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68" w:rsidRDefault="00AD0568" w:rsidP="00AD0568">
      <w:pPr>
        <w:widowControl w:val="0"/>
        <w:tabs>
          <w:tab w:val="left" w:pos="1290"/>
          <w:tab w:val="left" w:pos="1455"/>
        </w:tabs>
        <w:autoSpaceDE w:val="0"/>
        <w:autoSpaceDN w:val="0"/>
        <w:jc w:val="center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Федеральное государственное бюджетное образовательное учреждение</w:t>
      </w:r>
    </w:p>
    <w:p w:rsidR="00AD0568" w:rsidRDefault="00AD0568" w:rsidP="00AD0568">
      <w:pPr>
        <w:widowControl w:val="0"/>
        <w:tabs>
          <w:tab w:val="left" w:pos="0"/>
        </w:tabs>
        <w:autoSpaceDE w:val="0"/>
        <w:autoSpaceDN w:val="0"/>
        <w:ind w:right="-1"/>
        <w:jc w:val="center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высшего образования</w:t>
      </w:r>
    </w:p>
    <w:p w:rsidR="00AD0568" w:rsidRDefault="00AD0568" w:rsidP="00AD0568">
      <w:pPr>
        <w:widowControl w:val="0"/>
        <w:tabs>
          <w:tab w:val="left" w:pos="0"/>
        </w:tabs>
        <w:autoSpaceDE w:val="0"/>
        <w:autoSpaceDN w:val="0"/>
        <w:ind w:right="-1"/>
        <w:jc w:val="center"/>
        <w:rPr>
          <w:b/>
          <w:bCs/>
          <w:sz w:val="22"/>
          <w:szCs w:val="22"/>
          <w:lang w:bidi="ru-RU"/>
        </w:rPr>
      </w:pPr>
      <w:r>
        <w:rPr>
          <w:b/>
          <w:bCs/>
          <w:sz w:val="22"/>
          <w:szCs w:val="22"/>
          <w:lang w:bidi="ru-RU"/>
        </w:rPr>
        <w:t>РОССИЙСКАЯ АКАДЕМИЯ НАРОДНОГО ХОЗЯЙСТВА и ГОСУДАРСТВЕННОЙ СЛУЖБЫ</w:t>
      </w:r>
    </w:p>
    <w:p w:rsidR="00AD0568" w:rsidRDefault="00AD0568" w:rsidP="00AD0568">
      <w:pPr>
        <w:widowControl w:val="0"/>
        <w:pBdr>
          <w:bottom w:val="single" w:sz="12" w:space="1" w:color="auto"/>
        </w:pBdr>
        <w:tabs>
          <w:tab w:val="left" w:pos="0"/>
        </w:tabs>
        <w:autoSpaceDE w:val="0"/>
        <w:autoSpaceDN w:val="0"/>
        <w:ind w:right="-1"/>
        <w:jc w:val="center"/>
        <w:rPr>
          <w:b/>
          <w:bCs/>
          <w:sz w:val="20"/>
          <w:szCs w:val="20"/>
          <w:lang w:bidi="ru-RU"/>
        </w:rPr>
      </w:pPr>
      <w:r>
        <w:rPr>
          <w:b/>
          <w:bCs/>
          <w:sz w:val="22"/>
          <w:szCs w:val="22"/>
          <w:lang w:bidi="ru-RU"/>
        </w:rPr>
        <w:t>при ПРЕЗИДЕНТЕ РОССИЙСКОЙ ФЕДЕРАЦИИ</w:t>
      </w:r>
    </w:p>
    <w:p w:rsidR="00AD0568" w:rsidRDefault="00AD0568" w:rsidP="00AD0568">
      <w:pPr>
        <w:widowControl w:val="0"/>
        <w:tabs>
          <w:tab w:val="left" w:pos="0"/>
        </w:tabs>
        <w:autoSpaceDE w:val="0"/>
        <w:autoSpaceDN w:val="0"/>
        <w:spacing w:line="360" w:lineRule="auto"/>
        <w:jc w:val="center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Северо-Западный институт управления</w:t>
      </w:r>
    </w:p>
    <w:p w:rsidR="00AD0568" w:rsidRDefault="00AD0568" w:rsidP="00AD0568">
      <w:pPr>
        <w:widowControl w:val="0"/>
        <w:tabs>
          <w:tab w:val="left" w:pos="0"/>
        </w:tabs>
        <w:autoSpaceDE w:val="0"/>
        <w:autoSpaceDN w:val="0"/>
        <w:spacing w:line="360" w:lineRule="auto"/>
        <w:jc w:val="center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Факультет среднего профессионального образования</w:t>
      </w:r>
    </w:p>
    <w:p w:rsidR="00AD0568" w:rsidRDefault="00AD0568" w:rsidP="00AD0568">
      <w:pPr>
        <w:widowControl w:val="0"/>
        <w:autoSpaceDE w:val="0"/>
        <w:autoSpaceDN w:val="0"/>
        <w:spacing w:before="71"/>
        <w:ind w:left="1721" w:right="1732"/>
        <w:jc w:val="center"/>
        <w:outlineLvl w:val="2"/>
        <w:rPr>
          <w:b/>
          <w:bCs/>
          <w:lang w:bidi="ru-RU"/>
        </w:rPr>
      </w:pPr>
    </w:p>
    <w:p w:rsidR="00AD0568" w:rsidRDefault="00AD0568" w:rsidP="00AD0568">
      <w:pPr>
        <w:tabs>
          <w:tab w:val="left" w:pos="7602"/>
        </w:tabs>
        <w:ind w:left="-709"/>
      </w:pPr>
    </w:p>
    <w:p w:rsidR="00C203FD" w:rsidRPr="00552D9F" w:rsidRDefault="00C203FD" w:rsidP="00C203FD">
      <w:pPr>
        <w:tabs>
          <w:tab w:val="left" w:pos="7602"/>
        </w:tabs>
        <w:ind w:left="-709"/>
      </w:pPr>
    </w:p>
    <w:p w:rsidR="00C203FD" w:rsidRPr="00552D9F" w:rsidRDefault="00C203FD" w:rsidP="00C203FD">
      <w:pPr>
        <w:ind w:left="-709"/>
      </w:pPr>
    </w:p>
    <w:p w:rsidR="00C203FD" w:rsidRDefault="00C203FD" w:rsidP="00C203FD">
      <w:pPr>
        <w:ind w:left="-709"/>
        <w:jc w:val="center"/>
        <w:rPr>
          <w:b/>
          <w:sz w:val="32"/>
          <w:szCs w:val="32"/>
        </w:rPr>
      </w:pPr>
    </w:p>
    <w:p w:rsidR="00C203FD" w:rsidRPr="003E7CF8" w:rsidRDefault="00C203FD" w:rsidP="00C203FD">
      <w:pPr>
        <w:ind w:left="-567"/>
        <w:jc w:val="center"/>
        <w:rPr>
          <w:b/>
          <w:sz w:val="28"/>
          <w:szCs w:val="28"/>
        </w:rPr>
      </w:pPr>
      <w:r w:rsidRPr="003E7CF8">
        <w:rPr>
          <w:b/>
          <w:sz w:val="28"/>
          <w:szCs w:val="28"/>
        </w:rPr>
        <w:t>РАБОЧАЯ ПРОГРАММА</w:t>
      </w:r>
    </w:p>
    <w:p w:rsidR="00C203FD" w:rsidRPr="003E7CF8" w:rsidRDefault="00C203FD" w:rsidP="00C203FD">
      <w:pPr>
        <w:ind w:left="-567"/>
        <w:jc w:val="center"/>
        <w:rPr>
          <w:sz w:val="28"/>
          <w:szCs w:val="28"/>
        </w:rPr>
      </w:pPr>
      <w:r w:rsidRPr="003E7CF8">
        <w:rPr>
          <w:sz w:val="28"/>
          <w:szCs w:val="28"/>
        </w:rPr>
        <w:t>ПО ПРОИЗВОДСТВЕННОЙ ПРАКТИКЕ</w:t>
      </w:r>
    </w:p>
    <w:p w:rsidR="00C203FD" w:rsidRPr="003E7CF8" w:rsidRDefault="00C203FD" w:rsidP="00C203FD">
      <w:pPr>
        <w:ind w:left="-567"/>
        <w:jc w:val="center"/>
        <w:rPr>
          <w:sz w:val="28"/>
          <w:szCs w:val="28"/>
        </w:rPr>
      </w:pPr>
    </w:p>
    <w:p w:rsidR="00C203FD" w:rsidRPr="003E7CF8" w:rsidRDefault="00C203FD" w:rsidP="00C203FD">
      <w:pPr>
        <w:pStyle w:val="2"/>
        <w:widowControl w:val="0"/>
        <w:suppressAutoHyphens/>
        <w:jc w:val="center"/>
        <w:rPr>
          <w:sz w:val="28"/>
          <w:szCs w:val="28"/>
        </w:rPr>
      </w:pPr>
      <w:r w:rsidRPr="003E7CF8">
        <w:rPr>
          <w:sz w:val="28"/>
          <w:szCs w:val="28"/>
        </w:rPr>
        <w:t>профессионального модуля</w:t>
      </w:r>
    </w:p>
    <w:p w:rsidR="00C203FD" w:rsidRPr="003E7CF8" w:rsidRDefault="00C203FD" w:rsidP="00C203FD">
      <w:pPr>
        <w:pStyle w:val="2"/>
        <w:widowControl w:val="0"/>
        <w:suppressAutoHyphens/>
        <w:jc w:val="center"/>
        <w:rPr>
          <w:sz w:val="28"/>
          <w:szCs w:val="28"/>
        </w:rPr>
      </w:pPr>
      <w:r w:rsidRPr="003E7CF8">
        <w:rPr>
          <w:sz w:val="28"/>
          <w:szCs w:val="28"/>
        </w:rPr>
        <w:t>ПМ.04 Организация и контроль текущей деятельности работников службы бронирования и продаж</w:t>
      </w:r>
    </w:p>
    <w:p w:rsidR="00C203FD" w:rsidRPr="003E7CF8" w:rsidRDefault="00C203FD" w:rsidP="00C203FD">
      <w:pPr>
        <w:pStyle w:val="2"/>
        <w:widowControl w:val="0"/>
        <w:suppressAutoHyphens/>
        <w:ind w:left="0" w:firstLine="0"/>
        <w:jc w:val="center"/>
        <w:rPr>
          <w:sz w:val="28"/>
          <w:szCs w:val="28"/>
        </w:rPr>
      </w:pPr>
    </w:p>
    <w:p w:rsidR="00C203FD" w:rsidRPr="003E7CF8" w:rsidRDefault="00C203FD" w:rsidP="00C203FD">
      <w:pPr>
        <w:ind w:left="-567"/>
        <w:jc w:val="center"/>
        <w:rPr>
          <w:sz w:val="28"/>
          <w:szCs w:val="28"/>
        </w:rPr>
      </w:pPr>
    </w:p>
    <w:p w:rsidR="00C203FD" w:rsidRPr="003E7CF8" w:rsidRDefault="00C203FD" w:rsidP="00C203FD">
      <w:pPr>
        <w:ind w:left="-567"/>
        <w:jc w:val="center"/>
        <w:rPr>
          <w:sz w:val="28"/>
          <w:szCs w:val="28"/>
        </w:rPr>
      </w:pPr>
    </w:p>
    <w:p w:rsidR="00C203FD" w:rsidRPr="003E7CF8" w:rsidRDefault="00C203FD" w:rsidP="00C203FD">
      <w:pPr>
        <w:ind w:left="-567"/>
        <w:jc w:val="center"/>
        <w:rPr>
          <w:sz w:val="28"/>
          <w:szCs w:val="28"/>
        </w:rPr>
      </w:pPr>
    </w:p>
    <w:p w:rsidR="00C203FD" w:rsidRPr="003E7CF8" w:rsidRDefault="00C203FD" w:rsidP="00C203FD">
      <w:pPr>
        <w:ind w:left="-567"/>
        <w:jc w:val="center"/>
        <w:rPr>
          <w:sz w:val="28"/>
          <w:szCs w:val="28"/>
        </w:rPr>
      </w:pPr>
    </w:p>
    <w:p w:rsidR="00C203FD" w:rsidRPr="003E7CF8" w:rsidRDefault="00C203FD" w:rsidP="00C203FD">
      <w:pPr>
        <w:ind w:left="-567"/>
        <w:jc w:val="center"/>
        <w:rPr>
          <w:sz w:val="28"/>
          <w:szCs w:val="28"/>
          <w:u w:val="single"/>
        </w:rPr>
      </w:pPr>
    </w:p>
    <w:p w:rsidR="00C203FD" w:rsidRPr="003E7CF8" w:rsidRDefault="00C203FD" w:rsidP="00C203FD">
      <w:pPr>
        <w:ind w:left="-567"/>
        <w:jc w:val="center"/>
        <w:rPr>
          <w:sz w:val="28"/>
          <w:szCs w:val="28"/>
        </w:rPr>
      </w:pPr>
      <w:r w:rsidRPr="003E7CF8">
        <w:rPr>
          <w:sz w:val="28"/>
          <w:szCs w:val="28"/>
        </w:rPr>
        <w:t>Специальность 43.02.14 «Гостиничное дело»</w:t>
      </w:r>
    </w:p>
    <w:p w:rsidR="00C203FD" w:rsidRPr="003E7CF8" w:rsidRDefault="00C203FD" w:rsidP="00C203FD">
      <w:pPr>
        <w:ind w:left="-567"/>
        <w:jc w:val="center"/>
        <w:rPr>
          <w:sz w:val="28"/>
          <w:szCs w:val="28"/>
        </w:rPr>
      </w:pPr>
    </w:p>
    <w:p w:rsidR="00C203FD" w:rsidRPr="003E7CF8" w:rsidRDefault="00C203FD" w:rsidP="00C203FD">
      <w:pPr>
        <w:ind w:left="-567"/>
        <w:jc w:val="center"/>
        <w:rPr>
          <w:sz w:val="28"/>
          <w:szCs w:val="28"/>
        </w:rPr>
      </w:pPr>
      <w:r w:rsidRPr="003E7CF8">
        <w:rPr>
          <w:sz w:val="28"/>
          <w:szCs w:val="28"/>
        </w:rPr>
        <w:t>Квалификация выпускника</w:t>
      </w:r>
    </w:p>
    <w:p w:rsidR="00C203FD" w:rsidRPr="003E7CF8" w:rsidRDefault="00C203FD" w:rsidP="00C203FD">
      <w:pPr>
        <w:ind w:left="-567"/>
        <w:jc w:val="center"/>
        <w:rPr>
          <w:sz w:val="28"/>
          <w:szCs w:val="28"/>
        </w:rPr>
      </w:pPr>
      <w:r w:rsidRPr="003E7CF8">
        <w:rPr>
          <w:sz w:val="28"/>
          <w:szCs w:val="28"/>
        </w:rPr>
        <w:t>Специалист по гостеприимству</w:t>
      </w:r>
    </w:p>
    <w:p w:rsidR="00C203FD" w:rsidRPr="003E7CF8" w:rsidRDefault="00C203FD" w:rsidP="00C203FD">
      <w:pPr>
        <w:ind w:left="-567"/>
        <w:jc w:val="center"/>
        <w:rPr>
          <w:sz w:val="28"/>
          <w:szCs w:val="28"/>
        </w:rPr>
      </w:pPr>
    </w:p>
    <w:p w:rsidR="00C203FD" w:rsidRPr="003E7CF8" w:rsidRDefault="00C203FD" w:rsidP="00C203FD">
      <w:pPr>
        <w:ind w:left="-567"/>
        <w:jc w:val="center"/>
        <w:rPr>
          <w:sz w:val="28"/>
          <w:szCs w:val="28"/>
        </w:rPr>
      </w:pPr>
      <w:r w:rsidRPr="003E7CF8">
        <w:rPr>
          <w:sz w:val="28"/>
          <w:szCs w:val="28"/>
        </w:rPr>
        <w:t>Форма обучения</w:t>
      </w:r>
    </w:p>
    <w:p w:rsidR="00C203FD" w:rsidRPr="003E7CF8" w:rsidRDefault="00C203FD" w:rsidP="00C203FD">
      <w:pPr>
        <w:ind w:left="-567"/>
        <w:jc w:val="center"/>
        <w:rPr>
          <w:i/>
          <w:sz w:val="28"/>
          <w:szCs w:val="28"/>
        </w:rPr>
      </w:pPr>
      <w:r w:rsidRPr="003E7CF8">
        <w:rPr>
          <w:sz w:val="28"/>
          <w:szCs w:val="28"/>
        </w:rPr>
        <w:t>очная</w:t>
      </w:r>
    </w:p>
    <w:p w:rsidR="00C203FD" w:rsidRPr="003E7CF8" w:rsidRDefault="00C203FD" w:rsidP="00C203FD">
      <w:pPr>
        <w:ind w:left="-567"/>
        <w:jc w:val="center"/>
        <w:rPr>
          <w:i/>
          <w:sz w:val="28"/>
          <w:szCs w:val="28"/>
        </w:rPr>
      </w:pPr>
    </w:p>
    <w:p w:rsidR="00C203FD" w:rsidRPr="003E7CF8" w:rsidRDefault="00C203FD" w:rsidP="00C203FD">
      <w:pPr>
        <w:ind w:left="-567"/>
        <w:jc w:val="center"/>
        <w:rPr>
          <w:i/>
          <w:sz w:val="28"/>
          <w:szCs w:val="28"/>
        </w:rPr>
      </w:pPr>
      <w:bookmarkStart w:id="0" w:name="_GoBack"/>
      <w:bookmarkEnd w:id="0"/>
    </w:p>
    <w:p w:rsidR="00C203FD" w:rsidRPr="003E7CF8" w:rsidRDefault="00C203FD" w:rsidP="00C203FD">
      <w:pPr>
        <w:ind w:left="-567"/>
        <w:jc w:val="center"/>
        <w:rPr>
          <w:i/>
          <w:sz w:val="28"/>
          <w:szCs w:val="28"/>
        </w:rPr>
      </w:pPr>
    </w:p>
    <w:p w:rsidR="00C203FD" w:rsidRPr="003E7CF8" w:rsidRDefault="00C203FD" w:rsidP="00C203FD">
      <w:pPr>
        <w:ind w:left="-567"/>
        <w:jc w:val="center"/>
        <w:rPr>
          <w:i/>
          <w:sz w:val="28"/>
          <w:szCs w:val="28"/>
        </w:rPr>
      </w:pPr>
    </w:p>
    <w:p w:rsidR="00C203FD" w:rsidRPr="003E7CF8" w:rsidRDefault="00C203FD" w:rsidP="00C203FD">
      <w:pPr>
        <w:ind w:left="-567"/>
        <w:jc w:val="center"/>
        <w:rPr>
          <w:i/>
          <w:sz w:val="28"/>
          <w:szCs w:val="28"/>
        </w:rPr>
      </w:pPr>
    </w:p>
    <w:p w:rsidR="00C203FD" w:rsidRPr="003E7CF8" w:rsidRDefault="00C203FD" w:rsidP="00C203FD">
      <w:pPr>
        <w:ind w:left="-567"/>
        <w:jc w:val="center"/>
        <w:rPr>
          <w:i/>
          <w:sz w:val="28"/>
          <w:szCs w:val="28"/>
        </w:rPr>
      </w:pPr>
    </w:p>
    <w:p w:rsidR="00C21080" w:rsidRPr="003E7CF8" w:rsidRDefault="00C21080" w:rsidP="00C203FD">
      <w:pPr>
        <w:ind w:left="-567"/>
        <w:jc w:val="center"/>
        <w:rPr>
          <w:i/>
          <w:sz w:val="28"/>
          <w:szCs w:val="28"/>
        </w:rPr>
      </w:pPr>
    </w:p>
    <w:p w:rsidR="00C21080" w:rsidRPr="003E7CF8" w:rsidRDefault="00C21080" w:rsidP="00C203FD">
      <w:pPr>
        <w:ind w:left="-567"/>
        <w:jc w:val="center"/>
        <w:rPr>
          <w:i/>
          <w:sz w:val="28"/>
          <w:szCs w:val="28"/>
        </w:rPr>
      </w:pPr>
    </w:p>
    <w:p w:rsidR="00C21080" w:rsidRPr="003E7CF8" w:rsidRDefault="00C21080" w:rsidP="00C203FD">
      <w:pPr>
        <w:ind w:left="-567"/>
        <w:jc w:val="center"/>
        <w:rPr>
          <w:i/>
          <w:sz w:val="28"/>
          <w:szCs w:val="28"/>
        </w:rPr>
      </w:pPr>
    </w:p>
    <w:p w:rsidR="00C21080" w:rsidRPr="003E7CF8" w:rsidRDefault="00C21080" w:rsidP="00C203FD">
      <w:pPr>
        <w:ind w:left="-567"/>
        <w:jc w:val="center"/>
        <w:rPr>
          <w:i/>
          <w:sz w:val="28"/>
          <w:szCs w:val="28"/>
        </w:rPr>
      </w:pPr>
    </w:p>
    <w:p w:rsidR="00C203FD" w:rsidRPr="003E7CF8" w:rsidRDefault="00C203FD" w:rsidP="00C203FD">
      <w:pPr>
        <w:ind w:left="-567"/>
        <w:jc w:val="center"/>
        <w:rPr>
          <w:i/>
          <w:sz w:val="28"/>
          <w:szCs w:val="28"/>
        </w:rPr>
      </w:pPr>
    </w:p>
    <w:p w:rsidR="00C203FD" w:rsidRPr="003E7CF8" w:rsidRDefault="00C203FD" w:rsidP="00C203FD">
      <w:pPr>
        <w:ind w:left="-567"/>
        <w:jc w:val="center"/>
        <w:rPr>
          <w:i/>
          <w:sz w:val="28"/>
          <w:szCs w:val="28"/>
        </w:rPr>
      </w:pPr>
    </w:p>
    <w:p w:rsidR="00C203FD" w:rsidRPr="003E7CF8" w:rsidRDefault="003E7CF8" w:rsidP="00C203FD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  <w:r w:rsidR="00C203FD" w:rsidRPr="003E7CF8">
        <w:rPr>
          <w:sz w:val="28"/>
          <w:szCs w:val="28"/>
        </w:rPr>
        <w:t>, 2</w:t>
      </w:r>
      <w:r w:rsidR="00276C41">
        <w:rPr>
          <w:sz w:val="28"/>
          <w:szCs w:val="28"/>
        </w:rPr>
        <w:t>02</w:t>
      </w:r>
      <w:r w:rsidR="00D622B3">
        <w:rPr>
          <w:sz w:val="28"/>
          <w:szCs w:val="28"/>
        </w:rPr>
        <w:t>1</w:t>
      </w:r>
    </w:p>
    <w:p w:rsidR="00C203FD" w:rsidRPr="002B5872" w:rsidRDefault="00C203FD" w:rsidP="00C203FD">
      <w:pPr>
        <w:ind w:firstLine="708"/>
        <w:jc w:val="both"/>
      </w:pPr>
      <w:r w:rsidRPr="003E7CF8">
        <w:rPr>
          <w:sz w:val="28"/>
          <w:szCs w:val="28"/>
        </w:rPr>
        <w:br w:type="page"/>
      </w:r>
      <w:r w:rsidRPr="002B5872">
        <w:lastRenderedPageBreak/>
        <w:t xml:space="preserve">Рабочая программа </w:t>
      </w:r>
      <w:r w:rsidR="00200A85">
        <w:t>производственной практики</w:t>
      </w:r>
      <w:r w:rsidRPr="002B5872">
        <w:rPr>
          <w:caps/>
        </w:rPr>
        <w:t xml:space="preserve"> </w:t>
      </w:r>
      <w:r w:rsidRPr="002B5872">
        <w:t>разработана на основе Федерального государственного образовательного стандарта, утвержденного от 9 декабря 2016 г. № 1552 "Об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</w:p>
    <w:p w:rsidR="00C203FD" w:rsidRPr="002B5872" w:rsidRDefault="00C203FD" w:rsidP="00C203FD">
      <w:pPr>
        <w:ind w:firstLine="708"/>
        <w:jc w:val="both"/>
      </w:pPr>
    </w:p>
    <w:p w:rsidR="00C203FD" w:rsidRPr="002B5872" w:rsidRDefault="00C203FD" w:rsidP="00C2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C203FD" w:rsidRPr="002B5872" w:rsidRDefault="00C203FD" w:rsidP="00C2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C203FD" w:rsidRPr="002B5872" w:rsidRDefault="00C203FD" w:rsidP="00C2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C203FD" w:rsidRPr="002B5872" w:rsidRDefault="00C203FD" w:rsidP="00C2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2B5872">
        <w:t>Разработчики:</w:t>
      </w:r>
    </w:p>
    <w:p w:rsidR="00C203FD" w:rsidRPr="002B5872" w:rsidRDefault="003E7CF8" w:rsidP="00C203FD">
      <w:pPr>
        <w:widowControl w:val="0"/>
        <w:tabs>
          <w:tab w:val="left" w:pos="426"/>
        </w:tabs>
        <w:suppressAutoHyphens/>
        <w:spacing w:line="360" w:lineRule="auto"/>
      </w:pPr>
      <w:r>
        <w:tab/>
        <w:t xml:space="preserve">Дочкина А.А., к.э.н., доцент СЗИУ </w:t>
      </w:r>
      <w:proofErr w:type="spellStart"/>
      <w:r>
        <w:t>РАНХиГС</w:t>
      </w:r>
      <w:proofErr w:type="spellEnd"/>
    </w:p>
    <w:p w:rsidR="00C203FD" w:rsidRDefault="00C203FD" w:rsidP="00C203FD">
      <w:pPr>
        <w:widowControl w:val="0"/>
        <w:tabs>
          <w:tab w:val="left" w:pos="426"/>
        </w:tabs>
        <w:suppressAutoHyphens/>
        <w:spacing w:line="360" w:lineRule="auto"/>
      </w:pPr>
    </w:p>
    <w:p w:rsidR="00C203FD" w:rsidRDefault="00C203FD" w:rsidP="00C203FD">
      <w:pPr>
        <w:widowControl w:val="0"/>
        <w:tabs>
          <w:tab w:val="left" w:pos="426"/>
        </w:tabs>
        <w:suppressAutoHyphens/>
        <w:spacing w:line="360" w:lineRule="auto"/>
      </w:pPr>
    </w:p>
    <w:p w:rsidR="00C203FD" w:rsidRDefault="00C203FD" w:rsidP="00C203FD">
      <w:pPr>
        <w:widowControl w:val="0"/>
        <w:tabs>
          <w:tab w:val="left" w:pos="426"/>
        </w:tabs>
        <w:suppressAutoHyphens/>
        <w:spacing w:line="360" w:lineRule="auto"/>
      </w:pPr>
    </w:p>
    <w:p w:rsidR="003E7CF8" w:rsidRPr="00F01AB8" w:rsidRDefault="00C203FD" w:rsidP="003E7CF8">
      <w:pPr>
        <w:widowControl w:val="0"/>
        <w:tabs>
          <w:tab w:val="left" w:pos="426"/>
        </w:tabs>
        <w:suppressAutoHyphens/>
        <w:spacing w:line="360" w:lineRule="auto"/>
        <w:rPr>
          <w:b/>
          <w:i/>
        </w:rPr>
      </w:pPr>
      <w:r w:rsidRPr="002B5872">
        <w:t xml:space="preserve"> </w:t>
      </w:r>
    </w:p>
    <w:p w:rsidR="003E7CF8" w:rsidRDefault="003E7CF8" w:rsidP="00C203FD">
      <w:pPr>
        <w:jc w:val="center"/>
        <w:rPr>
          <w:b/>
          <w:i/>
        </w:rPr>
      </w:pPr>
    </w:p>
    <w:p w:rsidR="003E7CF8" w:rsidRDefault="003E7CF8" w:rsidP="00C203FD">
      <w:pPr>
        <w:jc w:val="center"/>
        <w:rPr>
          <w:b/>
          <w:i/>
        </w:rPr>
      </w:pPr>
    </w:p>
    <w:p w:rsidR="003E7CF8" w:rsidRDefault="003E7CF8" w:rsidP="00C203FD">
      <w:pPr>
        <w:jc w:val="center"/>
        <w:rPr>
          <w:b/>
          <w:i/>
        </w:rPr>
      </w:pPr>
    </w:p>
    <w:p w:rsidR="003E7CF8" w:rsidRDefault="003E7CF8" w:rsidP="00C203FD">
      <w:pPr>
        <w:jc w:val="center"/>
        <w:rPr>
          <w:b/>
          <w:i/>
        </w:rPr>
      </w:pPr>
    </w:p>
    <w:p w:rsidR="003E7CF8" w:rsidRDefault="003E7CF8" w:rsidP="00C203FD">
      <w:pPr>
        <w:jc w:val="center"/>
        <w:rPr>
          <w:b/>
          <w:i/>
        </w:rPr>
      </w:pPr>
    </w:p>
    <w:p w:rsidR="003E7CF8" w:rsidRDefault="003E7CF8" w:rsidP="00C203FD">
      <w:pPr>
        <w:jc w:val="center"/>
        <w:rPr>
          <w:b/>
          <w:i/>
        </w:rPr>
      </w:pPr>
    </w:p>
    <w:p w:rsidR="003E7CF8" w:rsidRDefault="003E7CF8" w:rsidP="00C203FD">
      <w:pPr>
        <w:jc w:val="center"/>
        <w:rPr>
          <w:b/>
          <w:i/>
        </w:rPr>
      </w:pPr>
    </w:p>
    <w:p w:rsidR="003E7CF8" w:rsidRDefault="003E7CF8" w:rsidP="00C203FD">
      <w:pPr>
        <w:jc w:val="center"/>
        <w:rPr>
          <w:b/>
          <w:i/>
        </w:rPr>
      </w:pPr>
    </w:p>
    <w:p w:rsidR="003E7CF8" w:rsidRDefault="003E7CF8" w:rsidP="00C203FD">
      <w:pPr>
        <w:jc w:val="center"/>
        <w:rPr>
          <w:b/>
          <w:i/>
        </w:rPr>
      </w:pPr>
    </w:p>
    <w:p w:rsidR="003E7CF8" w:rsidRDefault="003E7CF8" w:rsidP="00C203FD">
      <w:pPr>
        <w:jc w:val="center"/>
        <w:rPr>
          <w:b/>
          <w:i/>
        </w:rPr>
      </w:pPr>
    </w:p>
    <w:p w:rsidR="003E7CF8" w:rsidRDefault="003E7CF8" w:rsidP="00C203FD">
      <w:pPr>
        <w:jc w:val="center"/>
        <w:rPr>
          <w:b/>
          <w:i/>
        </w:rPr>
      </w:pPr>
    </w:p>
    <w:p w:rsidR="003E7CF8" w:rsidRDefault="003E7CF8" w:rsidP="00C203FD">
      <w:pPr>
        <w:jc w:val="center"/>
        <w:rPr>
          <w:b/>
          <w:i/>
        </w:rPr>
      </w:pPr>
    </w:p>
    <w:p w:rsidR="003E7CF8" w:rsidRDefault="003E7CF8" w:rsidP="00C203FD">
      <w:pPr>
        <w:jc w:val="center"/>
        <w:rPr>
          <w:b/>
          <w:i/>
        </w:rPr>
      </w:pPr>
    </w:p>
    <w:p w:rsidR="003E7CF8" w:rsidRDefault="003E7CF8" w:rsidP="00C203FD">
      <w:pPr>
        <w:jc w:val="center"/>
        <w:rPr>
          <w:b/>
          <w:i/>
        </w:rPr>
      </w:pPr>
    </w:p>
    <w:p w:rsidR="003E7CF8" w:rsidRDefault="003E7CF8" w:rsidP="00C203FD">
      <w:pPr>
        <w:jc w:val="center"/>
        <w:rPr>
          <w:b/>
          <w:i/>
        </w:rPr>
      </w:pPr>
    </w:p>
    <w:p w:rsidR="003E7CF8" w:rsidRDefault="003E7CF8" w:rsidP="00C203FD">
      <w:pPr>
        <w:jc w:val="center"/>
        <w:rPr>
          <w:b/>
          <w:i/>
        </w:rPr>
      </w:pPr>
    </w:p>
    <w:p w:rsidR="003E7CF8" w:rsidRDefault="003E7CF8" w:rsidP="00C203FD">
      <w:pPr>
        <w:jc w:val="center"/>
        <w:rPr>
          <w:b/>
          <w:i/>
        </w:rPr>
      </w:pPr>
    </w:p>
    <w:p w:rsidR="003E7CF8" w:rsidRDefault="003E7CF8" w:rsidP="00C203FD">
      <w:pPr>
        <w:jc w:val="center"/>
        <w:rPr>
          <w:b/>
          <w:i/>
        </w:rPr>
      </w:pPr>
    </w:p>
    <w:p w:rsidR="003E7CF8" w:rsidRDefault="003E7CF8" w:rsidP="00C203FD">
      <w:pPr>
        <w:jc w:val="center"/>
        <w:rPr>
          <w:b/>
          <w:i/>
        </w:rPr>
      </w:pPr>
    </w:p>
    <w:p w:rsidR="003E7CF8" w:rsidRDefault="003E7CF8" w:rsidP="00C203FD">
      <w:pPr>
        <w:jc w:val="center"/>
        <w:rPr>
          <w:b/>
          <w:i/>
        </w:rPr>
      </w:pPr>
    </w:p>
    <w:p w:rsidR="003E7CF8" w:rsidRDefault="003E7CF8" w:rsidP="00C203FD">
      <w:pPr>
        <w:jc w:val="center"/>
        <w:rPr>
          <w:b/>
          <w:i/>
        </w:rPr>
      </w:pPr>
    </w:p>
    <w:p w:rsidR="003E7CF8" w:rsidRDefault="003E7CF8" w:rsidP="00C203FD">
      <w:pPr>
        <w:jc w:val="center"/>
        <w:rPr>
          <w:b/>
          <w:i/>
        </w:rPr>
      </w:pPr>
    </w:p>
    <w:p w:rsidR="003E7CF8" w:rsidRDefault="003E7CF8" w:rsidP="00C203FD">
      <w:pPr>
        <w:jc w:val="center"/>
        <w:rPr>
          <w:b/>
          <w:i/>
        </w:rPr>
      </w:pPr>
    </w:p>
    <w:p w:rsidR="003E7CF8" w:rsidRDefault="003E7CF8" w:rsidP="00C203FD">
      <w:pPr>
        <w:jc w:val="center"/>
        <w:rPr>
          <w:b/>
          <w:i/>
        </w:rPr>
      </w:pPr>
    </w:p>
    <w:p w:rsidR="003E7CF8" w:rsidRDefault="003E7CF8" w:rsidP="00C203FD">
      <w:pPr>
        <w:jc w:val="center"/>
        <w:rPr>
          <w:b/>
          <w:i/>
        </w:rPr>
      </w:pPr>
    </w:p>
    <w:p w:rsidR="003E7CF8" w:rsidRDefault="003E7CF8" w:rsidP="00C203FD">
      <w:pPr>
        <w:jc w:val="center"/>
        <w:rPr>
          <w:b/>
          <w:i/>
        </w:rPr>
      </w:pPr>
    </w:p>
    <w:p w:rsidR="003E7CF8" w:rsidRDefault="003E7CF8" w:rsidP="00C203FD">
      <w:pPr>
        <w:jc w:val="center"/>
        <w:rPr>
          <w:b/>
          <w:i/>
        </w:rPr>
      </w:pPr>
    </w:p>
    <w:p w:rsidR="003E7CF8" w:rsidRDefault="003E7CF8" w:rsidP="00C203FD">
      <w:pPr>
        <w:jc w:val="center"/>
        <w:rPr>
          <w:b/>
          <w:i/>
        </w:rPr>
      </w:pPr>
    </w:p>
    <w:p w:rsidR="003E7CF8" w:rsidRDefault="003E7CF8" w:rsidP="00C203FD">
      <w:pPr>
        <w:jc w:val="center"/>
        <w:rPr>
          <w:b/>
          <w:i/>
        </w:rPr>
      </w:pPr>
    </w:p>
    <w:p w:rsidR="003E7CF8" w:rsidRDefault="003E7CF8" w:rsidP="00C203FD">
      <w:pPr>
        <w:jc w:val="center"/>
        <w:rPr>
          <w:b/>
          <w:i/>
        </w:rPr>
      </w:pPr>
    </w:p>
    <w:p w:rsidR="003E7CF8" w:rsidRDefault="003E7CF8" w:rsidP="00C203FD">
      <w:pPr>
        <w:jc w:val="center"/>
        <w:rPr>
          <w:b/>
          <w:i/>
        </w:rPr>
      </w:pPr>
    </w:p>
    <w:p w:rsidR="003E7CF8" w:rsidRDefault="003E7CF8" w:rsidP="00C203FD">
      <w:pPr>
        <w:jc w:val="center"/>
        <w:rPr>
          <w:b/>
          <w:i/>
        </w:rPr>
      </w:pPr>
    </w:p>
    <w:p w:rsidR="003E7CF8" w:rsidRDefault="003E7CF8" w:rsidP="00C203FD">
      <w:pPr>
        <w:jc w:val="center"/>
        <w:rPr>
          <w:b/>
          <w:i/>
        </w:rPr>
      </w:pPr>
    </w:p>
    <w:p w:rsidR="003E7CF8" w:rsidRDefault="003E7CF8" w:rsidP="00C203FD">
      <w:pPr>
        <w:jc w:val="center"/>
        <w:rPr>
          <w:b/>
          <w:i/>
        </w:rPr>
      </w:pPr>
    </w:p>
    <w:p w:rsidR="00C203FD" w:rsidRPr="003E7CF8" w:rsidRDefault="00C203FD" w:rsidP="00C203FD">
      <w:pPr>
        <w:jc w:val="center"/>
      </w:pPr>
      <w:r w:rsidRPr="003E7CF8">
        <w:lastRenderedPageBreak/>
        <w:t>СОДЕРЖАНИЕ</w:t>
      </w:r>
    </w:p>
    <w:p w:rsidR="00C203FD" w:rsidRPr="003E7CF8" w:rsidRDefault="00C203FD" w:rsidP="00C203FD">
      <w:pPr>
        <w:spacing w:after="200" w:line="276" w:lineRule="auto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30"/>
        <w:gridCol w:w="1276"/>
      </w:tblGrid>
      <w:tr w:rsidR="00C203FD" w:rsidRPr="003E7CF8" w:rsidTr="002C7994">
        <w:tc>
          <w:tcPr>
            <w:tcW w:w="8330" w:type="dxa"/>
          </w:tcPr>
          <w:p w:rsidR="00C203FD" w:rsidRPr="003E7CF8" w:rsidRDefault="00C203FD" w:rsidP="00C203FD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</w:pPr>
            <w:r w:rsidRPr="003E7CF8">
              <w:t>ОБЩАЯ ХАРАКТЕРИСТИКА РАБОЧЕЙ ПРОГРАММЫ ПРОИЗВОДСТВЕННОЙ ПРАКТИКИ ПРОФЕССИОНАЛЬНОГО МОДУЛЯ</w:t>
            </w:r>
          </w:p>
        </w:tc>
        <w:tc>
          <w:tcPr>
            <w:tcW w:w="1276" w:type="dxa"/>
          </w:tcPr>
          <w:p w:rsidR="00C203FD" w:rsidRPr="003E7CF8" w:rsidRDefault="008B594E" w:rsidP="002C7994">
            <w:pPr>
              <w:spacing w:after="200" w:line="276" w:lineRule="auto"/>
            </w:pPr>
            <w:r>
              <w:t xml:space="preserve">               4</w:t>
            </w:r>
          </w:p>
        </w:tc>
      </w:tr>
      <w:tr w:rsidR="00C203FD" w:rsidRPr="003E7CF8" w:rsidTr="002C7994">
        <w:tc>
          <w:tcPr>
            <w:tcW w:w="8330" w:type="dxa"/>
          </w:tcPr>
          <w:p w:rsidR="00C203FD" w:rsidRPr="003E7CF8" w:rsidRDefault="00C203FD" w:rsidP="00C203FD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</w:pPr>
            <w:r w:rsidRPr="003E7CF8">
              <w:t>СТРУКТУРА И СОДЕРЖАНИЕ ПРОИЗВОДСТВЕННОЙ ПРАКТИКИ ПРОФЕССИОНАЛЬНОГО МОДУЛЯ</w:t>
            </w:r>
          </w:p>
          <w:p w:rsidR="00C203FD" w:rsidRPr="003E7CF8" w:rsidRDefault="00C203FD" w:rsidP="00C203FD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</w:pPr>
            <w:r w:rsidRPr="003E7CF8">
              <w:t>УСЛОВИЯ РЕАЛИЗАЦИИ ПРОИЗВОДСТВЕННОЙ ПРАКТИКИ ПРОФЕССИОНАЛЬНОГО МОДУЛЯ</w:t>
            </w:r>
          </w:p>
        </w:tc>
        <w:tc>
          <w:tcPr>
            <w:tcW w:w="1276" w:type="dxa"/>
          </w:tcPr>
          <w:p w:rsidR="008B594E" w:rsidRDefault="008B594E" w:rsidP="002C7994">
            <w:pPr>
              <w:spacing w:after="200" w:line="276" w:lineRule="auto"/>
              <w:ind w:left="644"/>
            </w:pPr>
            <w:r>
              <w:t xml:space="preserve">    6</w:t>
            </w:r>
          </w:p>
          <w:p w:rsidR="008B594E" w:rsidRDefault="008B594E" w:rsidP="008B594E"/>
          <w:p w:rsidR="00C203FD" w:rsidRPr="008B594E" w:rsidRDefault="008B594E" w:rsidP="008B594E">
            <w:pPr>
              <w:tabs>
                <w:tab w:val="left" w:pos="789"/>
              </w:tabs>
            </w:pPr>
            <w:r>
              <w:tab/>
              <w:t xml:space="preserve"> 7</w:t>
            </w:r>
          </w:p>
        </w:tc>
      </w:tr>
      <w:tr w:rsidR="00C203FD" w:rsidRPr="003E7CF8" w:rsidTr="002C7994">
        <w:tc>
          <w:tcPr>
            <w:tcW w:w="8330" w:type="dxa"/>
          </w:tcPr>
          <w:p w:rsidR="00C203FD" w:rsidRPr="003E7CF8" w:rsidRDefault="00C203FD" w:rsidP="00C203FD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</w:pPr>
            <w:r w:rsidRPr="003E7CF8">
              <w:t>КОНТРОЛЬ И ОЦЕНКА РЕЗУЛЬТАТОВ ОСВОЕНИЯ ПРОИЗВОДСТВЕННОЙ ПРАКТИКИ ПРОФЕССИОНАЛЬНОГО МОДУЛЯ</w:t>
            </w:r>
          </w:p>
          <w:p w:rsidR="00C203FD" w:rsidRPr="003E7CF8" w:rsidRDefault="00C203FD" w:rsidP="002C7994">
            <w:pPr>
              <w:suppressAutoHyphens/>
              <w:spacing w:after="200" w:line="276" w:lineRule="auto"/>
              <w:jc w:val="both"/>
            </w:pPr>
          </w:p>
        </w:tc>
        <w:tc>
          <w:tcPr>
            <w:tcW w:w="1276" w:type="dxa"/>
          </w:tcPr>
          <w:p w:rsidR="00C203FD" w:rsidRPr="003E7CF8" w:rsidRDefault="008B594E" w:rsidP="002C7994">
            <w:pPr>
              <w:spacing w:after="200" w:line="276" w:lineRule="auto"/>
            </w:pPr>
            <w:r>
              <w:t xml:space="preserve">             10</w:t>
            </w:r>
          </w:p>
        </w:tc>
      </w:tr>
    </w:tbl>
    <w:p w:rsidR="00C203FD" w:rsidRPr="003E7CF8" w:rsidRDefault="00C203FD" w:rsidP="00C203FD">
      <w:pPr>
        <w:jc w:val="center"/>
      </w:pPr>
    </w:p>
    <w:p w:rsidR="00C203FD" w:rsidRPr="003E7CF8" w:rsidRDefault="00C203FD" w:rsidP="00C2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  <w:r w:rsidRPr="003E7CF8">
        <w:rPr>
          <w:caps/>
        </w:rPr>
        <w:br w:type="page"/>
      </w:r>
      <w:r w:rsidRPr="003E7CF8">
        <w:lastRenderedPageBreak/>
        <w:t>1. ОБЩАЯ ХАРАКТЕРИСТИКА РАБОЧЕЙ ПРОГРАММЫ</w:t>
      </w:r>
    </w:p>
    <w:p w:rsidR="00C203FD" w:rsidRPr="003E7CF8" w:rsidRDefault="00C203FD" w:rsidP="00C203FD">
      <w:pPr>
        <w:spacing w:after="200" w:line="276" w:lineRule="auto"/>
        <w:jc w:val="center"/>
      </w:pPr>
      <w:r w:rsidRPr="003E7CF8">
        <w:t>ПРОИЗВОДСТВЕННОЙ ПРАКТИКИ ПРОФЕССИОНАЛЬНОГО МОДУЛЯ</w:t>
      </w:r>
    </w:p>
    <w:p w:rsidR="00C203FD" w:rsidRPr="003E7CF8" w:rsidRDefault="00C203FD" w:rsidP="00C203FD">
      <w:pPr>
        <w:spacing w:after="200" w:line="276" w:lineRule="auto"/>
        <w:jc w:val="center"/>
      </w:pPr>
      <w:r w:rsidRPr="003E7CF8">
        <w:t>ПМ.04 Организация и контроль текущей деятельности работников службы бронирования и продаж</w:t>
      </w:r>
    </w:p>
    <w:p w:rsidR="00C203FD" w:rsidRPr="003E7CF8" w:rsidRDefault="00C203FD" w:rsidP="00C203FD">
      <w:pPr>
        <w:suppressAutoHyphens/>
        <w:spacing w:line="276" w:lineRule="auto"/>
        <w:jc w:val="both"/>
      </w:pPr>
      <w:r w:rsidRPr="003E7CF8">
        <w:t xml:space="preserve">1.1. </w:t>
      </w:r>
      <w:bookmarkStart w:id="1" w:name="_Hlk511590080"/>
      <w:r w:rsidRPr="003E7CF8">
        <w:t xml:space="preserve">Цель и планируемые результаты освоения производственной практики профессионального модуля </w:t>
      </w:r>
      <w:bookmarkEnd w:id="1"/>
    </w:p>
    <w:p w:rsidR="00C203FD" w:rsidRPr="003E7CF8" w:rsidRDefault="00C203FD" w:rsidP="00C203FD">
      <w:pPr>
        <w:suppressAutoHyphens/>
        <w:spacing w:line="276" w:lineRule="auto"/>
        <w:ind w:firstLine="708"/>
        <w:jc w:val="both"/>
        <w:rPr>
          <w:u w:val="single"/>
        </w:rPr>
      </w:pPr>
      <w:r w:rsidRPr="003E7CF8">
        <w:t xml:space="preserve">В результате изучения производственной практики профессионального модуля студент должен освоить основной вид </w:t>
      </w:r>
      <w:r w:rsidRPr="003E7CF8">
        <w:rPr>
          <w:u w:val="single"/>
        </w:rPr>
        <w:t>деятельности «Организация и контроль текущей деятельности работников службы бронирования и продаж».</w:t>
      </w:r>
    </w:p>
    <w:p w:rsidR="00C203FD" w:rsidRPr="003E7CF8" w:rsidRDefault="00C203FD" w:rsidP="00C203FD">
      <w:pPr>
        <w:suppressAutoHyphens/>
        <w:spacing w:after="200" w:line="276" w:lineRule="auto"/>
        <w:jc w:val="both"/>
      </w:pPr>
      <w:r w:rsidRPr="003E7CF8">
        <w:t xml:space="preserve"> 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C203FD" w:rsidRPr="003E7CF8" w:rsidTr="002C7994">
        <w:tc>
          <w:tcPr>
            <w:tcW w:w="1101" w:type="dxa"/>
          </w:tcPr>
          <w:p w:rsidR="00C203FD" w:rsidRPr="003E7CF8" w:rsidRDefault="00C203FD" w:rsidP="002C7994">
            <w:pPr>
              <w:keepNext/>
              <w:jc w:val="both"/>
              <w:outlineLvl w:val="1"/>
              <w:rPr>
                <w:bCs/>
                <w:iCs/>
              </w:rPr>
            </w:pPr>
            <w:r w:rsidRPr="003E7CF8">
              <w:rPr>
                <w:bCs/>
                <w:iCs/>
              </w:rPr>
              <w:t>Код</w:t>
            </w:r>
          </w:p>
        </w:tc>
        <w:tc>
          <w:tcPr>
            <w:tcW w:w="8470" w:type="dxa"/>
          </w:tcPr>
          <w:p w:rsidR="00C203FD" w:rsidRPr="003E7CF8" w:rsidRDefault="00C203FD" w:rsidP="002C7994">
            <w:pPr>
              <w:keepNext/>
              <w:jc w:val="both"/>
              <w:outlineLvl w:val="1"/>
              <w:rPr>
                <w:bCs/>
                <w:iCs/>
              </w:rPr>
            </w:pPr>
            <w:r w:rsidRPr="003E7CF8">
              <w:rPr>
                <w:bCs/>
                <w:iCs/>
              </w:rPr>
              <w:t>Наименование общих компетенций</w:t>
            </w:r>
          </w:p>
        </w:tc>
      </w:tr>
      <w:tr w:rsidR="00C203FD" w:rsidRPr="003E7CF8" w:rsidTr="002C7994">
        <w:trPr>
          <w:trHeight w:val="327"/>
        </w:trPr>
        <w:tc>
          <w:tcPr>
            <w:tcW w:w="1101" w:type="dxa"/>
          </w:tcPr>
          <w:p w:rsidR="00C203FD" w:rsidRPr="003E7CF8" w:rsidRDefault="00C203FD" w:rsidP="002C7994">
            <w:pPr>
              <w:keepNext/>
              <w:jc w:val="both"/>
              <w:outlineLvl w:val="1"/>
              <w:rPr>
                <w:bCs/>
                <w:iCs/>
              </w:rPr>
            </w:pPr>
            <w:r w:rsidRPr="003E7CF8">
              <w:rPr>
                <w:bCs/>
                <w:iCs/>
              </w:rPr>
              <w:t>ОК 1.</w:t>
            </w:r>
          </w:p>
        </w:tc>
        <w:tc>
          <w:tcPr>
            <w:tcW w:w="8470" w:type="dxa"/>
          </w:tcPr>
          <w:p w:rsidR="00C203FD" w:rsidRPr="003E7CF8" w:rsidRDefault="00C203FD" w:rsidP="002C7994">
            <w:pPr>
              <w:jc w:val="both"/>
              <w:rPr>
                <w:bCs/>
                <w:iCs/>
              </w:rPr>
            </w:pPr>
            <w:r w:rsidRPr="003E7CF8">
              <w:rPr>
                <w:bCs/>
                <w:iCs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C203FD" w:rsidRPr="003E7CF8" w:rsidTr="002C7994">
        <w:tc>
          <w:tcPr>
            <w:tcW w:w="1101" w:type="dxa"/>
          </w:tcPr>
          <w:p w:rsidR="00C203FD" w:rsidRPr="003E7CF8" w:rsidRDefault="00C203FD" w:rsidP="002C7994">
            <w:pPr>
              <w:keepNext/>
              <w:jc w:val="both"/>
              <w:outlineLvl w:val="1"/>
              <w:rPr>
                <w:bCs/>
                <w:iCs/>
              </w:rPr>
            </w:pPr>
            <w:r w:rsidRPr="003E7CF8">
              <w:rPr>
                <w:bCs/>
                <w:iCs/>
              </w:rPr>
              <w:t>ОК 2.</w:t>
            </w:r>
          </w:p>
        </w:tc>
        <w:tc>
          <w:tcPr>
            <w:tcW w:w="8470" w:type="dxa"/>
          </w:tcPr>
          <w:p w:rsidR="00C203FD" w:rsidRPr="003E7CF8" w:rsidRDefault="00C203FD" w:rsidP="002C7994">
            <w:pPr>
              <w:jc w:val="both"/>
              <w:rPr>
                <w:bCs/>
                <w:iCs/>
              </w:rPr>
            </w:pPr>
            <w:r w:rsidRPr="003E7CF8">
              <w:rPr>
                <w:bCs/>
                <w:iCs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C203FD" w:rsidRPr="003E7CF8" w:rsidTr="002C7994">
        <w:tc>
          <w:tcPr>
            <w:tcW w:w="1101" w:type="dxa"/>
          </w:tcPr>
          <w:p w:rsidR="00C203FD" w:rsidRPr="003E7CF8" w:rsidRDefault="00C203FD" w:rsidP="002C7994">
            <w:pPr>
              <w:spacing w:line="276" w:lineRule="auto"/>
              <w:rPr>
                <w:bCs/>
                <w:iCs/>
              </w:rPr>
            </w:pPr>
            <w:r w:rsidRPr="003E7CF8">
              <w:rPr>
                <w:bCs/>
                <w:iCs/>
              </w:rPr>
              <w:t>ОК 3</w:t>
            </w:r>
          </w:p>
        </w:tc>
        <w:tc>
          <w:tcPr>
            <w:tcW w:w="8470" w:type="dxa"/>
          </w:tcPr>
          <w:p w:rsidR="00C203FD" w:rsidRPr="003E7CF8" w:rsidRDefault="00C203FD" w:rsidP="002C7994">
            <w:pPr>
              <w:jc w:val="both"/>
              <w:rPr>
                <w:bCs/>
                <w:iCs/>
              </w:rPr>
            </w:pPr>
            <w:r w:rsidRPr="003E7CF8">
              <w:rPr>
                <w:bCs/>
                <w:iCs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203FD" w:rsidRPr="003E7CF8" w:rsidTr="002C7994">
        <w:tc>
          <w:tcPr>
            <w:tcW w:w="1101" w:type="dxa"/>
          </w:tcPr>
          <w:p w:rsidR="00C203FD" w:rsidRPr="003E7CF8" w:rsidRDefault="00C203FD" w:rsidP="002C7994">
            <w:pPr>
              <w:spacing w:line="276" w:lineRule="auto"/>
              <w:rPr>
                <w:bCs/>
                <w:iCs/>
              </w:rPr>
            </w:pPr>
            <w:r w:rsidRPr="003E7CF8">
              <w:rPr>
                <w:bCs/>
                <w:iCs/>
              </w:rPr>
              <w:t>ОК 4</w:t>
            </w:r>
          </w:p>
        </w:tc>
        <w:tc>
          <w:tcPr>
            <w:tcW w:w="8470" w:type="dxa"/>
          </w:tcPr>
          <w:p w:rsidR="00C203FD" w:rsidRPr="003E7CF8" w:rsidRDefault="00C203FD" w:rsidP="002C7994">
            <w:pPr>
              <w:jc w:val="both"/>
              <w:rPr>
                <w:bCs/>
                <w:iCs/>
              </w:rPr>
            </w:pPr>
            <w:r w:rsidRPr="003E7CF8">
              <w:rPr>
                <w:bCs/>
                <w:iCs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C203FD" w:rsidRPr="003E7CF8" w:rsidTr="002C7994">
        <w:tc>
          <w:tcPr>
            <w:tcW w:w="1101" w:type="dxa"/>
          </w:tcPr>
          <w:p w:rsidR="00C203FD" w:rsidRPr="003E7CF8" w:rsidRDefault="00C203FD" w:rsidP="002C7994">
            <w:pPr>
              <w:spacing w:line="276" w:lineRule="auto"/>
              <w:rPr>
                <w:bCs/>
                <w:iCs/>
              </w:rPr>
            </w:pPr>
            <w:r w:rsidRPr="003E7CF8">
              <w:rPr>
                <w:bCs/>
                <w:iCs/>
              </w:rPr>
              <w:t>ОК 5</w:t>
            </w:r>
          </w:p>
        </w:tc>
        <w:tc>
          <w:tcPr>
            <w:tcW w:w="8470" w:type="dxa"/>
          </w:tcPr>
          <w:p w:rsidR="00C203FD" w:rsidRPr="003E7CF8" w:rsidRDefault="00C203FD" w:rsidP="002C7994">
            <w:pPr>
              <w:jc w:val="both"/>
              <w:rPr>
                <w:bCs/>
                <w:iCs/>
              </w:rPr>
            </w:pPr>
            <w:r w:rsidRPr="003E7CF8">
              <w:rPr>
                <w:bCs/>
                <w:iCs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C203FD" w:rsidRPr="003E7CF8" w:rsidTr="002C7994">
        <w:tc>
          <w:tcPr>
            <w:tcW w:w="1101" w:type="dxa"/>
          </w:tcPr>
          <w:p w:rsidR="00C203FD" w:rsidRPr="003E7CF8" w:rsidRDefault="00C203FD" w:rsidP="002C7994">
            <w:pPr>
              <w:spacing w:line="276" w:lineRule="auto"/>
              <w:rPr>
                <w:bCs/>
                <w:iCs/>
              </w:rPr>
            </w:pPr>
            <w:r w:rsidRPr="003E7CF8">
              <w:rPr>
                <w:bCs/>
                <w:iCs/>
              </w:rPr>
              <w:t>ОК 7</w:t>
            </w:r>
          </w:p>
        </w:tc>
        <w:tc>
          <w:tcPr>
            <w:tcW w:w="8470" w:type="dxa"/>
          </w:tcPr>
          <w:p w:rsidR="00C203FD" w:rsidRPr="003E7CF8" w:rsidRDefault="00C203FD" w:rsidP="002C7994">
            <w:pPr>
              <w:keepNext/>
              <w:jc w:val="both"/>
              <w:outlineLvl w:val="1"/>
              <w:rPr>
                <w:bCs/>
                <w:iCs/>
              </w:rPr>
            </w:pPr>
            <w:r w:rsidRPr="003E7CF8">
              <w:rPr>
                <w:bCs/>
                <w:iCs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C203FD" w:rsidRPr="003E7CF8" w:rsidTr="002C7994">
        <w:tc>
          <w:tcPr>
            <w:tcW w:w="1101" w:type="dxa"/>
          </w:tcPr>
          <w:p w:rsidR="00C203FD" w:rsidRPr="003E7CF8" w:rsidRDefault="00C203FD" w:rsidP="002C7994">
            <w:pPr>
              <w:spacing w:line="276" w:lineRule="auto"/>
              <w:rPr>
                <w:bCs/>
                <w:iCs/>
              </w:rPr>
            </w:pPr>
            <w:r w:rsidRPr="003E7CF8">
              <w:rPr>
                <w:bCs/>
                <w:iCs/>
              </w:rPr>
              <w:t>ОК 9</w:t>
            </w:r>
          </w:p>
        </w:tc>
        <w:tc>
          <w:tcPr>
            <w:tcW w:w="8470" w:type="dxa"/>
          </w:tcPr>
          <w:p w:rsidR="00C203FD" w:rsidRPr="003E7CF8" w:rsidRDefault="00C203FD" w:rsidP="002C7994">
            <w:pPr>
              <w:jc w:val="both"/>
              <w:rPr>
                <w:bCs/>
                <w:iCs/>
              </w:rPr>
            </w:pPr>
            <w:r w:rsidRPr="003E7CF8">
              <w:rPr>
                <w:bCs/>
                <w:iCs/>
              </w:rPr>
              <w:t>Использовать информационные технологии в профессиональной деятельности.</w:t>
            </w:r>
          </w:p>
        </w:tc>
      </w:tr>
      <w:tr w:rsidR="00C203FD" w:rsidRPr="003E7CF8" w:rsidTr="002C7994">
        <w:tc>
          <w:tcPr>
            <w:tcW w:w="1101" w:type="dxa"/>
          </w:tcPr>
          <w:p w:rsidR="00C203FD" w:rsidRPr="003E7CF8" w:rsidRDefault="00C203FD" w:rsidP="002C7994">
            <w:pPr>
              <w:spacing w:line="276" w:lineRule="auto"/>
              <w:rPr>
                <w:bCs/>
                <w:iCs/>
              </w:rPr>
            </w:pPr>
            <w:r w:rsidRPr="003E7CF8">
              <w:rPr>
                <w:bCs/>
                <w:iCs/>
              </w:rPr>
              <w:t>ОК 10</w:t>
            </w:r>
          </w:p>
        </w:tc>
        <w:tc>
          <w:tcPr>
            <w:tcW w:w="8470" w:type="dxa"/>
          </w:tcPr>
          <w:p w:rsidR="00C203FD" w:rsidRPr="003E7CF8" w:rsidRDefault="00C203FD" w:rsidP="002C7994">
            <w:pPr>
              <w:jc w:val="both"/>
              <w:rPr>
                <w:bCs/>
                <w:iCs/>
              </w:rPr>
            </w:pPr>
            <w:r w:rsidRPr="003E7CF8">
              <w:rPr>
                <w:bCs/>
                <w:iCs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C203FD" w:rsidRPr="003E7CF8" w:rsidRDefault="00C203FD" w:rsidP="00C203FD">
      <w:pPr>
        <w:keepNext/>
        <w:jc w:val="both"/>
        <w:outlineLvl w:val="1"/>
        <w:rPr>
          <w:bCs/>
          <w:iCs/>
          <w:lang w:eastAsia="x-none"/>
        </w:rPr>
      </w:pPr>
    </w:p>
    <w:p w:rsidR="00C203FD" w:rsidRDefault="00C203FD" w:rsidP="00C203FD">
      <w:pPr>
        <w:keepNext/>
        <w:jc w:val="both"/>
        <w:outlineLvl w:val="1"/>
        <w:rPr>
          <w:bCs/>
          <w:iCs/>
          <w:lang w:val="x-none" w:eastAsia="x-none"/>
        </w:rPr>
      </w:pPr>
      <w:r w:rsidRPr="003E7CF8">
        <w:rPr>
          <w:bCs/>
          <w:iCs/>
          <w:lang w:val="x-none" w:eastAsia="x-none"/>
        </w:rPr>
        <w:t>1.1.2. Перечень профессиональных компетенций</w:t>
      </w:r>
    </w:p>
    <w:p w:rsidR="003E7CF8" w:rsidRPr="003E7CF8" w:rsidRDefault="003E7CF8" w:rsidP="00C203FD">
      <w:pPr>
        <w:keepNext/>
        <w:jc w:val="both"/>
        <w:outlineLvl w:val="1"/>
        <w:rPr>
          <w:bCs/>
          <w:iCs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C203FD" w:rsidRPr="003E7CF8" w:rsidTr="002C7994">
        <w:tc>
          <w:tcPr>
            <w:tcW w:w="1101" w:type="dxa"/>
          </w:tcPr>
          <w:p w:rsidR="00C203FD" w:rsidRPr="003E7CF8" w:rsidRDefault="00C203FD" w:rsidP="002C7994">
            <w:pPr>
              <w:keepNext/>
              <w:jc w:val="both"/>
              <w:outlineLvl w:val="1"/>
              <w:rPr>
                <w:bCs/>
                <w:iCs/>
              </w:rPr>
            </w:pPr>
            <w:r w:rsidRPr="003E7CF8">
              <w:rPr>
                <w:bCs/>
                <w:iCs/>
              </w:rPr>
              <w:t>Код</w:t>
            </w:r>
          </w:p>
        </w:tc>
        <w:tc>
          <w:tcPr>
            <w:tcW w:w="8470" w:type="dxa"/>
          </w:tcPr>
          <w:p w:rsidR="00C203FD" w:rsidRPr="003E7CF8" w:rsidRDefault="00C203FD" w:rsidP="002C7994">
            <w:pPr>
              <w:keepNext/>
              <w:jc w:val="both"/>
              <w:outlineLvl w:val="1"/>
              <w:rPr>
                <w:bCs/>
                <w:iCs/>
              </w:rPr>
            </w:pPr>
            <w:r w:rsidRPr="003E7CF8">
              <w:rPr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C203FD" w:rsidRPr="003E7CF8" w:rsidTr="002C7994">
        <w:tc>
          <w:tcPr>
            <w:tcW w:w="1101" w:type="dxa"/>
          </w:tcPr>
          <w:p w:rsidR="00C203FD" w:rsidRPr="003E7CF8" w:rsidRDefault="00C203FD" w:rsidP="002C7994">
            <w:pPr>
              <w:keepNext/>
              <w:jc w:val="both"/>
              <w:outlineLvl w:val="1"/>
              <w:rPr>
                <w:bCs/>
                <w:iCs/>
              </w:rPr>
            </w:pPr>
            <w:r w:rsidRPr="003E7CF8">
              <w:rPr>
                <w:bCs/>
                <w:iCs/>
              </w:rPr>
              <w:t>ВД 4</w:t>
            </w:r>
          </w:p>
        </w:tc>
        <w:tc>
          <w:tcPr>
            <w:tcW w:w="8470" w:type="dxa"/>
          </w:tcPr>
          <w:p w:rsidR="00C203FD" w:rsidRPr="003E7CF8" w:rsidRDefault="00C203FD" w:rsidP="002C7994">
            <w:pPr>
              <w:keepNext/>
              <w:jc w:val="both"/>
              <w:outlineLvl w:val="1"/>
              <w:rPr>
                <w:bCs/>
                <w:iCs/>
              </w:rPr>
            </w:pPr>
            <w:r w:rsidRPr="003E7CF8">
              <w:rPr>
                <w:bCs/>
                <w:iCs/>
              </w:rPr>
              <w:t>Организация и контроль текущей деятельности работников службы бронирования и продаж</w:t>
            </w:r>
          </w:p>
        </w:tc>
      </w:tr>
      <w:tr w:rsidR="00C203FD" w:rsidRPr="003E7CF8" w:rsidTr="002C7994">
        <w:tc>
          <w:tcPr>
            <w:tcW w:w="1101" w:type="dxa"/>
          </w:tcPr>
          <w:p w:rsidR="00C203FD" w:rsidRPr="003E7CF8" w:rsidRDefault="00C203FD" w:rsidP="002C7994">
            <w:pPr>
              <w:keepNext/>
              <w:jc w:val="both"/>
              <w:outlineLvl w:val="1"/>
              <w:rPr>
                <w:bCs/>
                <w:iCs/>
              </w:rPr>
            </w:pPr>
            <w:r w:rsidRPr="003E7CF8">
              <w:rPr>
                <w:bCs/>
                <w:iCs/>
              </w:rPr>
              <w:t>ПК 4.1.</w:t>
            </w:r>
          </w:p>
        </w:tc>
        <w:tc>
          <w:tcPr>
            <w:tcW w:w="8470" w:type="dxa"/>
          </w:tcPr>
          <w:p w:rsidR="00C203FD" w:rsidRPr="003E7CF8" w:rsidRDefault="00C203FD" w:rsidP="002C7994">
            <w:pPr>
              <w:spacing w:line="276" w:lineRule="auto"/>
              <w:jc w:val="both"/>
              <w:rPr>
                <w:bCs/>
                <w:iCs/>
              </w:rPr>
            </w:pPr>
            <w:r w:rsidRPr="003E7CF8">
              <w:rPr>
                <w:bCs/>
                <w:iCs/>
              </w:rPr>
              <w:t>Планировать потребности службы бронирования и продаж в материальных ресурсах и персонале.</w:t>
            </w:r>
          </w:p>
        </w:tc>
      </w:tr>
      <w:tr w:rsidR="00C203FD" w:rsidRPr="003E7CF8" w:rsidTr="002C7994">
        <w:trPr>
          <w:trHeight w:val="323"/>
        </w:trPr>
        <w:tc>
          <w:tcPr>
            <w:tcW w:w="1101" w:type="dxa"/>
          </w:tcPr>
          <w:p w:rsidR="00C203FD" w:rsidRPr="003E7CF8" w:rsidRDefault="00C203FD" w:rsidP="002C7994">
            <w:pPr>
              <w:spacing w:line="276" w:lineRule="auto"/>
              <w:rPr>
                <w:bCs/>
                <w:iCs/>
              </w:rPr>
            </w:pPr>
            <w:r w:rsidRPr="003E7CF8">
              <w:rPr>
                <w:bCs/>
                <w:iCs/>
              </w:rPr>
              <w:t>ПК 4.2.</w:t>
            </w:r>
          </w:p>
        </w:tc>
        <w:tc>
          <w:tcPr>
            <w:tcW w:w="8470" w:type="dxa"/>
          </w:tcPr>
          <w:p w:rsidR="00C203FD" w:rsidRPr="003E7CF8" w:rsidRDefault="00C203FD" w:rsidP="002C7994">
            <w:pPr>
              <w:spacing w:line="276" w:lineRule="auto"/>
              <w:jc w:val="both"/>
              <w:rPr>
                <w:bCs/>
                <w:iCs/>
              </w:rPr>
            </w:pPr>
            <w:r w:rsidRPr="003E7CF8">
              <w:rPr>
                <w:bCs/>
                <w:iCs/>
              </w:rPr>
              <w:t>Организовывать деятельность работников службы бронирования и продаж в соответствии с текущими планами и стандартами гостиницы.</w:t>
            </w:r>
          </w:p>
        </w:tc>
      </w:tr>
      <w:tr w:rsidR="00C203FD" w:rsidRPr="003E7CF8" w:rsidTr="002C7994">
        <w:tc>
          <w:tcPr>
            <w:tcW w:w="1101" w:type="dxa"/>
          </w:tcPr>
          <w:p w:rsidR="00C203FD" w:rsidRPr="003E7CF8" w:rsidRDefault="00C203FD" w:rsidP="002C7994">
            <w:pPr>
              <w:spacing w:line="276" w:lineRule="auto"/>
              <w:rPr>
                <w:bCs/>
                <w:iCs/>
              </w:rPr>
            </w:pPr>
            <w:r w:rsidRPr="003E7CF8">
              <w:rPr>
                <w:bCs/>
                <w:iCs/>
              </w:rPr>
              <w:t>ПК 4.3.</w:t>
            </w:r>
          </w:p>
        </w:tc>
        <w:tc>
          <w:tcPr>
            <w:tcW w:w="8470" w:type="dxa"/>
          </w:tcPr>
          <w:p w:rsidR="00C203FD" w:rsidRPr="003E7CF8" w:rsidRDefault="00C203FD" w:rsidP="002C7994">
            <w:pPr>
              <w:spacing w:line="276" w:lineRule="auto"/>
              <w:jc w:val="both"/>
              <w:rPr>
                <w:bCs/>
                <w:iCs/>
              </w:rPr>
            </w:pPr>
            <w:r w:rsidRPr="003E7CF8">
              <w:rPr>
                <w:bCs/>
                <w:iCs/>
              </w:rPr>
              <w:t>Контролировать текущую деятельность работников службы бронирования и продаж для поддержания требуемого уровня качества обслуживания гостей.</w:t>
            </w:r>
          </w:p>
        </w:tc>
      </w:tr>
    </w:tbl>
    <w:p w:rsidR="00C203FD" w:rsidRPr="003E7CF8" w:rsidRDefault="00C203FD" w:rsidP="00C203FD">
      <w:pPr>
        <w:ind w:firstLine="709"/>
        <w:jc w:val="both"/>
      </w:pPr>
    </w:p>
    <w:p w:rsidR="00C203FD" w:rsidRPr="003E7CF8" w:rsidRDefault="00C203FD" w:rsidP="00C203FD">
      <w:pPr>
        <w:ind w:firstLine="709"/>
        <w:jc w:val="both"/>
      </w:pPr>
      <w:r w:rsidRPr="003E7CF8">
        <w:t>В результате прохождения производственной практики, реализуемой в рамках модуля «Организация и контроль текущей деятельности работников службы бронирования и продаж» по виду профессиональной деятельности, обучающийся должен приобрести практический опыт работы:</w:t>
      </w:r>
    </w:p>
    <w:p w:rsidR="00C203FD" w:rsidRPr="003E7CF8" w:rsidRDefault="00C203FD" w:rsidP="00C2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 w:rsidRPr="003E7CF8">
        <w:t>- планировании, организации, стимулировании и контроле деятельности работников службы бронирования и продаж;</w:t>
      </w:r>
    </w:p>
    <w:p w:rsidR="00C203FD" w:rsidRPr="003E7CF8" w:rsidRDefault="00C203FD" w:rsidP="00C2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lang w:val="x-none"/>
        </w:rPr>
      </w:pPr>
      <w:r w:rsidRPr="003E7CF8">
        <w:rPr>
          <w:bCs/>
        </w:rPr>
        <w:t>-</w:t>
      </w:r>
      <w:r w:rsidRPr="003E7CF8">
        <w:rPr>
          <w:bCs/>
          <w:lang w:val="x-none"/>
        </w:rPr>
        <w:t xml:space="preserve"> разработке практических рекомендаций по формированию спроса и стимулированию сбыта гостиничного продукта для различных целевых сегментов;</w:t>
      </w:r>
    </w:p>
    <w:p w:rsidR="00C203FD" w:rsidRPr="003E7CF8" w:rsidRDefault="00C203FD" w:rsidP="00C2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 w:rsidRPr="003E7CF8">
        <w:rPr>
          <w:bCs/>
        </w:rPr>
        <w:lastRenderedPageBreak/>
        <w:t xml:space="preserve">- </w:t>
      </w:r>
      <w:r w:rsidRPr="003E7CF8">
        <w:rPr>
          <w:bCs/>
          <w:lang w:val="x-none"/>
        </w:rPr>
        <w:t xml:space="preserve"> выявлении конкурентоспособности гостиничного продукта;</w:t>
      </w:r>
    </w:p>
    <w:p w:rsidR="00C203FD" w:rsidRPr="003E7CF8" w:rsidRDefault="00C203FD" w:rsidP="00C2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 w:rsidRPr="003E7CF8">
        <w:rPr>
          <w:bCs/>
        </w:rPr>
        <w:t>- определении эффективности мероприятий по стимулированию сбыта гостиничного продукта</w:t>
      </w:r>
    </w:p>
    <w:p w:rsidR="00C203FD" w:rsidRPr="003E7CF8" w:rsidRDefault="00C203FD" w:rsidP="00C2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203FD" w:rsidRPr="003E7CF8" w:rsidRDefault="00C203FD" w:rsidP="00C2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E7CF8">
        <w:t>1.3 Количество часов, отводимое на освоение программы производственной практики по специальности:</w:t>
      </w:r>
    </w:p>
    <w:p w:rsidR="00C203FD" w:rsidRPr="003E7CF8" w:rsidRDefault="00C203FD" w:rsidP="00C2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E7CF8">
        <w:t>Всего -72 часа.</w:t>
      </w:r>
    </w:p>
    <w:p w:rsidR="00B71351" w:rsidRPr="003E7CF8" w:rsidRDefault="00B71351" w:rsidP="000C1B53">
      <w:pPr>
        <w:pStyle w:val="af6"/>
        <w:rPr>
          <w:rFonts w:ascii="Times New Roman" w:hAnsi="Times New Roman"/>
          <w:sz w:val="24"/>
          <w:szCs w:val="24"/>
        </w:rPr>
      </w:pPr>
    </w:p>
    <w:p w:rsidR="00534A36" w:rsidRPr="003E7CF8" w:rsidRDefault="00534A36" w:rsidP="0080588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sectPr w:rsidR="00534A36" w:rsidRPr="003E7CF8" w:rsidSect="00BC08EE">
          <w:headerReference w:type="even" r:id="rId8"/>
          <w:footerReference w:type="even" r:id="rId9"/>
          <w:footerReference w:type="default" r:id="rId10"/>
          <w:pgSz w:w="11907" w:h="16840"/>
          <w:pgMar w:top="992" w:right="851" w:bottom="1134" w:left="1440" w:header="709" w:footer="709" w:gutter="0"/>
          <w:cols w:space="720"/>
          <w:titlePg/>
          <w:docGrid w:linePitch="326"/>
        </w:sectPr>
      </w:pPr>
    </w:p>
    <w:p w:rsidR="00FF6AC7" w:rsidRPr="003E7CF8" w:rsidRDefault="003E7CF8" w:rsidP="003E7CF8">
      <w:pPr>
        <w:jc w:val="center"/>
        <w:rPr>
          <w:caps/>
        </w:rPr>
      </w:pPr>
      <w:r>
        <w:rPr>
          <w:caps/>
        </w:rPr>
        <w:lastRenderedPageBreak/>
        <w:t>2</w:t>
      </w:r>
      <w:r w:rsidR="008C54D7" w:rsidRPr="003E7CF8">
        <w:rPr>
          <w:caps/>
        </w:rPr>
        <w:t xml:space="preserve">. Содержание </w:t>
      </w:r>
      <w:r w:rsidR="006B37B4" w:rsidRPr="003E7CF8">
        <w:rPr>
          <w:caps/>
        </w:rPr>
        <w:t>производственной</w:t>
      </w:r>
      <w:r w:rsidR="0057069C" w:rsidRPr="003E7CF8">
        <w:rPr>
          <w:caps/>
        </w:rPr>
        <w:t xml:space="preserve"> </w:t>
      </w:r>
      <w:r w:rsidR="0030069C" w:rsidRPr="003E7CF8">
        <w:rPr>
          <w:caps/>
        </w:rPr>
        <w:t>практики</w:t>
      </w:r>
      <w:r w:rsidR="00EB1C1D" w:rsidRPr="003E7CF8">
        <w:rPr>
          <w:caps/>
        </w:rPr>
        <w:t xml:space="preserve"> </w:t>
      </w:r>
      <w:r w:rsidR="00E25993" w:rsidRPr="003E7CF8">
        <w:rPr>
          <w:caps/>
        </w:rPr>
        <w:t>(</w:t>
      </w:r>
      <w:r w:rsidR="00EB1C1D" w:rsidRPr="003E7CF8">
        <w:rPr>
          <w:caps/>
        </w:rPr>
        <w:t>по профилю специальности</w:t>
      </w:r>
      <w:r w:rsidR="00E25993" w:rsidRPr="003E7CF8">
        <w:rPr>
          <w:caps/>
        </w:rPr>
        <w:t>)</w:t>
      </w:r>
    </w:p>
    <w:p w:rsidR="00B8183E" w:rsidRPr="003E7CF8" w:rsidRDefault="00B8183E" w:rsidP="00B8183E"/>
    <w:tbl>
      <w:tblPr>
        <w:tblW w:w="522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1815"/>
        <w:gridCol w:w="1397"/>
        <w:gridCol w:w="9382"/>
      </w:tblGrid>
      <w:tr w:rsidR="009B2C17" w:rsidRPr="003E7CF8" w:rsidTr="000C1B53">
        <w:trPr>
          <w:trHeight w:val="953"/>
        </w:trPr>
        <w:tc>
          <w:tcPr>
            <w:tcW w:w="899" w:type="pct"/>
            <w:vAlign w:val="center"/>
          </w:tcPr>
          <w:p w:rsidR="009B2C17" w:rsidRPr="003E7CF8" w:rsidRDefault="009B2C17" w:rsidP="00E25993">
            <w:pPr>
              <w:pStyle w:val="2"/>
              <w:widowControl w:val="0"/>
              <w:ind w:left="0" w:firstLine="0"/>
              <w:jc w:val="center"/>
            </w:pPr>
            <w:r w:rsidRPr="003E7CF8">
              <w:t>Код</w:t>
            </w:r>
            <w:r w:rsidR="00B8183E" w:rsidRPr="003E7CF8">
              <w:t xml:space="preserve"> </w:t>
            </w:r>
            <w:r w:rsidRPr="003E7CF8">
              <w:t>профессиональных компетенций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B2C17" w:rsidRPr="003E7CF8" w:rsidRDefault="009B2C17" w:rsidP="00E25993">
            <w:pPr>
              <w:pStyle w:val="2"/>
              <w:widowControl w:val="0"/>
              <w:ind w:left="0" w:firstLine="0"/>
              <w:jc w:val="center"/>
            </w:pPr>
            <w:proofErr w:type="gramStart"/>
            <w:r w:rsidRPr="003E7CF8">
              <w:t>Наименования  профессиональн</w:t>
            </w:r>
            <w:r w:rsidR="0057069C" w:rsidRPr="003E7CF8">
              <w:t>ого</w:t>
            </w:r>
            <w:proofErr w:type="gramEnd"/>
            <w:r w:rsidRPr="003E7CF8">
              <w:t xml:space="preserve"> модул</w:t>
            </w:r>
            <w:r w:rsidR="0057069C" w:rsidRPr="003E7CF8">
              <w:t>я</w:t>
            </w:r>
          </w:p>
        </w:tc>
        <w:tc>
          <w:tcPr>
            <w:tcW w:w="455" w:type="pct"/>
            <w:vAlign w:val="center"/>
          </w:tcPr>
          <w:p w:rsidR="009B2C17" w:rsidRPr="003E7CF8" w:rsidRDefault="009B2C17" w:rsidP="00E25993">
            <w:pPr>
              <w:pStyle w:val="2"/>
              <w:widowControl w:val="0"/>
              <w:ind w:left="0" w:firstLine="0"/>
              <w:jc w:val="center"/>
              <w:rPr>
                <w:iCs/>
              </w:rPr>
            </w:pPr>
            <w:r w:rsidRPr="003E7CF8">
              <w:rPr>
                <w:iCs/>
              </w:rPr>
              <w:t xml:space="preserve">Количество </w:t>
            </w:r>
            <w:proofErr w:type="gramStart"/>
            <w:r w:rsidRPr="003E7CF8">
              <w:rPr>
                <w:iCs/>
              </w:rPr>
              <w:t>часов  по</w:t>
            </w:r>
            <w:proofErr w:type="gramEnd"/>
            <w:r w:rsidRPr="003E7CF8">
              <w:rPr>
                <w:iCs/>
              </w:rPr>
              <w:t xml:space="preserve"> П</w:t>
            </w:r>
            <w:r w:rsidR="00E25993" w:rsidRPr="003E7CF8">
              <w:rPr>
                <w:iCs/>
              </w:rPr>
              <w:t>П</w:t>
            </w:r>
          </w:p>
        </w:tc>
        <w:tc>
          <w:tcPr>
            <w:tcW w:w="3055" w:type="pct"/>
            <w:vAlign w:val="center"/>
          </w:tcPr>
          <w:p w:rsidR="009B2C17" w:rsidRPr="003E7CF8" w:rsidRDefault="009B2C17" w:rsidP="00E25993">
            <w:pPr>
              <w:pStyle w:val="2"/>
              <w:widowControl w:val="0"/>
              <w:ind w:left="0" w:firstLine="0"/>
              <w:jc w:val="center"/>
              <w:rPr>
                <w:iCs/>
              </w:rPr>
            </w:pPr>
            <w:r w:rsidRPr="003E7CF8">
              <w:rPr>
                <w:iCs/>
              </w:rPr>
              <w:t>Виды работ</w:t>
            </w:r>
          </w:p>
        </w:tc>
      </w:tr>
      <w:tr w:rsidR="009B2C17" w:rsidRPr="003E7CF8" w:rsidTr="000C1B53">
        <w:trPr>
          <w:trHeight w:val="390"/>
        </w:trPr>
        <w:tc>
          <w:tcPr>
            <w:tcW w:w="899" w:type="pct"/>
          </w:tcPr>
          <w:p w:rsidR="009B2C17" w:rsidRPr="003E7CF8" w:rsidRDefault="009B2C17" w:rsidP="00E25993">
            <w:pPr>
              <w:jc w:val="center"/>
            </w:pPr>
            <w:r w:rsidRPr="003E7CF8">
              <w:t>1</w:t>
            </w:r>
          </w:p>
        </w:tc>
        <w:tc>
          <w:tcPr>
            <w:tcW w:w="591" w:type="pct"/>
            <w:shd w:val="clear" w:color="auto" w:fill="auto"/>
          </w:tcPr>
          <w:p w:rsidR="009B2C17" w:rsidRPr="003E7CF8" w:rsidRDefault="009B2C17" w:rsidP="00E25993">
            <w:pPr>
              <w:jc w:val="center"/>
            </w:pPr>
            <w:r w:rsidRPr="003E7CF8">
              <w:t>2</w:t>
            </w:r>
          </w:p>
        </w:tc>
        <w:tc>
          <w:tcPr>
            <w:tcW w:w="455" w:type="pct"/>
          </w:tcPr>
          <w:p w:rsidR="009B2C17" w:rsidRPr="003E7CF8" w:rsidRDefault="009B2C17" w:rsidP="00E2599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3E7CF8">
              <w:t>3</w:t>
            </w:r>
          </w:p>
        </w:tc>
        <w:tc>
          <w:tcPr>
            <w:tcW w:w="3055" w:type="pct"/>
          </w:tcPr>
          <w:p w:rsidR="009B2C17" w:rsidRPr="003E7CF8" w:rsidRDefault="009B2C17" w:rsidP="00E2599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3E7CF8">
              <w:t>4</w:t>
            </w:r>
          </w:p>
        </w:tc>
      </w:tr>
      <w:tr w:rsidR="004433E9" w:rsidRPr="003E7CF8" w:rsidTr="004433E9">
        <w:trPr>
          <w:trHeight w:val="733"/>
        </w:trPr>
        <w:tc>
          <w:tcPr>
            <w:tcW w:w="1490" w:type="pct"/>
            <w:gridSpan w:val="2"/>
          </w:tcPr>
          <w:p w:rsidR="004433E9" w:rsidRPr="003E7CF8" w:rsidRDefault="004433E9" w:rsidP="005360EB">
            <w:pPr>
              <w:shd w:val="clear" w:color="auto" w:fill="FFFFFF"/>
              <w:tabs>
                <w:tab w:val="left" w:pos="1450"/>
              </w:tabs>
              <w:spacing w:before="5" w:line="276" w:lineRule="auto"/>
            </w:pPr>
            <w:r w:rsidRPr="003E7CF8">
              <w:t>ПМ.04 Организация и контроль текущей деятельности работников службы бронирования и продаж</w:t>
            </w:r>
          </w:p>
        </w:tc>
        <w:tc>
          <w:tcPr>
            <w:tcW w:w="455" w:type="pct"/>
            <w:vAlign w:val="center"/>
          </w:tcPr>
          <w:p w:rsidR="004433E9" w:rsidRPr="003E7CF8" w:rsidRDefault="004433E9" w:rsidP="005360EB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 w:rsidRPr="003E7CF8">
              <w:t>72</w:t>
            </w:r>
          </w:p>
        </w:tc>
        <w:tc>
          <w:tcPr>
            <w:tcW w:w="3055" w:type="pct"/>
          </w:tcPr>
          <w:p w:rsidR="004433E9" w:rsidRPr="003E7CF8" w:rsidRDefault="004433E9" w:rsidP="005360EB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</w:p>
        </w:tc>
      </w:tr>
      <w:tr w:rsidR="004433E9" w:rsidRPr="003E7CF8" w:rsidTr="004433E9">
        <w:trPr>
          <w:trHeight w:val="390"/>
        </w:trPr>
        <w:tc>
          <w:tcPr>
            <w:tcW w:w="1490" w:type="pct"/>
            <w:gridSpan w:val="2"/>
          </w:tcPr>
          <w:p w:rsidR="004433E9" w:rsidRPr="003E7CF8" w:rsidRDefault="004433E9" w:rsidP="005360EB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</w:pPr>
            <w:r w:rsidRPr="003E7CF8">
              <w:t>ПК 4.1. Планировать потребности службы бронирования и продаж в материальных ресурсах и персонале.</w:t>
            </w:r>
          </w:p>
        </w:tc>
        <w:tc>
          <w:tcPr>
            <w:tcW w:w="455" w:type="pct"/>
          </w:tcPr>
          <w:p w:rsidR="004433E9" w:rsidRPr="003E7CF8" w:rsidRDefault="004433E9" w:rsidP="005360EB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 w:rsidRPr="003E7CF8">
              <w:t>14</w:t>
            </w:r>
          </w:p>
        </w:tc>
        <w:tc>
          <w:tcPr>
            <w:tcW w:w="3055" w:type="pct"/>
          </w:tcPr>
          <w:p w:rsidR="004433E9" w:rsidRPr="003E7CF8" w:rsidRDefault="008D2177" w:rsidP="005360EB">
            <w:pPr>
              <w:shd w:val="clear" w:color="auto" w:fill="FFFFFF"/>
              <w:spacing w:line="276" w:lineRule="auto"/>
              <w:ind w:right="5"/>
              <w:jc w:val="both"/>
            </w:pPr>
            <w:r w:rsidRPr="003E7CF8">
              <w:t>- Разработать мероприятия по стимулированию сбыта гостиничного продукта для сотрудников отеля;</w:t>
            </w:r>
          </w:p>
        </w:tc>
      </w:tr>
      <w:tr w:rsidR="004433E9" w:rsidRPr="003E7CF8" w:rsidTr="004433E9">
        <w:trPr>
          <w:trHeight w:val="390"/>
        </w:trPr>
        <w:tc>
          <w:tcPr>
            <w:tcW w:w="1490" w:type="pct"/>
            <w:gridSpan w:val="2"/>
          </w:tcPr>
          <w:p w:rsidR="004433E9" w:rsidRPr="003E7CF8" w:rsidRDefault="004433E9" w:rsidP="005360EB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</w:pPr>
            <w:r w:rsidRPr="003E7CF8">
              <w:t>ПК 4.2. Организовывать деятельность работников службы бронирования и продаж в соответствии с текущими планами и стандартами гостиницы.</w:t>
            </w:r>
          </w:p>
        </w:tc>
        <w:tc>
          <w:tcPr>
            <w:tcW w:w="455" w:type="pct"/>
          </w:tcPr>
          <w:p w:rsidR="004433E9" w:rsidRPr="003E7CF8" w:rsidRDefault="004433E9" w:rsidP="005360EB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 w:rsidRPr="003E7CF8">
              <w:t>36</w:t>
            </w:r>
          </w:p>
        </w:tc>
        <w:tc>
          <w:tcPr>
            <w:tcW w:w="3055" w:type="pct"/>
          </w:tcPr>
          <w:p w:rsidR="004433E9" w:rsidRPr="003E7CF8" w:rsidRDefault="004433E9" w:rsidP="005360EB">
            <w:pPr>
              <w:numPr>
                <w:ilvl w:val="0"/>
                <w:numId w:val="18"/>
              </w:numPr>
              <w:shd w:val="clear" w:color="auto" w:fill="FFFFFF"/>
              <w:spacing w:line="276" w:lineRule="auto"/>
              <w:ind w:right="5"/>
              <w:jc w:val="both"/>
            </w:pPr>
            <w:r w:rsidRPr="003E7CF8">
              <w:t xml:space="preserve">Определить позиционирование гостиничного продукта; </w:t>
            </w:r>
          </w:p>
          <w:p w:rsidR="004433E9" w:rsidRPr="003E7CF8" w:rsidRDefault="004433E9" w:rsidP="005360EB">
            <w:pPr>
              <w:numPr>
                <w:ilvl w:val="0"/>
                <w:numId w:val="21"/>
              </w:numPr>
              <w:spacing w:line="276" w:lineRule="auto"/>
              <w:ind w:left="340"/>
              <w:jc w:val="both"/>
            </w:pPr>
            <w:r w:rsidRPr="003E7CF8">
              <w:t>Разработать и представить на диаграмме сегментацию рынка гостиничных услуг,</w:t>
            </w:r>
          </w:p>
          <w:p w:rsidR="004433E9" w:rsidRPr="003E7CF8" w:rsidRDefault="004433E9" w:rsidP="005360EB">
            <w:pPr>
              <w:numPr>
                <w:ilvl w:val="0"/>
                <w:numId w:val="21"/>
              </w:numPr>
              <w:spacing w:line="276" w:lineRule="auto"/>
              <w:ind w:left="340"/>
              <w:jc w:val="both"/>
            </w:pPr>
            <w:r w:rsidRPr="003E7CF8">
              <w:t xml:space="preserve"> разработать мероприятия по формированию спроса и стимулирования сбыта гостиничного продукта отдельно для потребителей;</w:t>
            </w:r>
          </w:p>
          <w:p w:rsidR="003B3BD3" w:rsidRPr="003E7CF8" w:rsidRDefault="003B3BD3" w:rsidP="005360EB">
            <w:pPr>
              <w:numPr>
                <w:ilvl w:val="0"/>
                <w:numId w:val="21"/>
              </w:numPr>
              <w:spacing w:line="276" w:lineRule="auto"/>
              <w:ind w:left="340"/>
              <w:jc w:val="both"/>
            </w:pPr>
            <w:r w:rsidRPr="003E7CF8">
              <w:t>Разработать мероприятия по повышению лояльности потребителей</w:t>
            </w:r>
          </w:p>
          <w:p w:rsidR="004433E9" w:rsidRPr="003E7CF8" w:rsidRDefault="004433E9" w:rsidP="005360EB">
            <w:pPr>
              <w:numPr>
                <w:ilvl w:val="0"/>
                <w:numId w:val="21"/>
              </w:numPr>
              <w:spacing w:line="276" w:lineRule="auto"/>
              <w:ind w:left="340"/>
              <w:jc w:val="both"/>
            </w:pPr>
            <w:r w:rsidRPr="003E7CF8">
              <w:t>Представить программу СТИС и ФОС;</w:t>
            </w:r>
          </w:p>
          <w:p w:rsidR="004433E9" w:rsidRPr="003E7CF8" w:rsidRDefault="004433E9" w:rsidP="005360EB">
            <w:pPr>
              <w:numPr>
                <w:ilvl w:val="0"/>
                <w:numId w:val="21"/>
              </w:numPr>
              <w:spacing w:line="276" w:lineRule="auto"/>
              <w:ind w:left="340"/>
              <w:jc w:val="both"/>
            </w:pPr>
            <w:r w:rsidRPr="003E7CF8">
              <w:t>Определить эффективность мероприятий по стимулированию сбыта гостиничного продукта</w:t>
            </w:r>
          </w:p>
          <w:p w:rsidR="004433E9" w:rsidRPr="003E7CF8" w:rsidRDefault="004433E9" w:rsidP="005360EB">
            <w:pPr>
              <w:numPr>
                <w:ilvl w:val="0"/>
                <w:numId w:val="21"/>
              </w:numPr>
              <w:spacing w:line="276" w:lineRule="auto"/>
              <w:ind w:left="340"/>
              <w:jc w:val="both"/>
            </w:pPr>
            <w:r w:rsidRPr="003E7CF8">
              <w:t>Проанализировать виды рекламы и рекламных мероприятий, средства рекламы в гостинице;</w:t>
            </w:r>
          </w:p>
          <w:p w:rsidR="004433E9" w:rsidRPr="003E7CF8" w:rsidRDefault="004433E9" w:rsidP="005360EB">
            <w:pPr>
              <w:numPr>
                <w:ilvl w:val="0"/>
                <w:numId w:val="21"/>
              </w:numPr>
              <w:spacing w:line="276" w:lineRule="auto"/>
              <w:ind w:left="340"/>
              <w:jc w:val="both"/>
            </w:pPr>
            <w:r w:rsidRPr="003E7CF8">
              <w:t>Разработать средства рекламы для продвижения гостиницы и ее услуг</w:t>
            </w:r>
            <w:r w:rsidR="003B3BD3" w:rsidRPr="003E7CF8">
              <w:t>, представить разработки</w:t>
            </w:r>
            <w:r w:rsidRPr="003E7CF8">
              <w:t>;</w:t>
            </w:r>
          </w:p>
          <w:p w:rsidR="003B3BD3" w:rsidRPr="003E7CF8" w:rsidRDefault="003B3BD3" w:rsidP="005360EB">
            <w:pPr>
              <w:numPr>
                <w:ilvl w:val="0"/>
                <w:numId w:val="21"/>
              </w:numPr>
              <w:spacing w:line="276" w:lineRule="auto"/>
              <w:ind w:left="461" w:hanging="425"/>
              <w:jc w:val="both"/>
            </w:pPr>
            <w:r w:rsidRPr="003E7CF8">
              <w:t>Изучить каналы сбыта основных гостиничных услуг. Описать их.</w:t>
            </w:r>
          </w:p>
          <w:p w:rsidR="003B3BD3" w:rsidRPr="003E7CF8" w:rsidRDefault="003B3BD3" w:rsidP="005360EB">
            <w:pPr>
              <w:numPr>
                <w:ilvl w:val="0"/>
                <w:numId w:val="21"/>
              </w:numPr>
              <w:spacing w:line="276" w:lineRule="auto"/>
              <w:ind w:left="461" w:hanging="425"/>
              <w:jc w:val="both"/>
            </w:pPr>
            <w:r w:rsidRPr="003E7CF8">
              <w:t>Рассмотреть методы и стратегии ценообразования, используемые на предприятии;</w:t>
            </w:r>
          </w:p>
          <w:p w:rsidR="003B3BD3" w:rsidRPr="003E7CF8" w:rsidRDefault="003B3BD3" w:rsidP="005360EB">
            <w:pPr>
              <w:numPr>
                <w:ilvl w:val="0"/>
                <w:numId w:val="21"/>
              </w:numPr>
              <w:spacing w:line="276" w:lineRule="auto"/>
              <w:ind w:left="461" w:hanging="425"/>
              <w:jc w:val="both"/>
            </w:pPr>
            <w:r w:rsidRPr="003E7CF8">
              <w:t>Изучить формирование тарифной политики отеля</w:t>
            </w:r>
          </w:p>
          <w:p w:rsidR="004433E9" w:rsidRPr="003E7CF8" w:rsidRDefault="004433E9" w:rsidP="005360EB">
            <w:pPr>
              <w:numPr>
                <w:ilvl w:val="0"/>
                <w:numId w:val="21"/>
              </w:numPr>
              <w:spacing w:line="276" w:lineRule="auto"/>
              <w:ind w:left="340"/>
              <w:jc w:val="both"/>
            </w:pPr>
            <w:r w:rsidRPr="003E7CF8">
              <w:t>представить анализ цен п</w:t>
            </w:r>
            <w:r w:rsidR="003B3BD3" w:rsidRPr="003E7CF8">
              <w:t>о сравнению с конкурентами</w:t>
            </w:r>
            <w:r w:rsidRPr="003E7CF8">
              <w:t xml:space="preserve"> </w:t>
            </w:r>
            <w:r w:rsidR="003B3BD3" w:rsidRPr="003E7CF8">
              <w:t>в табличной форме</w:t>
            </w:r>
          </w:p>
        </w:tc>
      </w:tr>
      <w:tr w:rsidR="004433E9" w:rsidRPr="003E7CF8" w:rsidTr="004433E9">
        <w:trPr>
          <w:trHeight w:val="390"/>
        </w:trPr>
        <w:tc>
          <w:tcPr>
            <w:tcW w:w="1490" w:type="pct"/>
            <w:gridSpan w:val="2"/>
          </w:tcPr>
          <w:p w:rsidR="004433E9" w:rsidRPr="003E7CF8" w:rsidRDefault="004433E9" w:rsidP="005360EB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</w:pPr>
            <w:r w:rsidRPr="003E7CF8">
              <w:t xml:space="preserve">ПК 4.3. Контролировать текущую деятельность работников службы </w:t>
            </w:r>
            <w:r w:rsidRPr="003E7CF8">
              <w:lastRenderedPageBreak/>
              <w:t>бронирования и продаж для поддержания требуемого уровня качества обслуживания гостей.</w:t>
            </w:r>
          </w:p>
        </w:tc>
        <w:tc>
          <w:tcPr>
            <w:tcW w:w="455" w:type="pct"/>
          </w:tcPr>
          <w:p w:rsidR="004433E9" w:rsidRPr="003E7CF8" w:rsidRDefault="004433E9" w:rsidP="005360EB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 w:rsidRPr="003E7CF8">
              <w:lastRenderedPageBreak/>
              <w:t>22</w:t>
            </w:r>
          </w:p>
        </w:tc>
        <w:tc>
          <w:tcPr>
            <w:tcW w:w="3055" w:type="pct"/>
          </w:tcPr>
          <w:p w:rsidR="004433E9" w:rsidRPr="003E7CF8" w:rsidRDefault="004433E9" w:rsidP="005360EB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spacing w:before="0" w:beforeAutospacing="0" w:after="0" w:afterAutospacing="0" w:line="276" w:lineRule="auto"/>
              <w:jc w:val="both"/>
            </w:pPr>
            <w:r w:rsidRPr="003E7CF8">
              <w:t>Оценить компанию и её конкурентов, данные занести в таблицы, произвести расчеты с учетом коэффициента весомости;</w:t>
            </w:r>
          </w:p>
          <w:p w:rsidR="004433E9" w:rsidRPr="003E7CF8" w:rsidRDefault="004433E9" w:rsidP="005360EB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spacing w:before="0" w:beforeAutospacing="0" w:after="0" w:afterAutospacing="0" w:line="276" w:lineRule="auto"/>
              <w:jc w:val="both"/>
            </w:pPr>
            <w:r w:rsidRPr="003E7CF8">
              <w:lastRenderedPageBreak/>
              <w:t>Построить многоугольник конкурентоспособности;</w:t>
            </w:r>
          </w:p>
          <w:p w:rsidR="004433E9" w:rsidRPr="003E7CF8" w:rsidRDefault="004433E9" w:rsidP="005360EB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spacing w:before="0" w:beforeAutospacing="0" w:after="0" w:afterAutospacing="0" w:line="276" w:lineRule="auto"/>
              <w:jc w:val="both"/>
            </w:pPr>
            <w:r w:rsidRPr="003E7CF8">
              <w:t>Составить SWOT – анализ гостиницы;</w:t>
            </w:r>
          </w:p>
          <w:p w:rsidR="004433E9" w:rsidRPr="003E7CF8" w:rsidRDefault="004433E9" w:rsidP="005360EB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spacing w:before="0" w:beforeAutospacing="0" w:after="0" w:afterAutospacing="0" w:line="276" w:lineRule="auto"/>
              <w:jc w:val="both"/>
            </w:pPr>
            <w:r w:rsidRPr="003E7CF8">
              <w:t xml:space="preserve">Сделать выводы о конкурентоспособности организации; </w:t>
            </w:r>
          </w:p>
          <w:p w:rsidR="004433E9" w:rsidRPr="003E7CF8" w:rsidRDefault="004433E9" w:rsidP="005360EB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spacing w:before="0" w:beforeAutospacing="0" w:after="0" w:afterAutospacing="0" w:line="276" w:lineRule="auto"/>
              <w:jc w:val="both"/>
            </w:pPr>
            <w:r w:rsidRPr="003E7CF8">
              <w:t>Выбрать товар для анализа его конкурентоспособности, произвести расчет интегрального показателя;</w:t>
            </w:r>
          </w:p>
          <w:p w:rsidR="004433E9" w:rsidRPr="003E7CF8" w:rsidRDefault="004433E9" w:rsidP="005360EB">
            <w:pPr>
              <w:pStyle w:val="a3"/>
              <w:widowControl w:val="0"/>
              <w:numPr>
                <w:ilvl w:val="0"/>
                <w:numId w:val="18"/>
              </w:numPr>
              <w:suppressAutoHyphens/>
              <w:spacing w:before="0" w:beforeAutospacing="0" w:after="0" w:afterAutospacing="0" w:line="276" w:lineRule="auto"/>
              <w:jc w:val="both"/>
            </w:pPr>
            <w:r w:rsidRPr="003E7CF8">
              <w:t xml:space="preserve">Сделать выводы о конкурентоспособности гостиничного продукта; </w:t>
            </w:r>
          </w:p>
        </w:tc>
      </w:tr>
    </w:tbl>
    <w:p w:rsidR="008F73C6" w:rsidRPr="003E7CF8" w:rsidRDefault="008F73C6" w:rsidP="008058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sectPr w:rsidR="008F73C6" w:rsidRPr="003E7CF8" w:rsidSect="00356CE2">
          <w:pgSz w:w="16840" w:h="11907" w:orient="landscape"/>
          <w:pgMar w:top="851" w:right="1134" w:bottom="539" w:left="992" w:header="709" w:footer="709" w:gutter="0"/>
          <w:cols w:space="720"/>
        </w:sectPr>
      </w:pPr>
    </w:p>
    <w:p w:rsidR="004433E9" w:rsidRPr="003E7CF8" w:rsidRDefault="004433E9" w:rsidP="004433E9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 w:rsidRPr="003E7CF8">
        <w:rPr>
          <w:caps/>
          <w:lang w:val="ru-RU"/>
        </w:rPr>
        <w:lastRenderedPageBreak/>
        <w:t>3</w:t>
      </w:r>
      <w:r w:rsidRPr="003E7CF8">
        <w:rPr>
          <w:caps/>
        </w:rPr>
        <w:t xml:space="preserve">. условия реализации программЫ ПРОИЗВОДСТВЕННОЙ (ПО ПРОФИЛЮ </w:t>
      </w:r>
      <w:proofErr w:type="gramStart"/>
      <w:r w:rsidRPr="003E7CF8">
        <w:rPr>
          <w:caps/>
        </w:rPr>
        <w:t>СПЕЦИАЛЬНОСТИ)ПРАКТИКИ</w:t>
      </w:r>
      <w:proofErr w:type="gramEnd"/>
    </w:p>
    <w:p w:rsidR="004433E9" w:rsidRPr="003E7CF8" w:rsidRDefault="004433E9" w:rsidP="004433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3E7CF8">
        <w:rPr>
          <w:lang w:val="ru-RU"/>
        </w:rPr>
        <w:t>3</w:t>
      </w:r>
      <w:r w:rsidRPr="003E7CF8">
        <w:t>.1. Требования к условиям проведения производственной практики (по профилю специальности).</w:t>
      </w:r>
    </w:p>
    <w:p w:rsidR="004433E9" w:rsidRPr="003E7CF8" w:rsidRDefault="004433E9" w:rsidP="004433E9">
      <w:pPr>
        <w:ind w:firstLine="708"/>
        <w:jc w:val="both"/>
      </w:pPr>
      <w:r w:rsidRPr="003E7CF8">
        <w:t>Реализация программы предполагает проведение проведения производственной практики (по профилю специальности)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обучающиеся.</w:t>
      </w:r>
    </w:p>
    <w:p w:rsidR="004433E9" w:rsidRPr="003E7CF8" w:rsidRDefault="004433E9" w:rsidP="004433E9">
      <w:pPr>
        <w:ind w:firstLine="708"/>
        <w:jc w:val="both"/>
      </w:pPr>
    </w:p>
    <w:p w:rsidR="004433E9" w:rsidRPr="003E7CF8" w:rsidRDefault="004433E9" w:rsidP="004433E9">
      <w:pPr>
        <w:spacing w:after="200" w:line="276" w:lineRule="auto"/>
        <w:ind w:firstLine="709"/>
        <w:rPr>
          <w:bCs/>
        </w:rPr>
      </w:pPr>
      <w:r w:rsidRPr="003E7CF8">
        <w:rPr>
          <w:bCs/>
        </w:rPr>
        <w:t>3.2. Информационное обеспечение реализации программы</w:t>
      </w:r>
    </w:p>
    <w:p w:rsidR="00C612B7" w:rsidRDefault="004433E9" w:rsidP="00C612B7">
      <w:pPr>
        <w:suppressAutoHyphens/>
        <w:spacing w:after="200" w:line="276" w:lineRule="auto"/>
        <w:ind w:firstLine="709"/>
        <w:jc w:val="both"/>
      </w:pPr>
      <w:r w:rsidRPr="003E7CF8">
        <w:rPr>
          <w:bCs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3E7CF8">
        <w:rPr>
          <w:bCs/>
        </w:rPr>
        <w:t>иметь  п</w:t>
      </w:r>
      <w:r w:rsidRPr="003E7CF8">
        <w:t>ечатные</w:t>
      </w:r>
      <w:proofErr w:type="gramEnd"/>
      <w:r w:rsidRPr="003E7CF8">
        <w:t xml:space="preserve"> и/или электронные образовательные и информационные ресурсы, для использования в образовательном процессе.</w:t>
      </w:r>
    </w:p>
    <w:p w:rsidR="004433E9" w:rsidRPr="003E7CF8" w:rsidRDefault="004433E9" w:rsidP="00C612B7">
      <w:pPr>
        <w:suppressAutoHyphens/>
        <w:spacing w:after="200" w:line="276" w:lineRule="auto"/>
        <w:jc w:val="both"/>
      </w:pPr>
      <w:r w:rsidRPr="003E7CF8">
        <w:rPr>
          <w:lang w:val="x-none" w:eastAsia="x-none"/>
        </w:rPr>
        <w:t xml:space="preserve">3.2.1. </w:t>
      </w:r>
      <w:r w:rsidR="00C612B7" w:rsidRPr="003E7CF8">
        <w:t>Электронные издания (электронные ресурсы)</w:t>
      </w:r>
    </w:p>
    <w:p w:rsidR="00C612B7" w:rsidRDefault="004433E9" w:rsidP="00C612B7">
      <w:pPr>
        <w:spacing w:after="200" w:line="276" w:lineRule="auto"/>
        <w:ind w:left="360"/>
        <w:contextualSpacing/>
      </w:pPr>
      <w:r w:rsidRPr="003E7CF8">
        <w:t xml:space="preserve">1. </w:t>
      </w:r>
      <w:proofErr w:type="spellStart"/>
      <w:r w:rsidR="004004DD" w:rsidRPr="004004DD">
        <w:rPr>
          <w:iCs/>
          <w:color w:val="000000"/>
          <w:shd w:val="clear" w:color="auto" w:fill="FFFFFF"/>
        </w:rPr>
        <w:t>Божук</w:t>
      </w:r>
      <w:proofErr w:type="spellEnd"/>
      <w:r w:rsidR="004004DD" w:rsidRPr="004004DD">
        <w:rPr>
          <w:iCs/>
          <w:color w:val="000000"/>
          <w:shd w:val="clear" w:color="auto" w:fill="FFFFFF"/>
        </w:rPr>
        <w:t>, С. Г.</w:t>
      </w:r>
      <w:r w:rsidR="004004DD" w:rsidRPr="004004DD">
        <w:rPr>
          <w:i/>
          <w:iCs/>
          <w:color w:val="000000"/>
          <w:shd w:val="clear" w:color="auto" w:fill="FFFFFF"/>
        </w:rPr>
        <w:t> </w:t>
      </w:r>
      <w:r w:rsidR="004004DD" w:rsidRPr="004004DD">
        <w:rPr>
          <w:color w:val="000000"/>
          <w:shd w:val="clear" w:color="auto" w:fill="FFFFFF"/>
        </w:rPr>
        <w:t xml:space="preserve"> Маркетинговые </w:t>
      </w:r>
      <w:proofErr w:type="gramStart"/>
      <w:r w:rsidR="004004DD" w:rsidRPr="004004DD">
        <w:rPr>
          <w:color w:val="000000"/>
          <w:shd w:val="clear" w:color="auto" w:fill="FFFFFF"/>
        </w:rPr>
        <w:t>исследования :</w:t>
      </w:r>
      <w:proofErr w:type="gramEnd"/>
      <w:r w:rsidR="004004DD" w:rsidRPr="004004DD">
        <w:rPr>
          <w:color w:val="000000"/>
          <w:shd w:val="clear" w:color="auto" w:fill="FFFFFF"/>
        </w:rPr>
        <w:t xml:space="preserve"> учебник для среднего профессионального образования / С. Г. </w:t>
      </w:r>
      <w:proofErr w:type="spellStart"/>
      <w:r w:rsidR="004004DD" w:rsidRPr="004004DD">
        <w:rPr>
          <w:color w:val="000000"/>
          <w:shd w:val="clear" w:color="auto" w:fill="FFFFFF"/>
        </w:rPr>
        <w:t>Божук</w:t>
      </w:r>
      <w:proofErr w:type="spellEnd"/>
      <w:r w:rsidR="004004DD" w:rsidRPr="004004DD">
        <w:rPr>
          <w:color w:val="000000"/>
          <w:shd w:val="clear" w:color="auto" w:fill="FFFFFF"/>
        </w:rPr>
        <w:t xml:space="preserve">. — 2-е изд., </w:t>
      </w:r>
      <w:proofErr w:type="spellStart"/>
      <w:r w:rsidR="004004DD" w:rsidRPr="004004DD">
        <w:rPr>
          <w:color w:val="000000"/>
          <w:shd w:val="clear" w:color="auto" w:fill="FFFFFF"/>
        </w:rPr>
        <w:t>испр</w:t>
      </w:r>
      <w:proofErr w:type="spellEnd"/>
      <w:r w:rsidR="004004DD" w:rsidRPr="004004DD">
        <w:rPr>
          <w:color w:val="000000"/>
          <w:shd w:val="clear" w:color="auto" w:fill="FFFFFF"/>
        </w:rPr>
        <w:t xml:space="preserve">. и доп. — </w:t>
      </w:r>
      <w:proofErr w:type="gramStart"/>
      <w:r w:rsidR="004004DD" w:rsidRPr="004004DD">
        <w:rPr>
          <w:color w:val="000000"/>
          <w:shd w:val="clear" w:color="auto" w:fill="FFFFFF"/>
        </w:rPr>
        <w:t>Москва :</w:t>
      </w:r>
      <w:proofErr w:type="gramEnd"/>
      <w:r w:rsidR="004004DD" w:rsidRPr="004004DD">
        <w:rPr>
          <w:color w:val="000000"/>
          <w:shd w:val="clear" w:color="auto" w:fill="FFFFFF"/>
        </w:rPr>
        <w:t xml:space="preserve"> Издательство </w:t>
      </w:r>
      <w:proofErr w:type="spellStart"/>
      <w:r w:rsidR="004004DD" w:rsidRPr="004004DD">
        <w:rPr>
          <w:color w:val="000000"/>
          <w:shd w:val="clear" w:color="auto" w:fill="FFFFFF"/>
        </w:rPr>
        <w:t>Юрайт</w:t>
      </w:r>
      <w:proofErr w:type="spellEnd"/>
      <w:r w:rsidR="004004DD" w:rsidRPr="004004DD">
        <w:rPr>
          <w:color w:val="000000"/>
          <w:shd w:val="clear" w:color="auto" w:fill="FFFFFF"/>
        </w:rPr>
        <w:t xml:space="preserve">, 2020. — 304 с. — (Профессиональное образование). — ISBN 978-5-534-09653-8. — </w:t>
      </w:r>
      <w:proofErr w:type="gramStart"/>
      <w:r w:rsidR="004004DD" w:rsidRPr="004004DD">
        <w:rPr>
          <w:color w:val="000000"/>
          <w:shd w:val="clear" w:color="auto" w:fill="FFFFFF"/>
        </w:rPr>
        <w:t>Текст :</w:t>
      </w:r>
      <w:proofErr w:type="gramEnd"/>
      <w:r w:rsidR="004004DD" w:rsidRPr="004004DD">
        <w:rPr>
          <w:color w:val="000000"/>
          <w:shd w:val="clear" w:color="auto" w:fill="FFFFFF"/>
        </w:rPr>
        <w:t xml:space="preserve"> электронный // ЭБС </w:t>
      </w:r>
      <w:proofErr w:type="spellStart"/>
      <w:r w:rsidR="004004DD" w:rsidRPr="004004DD">
        <w:rPr>
          <w:color w:val="000000"/>
          <w:shd w:val="clear" w:color="auto" w:fill="FFFFFF"/>
        </w:rPr>
        <w:t>Юрайт</w:t>
      </w:r>
      <w:proofErr w:type="spellEnd"/>
      <w:r w:rsidR="004004DD" w:rsidRPr="004004DD">
        <w:rPr>
          <w:color w:val="000000"/>
          <w:shd w:val="clear" w:color="auto" w:fill="FFFFFF"/>
        </w:rPr>
        <w:t xml:space="preserve"> [сайт]. — URL: </w:t>
      </w:r>
      <w:hyperlink r:id="rId11" w:tgtFrame="_blank" w:history="1">
        <w:r w:rsidR="004004DD" w:rsidRPr="004004DD">
          <w:rPr>
            <w:rStyle w:val="af5"/>
            <w:color w:val="486C97"/>
            <w:shd w:val="clear" w:color="auto" w:fill="FFFFFF"/>
          </w:rPr>
          <w:t>https://urait.ru/bcode/452678</w:t>
        </w:r>
      </w:hyperlink>
    </w:p>
    <w:p w:rsidR="00C612B7" w:rsidRPr="00C612B7" w:rsidRDefault="00C612B7" w:rsidP="00C612B7">
      <w:pPr>
        <w:spacing w:after="200" w:line="276" w:lineRule="auto"/>
        <w:ind w:left="360"/>
        <w:contextualSpacing/>
      </w:pPr>
      <w:r>
        <w:t>2.</w:t>
      </w:r>
      <w:r w:rsidRPr="00C612B7">
        <w:t xml:space="preserve">Фаустова, Н. В.  Организация и специфика предоставления гостиничных услуг в </w:t>
      </w:r>
      <w:proofErr w:type="gramStart"/>
      <w:r w:rsidRPr="00C612B7">
        <w:t>гостиницах :</w:t>
      </w:r>
      <w:proofErr w:type="gramEnd"/>
      <w:r w:rsidRPr="00C612B7">
        <w:t xml:space="preserve"> учебное пособие для среднего профессионального образования / Н. В. </w:t>
      </w:r>
      <w:proofErr w:type="spellStart"/>
      <w:r w:rsidRPr="00C612B7">
        <w:t>Фаустова</w:t>
      </w:r>
      <w:proofErr w:type="spellEnd"/>
      <w:r w:rsidRPr="00C612B7">
        <w:t xml:space="preserve">. — </w:t>
      </w:r>
      <w:proofErr w:type="gramStart"/>
      <w:r w:rsidRPr="00C612B7">
        <w:t>Москва :</w:t>
      </w:r>
      <w:proofErr w:type="gramEnd"/>
      <w:r w:rsidRPr="00C612B7">
        <w:t xml:space="preserve"> Издательство </w:t>
      </w:r>
      <w:proofErr w:type="spellStart"/>
      <w:r w:rsidRPr="00C612B7">
        <w:t>Юрайт</w:t>
      </w:r>
      <w:proofErr w:type="spellEnd"/>
      <w:r w:rsidRPr="00C612B7">
        <w:t xml:space="preserve">, 2020. — 188 с. — (Профессиональное образование). — ISBN 978-5-534-13958-7. — </w:t>
      </w:r>
      <w:proofErr w:type="gramStart"/>
      <w:r w:rsidRPr="00C612B7">
        <w:t>Текст :</w:t>
      </w:r>
      <w:proofErr w:type="gramEnd"/>
      <w:r w:rsidRPr="00C612B7">
        <w:t xml:space="preserve"> электронный // ЭБС </w:t>
      </w:r>
      <w:proofErr w:type="spellStart"/>
      <w:r w:rsidRPr="00C612B7">
        <w:t>Юрайт</w:t>
      </w:r>
      <w:proofErr w:type="spellEnd"/>
      <w:r w:rsidRPr="00C612B7">
        <w:t xml:space="preserve"> [сайт]. — URL: </w:t>
      </w:r>
      <w:hyperlink r:id="rId12" w:history="1">
        <w:r w:rsidRPr="00C612B7">
          <w:rPr>
            <w:rStyle w:val="af5"/>
          </w:rPr>
          <w:t>https://urait.ru/bcode/467368</w:t>
        </w:r>
      </w:hyperlink>
      <w:r w:rsidRPr="00C612B7">
        <w:t xml:space="preserve">  </w:t>
      </w:r>
    </w:p>
    <w:p w:rsidR="00C612B7" w:rsidRPr="00C612B7" w:rsidRDefault="00C612B7" w:rsidP="00C612B7">
      <w:pPr>
        <w:widowControl w:val="0"/>
        <w:tabs>
          <w:tab w:val="left" w:pos="1413"/>
        </w:tabs>
        <w:autoSpaceDE w:val="0"/>
        <w:autoSpaceDN w:val="0"/>
        <w:ind w:right="226"/>
        <w:jc w:val="both"/>
      </w:pPr>
      <w:r>
        <w:t xml:space="preserve">3. </w:t>
      </w:r>
      <w:r w:rsidRPr="00C612B7">
        <w:t xml:space="preserve">Тимохина, Т. Л.  Гостиничный </w:t>
      </w:r>
      <w:proofErr w:type="gramStart"/>
      <w:r w:rsidRPr="00C612B7">
        <w:t>сервис :</w:t>
      </w:r>
      <w:proofErr w:type="gramEnd"/>
      <w:r w:rsidRPr="00C612B7">
        <w:t xml:space="preserve"> учебник для среднего профессионального образования / Т. Л. Тимохина. — </w:t>
      </w:r>
      <w:proofErr w:type="gramStart"/>
      <w:r w:rsidRPr="00C612B7">
        <w:t>Москва :</w:t>
      </w:r>
      <w:proofErr w:type="gramEnd"/>
      <w:r w:rsidRPr="00C612B7">
        <w:t xml:space="preserve"> Издательство </w:t>
      </w:r>
      <w:proofErr w:type="spellStart"/>
      <w:r w:rsidRPr="00C612B7">
        <w:t>Юрайт</w:t>
      </w:r>
      <w:proofErr w:type="spellEnd"/>
      <w:r w:rsidRPr="00C612B7">
        <w:t xml:space="preserve">, 2020. — 331 с. — (Профессиональное образование). — ISBN 978-5-534-07572-4. — </w:t>
      </w:r>
      <w:proofErr w:type="gramStart"/>
      <w:r w:rsidRPr="00C612B7">
        <w:t>Текст :</w:t>
      </w:r>
      <w:proofErr w:type="gramEnd"/>
      <w:r w:rsidRPr="00C612B7">
        <w:t xml:space="preserve"> электронный // ЭБС </w:t>
      </w:r>
      <w:proofErr w:type="spellStart"/>
      <w:r w:rsidRPr="00C612B7">
        <w:t>Юрайт</w:t>
      </w:r>
      <w:proofErr w:type="spellEnd"/>
      <w:r w:rsidRPr="00C612B7">
        <w:t xml:space="preserve"> [сайт]. — URL: </w:t>
      </w:r>
      <w:hyperlink r:id="rId13" w:history="1">
        <w:r w:rsidRPr="00C612B7">
          <w:rPr>
            <w:rStyle w:val="af5"/>
          </w:rPr>
          <w:t>https://urait.ru/bcode/451272</w:t>
        </w:r>
      </w:hyperlink>
      <w:r w:rsidRPr="00C612B7">
        <w:t xml:space="preserve">  </w:t>
      </w:r>
    </w:p>
    <w:p w:rsidR="00C612B7" w:rsidRDefault="00C612B7" w:rsidP="00C612B7"/>
    <w:p w:rsidR="00C612B7" w:rsidRDefault="00C612B7" w:rsidP="00C612B7">
      <w:r>
        <w:t>3.2.2. Дополнительные источники:</w:t>
      </w:r>
    </w:p>
    <w:p w:rsidR="00C612B7" w:rsidRPr="00C612B7" w:rsidRDefault="00C612B7" w:rsidP="00C612B7">
      <w:pPr>
        <w:pStyle w:val="af6"/>
        <w:widowControl w:val="0"/>
        <w:numPr>
          <w:ilvl w:val="0"/>
          <w:numId w:val="30"/>
        </w:numPr>
        <w:tabs>
          <w:tab w:val="left" w:pos="1413"/>
        </w:tabs>
        <w:autoSpaceDE w:val="0"/>
        <w:autoSpaceDN w:val="0"/>
        <w:spacing w:after="0" w:line="240" w:lineRule="auto"/>
        <w:ind w:right="222" w:firstLine="770"/>
        <w:contextualSpacing w:val="0"/>
        <w:rPr>
          <w:rFonts w:ascii="Times New Roman" w:hAnsi="Times New Roman"/>
          <w:sz w:val="24"/>
        </w:rPr>
      </w:pPr>
      <w:r w:rsidRPr="00C612B7">
        <w:rPr>
          <w:rFonts w:ascii="Times New Roman" w:hAnsi="Times New Roman"/>
          <w:sz w:val="24"/>
        </w:rPr>
        <w:t xml:space="preserve">Тимохина, Т. Л.  Организация гостиничного </w:t>
      </w:r>
      <w:proofErr w:type="gramStart"/>
      <w:r w:rsidRPr="00C612B7">
        <w:rPr>
          <w:rFonts w:ascii="Times New Roman" w:hAnsi="Times New Roman"/>
          <w:sz w:val="24"/>
        </w:rPr>
        <w:t>дела :</w:t>
      </w:r>
      <w:proofErr w:type="gramEnd"/>
      <w:r w:rsidRPr="00C612B7">
        <w:rPr>
          <w:rFonts w:ascii="Times New Roman" w:hAnsi="Times New Roman"/>
          <w:sz w:val="24"/>
        </w:rPr>
        <w:t xml:space="preserve"> учебник для вузов / Т. Л. Тимохина. — Москва: Издательство </w:t>
      </w:r>
      <w:proofErr w:type="spellStart"/>
      <w:r w:rsidRPr="00C612B7">
        <w:rPr>
          <w:rFonts w:ascii="Times New Roman" w:hAnsi="Times New Roman"/>
          <w:sz w:val="24"/>
        </w:rPr>
        <w:t>Юрайт</w:t>
      </w:r>
      <w:proofErr w:type="spellEnd"/>
      <w:r w:rsidRPr="00C612B7">
        <w:rPr>
          <w:rFonts w:ascii="Times New Roman" w:hAnsi="Times New Roman"/>
          <w:sz w:val="24"/>
        </w:rPr>
        <w:t xml:space="preserve">, 2020. — 331 с. — (Высшее образование). — ISBN 978-5-534-08193-0. — </w:t>
      </w:r>
      <w:proofErr w:type="gramStart"/>
      <w:r w:rsidRPr="00C612B7">
        <w:rPr>
          <w:rFonts w:ascii="Times New Roman" w:hAnsi="Times New Roman"/>
          <w:sz w:val="24"/>
        </w:rPr>
        <w:t>Текст :</w:t>
      </w:r>
      <w:proofErr w:type="gramEnd"/>
      <w:r w:rsidRPr="00C612B7">
        <w:rPr>
          <w:rFonts w:ascii="Times New Roman" w:hAnsi="Times New Roman"/>
          <w:sz w:val="24"/>
        </w:rPr>
        <w:t xml:space="preserve"> электронный // ЭБС </w:t>
      </w:r>
      <w:proofErr w:type="spellStart"/>
      <w:r w:rsidRPr="00C612B7">
        <w:rPr>
          <w:rFonts w:ascii="Times New Roman" w:hAnsi="Times New Roman"/>
          <w:sz w:val="24"/>
        </w:rPr>
        <w:t>Юрайт</w:t>
      </w:r>
      <w:proofErr w:type="spellEnd"/>
      <w:r w:rsidRPr="00C612B7">
        <w:rPr>
          <w:rFonts w:ascii="Times New Roman" w:hAnsi="Times New Roman"/>
          <w:sz w:val="24"/>
        </w:rPr>
        <w:t xml:space="preserve"> [сайт]. — URL: </w:t>
      </w:r>
      <w:hyperlink r:id="rId14" w:history="1">
        <w:r w:rsidRPr="00C612B7">
          <w:rPr>
            <w:rStyle w:val="af5"/>
            <w:rFonts w:ascii="Times New Roman" w:hAnsi="Times New Roman"/>
            <w:sz w:val="24"/>
          </w:rPr>
          <w:t>https://urait.ru/bcode/450317</w:t>
        </w:r>
      </w:hyperlink>
      <w:r w:rsidRPr="00C612B7">
        <w:rPr>
          <w:rFonts w:ascii="Times New Roman" w:hAnsi="Times New Roman"/>
          <w:sz w:val="24"/>
        </w:rPr>
        <w:t xml:space="preserve"> </w:t>
      </w:r>
    </w:p>
    <w:p w:rsidR="00C612B7" w:rsidRPr="00C612B7" w:rsidRDefault="00C612B7" w:rsidP="00C612B7">
      <w:pPr>
        <w:pStyle w:val="af6"/>
        <w:widowControl w:val="0"/>
        <w:numPr>
          <w:ilvl w:val="0"/>
          <w:numId w:val="30"/>
        </w:numPr>
        <w:tabs>
          <w:tab w:val="left" w:pos="1413"/>
        </w:tabs>
        <w:autoSpaceDE w:val="0"/>
        <w:autoSpaceDN w:val="0"/>
        <w:spacing w:after="0" w:line="240" w:lineRule="auto"/>
        <w:ind w:right="222" w:firstLine="770"/>
        <w:contextualSpacing w:val="0"/>
        <w:rPr>
          <w:rFonts w:ascii="Times New Roman" w:hAnsi="Times New Roman"/>
          <w:sz w:val="24"/>
        </w:rPr>
      </w:pPr>
      <w:r w:rsidRPr="00C612B7">
        <w:rPr>
          <w:rFonts w:ascii="Times New Roman" w:hAnsi="Times New Roman"/>
          <w:sz w:val="24"/>
        </w:rPr>
        <w:t xml:space="preserve">Тимохина, Т. Л.  Технологии гостиничной деятельности: теория и </w:t>
      </w:r>
      <w:proofErr w:type="gramStart"/>
      <w:r w:rsidRPr="00C612B7">
        <w:rPr>
          <w:rFonts w:ascii="Times New Roman" w:hAnsi="Times New Roman"/>
          <w:sz w:val="24"/>
        </w:rPr>
        <w:t>практика :</w:t>
      </w:r>
      <w:proofErr w:type="gramEnd"/>
      <w:r w:rsidRPr="00C612B7">
        <w:rPr>
          <w:rFonts w:ascii="Times New Roman" w:hAnsi="Times New Roman"/>
          <w:sz w:val="24"/>
        </w:rPr>
        <w:t xml:space="preserve"> учебник для вузов / Т. Л. Тимохина. — </w:t>
      </w:r>
      <w:proofErr w:type="gramStart"/>
      <w:r w:rsidRPr="00C612B7">
        <w:rPr>
          <w:rFonts w:ascii="Times New Roman" w:hAnsi="Times New Roman"/>
          <w:sz w:val="24"/>
        </w:rPr>
        <w:t>Москва :</w:t>
      </w:r>
      <w:proofErr w:type="gramEnd"/>
      <w:r w:rsidRPr="00C612B7">
        <w:rPr>
          <w:rFonts w:ascii="Times New Roman" w:hAnsi="Times New Roman"/>
          <w:sz w:val="24"/>
        </w:rPr>
        <w:t xml:space="preserve"> Издательство </w:t>
      </w:r>
      <w:proofErr w:type="spellStart"/>
      <w:r w:rsidRPr="00C612B7">
        <w:rPr>
          <w:rFonts w:ascii="Times New Roman" w:hAnsi="Times New Roman"/>
          <w:sz w:val="24"/>
        </w:rPr>
        <w:t>Юрайт</w:t>
      </w:r>
      <w:proofErr w:type="spellEnd"/>
      <w:r w:rsidRPr="00C612B7">
        <w:rPr>
          <w:rFonts w:ascii="Times New Roman" w:hAnsi="Times New Roman"/>
          <w:sz w:val="24"/>
        </w:rPr>
        <w:t xml:space="preserve">, 2020. — 336 с. — (Высшее образование). — ISBN 978-5-534-08190-9. — </w:t>
      </w:r>
      <w:proofErr w:type="gramStart"/>
      <w:r w:rsidRPr="00C612B7">
        <w:rPr>
          <w:rFonts w:ascii="Times New Roman" w:hAnsi="Times New Roman"/>
          <w:sz w:val="24"/>
        </w:rPr>
        <w:t>Текст :</w:t>
      </w:r>
      <w:proofErr w:type="gramEnd"/>
      <w:r w:rsidRPr="00C612B7">
        <w:rPr>
          <w:rFonts w:ascii="Times New Roman" w:hAnsi="Times New Roman"/>
          <w:sz w:val="24"/>
        </w:rPr>
        <w:t xml:space="preserve"> электронный // ЭБС </w:t>
      </w:r>
      <w:proofErr w:type="spellStart"/>
      <w:r w:rsidRPr="00C612B7">
        <w:rPr>
          <w:rFonts w:ascii="Times New Roman" w:hAnsi="Times New Roman"/>
          <w:sz w:val="24"/>
        </w:rPr>
        <w:t>Юрайт</w:t>
      </w:r>
      <w:proofErr w:type="spellEnd"/>
      <w:r w:rsidRPr="00C612B7">
        <w:rPr>
          <w:rFonts w:ascii="Times New Roman" w:hAnsi="Times New Roman"/>
          <w:sz w:val="24"/>
        </w:rPr>
        <w:t xml:space="preserve"> [сайт]. — URL: </w:t>
      </w:r>
      <w:hyperlink r:id="rId15" w:history="1">
        <w:r w:rsidRPr="00C612B7">
          <w:rPr>
            <w:rStyle w:val="af5"/>
            <w:rFonts w:ascii="Times New Roman" w:hAnsi="Times New Roman"/>
            <w:sz w:val="24"/>
          </w:rPr>
          <w:t>https://urait.ru/bcode/450318</w:t>
        </w:r>
      </w:hyperlink>
      <w:r w:rsidRPr="00C612B7">
        <w:rPr>
          <w:rFonts w:ascii="Times New Roman" w:hAnsi="Times New Roman"/>
          <w:sz w:val="24"/>
        </w:rPr>
        <w:t xml:space="preserve">  </w:t>
      </w:r>
    </w:p>
    <w:p w:rsidR="00C612B7" w:rsidRPr="00C612B7" w:rsidRDefault="00C612B7" w:rsidP="00C612B7">
      <w:pPr>
        <w:tabs>
          <w:tab w:val="left" w:pos="900"/>
        </w:tabs>
      </w:pPr>
    </w:p>
    <w:p w:rsidR="00C612B7" w:rsidRPr="00C612B7" w:rsidRDefault="00C612B7" w:rsidP="00C612B7">
      <w:r w:rsidRPr="00C612B7">
        <w:t xml:space="preserve"> Журналы (электронные):</w:t>
      </w:r>
    </w:p>
    <w:p w:rsidR="00C612B7" w:rsidRPr="00C612B7" w:rsidRDefault="00C612B7" w:rsidP="00C612B7">
      <w:pPr>
        <w:pStyle w:val="a8"/>
        <w:spacing w:line="274" w:lineRule="exact"/>
        <w:ind w:left="1148"/>
      </w:pPr>
      <w:r w:rsidRPr="00C612B7">
        <w:t>«Отель»</w:t>
      </w:r>
    </w:p>
    <w:p w:rsidR="00C612B7" w:rsidRPr="00C612B7" w:rsidRDefault="00C612B7" w:rsidP="00C612B7">
      <w:pPr>
        <w:pStyle w:val="a8"/>
        <w:ind w:left="1083"/>
      </w:pPr>
      <w:r w:rsidRPr="00C612B7">
        <w:t>«Пять звезд»</w:t>
      </w:r>
    </w:p>
    <w:p w:rsidR="00C612B7" w:rsidRPr="00C612B7" w:rsidRDefault="00C612B7" w:rsidP="00C612B7">
      <w:pPr>
        <w:pStyle w:val="a8"/>
        <w:ind w:left="1083"/>
      </w:pPr>
      <w:r w:rsidRPr="00C612B7">
        <w:t>«Гостиница и ресторан»</w:t>
      </w:r>
    </w:p>
    <w:p w:rsidR="00C612B7" w:rsidRPr="00C612B7" w:rsidRDefault="00C612B7" w:rsidP="00C612B7">
      <w:pPr>
        <w:pStyle w:val="a8"/>
        <w:ind w:left="1083"/>
      </w:pPr>
      <w:r w:rsidRPr="00C612B7">
        <w:t>«PRO - отель»</w:t>
      </w:r>
    </w:p>
    <w:p w:rsidR="00C612B7" w:rsidRPr="00C612B7" w:rsidRDefault="00C612B7" w:rsidP="00C612B7">
      <w:pPr>
        <w:pStyle w:val="a8"/>
        <w:ind w:left="1083"/>
      </w:pPr>
      <w:r w:rsidRPr="00C612B7">
        <w:t>«Планета отелей. Тенденции. Менеджмент. Инвестиции».</w:t>
      </w:r>
    </w:p>
    <w:p w:rsidR="00C612B7" w:rsidRPr="00C612B7" w:rsidRDefault="00C612B7" w:rsidP="00C612B7"/>
    <w:p w:rsidR="00C612B7" w:rsidRPr="00C612B7" w:rsidRDefault="00C612B7" w:rsidP="00C612B7">
      <w:r w:rsidRPr="00C612B7">
        <w:lastRenderedPageBreak/>
        <w:t>Интернет-ресурсы</w:t>
      </w:r>
    </w:p>
    <w:p w:rsidR="00C612B7" w:rsidRPr="00C612B7" w:rsidRDefault="004A76FC" w:rsidP="00C612B7">
      <w:pPr>
        <w:pStyle w:val="af6"/>
        <w:widowControl w:val="0"/>
        <w:numPr>
          <w:ilvl w:val="0"/>
          <w:numId w:val="29"/>
        </w:numPr>
        <w:tabs>
          <w:tab w:val="left" w:pos="2204"/>
          <w:tab w:val="left" w:pos="2205"/>
        </w:tabs>
        <w:autoSpaceDE w:val="0"/>
        <w:autoSpaceDN w:val="0"/>
        <w:spacing w:after="0" w:line="274" w:lineRule="exact"/>
        <w:ind w:hanging="1122"/>
        <w:contextualSpacing w:val="0"/>
        <w:rPr>
          <w:rFonts w:ascii="Times New Roman" w:hAnsi="Times New Roman"/>
          <w:sz w:val="24"/>
        </w:rPr>
      </w:pPr>
      <w:hyperlink r:id="rId16">
        <w:r w:rsidR="00C612B7" w:rsidRPr="00C612B7">
          <w:rPr>
            <w:rFonts w:ascii="Times New Roman" w:hAnsi="Times New Roman"/>
            <w:sz w:val="24"/>
          </w:rPr>
          <w:t>http://www.travelmole.com</w:t>
        </w:r>
      </w:hyperlink>
    </w:p>
    <w:p w:rsidR="00C612B7" w:rsidRPr="00C612B7" w:rsidRDefault="004A76FC" w:rsidP="00C612B7">
      <w:pPr>
        <w:pStyle w:val="af6"/>
        <w:widowControl w:val="0"/>
        <w:numPr>
          <w:ilvl w:val="0"/>
          <w:numId w:val="29"/>
        </w:numPr>
        <w:tabs>
          <w:tab w:val="left" w:pos="2204"/>
          <w:tab w:val="left" w:pos="2205"/>
        </w:tabs>
        <w:autoSpaceDE w:val="0"/>
        <w:autoSpaceDN w:val="0"/>
        <w:spacing w:after="0" w:line="240" w:lineRule="auto"/>
        <w:ind w:hanging="1122"/>
        <w:contextualSpacing w:val="0"/>
        <w:rPr>
          <w:rFonts w:ascii="Times New Roman" w:hAnsi="Times New Roman"/>
          <w:sz w:val="24"/>
        </w:rPr>
      </w:pPr>
      <w:hyperlink r:id="rId17">
        <w:r w:rsidR="00C612B7" w:rsidRPr="00C612B7">
          <w:rPr>
            <w:rFonts w:ascii="Times New Roman" w:hAnsi="Times New Roman"/>
            <w:sz w:val="24"/>
          </w:rPr>
          <w:t>http://www.hotelnews.ru</w:t>
        </w:r>
      </w:hyperlink>
    </w:p>
    <w:p w:rsidR="00C612B7" w:rsidRPr="00C612B7" w:rsidRDefault="004A76FC" w:rsidP="00C612B7">
      <w:pPr>
        <w:pStyle w:val="af6"/>
        <w:widowControl w:val="0"/>
        <w:numPr>
          <w:ilvl w:val="0"/>
          <w:numId w:val="29"/>
        </w:numPr>
        <w:tabs>
          <w:tab w:val="left" w:pos="2204"/>
          <w:tab w:val="left" w:pos="2205"/>
        </w:tabs>
        <w:autoSpaceDE w:val="0"/>
        <w:autoSpaceDN w:val="0"/>
        <w:spacing w:after="0" w:line="240" w:lineRule="auto"/>
        <w:ind w:hanging="1122"/>
        <w:contextualSpacing w:val="0"/>
        <w:rPr>
          <w:rFonts w:ascii="Times New Roman" w:hAnsi="Times New Roman"/>
          <w:sz w:val="24"/>
        </w:rPr>
      </w:pPr>
      <w:hyperlink r:id="rId18">
        <w:r w:rsidR="00C612B7" w:rsidRPr="00C612B7">
          <w:rPr>
            <w:rFonts w:ascii="Times New Roman" w:hAnsi="Times New Roman"/>
            <w:sz w:val="24"/>
          </w:rPr>
          <w:t>http://www.stonef.ru/history.htm</w:t>
        </w:r>
      </w:hyperlink>
    </w:p>
    <w:p w:rsidR="00C612B7" w:rsidRPr="00C612B7" w:rsidRDefault="004A76FC" w:rsidP="00C612B7">
      <w:pPr>
        <w:pStyle w:val="af6"/>
        <w:widowControl w:val="0"/>
        <w:numPr>
          <w:ilvl w:val="0"/>
          <w:numId w:val="29"/>
        </w:numPr>
        <w:tabs>
          <w:tab w:val="left" w:pos="2204"/>
          <w:tab w:val="left" w:pos="2205"/>
        </w:tabs>
        <w:autoSpaceDE w:val="0"/>
        <w:autoSpaceDN w:val="0"/>
        <w:spacing w:after="0" w:line="240" w:lineRule="auto"/>
        <w:ind w:hanging="1122"/>
        <w:contextualSpacing w:val="0"/>
        <w:rPr>
          <w:rFonts w:ascii="Times New Roman" w:hAnsi="Times New Roman"/>
          <w:sz w:val="24"/>
        </w:rPr>
      </w:pPr>
      <w:hyperlink r:id="rId19">
        <w:r w:rsidR="00C612B7" w:rsidRPr="00C612B7">
          <w:rPr>
            <w:rFonts w:ascii="Times New Roman" w:hAnsi="Times New Roman"/>
            <w:sz w:val="24"/>
          </w:rPr>
          <w:t>http://all-hotels.ru</w:t>
        </w:r>
      </w:hyperlink>
    </w:p>
    <w:p w:rsidR="00C612B7" w:rsidRPr="00C612B7" w:rsidRDefault="004A76FC" w:rsidP="00C612B7">
      <w:pPr>
        <w:pStyle w:val="af6"/>
        <w:widowControl w:val="0"/>
        <w:numPr>
          <w:ilvl w:val="0"/>
          <w:numId w:val="29"/>
        </w:numPr>
        <w:tabs>
          <w:tab w:val="left" w:pos="1367"/>
        </w:tabs>
        <w:autoSpaceDE w:val="0"/>
        <w:autoSpaceDN w:val="0"/>
        <w:spacing w:after="0" w:line="240" w:lineRule="auto"/>
        <w:ind w:left="1366" w:hanging="284"/>
        <w:contextualSpacing w:val="0"/>
        <w:rPr>
          <w:rFonts w:ascii="Times New Roman" w:hAnsi="Times New Roman"/>
          <w:sz w:val="24"/>
        </w:rPr>
      </w:pPr>
      <w:hyperlink r:id="rId20">
        <w:r w:rsidR="00C612B7" w:rsidRPr="00C612B7">
          <w:rPr>
            <w:rFonts w:ascii="Times New Roman" w:hAnsi="Times New Roman"/>
            <w:sz w:val="24"/>
          </w:rPr>
          <w:t>http://www.amadeus.ru</w:t>
        </w:r>
      </w:hyperlink>
    </w:p>
    <w:p w:rsidR="00C612B7" w:rsidRPr="00C612B7" w:rsidRDefault="004A76FC" w:rsidP="00C612B7">
      <w:pPr>
        <w:pStyle w:val="af6"/>
        <w:widowControl w:val="0"/>
        <w:numPr>
          <w:ilvl w:val="0"/>
          <w:numId w:val="29"/>
        </w:numPr>
        <w:tabs>
          <w:tab w:val="left" w:pos="1307"/>
        </w:tabs>
        <w:autoSpaceDE w:val="0"/>
        <w:autoSpaceDN w:val="0"/>
        <w:spacing w:after="0" w:line="240" w:lineRule="auto"/>
        <w:ind w:left="1306" w:hanging="224"/>
        <w:contextualSpacing w:val="0"/>
        <w:rPr>
          <w:rFonts w:ascii="Times New Roman" w:hAnsi="Times New Roman"/>
          <w:sz w:val="24"/>
        </w:rPr>
      </w:pPr>
      <w:hyperlink r:id="rId21">
        <w:r w:rsidR="00C612B7" w:rsidRPr="00C612B7">
          <w:rPr>
            <w:rFonts w:ascii="Times New Roman" w:hAnsi="Times New Roman"/>
            <w:sz w:val="24"/>
          </w:rPr>
          <w:t>http://www.gaomoskva.ru</w:t>
        </w:r>
      </w:hyperlink>
    </w:p>
    <w:p w:rsidR="00C612B7" w:rsidRPr="00C612B7" w:rsidRDefault="004A76FC" w:rsidP="00C612B7">
      <w:pPr>
        <w:pStyle w:val="af6"/>
        <w:widowControl w:val="0"/>
        <w:numPr>
          <w:ilvl w:val="0"/>
          <w:numId w:val="29"/>
        </w:numPr>
        <w:tabs>
          <w:tab w:val="left" w:pos="1307"/>
        </w:tabs>
        <w:autoSpaceDE w:val="0"/>
        <w:autoSpaceDN w:val="0"/>
        <w:spacing w:before="1" w:after="0" w:line="240" w:lineRule="auto"/>
        <w:ind w:left="1306" w:hanging="224"/>
        <w:contextualSpacing w:val="0"/>
        <w:rPr>
          <w:rFonts w:ascii="Times New Roman" w:hAnsi="Times New Roman"/>
          <w:sz w:val="24"/>
        </w:rPr>
      </w:pPr>
      <w:hyperlink r:id="rId22">
        <w:r w:rsidR="00C612B7" w:rsidRPr="00C612B7">
          <w:rPr>
            <w:rFonts w:ascii="Times New Roman" w:hAnsi="Times New Roman"/>
            <w:sz w:val="24"/>
          </w:rPr>
          <w:t>http://www.hotelsinfoclub.ru/archive</w:t>
        </w:r>
      </w:hyperlink>
    </w:p>
    <w:p w:rsidR="00C612B7" w:rsidRDefault="00C612B7" w:rsidP="004004DD">
      <w:pPr>
        <w:spacing w:after="200" w:line="276" w:lineRule="auto"/>
        <w:ind w:left="360"/>
        <w:contextualSpacing/>
        <w:rPr>
          <w:rFonts w:eastAsia="Calibri"/>
          <w:lang w:eastAsia="en-US"/>
        </w:rPr>
      </w:pPr>
    </w:p>
    <w:p w:rsidR="005360EB" w:rsidRDefault="005360EB" w:rsidP="004004DD">
      <w:pPr>
        <w:spacing w:after="200" w:line="276" w:lineRule="auto"/>
        <w:ind w:left="360"/>
        <w:contextualSpacing/>
        <w:rPr>
          <w:rFonts w:eastAsia="Calibri"/>
          <w:lang w:eastAsia="en-US"/>
        </w:rPr>
      </w:pPr>
    </w:p>
    <w:p w:rsidR="005360EB" w:rsidRDefault="005360EB" w:rsidP="004004DD">
      <w:pPr>
        <w:spacing w:after="200" w:line="276" w:lineRule="auto"/>
        <w:ind w:left="360"/>
        <w:contextualSpacing/>
        <w:rPr>
          <w:rFonts w:eastAsia="Calibri"/>
          <w:lang w:eastAsia="en-US"/>
        </w:rPr>
      </w:pPr>
    </w:p>
    <w:p w:rsidR="005360EB" w:rsidRDefault="005360EB" w:rsidP="004004DD">
      <w:pPr>
        <w:spacing w:after="200" w:line="276" w:lineRule="auto"/>
        <w:ind w:left="360"/>
        <w:contextualSpacing/>
        <w:rPr>
          <w:rFonts w:eastAsia="Calibri"/>
          <w:lang w:eastAsia="en-US"/>
        </w:rPr>
      </w:pPr>
    </w:p>
    <w:p w:rsidR="005360EB" w:rsidRDefault="005360EB" w:rsidP="004004DD">
      <w:pPr>
        <w:spacing w:after="200" w:line="276" w:lineRule="auto"/>
        <w:ind w:left="360"/>
        <w:contextualSpacing/>
        <w:rPr>
          <w:rFonts w:eastAsia="Calibri"/>
          <w:lang w:eastAsia="en-US"/>
        </w:rPr>
      </w:pPr>
    </w:p>
    <w:p w:rsidR="005360EB" w:rsidRDefault="005360EB" w:rsidP="004004DD">
      <w:pPr>
        <w:spacing w:after="200" w:line="276" w:lineRule="auto"/>
        <w:ind w:left="360"/>
        <w:contextualSpacing/>
        <w:rPr>
          <w:rFonts w:eastAsia="Calibri"/>
          <w:lang w:eastAsia="en-US"/>
        </w:rPr>
      </w:pPr>
    </w:p>
    <w:p w:rsidR="005360EB" w:rsidRDefault="005360EB" w:rsidP="004004DD">
      <w:pPr>
        <w:spacing w:after="200" w:line="276" w:lineRule="auto"/>
        <w:ind w:left="360"/>
        <w:contextualSpacing/>
        <w:rPr>
          <w:rFonts w:eastAsia="Calibri"/>
          <w:lang w:eastAsia="en-US"/>
        </w:rPr>
      </w:pPr>
    </w:p>
    <w:p w:rsidR="005360EB" w:rsidRDefault="005360EB" w:rsidP="004004DD">
      <w:pPr>
        <w:spacing w:after="200" w:line="276" w:lineRule="auto"/>
        <w:ind w:left="360"/>
        <w:contextualSpacing/>
        <w:rPr>
          <w:rFonts w:eastAsia="Calibri"/>
          <w:lang w:eastAsia="en-US"/>
        </w:rPr>
      </w:pPr>
    </w:p>
    <w:p w:rsidR="005360EB" w:rsidRDefault="005360EB" w:rsidP="004004DD">
      <w:pPr>
        <w:spacing w:after="200" w:line="276" w:lineRule="auto"/>
        <w:ind w:left="360"/>
        <w:contextualSpacing/>
        <w:rPr>
          <w:rFonts w:eastAsia="Calibri"/>
          <w:lang w:eastAsia="en-US"/>
        </w:rPr>
      </w:pPr>
    </w:p>
    <w:p w:rsidR="005360EB" w:rsidRDefault="005360EB" w:rsidP="004004DD">
      <w:pPr>
        <w:spacing w:after="200" w:line="276" w:lineRule="auto"/>
        <w:ind w:left="360"/>
        <w:contextualSpacing/>
        <w:rPr>
          <w:rFonts w:eastAsia="Calibri"/>
          <w:lang w:eastAsia="en-US"/>
        </w:rPr>
      </w:pPr>
    </w:p>
    <w:p w:rsidR="005360EB" w:rsidRDefault="005360EB" w:rsidP="004004DD">
      <w:pPr>
        <w:spacing w:after="200" w:line="276" w:lineRule="auto"/>
        <w:ind w:left="360"/>
        <w:contextualSpacing/>
        <w:rPr>
          <w:rFonts w:eastAsia="Calibri"/>
          <w:lang w:eastAsia="en-US"/>
        </w:rPr>
      </w:pPr>
    </w:p>
    <w:p w:rsidR="005360EB" w:rsidRDefault="005360EB" w:rsidP="004004DD">
      <w:pPr>
        <w:spacing w:after="200" w:line="276" w:lineRule="auto"/>
        <w:ind w:left="360"/>
        <w:contextualSpacing/>
        <w:rPr>
          <w:rFonts w:eastAsia="Calibri"/>
          <w:lang w:eastAsia="en-US"/>
        </w:rPr>
      </w:pPr>
    </w:p>
    <w:p w:rsidR="005360EB" w:rsidRDefault="005360EB" w:rsidP="004004DD">
      <w:pPr>
        <w:spacing w:after="200" w:line="276" w:lineRule="auto"/>
        <w:ind w:left="360"/>
        <w:contextualSpacing/>
        <w:rPr>
          <w:rFonts w:eastAsia="Calibri"/>
          <w:lang w:eastAsia="en-US"/>
        </w:rPr>
      </w:pPr>
    </w:p>
    <w:p w:rsidR="005360EB" w:rsidRDefault="005360EB" w:rsidP="004004DD">
      <w:pPr>
        <w:spacing w:after="200" w:line="276" w:lineRule="auto"/>
        <w:ind w:left="360"/>
        <w:contextualSpacing/>
        <w:rPr>
          <w:rFonts w:eastAsia="Calibri"/>
          <w:lang w:eastAsia="en-US"/>
        </w:rPr>
      </w:pPr>
    </w:p>
    <w:p w:rsidR="005360EB" w:rsidRDefault="005360EB" w:rsidP="004004DD">
      <w:pPr>
        <w:spacing w:after="200" w:line="276" w:lineRule="auto"/>
        <w:ind w:left="360"/>
        <w:contextualSpacing/>
        <w:rPr>
          <w:rFonts w:eastAsia="Calibri"/>
          <w:lang w:eastAsia="en-US"/>
        </w:rPr>
      </w:pPr>
    </w:p>
    <w:p w:rsidR="005360EB" w:rsidRDefault="005360EB" w:rsidP="004004DD">
      <w:pPr>
        <w:spacing w:after="200" w:line="276" w:lineRule="auto"/>
        <w:ind w:left="360"/>
        <w:contextualSpacing/>
        <w:rPr>
          <w:rFonts w:eastAsia="Calibri"/>
          <w:lang w:eastAsia="en-US"/>
        </w:rPr>
      </w:pPr>
    </w:p>
    <w:p w:rsidR="005360EB" w:rsidRDefault="005360EB" w:rsidP="004004DD">
      <w:pPr>
        <w:spacing w:after="200" w:line="276" w:lineRule="auto"/>
        <w:ind w:left="360"/>
        <w:contextualSpacing/>
        <w:rPr>
          <w:rFonts w:eastAsia="Calibri"/>
          <w:lang w:eastAsia="en-US"/>
        </w:rPr>
      </w:pPr>
    </w:p>
    <w:p w:rsidR="005360EB" w:rsidRDefault="005360EB" w:rsidP="004004DD">
      <w:pPr>
        <w:spacing w:after="200" w:line="276" w:lineRule="auto"/>
        <w:ind w:left="360"/>
        <w:contextualSpacing/>
        <w:rPr>
          <w:rFonts w:eastAsia="Calibri"/>
          <w:lang w:eastAsia="en-US"/>
        </w:rPr>
      </w:pPr>
    </w:p>
    <w:p w:rsidR="005360EB" w:rsidRDefault="005360EB" w:rsidP="004004DD">
      <w:pPr>
        <w:spacing w:after="200" w:line="276" w:lineRule="auto"/>
        <w:ind w:left="360"/>
        <w:contextualSpacing/>
        <w:rPr>
          <w:rFonts w:eastAsia="Calibri"/>
          <w:lang w:eastAsia="en-US"/>
        </w:rPr>
      </w:pPr>
    </w:p>
    <w:p w:rsidR="005360EB" w:rsidRDefault="005360EB" w:rsidP="004004DD">
      <w:pPr>
        <w:spacing w:after="200" w:line="276" w:lineRule="auto"/>
        <w:ind w:left="360"/>
        <w:contextualSpacing/>
        <w:rPr>
          <w:rFonts w:eastAsia="Calibri"/>
          <w:lang w:eastAsia="en-US"/>
        </w:rPr>
      </w:pPr>
    </w:p>
    <w:p w:rsidR="005360EB" w:rsidRDefault="005360EB" w:rsidP="004004DD">
      <w:pPr>
        <w:spacing w:after="200" w:line="276" w:lineRule="auto"/>
        <w:ind w:left="360"/>
        <w:contextualSpacing/>
        <w:rPr>
          <w:rFonts w:eastAsia="Calibri"/>
          <w:lang w:eastAsia="en-US"/>
        </w:rPr>
      </w:pPr>
    </w:p>
    <w:p w:rsidR="005360EB" w:rsidRDefault="005360EB" w:rsidP="004004DD">
      <w:pPr>
        <w:spacing w:after="200" w:line="276" w:lineRule="auto"/>
        <w:ind w:left="360"/>
        <w:contextualSpacing/>
        <w:rPr>
          <w:rFonts w:eastAsia="Calibri"/>
          <w:lang w:eastAsia="en-US"/>
        </w:rPr>
      </w:pPr>
    </w:p>
    <w:p w:rsidR="005360EB" w:rsidRDefault="005360EB" w:rsidP="004004DD">
      <w:pPr>
        <w:spacing w:after="200" w:line="276" w:lineRule="auto"/>
        <w:ind w:left="360"/>
        <w:contextualSpacing/>
        <w:rPr>
          <w:rFonts w:eastAsia="Calibri"/>
          <w:lang w:eastAsia="en-US"/>
        </w:rPr>
      </w:pPr>
    </w:p>
    <w:p w:rsidR="005360EB" w:rsidRDefault="005360EB" w:rsidP="004004DD">
      <w:pPr>
        <w:spacing w:after="200" w:line="276" w:lineRule="auto"/>
        <w:ind w:left="360"/>
        <w:contextualSpacing/>
        <w:rPr>
          <w:rFonts w:eastAsia="Calibri"/>
          <w:lang w:eastAsia="en-US"/>
        </w:rPr>
      </w:pPr>
    </w:p>
    <w:p w:rsidR="005360EB" w:rsidRDefault="005360EB" w:rsidP="004004DD">
      <w:pPr>
        <w:spacing w:after="200" w:line="276" w:lineRule="auto"/>
        <w:ind w:left="360"/>
        <w:contextualSpacing/>
        <w:rPr>
          <w:rFonts w:eastAsia="Calibri"/>
          <w:lang w:eastAsia="en-US"/>
        </w:rPr>
      </w:pPr>
    </w:p>
    <w:p w:rsidR="005360EB" w:rsidRDefault="005360EB" w:rsidP="004004DD">
      <w:pPr>
        <w:spacing w:after="200" w:line="276" w:lineRule="auto"/>
        <w:ind w:left="360"/>
        <w:contextualSpacing/>
        <w:rPr>
          <w:rFonts w:eastAsia="Calibri"/>
          <w:lang w:eastAsia="en-US"/>
        </w:rPr>
      </w:pPr>
    </w:p>
    <w:p w:rsidR="005360EB" w:rsidRDefault="005360EB" w:rsidP="004004DD">
      <w:pPr>
        <w:spacing w:after="200" w:line="276" w:lineRule="auto"/>
        <w:ind w:left="360"/>
        <w:contextualSpacing/>
        <w:rPr>
          <w:rFonts w:eastAsia="Calibri"/>
          <w:lang w:eastAsia="en-US"/>
        </w:rPr>
      </w:pPr>
    </w:p>
    <w:p w:rsidR="005360EB" w:rsidRDefault="005360EB" w:rsidP="004004DD">
      <w:pPr>
        <w:spacing w:after="200" w:line="276" w:lineRule="auto"/>
        <w:ind w:left="360"/>
        <w:contextualSpacing/>
        <w:rPr>
          <w:rFonts w:eastAsia="Calibri"/>
          <w:lang w:eastAsia="en-US"/>
        </w:rPr>
      </w:pPr>
    </w:p>
    <w:p w:rsidR="005360EB" w:rsidRDefault="005360EB" w:rsidP="004004DD">
      <w:pPr>
        <w:spacing w:after="200" w:line="276" w:lineRule="auto"/>
        <w:ind w:left="360"/>
        <w:contextualSpacing/>
        <w:rPr>
          <w:rFonts w:eastAsia="Calibri"/>
          <w:lang w:eastAsia="en-US"/>
        </w:rPr>
      </w:pPr>
    </w:p>
    <w:p w:rsidR="005360EB" w:rsidRDefault="005360EB" w:rsidP="004004DD">
      <w:pPr>
        <w:spacing w:after="200" w:line="276" w:lineRule="auto"/>
        <w:ind w:left="360"/>
        <w:contextualSpacing/>
        <w:rPr>
          <w:rFonts w:eastAsia="Calibri"/>
          <w:lang w:eastAsia="en-US"/>
        </w:rPr>
      </w:pPr>
    </w:p>
    <w:p w:rsidR="005360EB" w:rsidRDefault="005360EB" w:rsidP="004004DD">
      <w:pPr>
        <w:spacing w:after="200" w:line="276" w:lineRule="auto"/>
        <w:ind w:left="360"/>
        <w:contextualSpacing/>
        <w:rPr>
          <w:rFonts w:eastAsia="Calibri"/>
          <w:lang w:eastAsia="en-US"/>
        </w:rPr>
      </w:pPr>
    </w:p>
    <w:p w:rsidR="005360EB" w:rsidRDefault="005360EB" w:rsidP="004004DD">
      <w:pPr>
        <w:spacing w:after="200" w:line="276" w:lineRule="auto"/>
        <w:ind w:left="360"/>
        <w:contextualSpacing/>
        <w:rPr>
          <w:rFonts w:eastAsia="Calibri"/>
          <w:lang w:eastAsia="en-US"/>
        </w:rPr>
      </w:pPr>
    </w:p>
    <w:p w:rsidR="005360EB" w:rsidRDefault="005360EB" w:rsidP="004004DD">
      <w:pPr>
        <w:spacing w:after="200" w:line="276" w:lineRule="auto"/>
        <w:ind w:left="360"/>
        <w:contextualSpacing/>
        <w:rPr>
          <w:rFonts w:eastAsia="Calibri"/>
          <w:lang w:eastAsia="en-US"/>
        </w:rPr>
      </w:pPr>
    </w:p>
    <w:p w:rsidR="005360EB" w:rsidRPr="00C612B7" w:rsidRDefault="005360EB" w:rsidP="004004DD">
      <w:pPr>
        <w:spacing w:after="200" w:line="276" w:lineRule="auto"/>
        <w:ind w:left="360"/>
        <w:contextualSpacing/>
        <w:rPr>
          <w:rFonts w:eastAsia="Calibri"/>
          <w:lang w:eastAsia="en-US"/>
        </w:rPr>
      </w:pPr>
    </w:p>
    <w:p w:rsidR="004433E9" w:rsidRPr="003E7CF8" w:rsidRDefault="004433E9" w:rsidP="00C612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  <w:lang w:val="ru-RU"/>
        </w:rPr>
      </w:pPr>
    </w:p>
    <w:p w:rsidR="005360EB" w:rsidRDefault="005360EB" w:rsidP="004433E9">
      <w:pPr>
        <w:ind w:firstLine="708"/>
        <w:jc w:val="both"/>
      </w:pPr>
    </w:p>
    <w:p w:rsidR="005360EB" w:rsidRDefault="005360EB" w:rsidP="004433E9">
      <w:pPr>
        <w:ind w:firstLine="708"/>
        <w:jc w:val="both"/>
      </w:pPr>
    </w:p>
    <w:p w:rsidR="005360EB" w:rsidRDefault="005360EB" w:rsidP="004433E9">
      <w:pPr>
        <w:ind w:firstLine="708"/>
        <w:jc w:val="both"/>
      </w:pPr>
    </w:p>
    <w:p w:rsidR="005360EB" w:rsidRPr="003E7CF8" w:rsidRDefault="005360EB" w:rsidP="005360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 w:rsidRPr="003E7CF8">
        <w:rPr>
          <w:caps/>
          <w:lang w:val="ru-RU"/>
        </w:rPr>
        <w:lastRenderedPageBreak/>
        <w:t>4</w:t>
      </w:r>
      <w:r w:rsidRPr="003E7CF8">
        <w:rPr>
          <w:caps/>
        </w:rPr>
        <w:t>. Контроль и оценка результатов освоения проведения производственной практики (по профилю специальности).</w:t>
      </w:r>
    </w:p>
    <w:p w:rsidR="005360EB" w:rsidRDefault="005360EB" w:rsidP="005360EB">
      <w:pPr>
        <w:ind w:firstLine="708"/>
        <w:jc w:val="both"/>
      </w:pPr>
    </w:p>
    <w:p w:rsidR="005360EB" w:rsidRDefault="005360EB" w:rsidP="004433E9">
      <w:pPr>
        <w:ind w:firstLine="708"/>
        <w:jc w:val="both"/>
      </w:pPr>
    </w:p>
    <w:p w:rsidR="005360EB" w:rsidRDefault="005360EB" w:rsidP="005360EB">
      <w:pPr>
        <w:jc w:val="both"/>
      </w:pPr>
    </w:p>
    <w:p w:rsidR="004433E9" w:rsidRPr="003E7CF8" w:rsidRDefault="004433E9" w:rsidP="004433E9">
      <w:pPr>
        <w:ind w:firstLine="708"/>
        <w:jc w:val="both"/>
      </w:pPr>
      <w:r w:rsidRPr="003E7CF8">
        <w:t>Контроль и оценка результатов освоения проведения производственной практики (по профилю специальности), осуществляется преподавателем в форме дифференцированного зачета</w:t>
      </w:r>
    </w:p>
    <w:p w:rsidR="004433E9" w:rsidRPr="003E7CF8" w:rsidRDefault="004433E9" w:rsidP="004433E9">
      <w:pPr>
        <w:ind w:firstLine="720"/>
        <w:jc w:val="both"/>
      </w:pPr>
      <w:r w:rsidRPr="003E7CF8">
        <w:t>Для обучающегося инвалида или обучающегося с ОВЗ форма входного текущего контроля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4433E9" w:rsidRPr="003E7CF8" w:rsidRDefault="004433E9" w:rsidP="004433E9">
      <w:pPr>
        <w:ind w:firstLine="720"/>
        <w:jc w:val="both"/>
      </w:pPr>
      <w:r w:rsidRPr="003E7CF8">
        <w:t>Форма промежуточной аттестации устанавливается с учетом индивидуальных психофизических особенностей обучающегося инвалида или обучающегося с ОВЗ (устно, письменно на бумаге, письменно на компьютере, в форме тестирования и т.п.). При необходимости осуществляется увеличение времени на подготовку к промежуточной аттестации, а также предоставляется дополнительное время для подготовки ответа в ходе промежуточной аттестации. Возможно установление индивидуальных графиков прохождения промежуточной аттестации.</w:t>
      </w:r>
    </w:p>
    <w:p w:rsidR="004433E9" w:rsidRPr="003E7CF8" w:rsidRDefault="004433E9" w:rsidP="004433E9">
      <w:pPr>
        <w:ind w:firstLine="720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2898"/>
        <w:gridCol w:w="3284"/>
      </w:tblGrid>
      <w:tr w:rsidR="004433E9" w:rsidRPr="003E7CF8" w:rsidTr="00A41C12">
        <w:trPr>
          <w:trHeight w:val="1098"/>
        </w:trPr>
        <w:tc>
          <w:tcPr>
            <w:tcW w:w="2799" w:type="dxa"/>
          </w:tcPr>
          <w:p w:rsidR="004433E9" w:rsidRPr="003E7CF8" w:rsidRDefault="004433E9" w:rsidP="00513D6D">
            <w:pPr>
              <w:suppressAutoHyphens/>
              <w:spacing w:after="200" w:line="276" w:lineRule="auto"/>
              <w:jc w:val="both"/>
            </w:pPr>
            <w:r w:rsidRPr="003E7CF8"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994" w:type="dxa"/>
          </w:tcPr>
          <w:p w:rsidR="004433E9" w:rsidRPr="003E7CF8" w:rsidRDefault="004433E9" w:rsidP="00513D6D">
            <w:pPr>
              <w:suppressAutoHyphens/>
              <w:spacing w:line="276" w:lineRule="auto"/>
              <w:jc w:val="both"/>
            </w:pPr>
          </w:p>
          <w:p w:rsidR="004433E9" w:rsidRPr="003E7CF8" w:rsidRDefault="004433E9" w:rsidP="00513D6D">
            <w:pPr>
              <w:suppressAutoHyphens/>
              <w:spacing w:line="276" w:lineRule="auto"/>
              <w:jc w:val="both"/>
            </w:pPr>
            <w:r w:rsidRPr="003E7CF8">
              <w:t>Критерии оценки</w:t>
            </w:r>
          </w:p>
        </w:tc>
        <w:tc>
          <w:tcPr>
            <w:tcW w:w="3386" w:type="dxa"/>
          </w:tcPr>
          <w:p w:rsidR="004433E9" w:rsidRPr="003E7CF8" w:rsidRDefault="004433E9" w:rsidP="00513D6D">
            <w:pPr>
              <w:suppressAutoHyphens/>
              <w:spacing w:after="200" w:line="276" w:lineRule="auto"/>
              <w:jc w:val="both"/>
            </w:pPr>
          </w:p>
          <w:p w:rsidR="004433E9" w:rsidRPr="003E7CF8" w:rsidRDefault="004433E9" w:rsidP="00513D6D">
            <w:pPr>
              <w:suppressAutoHyphens/>
              <w:spacing w:after="200" w:line="276" w:lineRule="auto"/>
              <w:jc w:val="both"/>
            </w:pPr>
            <w:r w:rsidRPr="003E7CF8">
              <w:t>Методы оценки</w:t>
            </w:r>
          </w:p>
        </w:tc>
      </w:tr>
      <w:tr w:rsidR="004433E9" w:rsidRPr="003E7CF8" w:rsidTr="00A41C12">
        <w:trPr>
          <w:trHeight w:val="274"/>
        </w:trPr>
        <w:tc>
          <w:tcPr>
            <w:tcW w:w="2799" w:type="dxa"/>
          </w:tcPr>
          <w:p w:rsidR="004433E9" w:rsidRPr="003E7CF8" w:rsidRDefault="00513D6D" w:rsidP="00513D6D">
            <w:pPr>
              <w:spacing w:after="200" w:line="276" w:lineRule="auto"/>
              <w:jc w:val="both"/>
            </w:pPr>
            <w:r>
              <w:t>ПК 4.1.</w:t>
            </w:r>
            <w:r w:rsidR="004433E9" w:rsidRPr="003E7CF8">
              <w:t>Планировать потребности службы бронирования и продаж в материальных ресурсах и персонале.</w:t>
            </w:r>
          </w:p>
        </w:tc>
        <w:tc>
          <w:tcPr>
            <w:tcW w:w="2994" w:type="dxa"/>
          </w:tcPr>
          <w:p w:rsidR="004433E9" w:rsidRPr="003E7CF8" w:rsidRDefault="004433E9" w:rsidP="00513D6D">
            <w:pPr>
              <w:spacing w:line="276" w:lineRule="auto"/>
              <w:jc w:val="both"/>
            </w:pPr>
            <w:r w:rsidRPr="003E7CF8">
              <w:t>Экспертное наблюдение</w:t>
            </w:r>
          </w:p>
          <w:p w:rsidR="004433E9" w:rsidRPr="003E7CF8" w:rsidRDefault="004433E9" w:rsidP="00513D6D">
            <w:pPr>
              <w:spacing w:line="276" w:lineRule="auto"/>
              <w:jc w:val="both"/>
            </w:pPr>
            <w:r w:rsidRPr="003E7CF8">
              <w:t>Оценка отчета по практике</w:t>
            </w:r>
          </w:p>
        </w:tc>
        <w:tc>
          <w:tcPr>
            <w:tcW w:w="3386" w:type="dxa"/>
          </w:tcPr>
          <w:p w:rsidR="004433E9" w:rsidRPr="003E7CF8" w:rsidRDefault="004433E9" w:rsidP="00513D6D">
            <w:pPr>
              <w:spacing w:line="276" w:lineRule="auto"/>
              <w:jc w:val="both"/>
            </w:pPr>
            <w:r w:rsidRPr="003E7CF8">
              <w:t xml:space="preserve">Собеседование </w:t>
            </w:r>
          </w:p>
          <w:p w:rsidR="004433E9" w:rsidRPr="003E7CF8" w:rsidRDefault="004433E9" w:rsidP="00513D6D">
            <w:pPr>
              <w:spacing w:line="276" w:lineRule="auto"/>
              <w:jc w:val="both"/>
            </w:pPr>
            <w:r w:rsidRPr="003E7CF8">
              <w:t>Виды работ на практике</w:t>
            </w:r>
          </w:p>
          <w:p w:rsidR="004433E9" w:rsidRPr="003E7CF8" w:rsidRDefault="004433E9" w:rsidP="00513D6D">
            <w:pPr>
              <w:spacing w:line="276" w:lineRule="auto"/>
              <w:jc w:val="both"/>
            </w:pPr>
            <w:r w:rsidRPr="003E7CF8">
              <w:t>Экзамен</w:t>
            </w:r>
          </w:p>
        </w:tc>
      </w:tr>
      <w:tr w:rsidR="004433E9" w:rsidRPr="003E7CF8" w:rsidTr="00A41C12">
        <w:tc>
          <w:tcPr>
            <w:tcW w:w="2799" w:type="dxa"/>
          </w:tcPr>
          <w:p w:rsidR="004433E9" w:rsidRPr="003E7CF8" w:rsidRDefault="00513D6D" w:rsidP="00513D6D">
            <w:pPr>
              <w:spacing w:after="200" w:line="276" w:lineRule="auto"/>
              <w:jc w:val="both"/>
            </w:pPr>
            <w:r>
              <w:t>ПК 4.2.</w:t>
            </w:r>
            <w:r w:rsidR="004433E9" w:rsidRPr="003E7CF8">
              <w:t>Организовывать деятельность работников службы бронирования и продаж в соответствии с текущими планами и стандартами гостиницы.</w:t>
            </w:r>
          </w:p>
        </w:tc>
        <w:tc>
          <w:tcPr>
            <w:tcW w:w="2994" w:type="dxa"/>
          </w:tcPr>
          <w:p w:rsidR="004433E9" w:rsidRPr="003E7CF8" w:rsidRDefault="004433E9" w:rsidP="00513D6D">
            <w:pPr>
              <w:spacing w:line="276" w:lineRule="auto"/>
              <w:jc w:val="both"/>
            </w:pPr>
            <w:r w:rsidRPr="003E7CF8">
              <w:t>Экспертное наблюдение</w:t>
            </w:r>
          </w:p>
          <w:p w:rsidR="004433E9" w:rsidRPr="003E7CF8" w:rsidRDefault="004433E9" w:rsidP="00513D6D">
            <w:pPr>
              <w:spacing w:line="276" w:lineRule="auto"/>
              <w:jc w:val="both"/>
            </w:pPr>
            <w:r w:rsidRPr="003E7CF8">
              <w:t>Оценка отчета по практике</w:t>
            </w:r>
          </w:p>
        </w:tc>
        <w:tc>
          <w:tcPr>
            <w:tcW w:w="3386" w:type="dxa"/>
          </w:tcPr>
          <w:p w:rsidR="004433E9" w:rsidRPr="003E7CF8" w:rsidRDefault="004433E9" w:rsidP="00513D6D">
            <w:pPr>
              <w:spacing w:line="276" w:lineRule="auto"/>
              <w:jc w:val="both"/>
            </w:pPr>
            <w:r w:rsidRPr="003E7CF8">
              <w:t xml:space="preserve">Собеседование </w:t>
            </w:r>
          </w:p>
          <w:p w:rsidR="004433E9" w:rsidRPr="003E7CF8" w:rsidRDefault="004433E9" w:rsidP="00513D6D">
            <w:pPr>
              <w:spacing w:line="276" w:lineRule="auto"/>
              <w:jc w:val="both"/>
            </w:pPr>
            <w:r w:rsidRPr="003E7CF8">
              <w:t>Виды работ на практике</w:t>
            </w:r>
          </w:p>
          <w:p w:rsidR="004433E9" w:rsidRPr="003E7CF8" w:rsidRDefault="004433E9" w:rsidP="00513D6D">
            <w:pPr>
              <w:spacing w:line="276" w:lineRule="auto"/>
              <w:jc w:val="both"/>
            </w:pPr>
            <w:r w:rsidRPr="003E7CF8">
              <w:t>Экзамен</w:t>
            </w:r>
          </w:p>
        </w:tc>
      </w:tr>
      <w:tr w:rsidR="004433E9" w:rsidRPr="003E7CF8" w:rsidTr="00A41C12">
        <w:tc>
          <w:tcPr>
            <w:tcW w:w="2799" w:type="dxa"/>
          </w:tcPr>
          <w:p w:rsidR="004433E9" w:rsidRPr="003E7CF8" w:rsidRDefault="00513D6D" w:rsidP="00513D6D">
            <w:pPr>
              <w:spacing w:after="200" w:line="276" w:lineRule="auto"/>
              <w:jc w:val="both"/>
            </w:pPr>
            <w:r>
              <w:t>ПК 4.3.</w:t>
            </w:r>
            <w:r w:rsidR="004433E9" w:rsidRPr="003E7CF8">
              <w:t xml:space="preserve">Контролировать текущую деятельность работников службы бронирования и продаж для поддержания требуемого уровня </w:t>
            </w:r>
            <w:r w:rsidR="004433E9" w:rsidRPr="003E7CF8">
              <w:lastRenderedPageBreak/>
              <w:t>качества обслуживания гостей.</w:t>
            </w:r>
          </w:p>
        </w:tc>
        <w:tc>
          <w:tcPr>
            <w:tcW w:w="2994" w:type="dxa"/>
          </w:tcPr>
          <w:p w:rsidR="004433E9" w:rsidRPr="003E7CF8" w:rsidRDefault="004433E9" w:rsidP="00513D6D">
            <w:pPr>
              <w:spacing w:line="276" w:lineRule="auto"/>
              <w:jc w:val="both"/>
            </w:pPr>
            <w:r w:rsidRPr="003E7CF8">
              <w:lastRenderedPageBreak/>
              <w:t>Экспертное наблюдение</w:t>
            </w:r>
          </w:p>
          <w:p w:rsidR="004433E9" w:rsidRPr="003E7CF8" w:rsidRDefault="004433E9" w:rsidP="00513D6D">
            <w:pPr>
              <w:spacing w:line="276" w:lineRule="auto"/>
              <w:jc w:val="both"/>
            </w:pPr>
            <w:r w:rsidRPr="003E7CF8">
              <w:t>Оценка отчета по практике</w:t>
            </w:r>
          </w:p>
        </w:tc>
        <w:tc>
          <w:tcPr>
            <w:tcW w:w="3386" w:type="dxa"/>
          </w:tcPr>
          <w:p w:rsidR="004433E9" w:rsidRPr="003E7CF8" w:rsidRDefault="004433E9" w:rsidP="00513D6D">
            <w:pPr>
              <w:spacing w:line="276" w:lineRule="auto"/>
              <w:jc w:val="both"/>
            </w:pPr>
            <w:r w:rsidRPr="003E7CF8">
              <w:t xml:space="preserve">Собеседование </w:t>
            </w:r>
          </w:p>
          <w:p w:rsidR="004433E9" w:rsidRPr="003E7CF8" w:rsidRDefault="004433E9" w:rsidP="00513D6D">
            <w:pPr>
              <w:spacing w:line="276" w:lineRule="auto"/>
              <w:jc w:val="both"/>
            </w:pPr>
            <w:r w:rsidRPr="003E7CF8">
              <w:t>Виды работ на практике</w:t>
            </w:r>
          </w:p>
          <w:p w:rsidR="004433E9" w:rsidRPr="003E7CF8" w:rsidRDefault="004433E9" w:rsidP="00513D6D">
            <w:pPr>
              <w:spacing w:line="276" w:lineRule="auto"/>
              <w:jc w:val="both"/>
            </w:pPr>
            <w:r w:rsidRPr="003E7CF8">
              <w:t>Экзамен</w:t>
            </w:r>
          </w:p>
        </w:tc>
      </w:tr>
      <w:tr w:rsidR="004433E9" w:rsidRPr="003E7CF8" w:rsidTr="00A41C12">
        <w:tc>
          <w:tcPr>
            <w:tcW w:w="2799" w:type="dxa"/>
          </w:tcPr>
          <w:p w:rsidR="004433E9" w:rsidRPr="003E7CF8" w:rsidRDefault="004433E9" w:rsidP="00A41C12">
            <w:pPr>
              <w:spacing w:after="200" w:line="276" w:lineRule="auto"/>
              <w:jc w:val="both"/>
            </w:pPr>
            <w:r w:rsidRPr="003E7CF8">
              <w:t>ОК 1.</w:t>
            </w:r>
            <w:r w:rsidRPr="003E7CF8">
              <w:tab/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994" w:type="dxa"/>
          </w:tcPr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t>Экспертное наблюдение</w:t>
            </w:r>
          </w:p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t xml:space="preserve"> </w:t>
            </w:r>
          </w:p>
        </w:tc>
        <w:tc>
          <w:tcPr>
            <w:tcW w:w="3386" w:type="dxa"/>
          </w:tcPr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t xml:space="preserve">Собеседование </w:t>
            </w:r>
          </w:p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t>Виды работ на практике</w:t>
            </w:r>
          </w:p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t>Экзамен</w:t>
            </w:r>
          </w:p>
        </w:tc>
      </w:tr>
      <w:tr w:rsidR="004433E9" w:rsidRPr="003E7CF8" w:rsidTr="00A41C12">
        <w:tc>
          <w:tcPr>
            <w:tcW w:w="2799" w:type="dxa"/>
          </w:tcPr>
          <w:p w:rsidR="004433E9" w:rsidRPr="003E7CF8" w:rsidRDefault="004433E9" w:rsidP="00A41C12">
            <w:pPr>
              <w:spacing w:after="200" w:line="276" w:lineRule="auto"/>
              <w:jc w:val="both"/>
            </w:pPr>
            <w:r w:rsidRPr="003E7CF8">
              <w:t>ОК 2.</w:t>
            </w:r>
            <w:r w:rsidRPr="003E7CF8">
              <w:tab/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994" w:type="dxa"/>
          </w:tcPr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t>Экспертное наблюдение</w:t>
            </w:r>
          </w:p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t xml:space="preserve"> </w:t>
            </w:r>
          </w:p>
        </w:tc>
        <w:tc>
          <w:tcPr>
            <w:tcW w:w="3386" w:type="dxa"/>
          </w:tcPr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t xml:space="preserve">Собеседование </w:t>
            </w:r>
          </w:p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t>Виды работ на практике</w:t>
            </w:r>
          </w:p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t xml:space="preserve"> </w:t>
            </w:r>
          </w:p>
        </w:tc>
      </w:tr>
      <w:tr w:rsidR="004433E9" w:rsidRPr="003E7CF8" w:rsidTr="00A41C12">
        <w:tc>
          <w:tcPr>
            <w:tcW w:w="2799" w:type="dxa"/>
          </w:tcPr>
          <w:p w:rsidR="004433E9" w:rsidRPr="003E7CF8" w:rsidRDefault="004433E9" w:rsidP="00A41C12">
            <w:pPr>
              <w:spacing w:after="200" w:line="276" w:lineRule="auto"/>
              <w:jc w:val="both"/>
            </w:pPr>
            <w:r w:rsidRPr="003E7CF8">
              <w:t>ОК 3</w:t>
            </w:r>
            <w:r w:rsidRPr="003E7CF8">
              <w:tab/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994" w:type="dxa"/>
          </w:tcPr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t>Экспертное наблюдение</w:t>
            </w:r>
          </w:p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t xml:space="preserve"> </w:t>
            </w:r>
          </w:p>
        </w:tc>
        <w:tc>
          <w:tcPr>
            <w:tcW w:w="3386" w:type="dxa"/>
          </w:tcPr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t xml:space="preserve">Собеседование </w:t>
            </w:r>
          </w:p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t>Виды работ на практике</w:t>
            </w:r>
          </w:p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t xml:space="preserve"> </w:t>
            </w:r>
          </w:p>
        </w:tc>
      </w:tr>
      <w:tr w:rsidR="004433E9" w:rsidRPr="003E7CF8" w:rsidTr="00A41C12">
        <w:tc>
          <w:tcPr>
            <w:tcW w:w="2799" w:type="dxa"/>
          </w:tcPr>
          <w:p w:rsidR="004433E9" w:rsidRPr="003E7CF8" w:rsidRDefault="004433E9" w:rsidP="00A41C12">
            <w:pPr>
              <w:spacing w:after="200" w:line="276" w:lineRule="auto"/>
              <w:jc w:val="both"/>
            </w:pPr>
            <w:r w:rsidRPr="003E7CF8">
              <w:t>ОК 4</w:t>
            </w:r>
            <w:r w:rsidRPr="003E7CF8">
              <w:tab/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994" w:type="dxa"/>
          </w:tcPr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t>Экспертное наблюдение</w:t>
            </w:r>
          </w:p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t xml:space="preserve"> </w:t>
            </w:r>
          </w:p>
        </w:tc>
        <w:tc>
          <w:tcPr>
            <w:tcW w:w="3386" w:type="dxa"/>
          </w:tcPr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t xml:space="preserve">Собеседование </w:t>
            </w:r>
          </w:p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t>Виды работ на практике</w:t>
            </w:r>
          </w:p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t xml:space="preserve"> </w:t>
            </w:r>
          </w:p>
        </w:tc>
      </w:tr>
      <w:tr w:rsidR="004433E9" w:rsidRPr="003E7CF8" w:rsidTr="00A41C12">
        <w:tc>
          <w:tcPr>
            <w:tcW w:w="2799" w:type="dxa"/>
          </w:tcPr>
          <w:p w:rsidR="004433E9" w:rsidRPr="003E7CF8" w:rsidRDefault="004433E9" w:rsidP="00A41C12">
            <w:pPr>
              <w:spacing w:after="200" w:line="276" w:lineRule="auto"/>
              <w:jc w:val="both"/>
            </w:pPr>
            <w:r w:rsidRPr="003E7CF8">
              <w:t>ОК 5</w:t>
            </w:r>
            <w:r w:rsidRPr="003E7CF8"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994" w:type="dxa"/>
          </w:tcPr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t>Экспертное наблюдение</w:t>
            </w:r>
          </w:p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t xml:space="preserve"> </w:t>
            </w:r>
          </w:p>
        </w:tc>
        <w:tc>
          <w:tcPr>
            <w:tcW w:w="3386" w:type="dxa"/>
          </w:tcPr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t xml:space="preserve">Собеседование </w:t>
            </w:r>
          </w:p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t>Виды работ на практике</w:t>
            </w:r>
          </w:p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t xml:space="preserve"> </w:t>
            </w:r>
          </w:p>
        </w:tc>
      </w:tr>
      <w:tr w:rsidR="004433E9" w:rsidRPr="003E7CF8" w:rsidTr="00A41C12">
        <w:tc>
          <w:tcPr>
            <w:tcW w:w="2799" w:type="dxa"/>
          </w:tcPr>
          <w:p w:rsidR="004433E9" w:rsidRPr="003E7CF8" w:rsidRDefault="004433E9" w:rsidP="00A41C12">
            <w:pPr>
              <w:spacing w:after="200" w:line="276" w:lineRule="auto"/>
              <w:jc w:val="both"/>
            </w:pPr>
            <w:r w:rsidRPr="003E7CF8">
              <w:t>ОК 7</w:t>
            </w:r>
            <w:r w:rsidRPr="003E7CF8">
              <w:tab/>
              <w:t xml:space="preserve">Содействовать сохранению окружающей среды, ресурсосбережению, эффективно действовать </w:t>
            </w:r>
            <w:r w:rsidRPr="003E7CF8">
              <w:lastRenderedPageBreak/>
              <w:t>в чрезвычайных ситуациях.</w:t>
            </w:r>
          </w:p>
        </w:tc>
        <w:tc>
          <w:tcPr>
            <w:tcW w:w="2994" w:type="dxa"/>
          </w:tcPr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lastRenderedPageBreak/>
              <w:t>Экспертное наблюдение</w:t>
            </w:r>
          </w:p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t xml:space="preserve"> </w:t>
            </w:r>
          </w:p>
        </w:tc>
        <w:tc>
          <w:tcPr>
            <w:tcW w:w="3386" w:type="dxa"/>
          </w:tcPr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t xml:space="preserve">Собеседование </w:t>
            </w:r>
          </w:p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t>Виды работ на практике</w:t>
            </w:r>
          </w:p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t xml:space="preserve"> </w:t>
            </w:r>
          </w:p>
        </w:tc>
      </w:tr>
      <w:tr w:rsidR="004433E9" w:rsidRPr="003E7CF8" w:rsidTr="00A41C12">
        <w:tc>
          <w:tcPr>
            <w:tcW w:w="2799" w:type="dxa"/>
          </w:tcPr>
          <w:p w:rsidR="004433E9" w:rsidRPr="003E7CF8" w:rsidRDefault="004433E9" w:rsidP="00A41C12">
            <w:pPr>
              <w:spacing w:after="200" w:line="276" w:lineRule="auto"/>
              <w:jc w:val="both"/>
            </w:pPr>
            <w:r w:rsidRPr="003E7CF8">
              <w:t>ОК 9</w:t>
            </w:r>
            <w:r w:rsidRPr="003E7CF8">
              <w:tab/>
              <w:t>Использовать информационные технологии в профессиональной деятельности.</w:t>
            </w:r>
          </w:p>
        </w:tc>
        <w:tc>
          <w:tcPr>
            <w:tcW w:w="2994" w:type="dxa"/>
          </w:tcPr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t>Экспертное наблюдение</w:t>
            </w:r>
          </w:p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t xml:space="preserve"> </w:t>
            </w:r>
          </w:p>
        </w:tc>
        <w:tc>
          <w:tcPr>
            <w:tcW w:w="3386" w:type="dxa"/>
          </w:tcPr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t xml:space="preserve">Собеседование </w:t>
            </w:r>
          </w:p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t>Виды работ на практике</w:t>
            </w:r>
          </w:p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t xml:space="preserve"> </w:t>
            </w:r>
          </w:p>
        </w:tc>
      </w:tr>
      <w:tr w:rsidR="004433E9" w:rsidRPr="003E7CF8" w:rsidTr="00A41C12">
        <w:tc>
          <w:tcPr>
            <w:tcW w:w="2799" w:type="dxa"/>
          </w:tcPr>
          <w:p w:rsidR="004433E9" w:rsidRPr="003E7CF8" w:rsidRDefault="004433E9" w:rsidP="00A41C12">
            <w:pPr>
              <w:spacing w:after="200" w:line="276" w:lineRule="auto"/>
              <w:jc w:val="both"/>
            </w:pPr>
            <w:r w:rsidRPr="003E7CF8">
              <w:t>ОК 10</w:t>
            </w:r>
            <w:r w:rsidRPr="003E7CF8">
              <w:tab/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2994" w:type="dxa"/>
          </w:tcPr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t>Экспертное наблюдение</w:t>
            </w:r>
          </w:p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t xml:space="preserve"> </w:t>
            </w:r>
          </w:p>
        </w:tc>
        <w:tc>
          <w:tcPr>
            <w:tcW w:w="3386" w:type="dxa"/>
          </w:tcPr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t xml:space="preserve">Собеседование </w:t>
            </w:r>
          </w:p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t>Виды работ на практике</w:t>
            </w:r>
          </w:p>
          <w:p w:rsidR="004433E9" w:rsidRPr="003E7CF8" w:rsidRDefault="004433E9" w:rsidP="00A41C12">
            <w:pPr>
              <w:spacing w:line="276" w:lineRule="auto"/>
              <w:jc w:val="center"/>
            </w:pPr>
            <w:r w:rsidRPr="003E7CF8">
              <w:t xml:space="preserve"> </w:t>
            </w:r>
          </w:p>
        </w:tc>
      </w:tr>
    </w:tbl>
    <w:p w:rsidR="004433E9" w:rsidRPr="003E7CF8" w:rsidRDefault="004433E9" w:rsidP="004433E9">
      <w:pPr>
        <w:ind w:firstLine="720"/>
        <w:jc w:val="both"/>
      </w:pPr>
    </w:p>
    <w:p w:rsidR="008F51A5" w:rsidRPr="003E7CF8" w:rsidRDefault="008F51A5" w:rsidP="00541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8F51A5" w:rsidRPr="003E7CF8" w:rsidSect="0054171C"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6FC" w:rsidRDefault="004A76FC">
      <w:r>
        <w:separator/>
      </w:r>
    </w:p>
  </w:endnote>
  <w:endnote w:type="continuationSeparator" w:id="0">
    <w:p w:rsidR="004A76FC" w:rsidRDefault="004A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4C" w:rsidRDefault="00196D4C" w:rsidP="00B87CF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96D4C" w:rsidRDefault="00196D4C" w:rsidP="008027D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71C" w:rsidRDefault="0054171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622B3">
      <w:rPr>
        <w:noProof/>
      </w:rPr>
      <w:t>12</w:t>
    </w:r>
    <w:r>
      <w:fldChar w:fldCharType="end"/>
    </w:r>
  </w:p>
  <w:p w:rsidR="00196D4C" w:rsidRDefault="00196D4C" w:rsidP="008027D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6FC" w:rsidRDefault="004A76FC">
      <w:r>
        <w:separator/>
      </w:r>
    </w:p>
  </w:footnote>
  <w:footnote w:type="continuationSeparator" w:id="0">
    <w:p w:rsidR="004A76FC" w:rsidRDefault="004A7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5B0" w:rsidRDefault="00B145B0" w:rsidP="00B145B0">
    <w:pPr>
      <w:pStyle w:val="af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45B0" w:rsidRDefault="00B145B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18C1"/>
    <w:multiLevelType w:val="hybridMultilevel"/>
    <w:tmpl w:val="B8AE74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7509"/>
    <w:multiLevelType w:val="hybridMultilevel"/>
    <w:tmpl w:val="6F70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3985B17"/>
    <w:multiLevelType w:val="singleLevel"/>
    <w:tmpl w:val="9CC24134"/>
    <w:lvl w:ilvl="0">
      <w:start w:val="1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621611"/>
    <w:multiLevelType w:val="hybridMultilevel"/>
    <w:tmpl w:val="BFB2B876"/>
    <w:lvl w:ilvl="0" w:tplc="C8C6D8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C1438"/>
    <w:multiLevelType w:val="hybridMultilevel"/>
    <w:tmpl w:val="0E0C3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C4433"/>
    <w:multiLevelType w:val="hybridMultilevel"/>
    <w:tmpl w:val="11E02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44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D5826"/>
    <w:multiLevelType w:val="hybridMultilevel"/>
    <w:tmpl w:val="FCF4DFEA"/>
    <w:lvl w:ilvl="0" w:tplc="D2AC8E02">
      <w:start w:val="1"/>
      <w:numFmt w:val="decimal"/>
      <w:lvlText w:val="%1."/>
      <w:lvlJc w:val="left"/>
      <w:pPr>
        <w:ind w:left="312" w:hanging="32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477E30A8">
      <w:numFmt w:val="bullet"/>
      <w:lvlText w:val="•"/>
      <w:lvlJc w:val="left"/>
      <w:pPr>
        <w:ind w:left="1362" w:hanging="329"/>
      </w:pPr>
      <w:rPr>
        <w:rFonts w:hint="default"/>
        <w:lang w:val="ru-RU" w:eastAsia="ru-RU" w:bidi="ru-RU"/>
      </w:rPr>
    </w:lvl>
    <w:lvl w:ilvl="2" w:tplc="028C2752">
      <w:numFmt w:val="bullet"/>
      <w:lvlText w:val="•"/>
      <w:lvlJc w:val="left"/>
      <w:pPr>
        <w:ind w:left="2405" w:hanging="329"/>
      </w:pPr>
      <w:rPr>
        <w:rFonts w:hint="default"/>
        <w:lang w:val="ru-RU" w:eastAsia="ru-RU" w:bidi="ru-RU"/>
      </w:rPr>
    </w:lvl>
    <w:lvl w:ilvl="3" w:tplc="FC8AF56C">
      <w:numFmt w:val="bullet"/>
      <w:lvlText w:val="•"/>
      <w:lvlJc w:val="left"/>
      <w:pPr>
        <w:ind w:left="3447" w:hanging="329"/>
      </w:pPr>
      <w:rPr>
        <w:rFonts w:hint="default"/>
        <w:lang w:val="ru-RU" w:eastAsia="ru-RU" w:bidi="ru-RU"/>
      </w:rPr>
    </w:lvl>
    <w:lvl w:ilvl="4" w:tplc="F8D24214">
      <w:numFmt w:val="bullet"/>
      <w:lvlText w:val="•"/>
      <w:lvlJc w:val="left"/>
      <w:pPr>
        <w:ind w:left="4490" w:hanging="329"/>
      </w:pPr>
      <w:rPr>
        <w:rFonts w:hint="default"/>
        <w:lang w:val="ru-RU" w:eastAsia="ru-RU" w:bidi="ru-RU"/>
      </w:rPr>
    </w:lvl>
    <w:lvl w:ilvl="5" w:tplc="89028C02">
      <w:numFmt w:val="bullet"/>
      <w:lvlText w:val="•"/>
      <w:lvlJc w:val="left"/>
      <w:pPr>
        <w:ind w:left="5533" w:hanging="329"/>
      </w:pPr>
      <w:rPr>
        <w:rFonts w:hint="default"/>
        <w:lang w:val="ru-RU" w:eastAsia="ru-RU" w:bidi="ru-RU"/>
      </w:rPr>
    </w:lvl>
    <w:lvl w:ilvl="6" w:tplc="990A9118">
      <w:numFmt w:val="bullet"/>
      <w:lvlText w:val="•"/>
      <w:lvlJc w:val="left"/>
      <w:pPr>
        <w:ind w:left="6575" w:hanging="329"/>
      </w:pPr>
      <w:rPr>
        <w:rFonts w:hint="default"/>
        <w:lang w:val="ru-RU" w:eastAsia="ru-RU" w:bidi="ru-RU"/>
      </w:rPr>
    </w:lvl>
    <w:lvl w:ilvl="7" w:tplc="D3307E70">
      <w:numFmt w:val="bullet"/>
      <w:lvlText w:val="•"/>
      <w:lvlJc w:val="left"/>
      <w:pPr>
        <w:ind w:left="7618" w:hanging="329"/>
      </w:pPr>
      <w:rPr>
        <w:rFonts w:hint="default"/>
        <w:lang w:val="ru-RU" w:eastAsia="ru-RU" w:bidi="ru-RU"/>
      </w:rPr>
    </w:lvl>
    <w:lvl w:ilvl="8" w:tplc="EE361A08">
      <w:numFmt w:val="bullet"/>
      <w:lvlText w:val="•"/>
      <w:lvlJc w:val="left"/>
      <w:pPr>
        <w:ind w:left="8661" w:hanging="329"/>
      </w:pPr>
      <w:rPr>
        <w:rFonts w:hint="default"/>
        <w:lang w:val="ru-RU" w:eastAsia="ru-RU" w:bidi="ru-RU"/>
      </w:rPr>
    </w:lvl>
  </w:abstractNum>
  <w:abstractNum w:abstractNumId="10" w15:restartNumberingAfterBreak="0">
    <w:nsid w:val="2CD938BD"/>
    <w:multiLevelType w:val="hybridMultilevel"/>
    <w:tmpl w:val="F7DA1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3A220F"/>
    <w:multiLevelType w:val="hybridMultilevel"/>
    <w:tmpl w:val="B1EA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05888"/>
    <w:multiLevelType w:val="hybridMultilevel"/>
    <w:tmpl w:val="137E0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53437"/>
    <w:multiLevelType w:val="hybridMultilevel"/>
    <w:tmpl w:val="BF1E59E2"/>
    <w:lvl w:ilvl="0" w:tplc="16B6AA6C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23429"/>
    <w:multiLevelType w:val="singleLevel"/>
    <w:tmpl w:val="79C02C86"/>
    <w:lvl w:ilvl="0">
      <w:start w:val="5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63E4228"/>
    <w:multiLevelType w:val="hybridMultilevel"/>
    <w:tmpl w:val="1684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C5B1A"/>
    <w:multiLevelType w:val="hybridMultilevel"/>
    <w:tmpl w:val="9A927888"/>
    <w:lvl w:ilvl="0" w:tplc="16B6AA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20D6B"/>
    <w:multiLevelType w:val="hybridMultilevel"/>
    <w:tmpl w:val="F65E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D7219C"/>
    <w:multiLevelType w:val="hybridMultilevel"/>
    <w:tmpl w:val="49FE0186"/>
    <w:lvl w:ilvl="0" w:tplc="C1C43140">
      <w:start w:val="1"/>
      <w:numFmt w:val="decimal"/>
      <w:lvlText w:val="%1."/>
      <w:lvlJc w:val="left"/>
      <w:pPr>
        <w:ind w:left="2204" w:hanging="112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AB5C5DFA">
      <w:numFmt w:val="bullet"/>
      <w:lvlText w:val="•"/>
      <w:lvlJc w:val="left"/>
      <w:pPr>
        <w:ind w:left="3054" w:hanging="1121"/>
      </w:pPr>
      <w:rPr>
        <w:rFonts w:hint="default"/>
        <w:lang w:val="ru-RU" w:eastAsia="ru-RU" w:bidi="ru-RU"/>
      </w:rPr>
    </w:lvl>
    <w:lvl w:ilvl="2" w:tplc="97F4D68A">
      <w:numFmt w:val="bullet"/>
      <w:lvlText w:val="•"/>
      <w:lvlJc w:val="left"/>
      <w:pPr>
        <w:ind w:left="3909" w:hanging="1121"/>
      </w:pPr>
      <w:rPr>
        <w:rFonts w:hint="default"/>
        <w:lang w:val="ru-RU" w:eastAsia="ru-RU" w:bidi="ru-RU"/>
      </w:rPr>
    </w:lvl>
    <w:lvl w:ilvl="3" w:tplc="1480ECF2">
      <w:numFmt w:val="bullet"/>
      <w:lvlText w:val="•"/>
      <w:lvlJc w:val="left"/>
      <w:pPr>
        <w:ind w:left="4763" w:hanging="1121"/>
      </w:pPr>
      <w:rPr>
        <w:rFonts w:hint="default"/>
        <w:lang w:val="ru-RU" w:eastAsia="ru-RU" w:bidi="ru-RU"/>
      </w:rPr>
    </w:lvl>
    <w:lvl w:ilvl="4" w:tplc="C92AD692">
      <w:numFmt w:val="bullet"/>
      <w:lvlText w:val="•"/>
      <w:lvlJc w:val="left"/>
      <w:pPr>
        <w:ind w:left="5618" w:hanging="1121"/>
      </w:pPr>
      <w:rPr>
        <w:rFonts w:hint="default"/>
        <w:lang w:val="ru-RU" w:eastAsia="ru-RU" w:bidi="ru-RU"/>
      </w:rPr>
    </w:lvl>
    <w:lvl w:ilvl="5" w:tplc="2696A3EE">
      <w:numFmt w:val="bullet"/>
      <w:lvlText w:val="•"/>
      <w:lvlJc w:val="left"/>
      <w:pPr>
        <w:ind w:left="6473" w:hanging="1121"/>
      </w:pPr>
      <w:rPr>
        <w:rFonts w:hint="default"/>
        <w:lang w:val="ru-RU" w:eastAsia="ru-RU" w:bidi="ru-RU"/>
      </w:rPr>
    </w:lvl>
    <w:lvl w:ilvl="6" w:tplc="82C2B5F4">
      <w:numFmt w:val="bullet"/>
      <w:lvlText w:val="•"/>
      <w:lvlJc w:val="left"/>
      <w:pPr>
        <w:ind w:left="7327" w:hanging="1121"/>
      </w:pPr>
      <w:rPr>
        <w:rFonts w:hint="default"/>
        <w:lang w:val="ru-RU" w:eastAsia="ru-RU" w:bidi="ru-RU"/>
      </w:rPr>
    </w:lvl>
    <w:lvl w:ilvl="7" w:tplc="0A301F44">
      <w:numFmt w:val="bullet"/>
      <w:lvlText w:val="•"/>
      <w:lvlJc w:val="left"/>
      <w:pPr>
        <w:ind w:left="8182" w:hanging="1121"/>
      </w:pPr>
      <w:rPr>
        <w:rFonts w:hint="default"/>
        <w:lang w:val="ru-RU" w:eastAsia="ru-RU" w:bidi="ru-RU"/>
      </w:rPr>
    </w:lvl>
    <w:lvl w:ilvl="8" w:tplc="D466DC44">
      <w:numFmt w:val="bullet"/>
      <w:lvlText w:val="•"/>
      <w:lvlJc w:val="left"/>
      <w:pPr>
        <w:ind w:left="9037" w:hanging="1121"/>
      </w:pPr>
      <w:rPr>
        <w:rFonts w:hint="default"/>
        <w:lang w:val="ru-RU" w:eastAsia="ru-RU" w:bidi="ru-RU"/>
      </w:rPr>
    </w:lvl>
  </w:abstractNum>
  <w:abstractNum w:abstractNumId="22" w15:restartNumberingAfterBreak="0">
    <w:nsid w:val="63A20DA0"/>
    <w:multiLevelType w:val="hybridMultilevel"/>
    <w:tmpl w:val="E8D86374"/>
    <w:lvl w:ilvl="0" w:tplc="16B6AA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86E2D"/>
    <w:multiLevelType w:val="hybridMultilevel"/>
    <w:tmpl w:val="F084B93C"/>
    <w:lvl w:ilvl="0" w:tplc="C4AEEBEC">
      <w:start w:val="1"/>
      <w:numFmt w:val="decimal"/>
      <w:lvlText w:val="%1."/>
      <w:lvlJc w:val="left"/>
      <w:pPr>
        <w:ind w:left="312" w:hanging="329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49A6CCC0">
      <w:numFmt w:val="bullet"/>
      <w:lvlText w:val="•"/>
      <w:lvlJc w:val="left"/>
      <w:pPr>
        <w:ind w:left="1362" w:hanging="329"/>
      </w:pPr>
      <w:rPr>
        <w:rFonts w:hint="default"/>
        <w:lang w:val="ru-RU" w:eastAsia="ru-RU" w:bidi="ru-RU"/>
      </w:rPr>
    </w:lvl>
    <w:lvl w:ilvl="2" w:tplc="640A443A">
      <w:numFmt w:val="bullet"/>
      <w:lvlText w:val="•"/>
      <w:lvlJc w:val="left"/>
      <w:pPr>
        <w:ind w:left="2405" w:hanging="329"/>
      </w:pPr>
      <w:rPr>
        <w:rFonts w:hint="default"/>
        <w:lang w:val="ru-RU" w:eastAsia="ru-RU" w:bidi="ru-RU"/>
      </w:rPr>
    </w:lvl>
    <w:lvl w:ilvl="3" w:tplc="FC4237FA">
      <w:numFmt w:val="bullet"/>
      <w:lvlText w:val="•"/>
      <w:lvlJc w:val="left"/>
      <w:pPr>
        <w:ind w:left="3447" w:hanging="329"/>
      </w:pPr>
      <w:rPr>
        <w:rFonts w:hint="default"/>
        <w:lang w:val="ru-RU" w:eastAsia="ru-RU" w:bidi="ru-RU"/>
      </w:rPr>
    </w:lvl>
    <w:lvl w:ilvl="4" w:tplc="F58CB0DE">
      <w:numFmt w:val="bullet"/>
      <w:lvlText w:val="•"/>
      <w:lvlJc w:val="left"/>
      <w:pPr>
        <w:ind w:left="4490" w:hanging="329"/>
      </w:pPr>
      <w:rPr>
        <w:rFonts w:hint="default"/>
        <w:lang w:val="ru-RU" w:eastAsia="ru-RU" w:bidi="ru-RU"/>
      </w:rPr>
    </w:lvl>
    <w:lvl w:ilvl="5" w:tplc="DF3CC0F2">
      <w:numFmt w:val="bullet"/>
      <w:lvlText w:val="•"/>
      <w:lvlJc w:val="left"/>
      <w:pPr>
        <w:ind w:left="5533" w:hanging="329"/>
      </w:pPr>
      <w:rPr>
        <w:rFonts w:hint="default"/>
        <w:lang w:val="ru-RU" w:eastAsia="ru-RU" w:bidi="ru-RU"/>
      </w:rPr>
    </w:lvl>
    <w:lvl w:ilvl="6" w:tplc="80607E1E">
      <w:numFmt w:val="bullet"/>
      <w:lvlText w:val="•"/>
      <w:lvlJc w:val="left"/>
      <w:pPr>
        <w:ind w:left="6575" w:hanging="329"/>
      </w:pPr>
      <w:rPr>
        <w:rFonts w:hint="default"/>
        <w:lang w:val="ru-RU" w:eastAsia="ru-RU" w:bidi="ru-RU"/>
      </w:rPr>
    </w:lvl>
    <w:lvl w:ilvl="7" w:tplc="A32EA616">
      <w:numFmt w:val="bullet"/>
      <w:lvlText w:val="•"/>
      <w:lvlJc w:val="left"/>
      <w:pPr>
        <w:ind w:left="7618" w:hanging="329"/>
      </w:pPr>
      <w:rPr>
        <w:rFonts w:hint="default"/>
        <w:lang w:val="ru-RU" w:eastAsia="ru-RU" w:bidi="ru-RU"/>
      </w:rPr>
    </w:lvl>
    <w:lvl w:ilvl="8" w:tplc="2A161C76">
      <w:numFmt w:val="bullet"/>
      <w:lvlText w:val="•"/>
      <w:lvlJc w:val="left"/>
      <w:pPr>
        <w:ind w:left="8661" w:hanging="329"/>
      </w:pPr>
      <w:rPr>
        <w:rFonts w:hint="default"/>
        <w:lang w:val="ru-RU" w:eastAsia="ru-RU" w:bidi="ru-RU"/>
      </w:rPr>
    </w:lvl>
  </w:abstractNum>
  <w:abstractNum w:abstractNumId="24" w15:restartNumberingAfterBreak="0">
    <w:nsid w:val="6D412D12"/>
    <w:multiLevelType w:val="hybridMultilevel"/>
    <w:tmpl w:val="E23CBEFC"/>
    <w:lvl w:ilvl="0" w:tplc="98F44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808D4"/>
    <w:multiLevelType w:val="hybridMultilevel"/>
    <w:tmpl w:val="C2D0408A"/>
    <w:lvl w:ilvl="0" w:tplc="16B6AA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F5548"/>
    <w:multiLevelType w:val="singleLevel"/>
    <w:tmpl w:val="F2DA5CE0"/>
    <w:lvl w:ilvl="0">
      <w:start w:val="4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6130DA2"/>
    <w:multiLevelType w:val="hybridMultilevel"/>
    <w:tmpl w:val="A790F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E3F194D"/>
    <w:multiLevelType w:val="multilevel"/>
    <w:tmpl w:val="400694A0"/>
    <w:lvl w:ilvl="0">
      <w:start w:val="1"/>
      <w:numFmt w:val="decimal"/>
      <w:lvlText w:val="%1."/>
      <w:lvlJc w:val="left"/>
      <w:pPr>
        <w:ind w:left="312" w:hanging="516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04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402" w:hanging="5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43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8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29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6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9" w:hanging="54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29"/>
  </w:num>
  <w:num w:numId="4">
    <w:abstractNumId w:val="15"/>
  </w:num>
  <w:num w:numId="5">
    <w:abstractNumId w:val="20"/>
  </w:num>
  <w:num w:numId="6">
    <w:abstractNumId w:val="5"/>
  </w:num>
  <w:num w:numId="7">
    <w:abstractNumId w:val="27"/>
  </w:num>
  <w:num w:numId="8">
    <w:abstractNumId w:val="14"/>
  </w:num>
  <w:num w:numId="9">
    <w:abstractNumId w:val="1"/>
  </w:num>
  <w:num w:numId="10">
    <w:abstractNumId w:val="8"/>
  </w:num>
  <w:num w:numId="11">
    <w:abstractNumId w:val="4"/>
  </w:num>
  <w:num w:numId="12">
    <w:abstractNumId w:val="26"/>
  </w:num>
  <w:num w:numId="13">
    <w:abstractNumId w:val="6"/>
  </w:num>
  <w:num w:numId="14">
    <w:abstractNumId w:val="16"/>
  </w:num>
  <w:num w:numId="15">
    <w:abstractNumId w:val="28"/>
  </w:num>
  <w:num w:numId="16">
    <w:abstractNumId w:val="18"/>
  </w:num>
  <w:num w:numId="17">
    <w:abstractNumId w:val="25"/>
  </w:num>
  <w:num w:numId="18">
    <w:abstractNumId w:val="13"/>
  </w:num>
  <w:num w:numId="19">
    <w:abstractNumId w:val="24"/>
  </w:num>
  <w:num w:numId="20">
    <w:abstractNumId w:val="7"/>
  </w:num>
  <w:num w:numId="21">
    <w:abstractNumId w:val="22"/>
  </w:num>
  <w:num w:numId="22">
    <w:abstractNumId w:val="12"/>
  </w:num>
  <w:num w:numId="23">
    <w:abstractNumId w:val="10"/>
  </w:num>
  <w:num w:numId="24">
    <w:abstractNumId w:val="11"/>
  </w:num>
  <w:num w:numId="25">
    <w:abstractNumId w:val="2"/>
  </w:num>
  <w:num w:numId="26">
    <w:abstractNumId w:val="19"/>
  </w:num>
  <w:num w:numId="27">
    <w:abstractNumId w:val="17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3"/>
  </w:num>
  <w:num w:numId="31">
    <w:abstractNumId w:val="9"/>
  </w:num>
  <w:num w:numId="32">
    <w:abstractNumId w:val="3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124E"/>
    <w:rsid w:val="00010B1D"/>
    <w:rsid w:val="00013ED1"/>
    <w:rsid w:val="00016B9C"/>
    <w:rsid w:val="0001767D"/>
    <w:rsid w:val="0002011D"/>
    <w:rsid w:val="0002079C"/>
    <w:rsid w:val="000242E3"/>
    <w:rsid w:val="00025C8D"/>
    <w:rsid w:val="00030102"/>
    <w:rsid w:val="0004773B"/>
    <w:rsid w:val="000518DB"/>
    <w:rsid w:val="00060370"/>
    <w:rsid w:val="000718E4"/>
    <w:rsid w:val="00077E6E"/>
    <w:rsid w:val="0008377D"/>
    <w:rsid w:val="00085EB8"/>
    <w:rsid w:val="00095BC7"/>
    <w:rsid w:val="000A2654"/>
    <w:rsid w:val="000A28F1"/>
    <w:rsid w:val="000B4234"/>
    <w:rsid w:val="000B51E7"/>
    <w:rsid w:val="000B6E13"/>
    <w:rsid w:val="000C0C3E"/>
    <w:rsid w:val="000C1B53"/>
    <w:rsid w:val="000C2BD2"/>
    <w:rsid w:val="000E2CBD"/>
    <w:rsid w:val="000E5F76"/>
    <w:rsid w:val="000E6A73"/>
    <w:rsid w:val="000F525B"/>
    <w:rsid w:val="00100F77"/>
    <w:rsid w:val="00101AA2"/>
    <w:rsid w:val="0011375E"/>
    <w:rsid w:val="00116E49"/>
    <w:rsid w:val="001218E1"/>
    <w:rsid w:val="001232CF"/>
    <w:rsid w:val="00130C8A"/>
    <w:rsid w:val="00133C3E"/>
    <w:rsid w:val="001343B8"/>
    <w:rsid w:val="00143FD8"/>
    <w:rsid w:val="00147F24"/>
    <w:rsid w:val="0015133A"/>
    <w:rsid w:val="00157706"/>
    <w:rsid w:val="0016169E"/>
    <w:rsid w:val="0016280C"/>
    <w:rsid w:val="00165E71"/>
    <w:rsid w:val="00170445"/>
    <w:rsid w:val="00193060"/>
    <w:rsid w:val="00194E4B"/>
    <w:rsid w:val="00196D4C"/>
    <w:rsid w:val="001B26F1"/>
    <w:rsid w:val="001B40C3"/>
    <w:rsid w:val="001C057D"/>
    <w:rsid w:val="001C36F9"/>
    <w:rsid w:val="001C487D"/>
    <w:rsid w:val="001D088F"/>
    <w:rsid w:val="001D57EC"/>
    <w:rsid w:val="001D5FA9"/>
    <w:rsid w:val="001E433D"/>
    <w:rsid w:val="001E5C10"/>
    <w:rsid w:val="001E79F0"/>
    <w:rsid w:val="001F1249"/>
    <w:rsid w:val="00200A85"/>
    <w:rsid w:val="00201946"/>
    <w:rsid w:val="00201B62"/>
    <w:rsid w:val="00205EDD"/>
    <w:rsid w:val="002079EC"/>
    <w:rsid w:val="00212852"/>
    <w:rsid w:val="00212D72"/>
    <w:rsid w:val="002132F8"/>
    <w:rsid w:val="002157CF"/>
    <w:rsid w:val="002157E7"/>
    <w:rsid w:val="00217BB8"/>
    <w:rsid w:val="002205ED"/>
    <w:rsid w:val="00240237"/>
    <w:rsid w:val="002429B9"/>
    <w:rsid w:val="002436CF"/>
    <w:rsid w:val="00252458"/>
    <w:rsid w:val="0025380A"/>
    <w:rsid w:val="00264EB7"/>
    <w:rsid w:val="00267858"/>
    <w:rsid w:val="00276C41"/>
    <w:rsid w:val="0028067A"/>
    <w:rsid w:val="0028519A"/>
    <w:rsid w:val="002A2D9E"/>
    <w:rsid w:val="002A77EE"/>
    <w:rsid w:val="002B3A75"/>
    <w:rsid w:val="002B4C5E"/>
    <w:rsid w:val="002B7B39"/>
    <w:rsid w:val="002C16EF"/>
    <w:rsid w:val="002C6262"/>
    <w:rsid w:val="002C7908"/>
    <w:rsid w:val="002C7994"/>
    <w:rsid w:val="002E4D20"/>
    <w:rsid w:val="002F499B"/>
    <w:rsid w:val="0030069C"/>
    <w:rsid w:val="00300EE7"/>
    <w:rsid w:val="003059A0"/>
    <w:rsid w:val="0031034E"/>
    <w:rsid w:val="00314402"/>
    <w:rsid w:val="00320BCF"/>
    <w:rsid w:val="00321BEF"/>
    <w:rsid w:val="0033135F"/>
    <w:rsid w:val="003377D8"/>
    <w:rsid w:val="0034693B"/>
    <w:rsid w:val="00347FB4"/>
    <w:rsid w:val="003523CA"/>
    <w:rsid w:val="00356CE2"/>
    <w:rsid w:val="00360B1C"/>
    <w:rsid w:val="003612DC"/>
    <w:rsid w:val="003616C1"/>
    <w:rsid w:val="0036286F"/>
    <w:rsid w:val="003639B3"/>
    <w:rsid w:val="003648A6"/>
    <w:rsid w:val="00365CB8"/>
    <w:rsid w:val="0037046F"/>
    <w:rsid w:val="00377160"/>
    <w:rsid w:val="00377F09"/>
    <w:rsid w:val="00383F8E"/>
    <w:rsid w:val="00384C03"/>
    <w:rsid w:val="00397C05"/>
    <w:rsid w:val="003A257A"/>
    <w:rsid w:val="003A4D05"/>
    <w:rsid w:val="003B3BD3"/>
    <w:rsid w:val="003B5F6C"/>
    <w:rsid w:val="003D0F64"/>
    <w:rsid w:val="003D2438"/>
    <w:rsid w:val="003E2713"/>
    <w:rsid w:val="003E2800"/>
    <w:rsid w:val="003E7CF8"/>
    <w:rsid w:val="003F15FF"/>
    <w:rsid w:val="003F2A3F"/>
    <w:rsid w:val="003F65E9"/>
    <w:rsid w:val="004004DD"/>
    <w:rsid w:val="004024FB"/>
    <w:rsid w:val="00417A0C"/>
    <w:rsid w:val="0042381A"/>
    <w:rsid w:val="00432690"/>
    <w:rsid w:val="00440036"/>
    <w:rsid w:val="004433E9"/>
    <w:rsid w:val="00443AF3"/>
    <w:rsid w:val="004559CF"/>
    <w:rsid w:val="00457541"/>
    <w:rsid w:val="004577A0"/>
    <w:rsid w:val="0046392C"/>
    <w:rsid w:val="00467D98"/>
    <w:rsid w:val="00470413"/>
    <w:rsid w:val="00482935"/>
    <w:rsid w:val="0049142A"/>
    <w:rsid w:val="00492935"/>
    <w:rsid w:val="004942CF"/>
    <w:rsid w:val="004A4BE3"/>
    <w:rsid w:val="004A612B"/>
    <w:rsid w:val="004A76FC"/>
    <w:rsid w:val="004B0BF1"/>
    <w:rsid w:val="004B1571"/>
    <w:rsid w:val="004B47E4"/>
    <w:rsid w:val="004C1523"/>
    <w:rsid w:val="004C78A5"/>
    <w:rsid w:val="004E1AAF"/>
    <w:rsid w:val="004E1BFE"/>
    <w:rsid w:val="004E6BAC"/>
    <w:rsid w:val="004F5FB3"/>
    <w:rsid w:val="004F69AC"/>
    <w:rsid w:val="00500F7D"/>
    <w:rsid w:val="00504E54"/>
    <w:rsid w:val="005062D1"/>
    <w:rsid w:val="00513D6D"/>
    <w:rsid w:val="00514710"/>
    <w:rsid w:val="0052089B"/>
    <w:rsid w:val="0052682A"/>
    <w:rsid w:val="00527B30"/>
    <w:rsid w:val="00531020"/>
    <w:rsid w:val="00534A36"/>
    <w:rsid w:val="005360EB"/>
    <w:rsid w:val="00537A2D"/>
    <w:rsid w:val="00541564"/>
    <w:rsid w:val="0054171C"/>
    <w:rsid w:val="005532C5"/>
    <w:rsid w:val="00561660"/>
    <w:rsid w:val="00563F5A"/>
    <w:rsid w:val="00564254"/>
    <w:rsid w:val="00565D7E"/>
    <w:rsid w:val="00566AB6"/>
    <w:rsid w:val="0057069C"/>
    <w:rsid w:val="005737E4"/>
    <w:rsid w:val="00574C3F"/>
    <w:rsid w:val="0058449B"/>
    <w:rsid w:val="00585813"/>
    <w:rsid w:val="005861EF"/>
    <w:rsid w:val="00590826"/>
    <w:rsid w:val="00595D16"/>
    <w:rsid w:val="005A6D17"/>
    <w:rsid w:val="005B0BAA"/>
    <w:rsid w:val="005B1037"/>
    <w:rsid w:val="005B70BC"/>
    <w:rsid w:val="005C0440"/>
    <w:rsid w:val="005C3D75"/>
    <w:rsid w:val="005D1C62"/>
    <w:rsid w:val="005D3AF5"/>
    <w:rsid w:val="005E6112"/>
    <w:rsid w:val="005E7AC5"/>
    <w:rsid w:val="005F3386"/>
    <w:rsid w:val="005F6DEB"/>
    <w:rsid w:val="006001FD"/>
    <w:rsid w:val="0060022D"/>
    <w:rsid w:val="0060334C"/>
    <w:rsid w:val="00603A5D"/>
    <w:rsid w:val="00603EAE"/>
    <w:rsid w:val="00605ECA"/>
    <w:rsid w:val="006108CE"/>
    <w:rsid w:val="00610E09"/>
    <w:rsid w:val="00610FD3"/>
    <w:rsid w:val="00612FC3"/>
    <w:rsid w:val="006254FB"/>
    <w:rsid w:val="00627E4F"/>
    <w:rsid w:val="00632A73"/>
    <w:rsid w:val="00640B47"/>
    <w:rsid w:val="0065669B"/>
    <w:rsid w:val="00660161"/>
    <w:rsid w:val="006815BC"/>
    <w:rsid w:val="00681A1A"/>
    <w:rsid w:val="00696FB1"/>
    <w:rsid w:val="00697DAB"/>
    <w:rsid w:val="006A516B"/>
    <w:rsid w:val="006B37B4"/>
    <w:rsid w:val="006C267D"/>
    <w:rsid w:val="006C3A7A"/>
    <w:rsid w:val="006D4756"/>
    <w:rsid w:val="006D49E4"/>
    <w:rsid w:val="006E0363"/>
    <w:rsid w:val="00712C02"/>
    <w:rsid w:val="00716BC1"/>
    <w:rsid w:val="00722577"/>
    <w:rsid w:val="00723512"/>
    <w:rsid w:val="00726290"/>
    <w:rsid w:val="007301A4"/>
    <w:rsid w:val="007328F9"/>
    <w:rsid w:val="00747951"/>
    <w:rsid w:val="00747CE7"/>
    <w:rsid w:val="0075224B"/>
    <w:rsid w:val="007550C7"/>
    <w:rsid w:val="007550CF"/>
    <w:rsid w:val="00757B8D"/>
    <w:rsid w:val="00761743"/>
    <w:rsid w:val="00764F4A"/>
    <w:rsid w:val="007662A1"/>
    <w:rsid w:val="00770D8A"/>
    <w:rsid w:val="00771FF5"/>
    <w:rsid w:val="007722E2"/>
    <w:rsid w:val="0078009F"/>
    <w:rsid w:val="00780509"/>
    <w:rsid w:val="00786B85"/>
    <w:rsid w:val="00787B29"/>
    <w:rsid w:val="007B1CA6"/>
    <w:rsid w:val="007B1E2C"/>
    <w:rsid w:val="007B2246"/>
    <w:rsid w:val="007B646D"/>
    <w:rsid w:val="007C38A6"/>
    <w:rsid w:val="007D287F"/>
    <w:rsid w:val="007D7CB2"/>
    <w:rsid w:val="007E1CE5"/>
    <w:rsid w:val="007E2272"/>
    <w:rsid w:val="007E36C8"/>
    <w:rsid w:val="007F7202"/>
    <w:rsid w:val="008027DC"/>
    <w:rsid w:val="00805883"/>
    <w:rsid w:val="00811FF9"/>
    <w:rsid w:val="00812228"/>
    <w:rsid w:val="00812F75"/>
    <w:rsid w:val="00814701"/>
    <w:rsid w:val="00820E02"/>
    <w:rsid w:val="008247D0"/>
    <w:rsid w:val="00825FF8"/>
    <w:rsid w:val="0082644C"/>
    <w:rsid w:val="0083365E"/>
    <w:rsid w:val="00835F6B"/>
    <w:rsid w:val="008401B8"/>
    <w:rsid w:val="00843783"/>
    <w:rsid w:val="008600AD"/>
    <w:rsid w:val="0087519F"/>
    <w:rsid w:val="008832D8"/>
    <w:rsid w:val="00884AFB"/>
    <w:rsid w:val="00893E75"/>
    <w:rsid w:val="008B4AA5"/>
    <w:rsid w:val="008B553C"/>
    <w:rsid w:val="008B594E"/>
    <w:rsid w:val="008C1090"/>
    <w:rsid w:val="008C48FA"/>
    <w:rsid w:val="008C54D7"/>
    <w:rsid w:val="008D2177"/>
    <w:rsid w:val="008D3D4F"/>
    <w:rsid w:val="008D7D80"/>
    <w:rsid w:val="008E7067"/>
    <w:rsid w:val="008F0A8B"/>
    <w:rsid w:val="008F1D83"/>
    <w:rsid w:val="008F2C90"/>
    <w:rsid w:val="008F51A5"/>
    <w:rsid w:val="008F73C6"/>
    <w:rsid w:val="0090426F"/>
    <w:rsid w:val="0091275F"/>
    <w:rsid w:val="009127C5"/>
    <w:rsid w:val="009138EC"/>
    <w:rsid w:val="00930521"/>
    <w:rsid w:val="00931DCB"/>
    <w:rsid w:val="00932526"/>
    <w:rsid w:val="00942F1E"/>
    <w:rsid w:val="009469AC"/>
    <w:rsid w:val="00946ADE"/>
    <w:rsid w:val="00946CE2"/>
    <w:rsid w:val="009539E1"/>
    <w:rsid w:val="00960E70"/>
    <w:rsid w:val="00961B18"/>
    <w:rsid w:val="009623DA"/>
    <w:rsid w:val="00962805"/>
    <w:rsid w:val="00964095"/>
    <w:rsid w:val="009713FF"/>
    <w:rsid w:val="00972AD3"/>
    <w:rsid w:val="00973FC5"/>
    <w:rsid w:val="0097564E"/>
    <w:rsid w:val="009775E9"/>
    <w:rsid w:val="009852AE"/>
    <w:rsid w:val="009925CB"/>
    <w:rsid w:val="009939C2"/>
    <w:rsid w:val="00995219"/>
    <w:rsid w:val="009A5B34"/>
    <w:rsid w:val="009B1F6F"/>
    <w:rsid w:val="009B2408"/>
    <w:rsid w:val="009B2C17"/>
    <w:rsid w:val="009D2A52"/>
    <w:rsid w:val="009D3570"/>
    <w:rsid w:val="009D38B2"/>
    <w:rsid w:val="009E00EE"/>
    <w:rsid w:val="009E3C92"/>
    <w:rsid w:val="009F063B"/>
    <w:rsid w:val="00A019CF"/>
    <w:rsid w:val="00A01D81"/>
    <w:rsid w:val="00A03106"/>
    <w:rsid w:val="00A0649F"/>
    <w:rsid w:val="00A06B70"/>
    <w:rsid w:val="00A115D2"/>
    <w:rsid w:val="00A12702"/>
    <w:rsid w:val="00A270E3"/>
    <w:rsid w:val="00A3712B"/>
    <w:rsid w:val="00A37A79"/>
    <w:rsid w:val="00A41C12"/>
    <w:rsid w:val="00A438FC"/>
    <w:rsid w:val="00A43AE1"/>
    <w:rsid w:val="00A50E70"/>
    <w:rsid w:val="00A55148"/>
    <w:rsid w:val="00A647E3"/>
    <w:rsid w:val="00A658B5"/>
    <w:rsid w:val="00A67E42"/>
    <w:rsid w:val="00A75C1C"/>
    <w:rsid w:val="00A773F8"/>
    <w:rsid w:val="00A827AF"/>
    <w:rsid w:val="00A862D5"/>
    <w:rsid w:val="00A90657"/>
    <w:rsid w:val="00A92252"/>
    <w:rsid w:val="00A93C2A"/>
    <w:rsid w:val="00AA482B"/>
    <w:rsid w:val="00AB2E9D"/>
    <w:rsid w:val="00AB7F81"/>
    <w:rsid w:val="00AC61BF"/>
    <w:rsid w:val="00AC6385"/>
    <w:rsid w:val="00AD0568"/>
    <w:rsid w:val="00AD193F"/>
    <w:rsid w:val="00AE1E56"/>
    <w:rsid w:val="00AE5065"/>
    <w:rsid w:val="00AE5EAB"/>
    <w:rsid w:val="00AE7686"/>
    <w:rsid w:val="00AF0D0D"/>
    <w:rsid w:val="00AF4248"/>
    <w:rsid w:val="00B04C48"/>
    <w:rsid w:val="00B06FD5"/>
    <w:rsid w:val="00B12724"/>
    <w:rsid w:val="00B13360"/>
    <w:rsid w:val="00B145B0"/>
    <w:rsid w:val="00B172D6"/>
    <w:rsid w:val="00B22FBA"/>
    <w:rsid w:val="00B237EE"/>
    <w:rsid w:val="00B2420E"/>
    <w:rsid w:val="00B25AA0"/>
    <w:rsid w:val="00B26227"/>
    <w:rsid w:val="00B452BA"/>
    <w:rsid w:val="00B466ED"/>
    <w:rsid w:val="00B60870"/>
    <w:rsid w:val="00B622DC"/>
    <w:rsid w:val="00B64B0C"/>
    <w:rsid w:val="00B70625"/>
    <w:rsid w:val="00B70A9B"/>
    <w:rsid w:val="00B71351"/>
    <w:rsid w:val="00B74FE0"/>
    <w:rsid w:val="00B8183E"/>
    <w:rsid w:val="00B82A95"/>
    <w:rsid w:val="00B87CFE"/>
    <w:rsid w:val="00B90A9B"/>
    <w:rsid w:val="00B920EC"/>
    <w:rsid w:val="00B92F5B"/>
    <w:rsid w:val="00B9315F"/>
    <w:rsid w:val="00B93D09"/>
    <w:rsid w:val="00B946CD"/>
    <w:rsid w:val="00B973A2"/>
    <w:rsid w:val="00BA1DC0"/>
    <w:rsid w:val="00BB2FCC"/>
    <w:rsid w:val="00BB4BBA"/>
    <w:rsid w:val="00BC08EE"/>
    <w:rsid w:val="00BC1AEB"/>
    <w:rsid w:val="00BD04FB"/>
    <w:rsid w:val="00BD06F6"/>
    <w:rsid w:val="00BD0B91"/>
    <w:rsid w:val="00BD4709"/>
    <w:rsid w:val="00BD60A9"/>
    <w:rsid w:val="00BE0B8E"/>
    <w:rsid w:val="00BE6327"/>
    <w:rsid w:val="00BF5B27"/>
    <w:rsid w:val="00BF6BDD"/>
    <w:rsid w:val="00C0686F"/>
    <w:rsid w:val="00C12972"/>
    <w:rsid w:val="00C1500E"/>
    <w:rsid w:val="00C16F86"/>
    <w:rsid w:val="00C203FD"/>
    <w:rsid w:val="00C21080"/>
    <w:rsid w:val="00C37522"/>
    <w:rsid w:val="00C46071"/>
    <w:rsid w:val="00C52589"/>
    <w:rsid w:val="00C60627"/>
    <w:rsid w:val="00C612B7"/>
    <w:rsid w:val="00C64A21"/>
    <w:rsid w:val="00C66678"/>
    <w:rsid w:val="00C70A82"/>
    <w:rsid w:val="00C73A47"/>
    <w:rsid w:val="00C844E5"/>
    <w:rsid w:val="00C94FAB"/>
    <w:rsid w:val="00C95173"/>
    <w:rsid w:val="00CC1CCC"/>
    <w:rsid w:val="00CD1014"/>
    <w:rsid w:val="00CD66CD"/>
    <w:rsid w:val="00CE21A9"/>
    <w:rsid w:val="00CE31E4"/>
    <w:rsid w:val="00CE7604"/>
    <w:rsid w:val="00CF3DD2"/>
    <w:rsid w:val="00D04456"/>
    <w:rsid w:val="00D13EE5"/>
    <w:rsid w:val="00D1607A"/>
    <w:rsid w:val="00D16E6E"/>
    <w:rsid w:val="00D27AB0"/>
    <w:rsid w:val="00D369DA"/>
    <w:rsid w:val="00D44E6A"/>
    <w:rsid w:val="00D45094"/>
    <w:rsid w:val="00D47C5A"/>
    <w:rsid w:val="00D50C91"/>
    <w:rsid w:val="00D511F4"/>
    <w:rsid w:val="00D515F1"/>
    <w:rsid w:val="00D60A77"/>
    <w:rsid w:val="00D622B3"/>
    <w:rsid w:val="00D65EEC"/>
    <w:rsid w:val="00D73DA2"/>
    <w:rsid w:val="00D75584"/>
    <w:rsid w:val="00D769F0"/>
    <w:rsid w:val="00D968B3"/>
    <w:rsid w:val="00DA1B11"/>
    <w:rsid w:val="00DA3061"/>
    <w:rsid w:val="00DB5958"/>
    <w:rsid w:val="00DF37E9"/>
    <w:rsid w:val="00E007B5"/>
    <w:rsid w:val="00E02E5B"/>
    <w:rsid w:val="00E06E5F"/>
    <w:rsid w:val="00E10A04"/>
    <w:rsid w:val="00E15CF4"/>
    <w:rsid w:val="00E22E4A"/>
    <w:rsid w:val="00E25993"/>
    <w:rsid w:val="00E25A08"/>
    <w:rsid w:val="00E26CCF"/>
    <w:rsid w:val="00E343A2"/>
    <w:rsid w:val="00E34519"/>
    <w:rsid w:val="00E36CB5"/>
    <w:rsid w:val="00E40A70"/>
    <w:rsid w:val="00E43C43"/>
    <w:rsid w:val="00E43EC9"/>
    <w:rsid w:val="00E45CD8"/>
    <w:rsid w:val="00E55E9A"/>
    <w:rsid w:val="00E604B9"/>
    <w:rsid w:val="00E65781"/>
    <w:rsid w:val="00E6770C"/>
    <w:rsid w:val="00E70BB8"/>
    <w:rsid w:val="00E71835"/>
    <w:rsid w:val="00E84A90"/>
    <w:rsid w:val="00E86A06"/>
    <w:rsid w:val="00E97D61"/>
    <w:rsid w:val="00EA008E"/>
    <w:rsid w:val="00EB1C1D"/>
    <w:rsid w:val="00EB202E"/>
    <w:rsid w:val="00EB3ACD"/>
    <w:rsid w:val="00EB5233"/>
    <w:rsid w:val="00EC0516"/>
    <w:rsid w:val="00EC2245"/>
    <w:rsid w:val="00ED06AF"/>
    <w:rsid w:val="00ED5C68"/>
    <w:rsid w:val="00ED678C"/>
    <w:rsid w:val="00EE2D83"/>
    <w:rsid w:val="00EE5EE9"/>
    <w:rsid w:val="00EF44B5"/>
    <w:rsid w:val="00F03930"/>
    <w:rsid w:val="00F06FB0"/>
    <w:rsid w:val="00F15572"/>
    <w:rsid w:val="00F31B08"/>
    <w:rsid w:val="00F3304F"/>
    <w:rsid w:val="00F33A8E"/>
    <w:rsid w:val="00F345ED"/>
    <w:rsid w:val="00F34FB3"/>
    <w:rsid w:val="00F4553D"/>
    <w:rsid w:val="00F50206"/>
    <w:rsid w:val="00F50A5F"/>
    <w:rsid w:val="00F52AD8"/>
    <w:rsid w:val="00F52BAA"/>
    <w:rsid w:val="00F534D3"/>
    <w:rsid w:val="00F60F5D"/>
    <w:rsid w:val="00F62935"/>
    <w:rsid w:val="00F62C17"/>
    <w:rsid w:val="00F7571E"/>
    <w:rsid w:val="00F82DC1"/>
    <w:rsid w:val="00F83CAC"/>
    <w:rsid w:val="00F87EFF"/>
    <w:rsid w:val="00F95F19"/>
    <w:rsid w:val="00FA5842"/>
    <w:rsid w:val="00FB32E1"/>
    <w:rsid w:val="00FB6E93"/>
    <w:rsid w:val="00FC13AC"/>
    <w:rsid w:val="00FC2BE8"/>
    <w:rsid w:val="00FD00D5"/>
    <w:rsid w:val="00FD12EB"/>
    <w:rsid w:val="00FE10A3"/>
    <w:rsid w:val="00FE300D"/>
    <w:rsid w:val="00FE3E78"/>
    <w:rsid w:val="00FF390D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9090CB-13DA-405D-93DE-78BE5D70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F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612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uiPriority w:val="99"/>
    <w:rsid w:val="00BD4709"/>
    <w:pPr>
      <w:spacing w:after="120"/>
    </w:pPr>
  </w:style>
  <w:style w:type="character" w:customStyle="1" w:styleId="a9">
    <w:name w:val="Основной текст Знак"/>
    <w:link w:val="a8"/>
    <w:uiPriority w:val="99"/>
    <w:rsid w:val="00BD4709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E007B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8027D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page number"/>
    <w:basedOn w:val="a0"/>
    <w:rsid w:val="008027DC"/>
  </w:style>
  <w:style w:type="paragraph" w:customStyle="1" w:styleId="ad">
    <w:name w:val="Знак"/>
    <w:basedOn w:val="a"/>
    <w:rsid w:val="00931DC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Subtitle"/>
    <w:basedOn w:val="a"/>
    <w:next w:val="a"/>
    <w:link w:val="af"/>
    <w:qFormat/>
    <w:rsid w:val="00E6770C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rsid w:val="00E6770C"/>
    <w:rPr>
      <w:rFonts w:ascii="Cambria" w:hAnsi="Cambria"/>
      <w:sz w:val="24"/>
      <w:szCs w:val="24"/>
      <w:lang w:val="ru-RU" w:eastAsia="ru-RU" w:bidi="ar-SA"/>
    </w:rPr>
  </w:style>
  <w:style w:type="paragraph" w:styleId="af0">
    <w:name w:val="List"/>
    <w:basedOn w:val="a"/>
    <w:rsid w:val="00FF390D"/>
    <w:pPr>
      <w:ind w:left="283" w:hanging="283"/>
    </w:pPr>
  </w:style>
  <w:style w:type="paragraph" w:customStyle="1" w:styleId="11">
    <w:name w:val="Знак1"/>
    <w:basedOn w:val="a"/>
    <w:rsid w:val="00786B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2">
    <w:name w:val="Table Grid 1"/>
    <w:basedOn w:val="a1"/>
    <w:rsid w:val="00100F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Grid"/>
    <w:basedOn w:val="a1"/>
    <w:rsid w:val="00B70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770D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D1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D13EE5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3D2438"/>
    <w:rPr>
      <w:sz w:val="24"/>
      <w:szCs w:val="24"/>
    </w:rPr>
  </w:style>
  <w:style w:type="paragraph" w:customStyle="1" w:styleId="13">
    <w:name w:val="Текст1"/>
    <w:basedOn w:val="a"/>
    <w:rsid w:val="003D243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b">
    <w:name w:val="Нижний колонтитул Знак"/>
    <w:link w:val="aa"/>
    <w:uiPriority w:val="99"/>
    <w:rsid w:val="0054171C"/>
    <w:rPr>
      <w:sz w:val="24"/>
      <w:szCs w:val="24"/>
    </w:rPr>
  </w:style>
  <w:style w:type="character" w:styleId="af5">
    <w:name w:val="Hyperlink"/>
    <w:uiPriority w:val="99"/>
    <w:unhideWhenUsed/>
    <w:rsid w:val="00640B47"/>
    <w:rPr>
      <w:color w:val="0000FF"/>
      <w:u w:val="single"/>
    </w:rPr>
  </w:style>
  <w:style w:type="paragraph" w:styleId="af6">
    <w:name w:val="List Paragraph"/>
    <w:basedOn w:val="a"/>
    <w:uiPriority w:val="1"/>
    <w:qFormat/>
    <w:rsid w:val="00B71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C612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1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rait.ru/bcode/451272" TargetMode="External"/><Relationship Id="rId18" Type="http://schemas.openxmlformats.org/officeDocument/2006/relationships/hyperlink" Target="http://www.stonef.ru/history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omoskv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67368" TargetMode="External"/><Relationship Id="rId17" Type="http://schemas.openxmlformats.org/officeDocument/2006/relationships/hyperlink" Target="http://www.hotelnew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avelmole.com/" TargetMode="External"/><Relationship Id="rId20" Type="http://schemas.openxmlformats.org/officeDocument/2006/relationships/hyperlink" Target="http://www.amadeu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267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0318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all-hotels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rait.ru/bcode/450317" TargetMode="External"/><Relationship Id="rId22" Type="http://schemas.openxmlformats.org/officeDocument/2006/relationships/hyperlink" Target="http://www.hotelsinfoclub.ru/arch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297C0-7CCD-46C9-B6DF-E453191A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12704</CharactersWithSpaces>
  <SharedDoc>false</SharedDoc>
  <HLinks>
    <vt:vector size="18" baseType="variant">
      <vt:variant>
        <vt:i4>7471202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http://www.iprbookshop.ru/10939</vt:lpwstr>
      </vt:variant>
      <vt:variant>
        <vt:lpwstr/>
      </vt:variant>
      <vt:variant>
        <vt:i4>7536748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http://www.iprbookshop.ru/16742</vt:lpwstr>
      </vt:variant>
      <vt:variant>
        <vt:lpwstr/>
      </vt:variant>
      <vt:variant>
        <vt:i4>7405670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http://www.iprbookshop.ru/5999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cp:lastModifiedBy>Березанова Алия Борисовна</cp:lastModifiedBy>
  <cp:revision>18</cp:revision>
  <cp:lastPrinted>2019-04-24T12:52:00Z</cp:lastPrinted>
  <dcterms:created xsi:type="dcterms:W3CDTF">2019-04-24T09:55:00Z</dcterms:created>
  <dcterms:modified xsi:type="dcterms:W3CDTF">2021-12-21T11:58:00Z</dcterms:modified>
</cp:coreProperties>
</file>