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D17E5B" w:rsidRDefault="00AF2AC0" w:rsidP="002807AB">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Приложение 7 ОП ВО</w:t>
      </w:r>
    </w:p>
    <w:p w:rsidR="00AF2AC0" w:rsidRPr="00D17E5B" w:rsidRDefault="00AF2AC0" w:rsidP="002807AB">
      <w:pPr>
        <w:suppressAutoHyphens w:val="0"/>
        <w:ind w:firstLine="567"/>
        <w:jc w:val="right"/>
        <w:rPr>
          <w:rFonts w:ascii="Times New Roman" w:eastAsia="Arial Unicode MS" w:hAnsi="Times New Roman"/>
          <w:b/>
          <w:sz w:val="24"/>
          <w:szCs w:val="24"/>
        </w:rPr>
      </w:pPr>
    </w:p>
    <w:p w:rsidR="00AF2AC0" w:rsidRPr="00D17E5B" w:rsidRDefault="00AF2AC0" w:rsidP="002807AB">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 xml:space="preserve">Федеральное государственное бюджетное образовательное </w:t>
      </w:r>
    </w:p>
    <w:p w:rsidR="00AF2AC0" w:rsidRPr="00D17E5B" w:rsidRDefault="00AF2AC0" w:rsidP="002807AB">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учреждение высшего образования</w:t>
      </w:r>
    </w:p>
    <w:p w:rsidR="00AF2AC0" w:rsidRPr="00D17E5B" w:rsidRDefault="00AF2AC0" w:rsidP="002807AB">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D17E5B" w:rsidRDefault="00AF2AC0" w:rsidP="002807AB">
      <w:pPr>
        <w:pBdr>
          <w:bottom w:val="thinThickSmallGap" w:sz="24" w:space="0" w:color="auto"/>
        </w:pBdr>
        <w:suppressAutoHyphens w:val="0"/>
        <w:ind w:firstLine="567"/>
        <w:jc w:val="both"/>
        <w:rPr>
          <w:rFonts w:ascii="Times New Roman" w:hAnsi="Times New Roman"/>
          <w:sz w:val="24"/>
          <w:szCs w:val="24"/>
        </w:rPr>
      </w:pPr>
    </w:p>
    <w:p w:rsidR="00AF2AC0" w:rsidRPr="00D17E5B" w:rsidRDefault="00AF2AC0" w:rsidP="002807AB">
      <w:pPr>
        <w:suppressAutoHyphens w:val="0"/>
        <w:jc w:val="center"/>
        <w:rPr>
          <w:rFonts w:ascii="Times New Roman" w:hAnsi="Times New Roman"/>
          <w:b/>
          <w:sz w:val="24"/>
          <w:szCs w:val="24"/>
        </w:rPr>
      </w:pPr>
      <w:r w:rsidRPr="00D17E5B">
        <w:rPr>
          <w:rFonts w:ascii="Times New Roman" w:hAnsi="Times New Roman"/>
          <w:b/>
          <w:sz w:val="24"/>
          <w:szCs w:val="24"/>
        </w:rPr>
        <w:t>СЕВЕРО-ЗАПАДНЫЙ ИНСТИТУТ УПРАВЛЕНИЯ</w:t>
      </w:r>
      <w:r w:rsidRPr="00D17E5B">
        <w:rPr>
          <w:rFonts w:ascii="Times New Roman" w:hAnsi="Times New Roman"/>
          <w:sz w:val="24"/>
          <w:szCs w:val="24"/>
        </w:rPr>
        <w:t xml:space="preserve"> </w:t>
      </w:r>
      <w:r w:rsidRPr="00D17E5B">
        <w:rPr>
          <w:rFonts w:ascii="Times New Roman" w:hAnsi="Times New Roman"/>
          <w:b/>
          <w:sz w:val="24"/>
          <w:szCs w:val="24"/>
        </w:rPr>
        <w:t>- филиал РАНХиГС</w:t>
      </w:r>
    </w:p>
    <w:p w:rsidR="00AF2AC0" w:rsidRPr="00D17E5B" w:rsidRDefault="00AF2AC0" w:rsidP="002807AB">
      <w:pPr>
        <w:suppressAutoHyphens w:val="0"/>
        <w:jc w:val="center"/>
        <w:rPr>
          <w:rFonts w:ascii="Times New Roman" w:hAnsi="Times New Roman"/>
          <w:b/>
          <w:sz w:val="24"/>
          <w:szCs w:val="24"/>
        </w:rPr>
      </w:pPr>
    </w:p>
    <w:p w:rsidR="00AF2AC0" w:rsidRPr="00D17E5B" w:rsidRDefault="00AF2AC0" w:rsidP="002807AB">
      <w:pPr>
        <w:suppressAutoHyphens w:val="0"/>
        <w:jc w:val="center"/>
        <w:rPr>
          <w:rFonts w:ascii="Times New Roman" w:hAnsi="Times New Roman"/>
          <w:b/>
          <w:sz w:val="24"/>
          <w:szCs w:val="24"/>
        </w:rPr>
      </w:pPr>
    </w:p>
    <w:p w:rsidR="00AF2AC0" w:rsidRPr="00D17E5B" w:rsidRDefault="00AF2AC0" w:rsidP="002807AB">
      <w:pPr>
        <w:suppressAutoHyphens w:val="0"/>
        <w:jc w:val="center"/>
        <w:rPr>
          <w:rFonts w:ascii="Times New Roman" w:hAnsi="Times New Roman"/>
          <w:b/>
          <w:sz w:val="24"/>
          <w:szCs w:val="24"/>
        </w:rPr>
      </w:pPr>
      <w:r w:rsidRPr="00D17E5B">
        <w:rPr>
          <w:rFonts w:ascii="Times New Roman" w:hAnsi="Times New Roman"/>
          <w:b/>
          <w:sz w:val="24"/>
          <w:szCs w:val="24"/>
        </w:rPr>
        <w:t xml:space="preserve">КАФЕДРА ПРАВОВЕДЕНИЯ </w:t>
      </w:r>
    </w:p>
    <w:p w:rsidR="00AF2AC0" w:rsidRPr="00D17E5B" w:rsidRDefault="00AF2AC0" w:rsidP="002807AB">
      <w:pPr>
        <w:suppressAutoHyphens w:val="0"/>
        <w:ind w:firstLine="567"/>
        <w:jc w:val="center"/>
        <w:rPr>
          <w:rFonts w:ascii="Times New Roman" w:eastAsia="MS Mincho" w:hAnsi="Times New Roman"/>
          <w:sz w:val="24"/>
          <w:szCs w:val="24"/>
        </w:rPr>
      </w:pPr>
    </w:p>
    <w:tbl>
      <w:tblPr>
        <w:tblW w:w="9747" w:type="dxa"/>
        <w:tblInd w:w="-108" w:type="dxa"/>
        <w:tblLook w:val="00A0" w:firstRow="1" w:lastRow="0" w:firstColumn="1" w:lastColumn="0" w:noHBand="0" w:noVBand="0"/>
      </w:tblPr>
      <w:tblGrid>
        <w:gridCol w:w="5070"/>
        <w:gridCol w:w="4677"/>
      </w:tblGrid>
      <w:tr w:rsidR="00AF2AC0" w:rsidRPr="00D17E5B" w:rsidTr="00AF2AC0">
        <w:trPr>
          <w:trHeight w:val="2430"/>
        </w:trPr>
        <w:tc>
          <w:tcPr>
            <w:tcW w:w="5070" w:type="dxa"/>
          </w:tcPr>
          <w:p w:rsidR="00AF2AC0" w:rsidRPr="00D17E5B" w:rsidRDefault="00AF2AC0" w:rsidP="002807AB">
            <w:pPr>
              <w:suppressAutoHyphens w:val="0"/>
              <w:ind w:firstLine="567"/>
              <w:jc w:val="center"/>
              <w:rPr>
                <w:rFonts w:ascii="Times New Roman" w:hAnsi="Times New Roman"/>
                <w:sz w:val="24"/>
                <w:szCs w:val="24"/>
              </w:rPr>
            </w:pPr>
          </w:p>
          <w:p w:rsidR="00AF2AC0" w:rsidRPr="00D17E5B" w:rsidRDefault="00AF2AC0" w:rsidP="002807AB">
            <w:pPr>
              <w:suppressAutoHyphens w:val="0"/>
              <w:ind w:firstLine="567"/>
              <w:jc w:val="center"/>
              <w:rPr>
                <w:rFonts w:ascii="Times New Roman" w:eastAsia="MS Mincho" w:hAnsi="Times New Roman"/>
                <w:sz w:val="24"/>
                <w:szCs w:val="24"/>
              </w:rPr>
            </w:pPr>
          </w:p>
        </w:tc>
        <w:tc>
          <w:tcPr>
            <w:tcW w:w="4677" w:type="dxa"/>
            <w:hideMark/>
          </w:tcPr>
          <w:p w:rsidR="00AF2AC0" w:rsidRPr="00D17E5B" w:rsidRDefault="00AF2AC0" w:rsidP="002807AB">
            <w:pPr>
              <w:suppressAutoHyphens w:val="0"/>
              <w:ind w:firstLine="709"/>
              <w:jc w:val="both"/>
              <w:rPr>
                <w:rFonts w:ascii="Times New Roman" w:hAnsi="Times New Roman"/>
                <w:sz w:val="24"/>
                <w:szCs w:val="24"/>
              </w:rPr>
            </w:pPr>
            <w:r w:rsidRPr="00D17E5B">
              <w:rPr>
                <w:rFonts w:ascii="Times New Roman" w:hAnsi="Times New Roman"/>
                <w:sz w:val="24"/>
                <w:szCs w:val="24"/>
              </w:rPr>
              <w:t>УТВЕРЖДЕН</w:t>
            </w:r>
            <w:r w:rsidR="00FB7F3D">
              <w:rPr>
                <w:rFonts w:ascii="Times New Roman" w:hAnsi="Times New Roman"/>
                <w:sz w:val="24"/>
                <w:szCs w:val="24"/>
              </w:rPr>
              <w:t>А</w:t>
            </w:r>
          </w:p>
          <w:p w:rsidR="00AF2AC0" w:rsidRPr="00D17E5B" w:rsidRDefault="00AF2AC0" w:rsidP="002807AB">
            <w:pPr>
              <w:suppressAutoHyphens w:val="0"/>
              <w:ind w:left="708"/>
              <w:jc w:val="both"/>
              <w:rPr>
                <w:rFonts w:ascii="Times New Roman" w:hAnsi="Times New Roman"/>
                <w:sz w:val="24"/>
                <w:szCs w:val="24"/>
              </w:rPr>
            </w:pPr>
            <w:r w:rsidRPr="00D17E5B">
              <w:rPr>
                <w:rFonts w:ascii="Times New Roman" w:hAnsi="Times New Roman"/>
                <w:sz w:val="24"/>
                <w:szCs w:val="24"/>
              </w:rPr>
              <w:t>Методической комиссией по направлениям 40.03.01, 40.04.01, 40.06.01 Юриспруденция</w:t>
            </w:r>
          </w:p>
          <w:p w:rsidR="00AF2AC0" w:rsidRPr="00D17E5B" w:rsidRDefault="00CA48FF" w:rsidP="002807AB">
            <w:pPr>
              <w:suppressAutoHyphens w:val="0"/>
              <w:ind w:left="708"/>
              <w:jc w:val="both"/>
              <w:rPr>
                <w:rFonts w:ascii="Times New Roman" w:hAnsi="Times New Roman"/>
                <w:sz w:val="24"/>
                <w:szCs w:val="24"/>
              </w:rPr>
            </w:pPr>
            <w:r>
              <w:rPr>
                <w:rFonts w:ascii="Times New Roman" w:hAnsi="Times New Roman"/>
                <w:sz w:val="24"/>
                <w:szCs w:val="24"/>
              </w:rPr>
              <w:t xml:space="preserve">Протокол от </w:t>
            </w:r>
            <w:r>
              <w:rPr>
                <w:rFonts w:ascii="Times New Roman" w:hAnsi="Times New Roman"/>
                <w:sz w:val="24"/>
              </w:rPr>
              <w:t>«20» июня 2019 г. № 3</w:t>
            </w:r>
          </w:p>
        </w:tc>
      </w:tr>
    </w:tbl>
    <w:p w:rsidR="00AF2AC0" w:rsidRPr="00D17E5B" w:rsidRDefault="00AF2AC0" w:rsidP="002807AB">
      <w:pPr>
        <w:suppressAutoHyphens w:val="0"/>
        <w:ind w:right="-284" w:firstLine="567"/>
        <w:jc w:val="center"/>
        <w:rPr>
          <w:rFonts w:ascii="Times New Roman" w:eastAsiaTheme="minorEastAsia" w:hAnsi="Times New Roman"/>
          <w:sz w:val="24"/>
          <w:szCs w:val="24"/>
        </w:rPr>
      </w:pPr>
    </w:p>
    <w:p w:rsidR="00AF2AC0" w:rsidRPr="00D17E5B" w:rsidRDefault="00AF2AC0" w:rsidP="002807AB">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РАБОЧАЯ ПРОГРАММА ДИСЦИПЛИНЫ</w:t>
      </w:r>
    </w:p>
    <w:p w:rsidR="00AF2AC0" w:rsidRPr="00D17E5B" w:rsidRDefault="00AF2AC0" w:rsidP="002807AB">
      <w:pPr>
        <w:suppressAutoHyphens w:val="0"/>
        <w:ind w:firstLine="567"/>
        <w:jc w:val="center"/>
        <w:rPr>
          <w:rFonts w:ascii="Times New Roman" w:hAnsi="Times New Roman"/>
          <w:sz w:val="24"/>
          <w:szCs w:val="24"/>
        </w:rPr>
      </w:pPr>
      <w:r w:rsidRPr="00D17E5B">
        <w:rPr>
          <w:rFonts w:ascii="Times New Roman" w:hAnsi="Times New Roman"/>
          <w:sz w:val="24"/>
          <w:szCs w:val="24"/>
        </w:rPr>
        <w:t>Б1.Б.1 История и ф</w:t>
      </w:r>
      <w:r w:rsidRPr="00D17E5B">
        <w:rPr>
          <w:rFonts w:ascii="Times New Roman" w:hAnsi="Times New Roman"/>
          <w:color w:val="000000"/>
          <w:sz w:val="24"/>
          <w:szCs w:val="24"/>
        </w:rPr>
        <w:t>илософия науки</w:t>
      </w:r>
    </w:p>
    <w:p w:rsidR="00AF2AC0" w:rsidRPr="00D17E5B" w:rsidRDefault="00AF2AC0" w:rsidP="002807AB">
      <w:pPr>
        <w:suppressAutoHyphens w:val="0"/>
        <w:ind w:firstLine="567"/>
        <w:jc w:val="center"/>
        <w:rPr>
          <w:rFonts w:ascii="Times New Roman" w:hAnsi="Times New Roman"/>
          <w:sz w:val="24"/>
          <w:szCs w:val="24"/>
        </w:rPr>
      </w:pPr>
    </w:p>
    <w:p w:rsidR="009F284B" w:rsidRPr="00D17E5B" w:rsidRDefault="009F284B" w:rsidP="002807AB">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___________________________</w:t>
      </w:r>
      <w:r w:rsidRPr="00D17E5B">
        <w:rPr>
          <w:rFonts w:ascii="Times New Roman" w:hAnsi="Times New Roman"/>
          <w:kern w:val="0"/>
          <w:sz w:val="24"/>
          <w:szCs w:val="24"/>
          <w:u w:val="single"/>
        </w:rPr>
        <w:t>40.06.01 Юриспруденция</w:t>
      </w:r>
      <w:r w:rsidRPr="00D17E5B">
        <w:rPr>
          <w:rFonts w:ascii="Times New Roman" w:hAnsi="Times New Roman"/>
          <w:kern w:val="0"/>
          <w:sz w:val="24"/>
          <w:szCs w:val="24"/>
        </w:rPr>
        <w:t>__________________________</w:t>
      </w:r>
    </w:p>
    <w:p w:rsidR="009F284B" w:rsidRPr="00D17E5B" w:rsidRDefault="009F284B" w:rsidP="002807AB">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 xml:space="preserve">(код, наименование направления подготовки) </w:t>
      </w:r>
    </w:p>
    <w:p w:rsidR="009F284B" w:rsidRPr="00D17E5B" w:rsidRDefault="009F284B" w:rsidP="002807AB">
      <w:pPr>
        <w:suppressAutoHyphens w:val="0"/>
        <w:overflowPunct/>
        <w:autoSpaceDE/>
        <w:autoSpaceDN/>
        <w:ind w:firstLine="567"/>
        <w:jc w:val="center"/>
        <w:textAlignment w:val="auto"/>
        <w:rPr>
          <w:rFonts w:ascii="Times New Roman" w:hAnsi="Times New Roman"/>
          <w:i/>
          <w:kern w:val="0"/>
          <w:sz w:val="24"/>
          <w:szCs w:val="24"/>
        </w:rPr>
      </w:pPr>
    </w:p>
    <w:p w:rsidR="009F284B" w:rsidRPr="00D17E5B" w:rsidRDefault="009F284B" w:rsidP="002807AB">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u w:val="single"/>
        </w:rPr>
        <w:t xml:space="preserve"> «</w:t>
      </w:r>
      <w:r w:rsidR="00147E18">
        <w:rPr>
          <w:rFonts w:ascii="Times New Roman" w:hAnsi="Times New Roman"/>
          <w:sz w:val="24"/>
          <w:szCs w:val="24"/>
          <w:u w:val="single"/>
        </w:rPr>
        <w:t>Административное право, административный процесс</w:t>
      </w:r>
      <w:r w:rsidRPr="00D17E5B">
        <w:rPr>
          <w:rFonts w:ascii="Times New Roman" w:hAnsi="Times New Roman"/>
          <w:kern w:val="0"/>
          <w:sz w:val="24"/>
          <w:szCs w:val="24"/>
          <w:u w:val="single"/>
        </w:rPr>
        <w:t xml:space="preserve">» </w:t>
      </w:r>
    </w:p>
    <w:p w:rsidR="009F284B" w:rsidRPr="00D17E5B" w:rsidRDefault="009F284B" w:rsidP="002807AB">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(направленность)</w:t>
      </w:r>
    </w:p>
    <w:p w:rsidR="009F284B" w:rsidRPr="00D17E5B" w:rsidRDefault="009F284B" w:rsidP="002807AB">
      <w:pPr>
        <w:suppressAutoHyphens w:val="0"/>
        <w:overflowPunct/>
        <w:autoSpaceDE/>
        <w:autoSpaceDN/>
        <w:ind w:firstLine="567"/>
        <w:jc w:val="center"/>
        <w:textAlignment w:val="auto"/>
        <w:rPr>
          <w:rFonts w:ascii="Times New Roman" w:hAnsi="Times New Roman"/>
          <w:kern w:val="0"/>
          <w:sz w:val="24"/>
          <w:szCs w:val="24"/>
        </w:rPr>
      </w:pPr>
    </w:p>
    <w:p w:rsidR="009F284B" w:rsidRPr="00D17E5B" w:rsidRDefault="009F284B" w:rsidP="002807AB">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w:t>
      </w:r>
      <w:r w:rsidR="005641B3" w:rsidRPr="00D17E5B">
        <w:rPr>
          <w:rFonts w:ascii="Times New Roman" w:hAnsi="Times New Roman"/>
          <w:sz w:val="24"/>
          <w:szCs w:val="24"/>
        </w:rPr>
        <w:t xml:space="preserve"> И</w:t>
      </w:r>
      <w:r w:rsidR="005641B3" w:rsidRPr="00D17E5B">
        <w:rPr>
          <w:rFonts w:ascii="Times New Roman" w:hAnsi="Times New Roman"/>
          <w:sz w:val="24"/>
          <w:szCs w:val="24"/>
          <w:u w:val="single"/>
        </w:rPr>
        <w:t>сследователь. Преподаватель-исследователь</w:t>
      </w:r>
      <w:r w:rsidR="005641B3" w:rsidRPr="00D17E5B">
        <w:rPr>
          <w:rFonts w:ascii="Times New Roman" w:hAnsi="Times New Roman"/>
          <w:kern w:val="0"/>
          <w:sz w:val="24"/>
          <w:szCs w:val="24"/>
        </w:rPr>
        <w:t xml:space="preserve"> </w:t>
      </w:r>
      <w:r w:rsidRPr="00D17E5B">
        <w:rPr>
          <w:rFonts w:ascii="Times New Roman" w:hAnsi="Times New Roman"/>
          <w:kern w:val="0"/>
          <w:sz w:val="24"/>
          <w:szCs w:val="24"/>
        </w:rPr>
        <w:t>__________________</w:t>
      </w:r>
    </w:p>
    <w:p w:rsidR="009F284B" w:rsidRPr="00D17E5B" w:rsidRDefault="009F284B" w:rsidP="002807AB">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(квалификация)</w:t>
      </w:r>
    </w:p>
    <w:p w:rsidR="009F284B" w:rsidRPr="00D17E5B" w:rsidRDefault="009F284B" w:rsidP="002807AB">
      <w:pPr>
        <w:suppressAutoHyphens w:val="0"/>
        <w:overflowPunct/>
        <w:autoSpaceDE/>
        <w:autoSpaceDN/>
        <w:ind w:firstLine="567"/>
        <w:jc w:val="center"/>
        <w:textAlignment w:val="auto"/>
        <w:rPr>
          <w:rFonts w:ascii="Times New Roman" w:hAnsi="Times New Roman"/>
          <w:kern w:val="0"/>
          <w:sz w:val="24"/>
          <w:szCs w:val="24"/>
        </w:rPr>
      </w:pPr>
    </w:p>
    <w:p w:rsidR="009F284B" w:rsidRPr="00D17E5B" w:rsidRDefault="009F284B" w:rsidP="002807AB">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________________________________</w:t>
      </w:r>
      <w:r w:rsidRPr="00D17E5B">
        <w:rPr>
          <w:rFonts w:ascii="Times New Roman" w:hAnsi="Times New Roman"/>
          <w:kern w:val="0"/>
          <w:sz w:val="24"/>
          <w:szCs w:val="24"/>
          <w:u w:val="single"/>
        </w:rPr>
        <w:t>очная /заочная</w:t>
      </w:r>
      <w:r w:rsidRPr="00D17E5B">
        <w:rPr>
          <w:rFonts w:ascii="Times New Roman" w:hAnsi="Times New Roman"/>
          <w:kern w:val="0"/>
          <w:sz w:val="24"/>
          <w:szCs w:val="24"/>
        </w:rPr>
        <w:t>______________________________</w:t>
      </w:r>
    </w:p>
    <w:p w:rsidR="009F284B" w:rsidRPr="00D17E5B" w:rsidRDefault="009F284B" w:rsidP="002807AB">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(формы обучения)</w:t>
      </w:r>
    </w:p>
    <w:p w:rsidR="009F284B" w:rsidRPr="00D17E5B" w:rsidRDefault="009F284B" w:rsidP="002807AB">
      <w:pPr>
        <w:suppressAutoHyphens w:val="0"/>
        <w:overflowPunct/>
        <w:autoSpaceDE/>
        <w:autoSpaceDN/>
        <w:textAlignment w:val="auto"/>
        <w:rPr>
          <w:rFonts w:ascii="Times New Roman" w:eastAsia="MS Mincho" w:hAnsi="Times New Roman"/>
          <w:b/>
          <w:kern w:val="0"/>
          <w:sz w:val="24"/>
          <w:szCs w:val="24"/>
        </w:rPr>
      </w:pPr>
    </w:p>
    <w:p w:rsidR="00AF2AC0" w:rsidRPr="00D17E5B" w:rsidRDefault="00AF2AC0" w:rsidP="002807AB">
      <w:pPr>
        <w:suppressAutoHyphens w:val="0"/>
        <w:ind w:firstLine="567"/>
        <w:jc w:val="center"/>
        <w:rPr>
          <w:rFonts w:ascii="Times New Roman" w:eastAsiaTheme="minorEastAsia" w:hAnsi="Times New Roman"/>
          <w:i/>
          <w:sz w:val="24"/>
          <w:szCs w:val="24"/>
        </w:rPr>
      </w:pPr>
    </w:p>
    <w:p w:rsidR="00AF2AC0" w:rsidRPr="00D17E5B" w:rsidRDefault="00AF2AC0" w:rsidP="002807AB">
      <w:pPr>
        <w:suppressAutoHyphens w:val="0"/>
        <w:ind w:firstLine="567"/>
        <w:jc w:val="center"/>
        <w:rPr>
          <w:rFonts w:ascii="Times New Roman" w:hAnsi="Times New Roman"/>
          <w:sz w:val="24"/>
          <w:szCs w:val="24"/>
        </w:rPr>
      </w:pPr>
    </w:p>
    <w:p w:rsidR="00AF2AC0" w:rsidRPr="00D17E5B" w:rsidRDefault="00AF2AC0" w:rsidP="002807AB">
      <w:pPr>
        <w:suppressAutoHyphens w:val="0"/>
        <w:ind w:firstLine="567"/>
        <w:jc w:val="center"/>
        <w:rPr>
          <w:rFonts w:ascii="Times New Roman" w:hAnsi="Times New Roman"/>
          <w:sz w:val="24"/>
          <w:szCs w:val="24"/>
        </w:rPr>
      </w:pPr>
    </w:p>
    <w:p w:rsidR="00AF2AC0" w:rsidRPr="00D17E5B" w:rsidRDefault="00AF2AC0" w:rsidP="002807AB">
      <w:pPr>
        <w:suppressAutoHyphens w:val="0"/>
        <w:ind w:firstLine="567"/>
        <w:jc w:val="center"/>
        <w:rPr>
          <w:rFonts w:ascii="Times New Roman" w:hAnsi="Times New Roman"/>
          <w:sz w:val="24"/>
          <w:szCs w:val="24"/>
        </w:rPr>
      </w:pPr>
    </w:p>
    <w:p w:rsidR="00CA48FF" w:rsidRDefault="00CA48FF" w:rsidP="002807AB">
      <w:pPr>
        <w:suppressAutoHyphens w:val="0"/>
        <w:ind w:firstLine="567"/>
        <w:jc w:val="center"/>
        <w:rPr>
          <w:rFonts w:ascii="Times New Roman" w:hAnsi="Times New Roman"/>
          <w:sz w:val="24"/>
          <w:szCs w:val="24"/>
        </w:rPr>
      </w:pPr>
      <w:r>
        <w:rPr>
          <w:rFonts w:ascii="Times New Roman" w:hAnsi="Times New Roman"/>
          <w:sz w:val="24"/>
          <w:szCs w:val="24"/>
        </w:rPr>
        <w:t>Год набора 2020</w:t>
      </w:r>
    </w:p>
    <w:p w:rsidR="00CA48FF" w:rsidRDefault="00CA48FF" w:rsidP="002807AB">
      <w:pPr>
        <w:suppressAutoHyphens w:val="0"/>
        <w:overflowPunct/>
        <w:autoSpaceDE/>
        <w:jc w:val="center"/>
        <w:rPr>
          <w:rFonts w:ascii="Times New Roman" w:hAnsi="Times New Roman"/>
          <w:kern w:val="0"/>
          <w:sz w:val="24"/>
          <w:szCs w:val="24"/>
          <w:lang w:eastAsia="en-US"/>
        </w:rPr>
      </w:pPr>
    </w:p>
    <w:p w:rsidR="00CA48FF" w:rsidRDefault="00CA48FF" w:rsidP="002807AB">
      <w:pPr>
        <w:suppressAutoHyphens w:val="0"/>
        <w:overflowPunct/>
        <w:autoSpaceDE/>
        <w:jc w:val="center"/>
        <w:rPr>
          <w:rFonts w:ascii="Times New Roman" w:hAnsi="Times New Roman"/>
          <w:kern w:val="0"/>
          <w:sz w:val="24"/>
          <w:szCs w:val="24"/>
          <w:lang w:eastAsia="en-US"/>
        </w:rPr>
      </w:pPr>
    </w:p>
    <w:p w:rsidR="00CA48FF" w:rsidRDefault="00CA48FF" w:rsidP="002807AB">
      <w:pPr>
        <w:suppressAutoHyphens w:val="0"/>
        <w:overflowPunct/>
        <w:autoSpaceDE/>
        <w:jc w:val="center"/>
        <w:rPr>
          <w:rFonts w:ascii="Times New Roman" w:hAnsi="Times New Roman"/>
          <w:kern w:val="0"/>
          <w:sz w:val="24"/>
          <w:szCs w:val="24"/>
          <w:lang w:eastAsia="en-US"/>
        </w:rPr>
      </w:pPr>
    </w:p>
    <w:p w:rsidR="00CA48FF" w:rsidRDefault="00CA48FF" w:rsidP="002807AB">
      <w:pPr>
        <w:suppressAutoHyphens w:val="0"/>
        <w:overflowPunct/>
        <w:autoSpaceDE/>
        <w:jc w:val="center"/>
        <w:rPr>
          <w:rFonts w:ascii="Times New Roman" w:hAnsi="Times New Roman"/>
          <w:kern w:val="0"/>
          <w:sz w:val="24"/>
          <w:szCs w:val="24"/>
          <w:lang w:eastAsia="en-US"/>
        </w:rPr>
      </w:pPr>
    </w:p>
    <w:p w:rsidR="00CA48FF" w:rsidRDefault="00CA48FF" w:rsidP="002807AB">
      <w:pPr>
        <w:suppressAutoHyphens w:val="0"/>
        <w:overflowPunct/>
        <w:autoSpaceDE/>
        <w:jc w:val="center"/>
        <w:rPr>
          <w:rFonts w:ascii="Times New Roman" w:hAnsi="Times New Roman"/>
          <w:kern w:val="0"/>
          <w:sz w:val="24"/>
          <w:szCs w:val="24"/>
          <w:lang w:eastAsia="en-US"/>
        </w:rPr>
      </w:pPr>
    </w:p>
    <w:p w:rsidR="00827AFF" w:rsidRPr="00D17E5B" w:rsidRDefault="00CA48FF" w:rsidP="002807AB">
      <w:pPr>
        <w:suppressAutoHyphens w:val="0"/>
        <w:overflowPunct/>
        <w:autoSpaceDE/>
        <w:autoSpaceDN/>
        <w:jc w:val="center"/>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Санкт-Петербург, 2019 </w:t>
      </w:r>
      <w:r w:rsidR="00827AFF" w:rsidRPr="00D17E5B">
        <w:rPr>
          <w:rFonts w:ascii="Times New Roman" w:hAnsi="Times New Roman"/>
          <w:kern w:val="0"/>
          <w:sz w:val="24"/>
          <w:szCs w:val="24"/>
          <w:lang w:eastAsia="en-US"/>
        </w:rPr>
        <w:t>г.</w:t>
      </w:r>
      <w:r w:rsidR="00827AFF" w:rsidRPr="00D17E5B">
        <w:rPr>
          <w:rFonts w:ascii="Times New Roman" w:eastAsia="Calibri" w:hAnsi="Times New Roman"/>
          <w:kern w:val="0"/>
          <w:sz w:val="24"/>
          <w:szCs w:val="24"/>
          <w:lang w:eastAsia="en-US"/>
        </w:rPr>
        <w:t xml:space="preserve"> </w:t>
      </w:r>
    </w:p>
    <w:p w:rsidR="00827AFF" w:rsidRPr="00D17E5B" w:rsidRDefault="00827AFF" w:rsidP="002807AB">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2807AB">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2807AB">
      <w:pPr>
        <w:suppressAutoHyphens w:val="0"/>
        <w:overflowPunct/>
        <w:autoSpaceDE/>
        <w:autoSpaceDN/>
        <w:textAlignment w:val="auto"/>
        <w:rPr>
          <w:rFonts w:ascii="Times New Roman" w:hAnsi="Times New Roman"/>
          <w:bCs/>
          <w:kern w:val="0"/>
          <w:sz w:val="24"/>
          <w:szCs w:val="24"/>
          <w:lang w:eastAsia="en-US"/>
        </w:rPr>
      </w:pPr>
    </w:p>
    <w:p w:rsidR="002B3235" w:rsidRDefault="002B3235" w:rsidP="002807AB">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807AB">
      <w:pPr>
        <w:jc w:val="both"/>
        <w:rPr>
          <w:rFonts w:ascii="Times New Roman" w:hAnsi="Times New Roman"/>
          <w:sz w:val="24"/>
        </w:rPr>
      </w:pPr>
      <w:r>
        <w:rPr>
          <w:rFonts w:ascii="Times New Roman" w:hAnsi="Times New Roman"/>
          <w:sz w:val="24"/>
        </w:rPr>
        <w:t xml:space="preserve">профессор кафедры журналистики и медиакоммуникаций  </w:t>
      </w:r>
    </w:p>
    <w:p w:rsidR="00827AFF" w:rsidRPr="00D17E5B" w:rsidRDefault="002B3235" w:rsidP="002807AB">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2807AB">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2807AB">
      <w:pPr>
        <w:suppressAutoHyphens w:val="0"/>
        <w:overflowPunct/>
        <w:autoSpaceDE/>
        <w:autoSpaceDN/>
        <w:textAlignment w:val="auto"/>
        <w:rPr>
          <w:rFonts w:ascii="Times New Roman" w:hAnsi="Times New Roman"/>
          <w:bCs/>
          <w:kern w:val="0"/>
          <w:sz w:val="24"/>
          <w:szCs w:val="24"/>
          <w:lang w:eastAsia="en-US"/>
        </w:rPr>
      </w:pPr>
    </w:p>
    <w:p w:rsidR="00C3218E" w:rsidRPr="00D17E5B" w:rsidRDefault="00C3218E" w:rsidP="002807AB">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rPr>
        <w:t xml:space="preserve">Заведующий кафедрой </w:t>
      </w:r>
    </w:p>
    <w:p w:rsidR="00AA4A3B" w:rsidRDefault="00C3218E" w:rsidP="002807AB">
      <w:pPr>
        <w:tabs>
          <w:tab w:val="center" w:pos="1620"/>
          <w:tab w:val="center" w:pos="4320"/>
          <w:tab w:val="center" w:pos="6840"/>
        </w:tabs>
        <w:ind w:right="-6" w:firstLine="567"/>
        <w:jc w:val="both"/>
        <w:rPr>
          <w:rFonts w:ascii="Times New Roman" w:hAnsi="Times New Roman"/>
          <w:kern w:val="0"/>
        </w:rPr>
      </w:pPr>
      <w:r w:rsidRPr="00D17E5B">
        <w:rPr>
          <w:rFonts w:ascii="Times New Roman" w:hAnsi="Times New Roman"/>
          <w:kern w:val="0"/>
          <w:sz w:val="24"/>
          <w:szCs w:val="24"/>
          <w:u w:val="single"/>
        </w:rPr>
        <w:t xml:space="preserve">правоведения </w:t>
      </w:r>
      <w:r w:rsidRPr="00D17E5B">
        <w:rPr>
          <w:rFonts w:ascii="Times New Roman" w:hAnsi="Times New Roman"/>
          <w:kern w:val="0"/>
          <w:sz w:val="24"/>
          <w:szCs w:val="24"/>
        </w:rPr>
        <w:tab/>
        <w:t xml:space="preserve"> </w:t>
      </w:r>
      <w:r w:rsidR="00AA4A3B">
        <w:rPr>
          <w:rFonts w:ascii="Times New Roman" w:hAnsi="Times New Roman"/>
        </w:rPr>
        <w:t>к.ю.н., доцент Трегубов М.В.</w:t>
      </w:r>
    </w:p>
    <w:p w:rsidR="00C3218E" w:rsidRPr="00D17E5B" w:rsidRDefault="00C3218E" w:rsidP="002807AB">
      <w:pPr>
        <w:suppressAutoHyphens w:val="0"/>
        <w:overflowPunct/>
        <w:autoSpaceDE/>
        <w:autoSpaceDN/>
        <w:ind w:right="-6"/>
        <w:jc w:val="both"/>
        <w:textAlignment w:val="auto"/>
        <w:rPr>
          <w:rFonts w:ascii="Times New Roman" w:hAnsi="Times New Roman"/>
          <w:kern w:val="0"/>
          <w:sz w:val="24"/>
          <w:szCs w:val="24"/>
        </w:rPr>
      </w:pPr>
    </w:p>
    <w:p w:rsidR="00827AFF" w:rsidRPr="00D17E5B" w:rsidRDefault="00827AFF" w:rsidP="002807AB">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2807AB">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2807AB">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2807AB">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2807AB">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827AFF" w:rsidRPr="00D17E5B" w:rsidRDefault="00827AFF" w:rsidP="002807AB">
      <w:pPr>
        <w:suppressAutoHyphens w:val="0"/>
        <w:ind w:firstLine="567"/>
        <w:jc w:val="center"/>
        <w:rPr>
          <w:rFonts w:ascii="Times New Roman" w:hAnsi="Times New Roman"/>
          <w:b/>
          <w:sz w:val="24"/>
          <w:szCs w:val="24"/>
        </w:rPr>
      </w:pPr>
    </w:p>
    <w:p w:rsidR="00C2006C" w:rsidRPr="00D17E5B" w:rsidRDefault="00C2006C" w:rsidP="002807AB">
      <w:pPr>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w:t>
      </w:r>
    </w:p>
    <w:p w:rsidR="00A73BB7" w:rsidRPr="00D17E5B" w:rsidRDefault="00A73BB7" w:rsidP="002807AB">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2807AB">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2807AB">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2807AB">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2807AB">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2807AB">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2807AB">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2807AB">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2807AB">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2807AB">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2807AB">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2807AB">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2807AB">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2807AB">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2807AB">
      <w:pPr>
        <w:suppressAutoHyphens w:val="0"/>
        <w:ind w:firstLine="567"/>
        <w:jc w:val="both"/>
        <w:rPr>
          <w:rFonts w:ascii="Times New Roman" w:hAnsi="Times New Roman"/>
          <w:sz w:val="24"/>
          <w:szCs w:val="24"/>
        </w:rPr>
      </w:pPr>
    </w:p>
    <w:p w:rsidR="00C2006C" w:rsidRPr="00D17E5B" w:rsidRDefault="00C2006C" w:rsidP="002807AB">
      <w:pPr>
        <w:suppressAutoHyphens w:val="0"/>
        <w:ind w:firstLine="567"/>
        <w:jc w:val="center"/>
        <w:rPr>
          <w:rFonts w:ascii="Times New Roman" w:hAnsi="Times New Roman"/>
          <w:sz w:val="24"/>
          <w:szCs w:val="24"/>
        </w:rPr>
        <w:sectPr w:rsidR="00C2006C" w:rsidRPr="00D17E5B" w:rsidSect="00AF2AC0">
          <w:headerReference w:type="default" r:id="rId8"/>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2807AB">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2807AB">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Б1.Б.1</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критического анализа и оценки современных научных достижений</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pacing w:val="-20"/>
                <w:sz w:val="24"/>
                <w:szCs w:val="24"/>
              </w:rPr>
              <w:t>.</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011A88" w:rsidP="002807A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757CD3" w:rsidP="002807AB">
            <w:pPr>
              <w:suppressAutoHyphens w:val="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этические нормы в </w:t>
            </w:r>
            <w:r w:rsidRPr="00D17E5B">
              <w:rPr>
                <w:rStyle w:val="FontStyle44"/>
                <w:spacing w:val="-20"/>
                <w:sz w:val="24"/>
                <w:szCs w:val="24"/>
              </w:rPr>
              <w:t>профессиональной деятельности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2807AB">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способы планирования </w:t>
            </w:r>
            <w:r w:rsidRPr="00D17E5B">
              <w:rPr>
                <w:rStyle w:val="FontStyle44"/>
                <w:spacing w:val="-20"/>
                <w:sz w:val="24"/>
                <w:szCs w:val="24"/>
              </w:rPr>
              <w:t>задач собственного профессионального и личностного развития</w:t>
            </w:r>
          </w:p>
        </w:tc>
      </w:tr>
    </w:tbl>
    <w:p w:rsidR="00C2006C" w:rsidRPr="00D17E5B" w:rsidRDefault="00C2006C" w:rsidP="002807AB">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2807AB">
            <w:pPr>
              <w:suppressAutoHyphens w:val="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2807AB">
            <w:pPr>
              <w:suppressAutoHyphens w:val="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2807AB">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2807AB">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2807AB">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2807AB">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2807AB">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2807AB">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2807AB">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2807AB">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2807AB">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2807AB">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2807AB">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2807AB">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2807AB">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2807A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2807AB">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2807A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2807AB">
            <w:pPr>
              <w:suppressAutoHyphens w:val="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2807AB">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2807A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2807AB">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2807AB">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2807AB">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2807AB">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2807AB">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 xml:space="preserve">обладает навыками квалифицированного участия в научных </w:t>
            </w:r>
            <w:r w:rsidR="007A3286" w:rsidRPr="00DB7668">
              <w:rPr>
                <w:rFonts w:ascii="Times New Roman" w:eastAsia="Andale Sans UI" w:hAnsi="Times New Roman"/>
                <w:spacing w:val="-20"/>
                <w:kern w:val="2"/>
                <w:sz w:val="24"/>
                <w:szCs w:val="24"/>
              </w:rPr>
              <w:lastRenderedPageBreak/>
              <w:t>мероприятиях и деятельности экспертных групп, применяет их в профессиональной деятельности и научной работе.</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2807AB">
            <w:pPr>
              <w:suppressAutoHyphens w:val="0"/>
              <w:contextualSpacing/>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lastRenderedPageBreak/>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2807A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eastAsia="Calibri"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AF2AC0" w:rsidRPr="00DB7668"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2807AB">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2807A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eastAsia="Calibri" w:hAnsi="Times New Roman"/>
                <w:spacing w:val="-20"/>
                <w:sz w:val="24"/>
                <w:szCs w:val="24"/>
              </w:rPr>
              <w:t>- выбирать необходимые методы для преподавания определенных дисциплин</w:t>
            </w:r>
          </w:p>
        </w:tc>
      </w:tr>
      <w:tr w:rsidR="00AF2AC0" w:rsidRPr="00DB7668"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2807AB">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2807A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Calibri" w:hAnsi="Times New Roman"/>
                <w:spacing w:val="-20"/>
                <w:sz w:val="24"/>
                <w:szCs w:val="24"/>
              </w:rPr>
              <w:t>методики проведения всех видов учебных занятий, используемых в вузе;</w:t>
            </w:r>
          </w:p>
        </w:tc>
      </w:tr>
    </w:tbl>
    <w:p w:rsidR="00C2006C" w:rsidRPr="00D17E5B" w:rsidRDefault="00C2006C" w:rsidP="002807AB">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Объем и место дисциплины (модуля) в структуре ОП ВО</w:t>
      </w:r>
    </w:p>
    <w:p w:rsidR="00C2006C" w:rsidRPr="00D17E5B" w:rsidRDefault="00C2006C" w:rsidP="002807AB">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Default="00546B8D" w:rsidP="002807AB">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p w:rsidR="004C4DA1" w:rsidRDefault="004C4DA1" w:rsidP="002807AB">
      <w:pPr>
        <w:tabs>
          <w:tab w:val="left" w:pos="567"/>
        </w:tabs>
        <w:jc w:val="both"/>
        <w:rPr>
          <w:rFonts w:ascii="Times New Roman" w:hAnsi="Times New Roman"/>
          <w:bCs/>
          <w:sz w:val="24"/>
          <w:szCs w:val="24"/>
        </w:rPr>
      </w:pPr>
      <w:r>
        <w:rPr>
          <w:rFonts w:ascii="Times New Roman" w:hAnsi="Times New Roman"/>
          <w:bCs/>
          <w:sz w:val="24"/>
          <w:szCs w:val="24"/>
        </w:rPr>
        <w:t>Дисциплина реализуется с частичным применением дистанционных образовательных технологий (далее - ДОТ).</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2807AB">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2807AB">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2807AB">
            <w:pPr>
              <w:suppressAutoHyphens w:val="0"/>
              <w:rPr>
                <w:rFonts w:ascii="Times New Roman" w:hAnsi="Times New Roman"/>
                <w:b/>
                <w:sz w:val="24"/>
                <w:szCs w:val="24"/>
              </w:rPr>
            </w:pPr>
          </w:p>
        </w:tc>
        <w:tc>
          <w:tcPr>
            <w:tcW w:w="2411" w:type="dxa"/>
            <w:shd w:val="clear" w:color="auto" w:fill="auto"/>
          </w:tcPr>
          <w:p w:rsidR="00546B8D" w:rsidRPr="00D17E5B" w:rsidRDefault="00546B8D" w:rsidP="002807A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2807A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2807AB">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2807A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2807A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2807AB">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2807A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2807AB">
              <w:rPr>
                <w:rFonts w:ascii="Times New Roman" w:hAnsi="Times New Roman"/>
                <w:b/>
                <w:sz w:val="24"/>
                <w:szCs w:val="24"/>
                <w:lang w:eastAsia="ar-SA"/>
              </w:rPr>
              <w:t>2</w:t>
            </w:r>
          </w:p>
        </w:tc>
        <w:tc>
          <w:tcPr>
            <w:tcW w:w="2411" w:type="dxa"/>
          </w:tcPr>
          <w:p w:rsidR="00546B8D" w:rsidRPr="00D17E5B" w:rsidRDefault="002807AB" w:rsidP="002807AB">
            <w:pPr>
              <w:suppressAutoHyphens w:val="0"/>
              <w:jc w:val="center"/>
              <w:rPr>
                <w:rFonts w:ascii="Times New Roman" w:hAnsi="Times New Roman"/>
                <w:b/>
                <w:sz w:val="24"/>
                <w:szCs w:val="24"/>
                <w:lang w:eastAsia="ar-SA"/>
              </w:rPr>
            </w:pPr>
            <w:r>
              <w:rPr>
                <w:rFonts w:ascii="Times New Roman" w:hAnsi="Times New Roman"/>
                <w:b/>
                <w:sz w:val="24"/>
                <w:szCs w:val="24"/>
                <w:lang w:eastAsia="ar-SA"/>
              </w:rPr>
              <w:t>56</w:t>
            </w:r>
          </w:p>
        </w:tc>
      </w:tr>
      <w:tr w:rsidR="00546B8D" w:rsidRPr="00D17E5B" w:rsidTr="00546B8D">
        <w:tc>
          <w:tcPr>
            <w:tcW w:w="4643" w:type="dxa"/>
            <w:shd w:val="clear" w:color="auto" w:fill="auto"/>
          </w:tcPr>
          <w:p w:rsidR="00546B8D" w:rsidRPr="00D17E5B" w:rsidRDefault="00546B8D" w:rsidP="002807AB">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2807AB">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2807AB">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2807AB">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2807AB">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2807AB">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AA4A3B" w:rsidRPr="00D17E5B" w:rsidTr="00546B8D">
        <w:tc>
          <w:tcPr>
            <w:tcW w:w="4643" w:type="dxa"/>
            <w:shd w:val="clear" w:color="auto" w:fill="auto"/>
          </w:tcPr>
          <w:p w:rsidR="00AA4A3B" w:rsidRPr="00D17E5B" w:rsidRDefault="00AA4A3B" w:rsidP="002807AB">
            <w:pPr>
              <w:suppressAutoHyphens w:val="0"/>
              <w:rPr>
                <w:rFonts w:ascii="Times New Roman" w:hAnsi="Times New Roman"/>
                <w:sz w:val="24"/>
                <w:szCs w:val="24"/>
              </w:rPr>
            </w:pPr>
            <w:r>
              <w:rPr>
                <w:rFonts w:ascii="Times New Roman" w:hAnsi="Times New Roman"/>
                <w:b/>
                <w:bCs/>
                <w:bdr w:val="none" w:sz="0" w:space="0" w:color="auto" w:frame="1"/>
              </w:rPr>
              <w:t>Консультация</w:t>
            </w:r>
          </w:p>
        </w:tc>
        <w:tc>
          <w:tcPr>
            <w:tcW w:w="2411" w:type="dxa"/>
            <w:shd w:val="clear" w:color="auto" w:fill="auto"/>
          </w:tcPr>
          <w:p w:rsidR="00AA4A3B" w:rsidRDefault="00AA4A3B" w:rsidP="002807AB">
            <w:pPr>
              <w:suppressAutoHyphens w:val="0"/>
              <w:jc w:val="center"/>
              <w:rPr>
                <w:rFonts w:ascii="Times New Roman" w:hAnsi="Times New Roman"/>
                <w:sz w:val="24"/>
                <w:szCs w:val="24"/>
                <w:lang w:eastAsia="ar-SA"/>
              </w:rPr>
            </w:pPr>
            <w:r>
              <w:rPr>
                <w:rFonts w:ascii="Times New Roman" w:hAnsi="Times New Roman"/>
                <w:sz w:val="24"/>
                <w:szCs w:val="24"/>
                <w:lang w:eastAsia="ar-SA"/>
              </w:rPr>
              <w:t>2</w:t>
            </w:r>
          </w:p>
        </w:tc>
        <w:tc>
          <w:tcPr>
            <w:tcW w:w="2411" w:type="dxa"/>
          </w:tcPr>
          <w:p w:rsidR="00AA4A3B" w:rsidRDefault="00AA4A3B" w:rsidP="002807AB">
            <w:pPr>
              <w:suppressAutoHyphens w:val="0"/>
              <w:jc w:val="center"/>
              <w:rPr>
                <w:rFonts w:ascii="Times New Roman" w:hAnsi="Times New Roman"/>
                <w:sz w:val="24"/>
                <w:szCs w:val="24"/>
                <w:lang w:eastAsia="ar-SA"/>
              </w:rPr>
            </w:pPr>
            <w:r>
              <w:rPr>
                <w:rFonts w:ascii="Times New Roman" w:hAnsi="Times New Roman"/>
                <w:sz w:val="24"/>
                <w:szCs w:val="24"/>
                <w:lang w:eastAsia="ar-SA"/>
              </w:rPr>
              <w:t>2</w:t>
            </w:r>
          </w:p>
        </w:tc>
      </w:tr>
      <w:tr w:rsidR="00546B8D" w:rsidRPr="00D17E5B" w:rsidTr="00546B8D">
        <w:tc>
          <w:tcPr>
            <w:tcW w:w="4643" w:type="dxa"/>
            <w:shd w:val="clear" w:color="auto" w:fill="auto"/>
          </w:tcPr>
          <w:p w:rsidR="00546B8D" w:rsidRPr="00D17E5B" w:rsidRDefault="00546B8D" w:rsidP="002807AB">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2807AB" w:rsidP="002807AB">
            <w:pPr>
              <w:suppressAutoHyphens w:val="0"/>
              <w:jc w:val="center"/>
              <w:rPr>
                <w:rFonts w:ascii="Times New Roman" w:hAnsi="Times New Roman"/>
                <w:b/>
                <w:sz w:val="24"/>
                <w:szCs w:val="24"/>
                <w:lang w:eastAsia="ar-SA"/>
              </w:rPr>
            </w:pPr>
            <w:r>
              <w:rPr>
                <w:rFonts w:ascii="Times New Roman" w:hAnsi="Times New Roman"/>
                <w:b/>
                <w:sz w:val="24"/>
                <w:szCs w:val="24"/>
                <w:lang w:eastAsia="ar-SA"/>
              </w:rPr>
              <w:t>92</w:t>
            </w:r>
          </w:p>
        </w:tc>
        <w:tc>
          <w:tcPr>
            <w:tcW w:w="2411" w:type="dxa"/>
          </w:tcPr>
          <w:p w:rsidR="00546B8D" w:rsidRPr="00D17E5B" w:rsidRDefault="00546B8D" w:rsidP="002807A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2807AB">
              <w:rPr>
                <w:rFonts w:ascii="Times New Roman" w:hAnsi="Times New Roman"/>
                <w:b/>
                <w:sz w:val="24"/>
                <w:szCs w:val="24"/>
                <w:lang w:eastAsia="ar-SA"/>
              </w:rPr>
              <w:t>18</w:t>
            </w:r>
          </w:p>
        </w:tc>
      </w:tr>
      <w:tr w:rsidR="00546B8D" w:rsidRPr="00D17E5B" w:rsidTr="00546B8D">
        <w:tc>
          <w:tcPr>
            <w:tcW w:w="4643" w:type="dxa"/>
            <w:shd w:val="clear" w:color="auto" w:fill="auto"/>
          </w:tcPr>
          <w:p w:rsidR="00546B8D" w:rsidRPr="00D17E5B" w:rsidRDefault="00546B8D" w:rsidP="002807AB">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2807A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2807A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F3448F" w:rsidRPr="00D17E5B" w:rsidTr="00546B8D">
        <w:tc>
          <w:tcPr>
            <w:tcW w:w="4643" w:type="dxa"/>
            <w:shd w:val="clear" w:color="auto" w:fill="auto"/>
          </w:tcPr>
          <w:p w:rsidR="00F3448F" w:rsidRDefault="00F3448F" w:rsidP="002807AB">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p w:rsidR="004C4DA1" w:rsidRPr="00D17E5B" w:rsidRDefault="004C4DA1" w:rsidP="002807AB">
            <w:pPr>
              <w:suppressAutoHyphens w:val="0"/>
              <w:rPr>
                <w:rFonts w:ascii="Times New Roman" w:hAnsi="Times New Roman"/>
                <w:sz w:val="24"/>
                <w:szCs w:val="24"/>
              </w:rPr>
            </w:pPr>
            <w:r>
              <w:rPr>
                <w:rFonts w:ascii="Times New Roman" w:hAnsi="Times New Roman"/>
                <w:sz w:val="24"/>
                <w:szCs w:val="24"/>
              </w:rPr>
              <w:t xml:space="preserve">С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мене</w:t>
            </w:r>
            <w:r>
              <w:rPr>
                <w:rFonts w:ascii="Times New Roman" w:hAnsi="Times New Roman"/>
                <w:spacing w:val="-1"/>
                <w:sz w:val="24"/>
                <w:szCs w:val="24"/>
              </w:rPr>
              <w:t>н</w:t>
            </w:r>
            <w:r>
              <w:rPr>
                <w:rFonts w:ascii="Times New Roman" w:hAnsi="Times New Roman"/>
                <w:sz w:val="24"/>
                <w:szCs w:val="24"/>
              </w:rPr>
              <w:t>ием ДОТ</w:t>
            </w:r>
          </w:p>
        </w:tc>
        <w:tc>
          <w:tcPr>
            <w:tcW w:w="2411" w:type="dxa"/>
            <w:shd w:val="clear" w:color="auto" w:fill="auto"/>
          </w:tcPr>
          <w:p w:rsidR="00F3448F" w:rsidRDefault="00F3448F" w:rsidP="002807AB">
            <w:pPr>
              <w:suppressAutoHyphens w:val="0"/>
              <w:jc w:val="center"/>
              <w:rPr>
                <w:rFonts w:ascii="Times New Roman" w:hAnsi="Times New Roman"/>
                <w:sz w:val="24"/>
                <w:szCs w:val="24"/>
                <w:lang w:eastAsia="ar-SA"/>
              </w:rPr>
            </w:pPr>
            <w:r>
              <w:rPr>
                <w:rFonts w:ascii="Times New Roman" w:hAnsi="Times New Roman"/>
                <w:sz w:val="24"/>
                <w:szCs w:val="24"/>
                <w:lang w:eastAsia="ar-SA"/>
              </w:rPr>
              <w:t>КР, опрос, реферат</w:t>
            </w:r>
          </w:p>
        </w:tc>
        <w:tc>
          <w:tcPr>
            <w:tcW w:w="2411" w:type="dxa"/>
          </w:tcPr>
          <w:p w:rsidR="00F3448F" w:rsidRDefault="00F3448F" w:rsidP="002807AB">
            <w:pPr>
              <w:suppressAutoHyphens w:val="0"/>
              <w:jc w:val="center"/>
              <w:rPr>
                <w:rFonts w:ascii="Times New Roman" w:hAnsi="Times New Roman"/>
                <w:sz w:val="24"/>
                <w:szCs w:val="24"/>
                <w:lang w:eastAsia="ar-SA"/>
              </w:rPr>
            </w:pPr>
            <w:r>
              <w:rPr>
                <w:rFonts w:ascii="Times New Roman" w:hAnsi="Times New Roman"/>
                <w:sz w:val="24"/>
                <w:szCs w:val="24"/>
                <w:lang w:eastAsia="ar-SA"/>
              </w:rPr>
              <w:t>КР, опрос, реферат</w:t>
            </w:r>
          </w:p>
        </w:tc>
      </w:tr>
      <w:tr w:rsidR="00546B8D" w:rsidRPr="00D17E5B" w:rsidTr="00546B8D">
        <w:tc>
          <w:tcPr>
            <w:tcW w:w="4643" w:type="dxa"/>
            <w:shd w:val="clear" w:color="auto" w:fill="auto"/>
          </w:tcPr>
          <w:p w:rsidR="00546B8D" w:rsidRDefault="00546B8D" w:rsidP="002807AB">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p w:rsidR="004C4DA1" w:rsidRPr="00D17E5B" w:rsidRDefault="004C4DA1" w:rsidP="002807AB">
            <w:pPr>
              <w:suppressAutoHyphens w:val="0"/>
              <w:rPr>
                <w:rFonts w:ascii="Times New Roman" w:hAnsi="Times New Roman"/>
                <w:b/>
                <w:sz w:val="24"/>
                <w:szCs w:val="24"/>
              </w:rPr>
            </w:pPr>
            <w:r>
              <w:rPr>
                <w:rFonts w:ascii="Times New Roman" w:hAnsi="Times New Roman"/>
                <w:sz w:val="24"/>
                <w:szCs w:val="24"/>
              </w:rPr>
              <w:t xml:space="preserve">С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мене</w:t>
            </w:r>
            <w:r>
              <w:rPr>
                <w:rFonts w:ascii="Times New Roman" w:hAnsi="Times New Roman"/>
                <w:spacing w:val="-1"/>
                <w:sz w:val="24"/>
                <w:szCs w:val="24"/>
              </w:rPr>
              <w:t>н</w:t>
            </w:r>
            <w:r>
              <w:rPr>
                <w:rFonts w:ascii="Times New Roman" w:hAnsi="Times New Roman"/>
                <w:sz w:val="24"/>
                <w:szCs w:val="24"/>
              </w:rPr>
              <w:t>ием ДОТ</w:t>
            </w:r>
          </w:p>
        </w:tc>
        <w:tc>
          <w:tcPr>
            <w:tcW w:w="2411" w:type="dxa"/>
            <w:shd w:val="clear" w:color="auto" w:fill="auto"/>
          </w:tcPr>
          <w:p w:rsidR="00546B8D" w:rsidRPr="00D17E5B" w:rsidRDefault="00546B8D" w:rsidP="002807A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2807A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2807AB">
      <w:pPr>
        <w:suppressAutoHyphens w:val="0"/>
        <w:rPr>
          <w:rFonts w:ascii="Times New Roman" w:hAnsi="Times New Roman"/>
          <w:sz w:val="24"/>
          <w:szCs w:val="24"/>
          <w:lang w:eastAsia="ar-SA"/>
        </w:rPr>
      </w:pPr>
    </w:p>
    <w:p w:rsidR="00C2006C" w:rsidRPr="00D17E5B" w:rsidRDefault="00C2006C" w:rsidP="002807AB">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D17E5B" w:rsidRDefault="00A25FBD" w:rsidP="002807AB">
      <w:pPr>
        <w:tabs>
          <w:tab w:val="left" w:pos="284"/>
        </w:tabs>
        <w:suppressAutoHyphens w:val="0"/>
        <w:overflowPunct/>
        <w:autoSpaceDE/>
        <w:jc w:val="both"/>
        <w:textAlignment w:val="auto"/>
        <w:rPr>
          <w:rFonts w:ascii="Times New Roman" w:hAnsi="Times New Roman"/>
          <w:sz w:val="24"/>
          <w:szCs w:val="24"/>
        </w:rPr>
      </w:pPr>
      <w:r>
        <w:rPr>
          <w:rFonts w:ascii="Times New Roman" w:hAnsi="Times New Roman"/>
          <w:b/>
          <w:kern w:val="0"/>
          <w:sz w:val="24"/>
          <w:szCs w:val="24"/>
        </w:rPr>
        <w:t>Д</w:t>
      </w:r>
      <w:bookmarkEnd w:id="2"/>
      <w:bookmarkEnd w:id="3"/>
      <w:r w:rsidR="00546B8D" w:rsidRPr="00D17E5B">
        <w:rPr>
          <w:rFonts w:ascii="Times New Roman" w:hAnsi="Times New Roman"/>
          <w:sz w:val="24"/>
          <w:szCs w:val="24"/>
        </w:rPr>
        <w:t>исциплина «История и философия науки» относится к базовым дисциплинам (Б1.Б.</w:t>
      </w:r>
      <w:r>
        <w:rPr>
          <w:rFonts w:ascii="Times New Roman" w:hAnsi="Times New Roman"/>
          <w:sz w:val="24"/>
          <w:szCs w:val="24"/>
        </w:rPr>
        <w:t>1.</w:t>
      </w:r>
      <w:r w:rsidR="00546B8D" w:rsidRPr="00D17E5B">
        <w:rPr>
          <w:rFonts w:ascii="Times New Roman" w:hAnsi="Times New Roman"/>
          <w:sz w:val="24"/>
          <w:szCs w:val="24"/>
        </w:rPr>
        <w:t>1)</w:t>
      </w:r>
      <w:bookmarkStart w:id="4" w:name="_Toc419652012"/>
      <w:r w:rsidR="00C1650B" w:rsidRPr="00C1650B">
        <w:rPr>
          <w:rFonts w:ascii="Times New Roman" w:hAnsi="Times New Roman"/>
          <w:sz w:val="24"/>
          <w:szCs w:val="24"/>
        </w:rPr>
        <w:t>, в том числе направленны</w:t>
      </w:r>
      <w:r w:rsidR="00C1650B">
        <w:rPr>
          <w:rFonts w:ascii="Times New Roman" w:hAnsi="Times New Roman"/>
          <w:sz w:val="24"/>
          <w:szCs w:val="24"/>
        </w:rPr>
        <w:t>м</w:t>
      </w:r>
      <w:r w:rsidR="00C1650B" w:rsidRPr="00C1650B">
        <w:rPr>
          <w:rFonts w:ascii="Times New Roman" w:hAnsi="Times New Roman"/>
          <w:sz w:val="24"/>
          <w:szCs w:val="24"/>
        </w:rPr>
        <w:t xml:space="preserve"> на подготовку к сдаче кандидатских экзаменов</w:t>
      </w:r>
      <w:r w:rsidR="00C1650B">
        <w:rPr>
          <w:rFonts w:ascii="Times New Roman" w:hAnsi="Times New Roman"/>
          <w:sz w:val="24"/>
          <w:szCs w:val="24"/>
        </w:rPr>
        <w:t xml:space="preserve"> </w:t>
      </w:r>
      <w:r w:rsidR="00AF2AC0" w:rsidRPr="00D17E5B">
        <w:rPr>
          <w:rFonts w:ascii="Times New Roman" w:hAnsi="Times New Roman"/>
          <w:sz w:val="24"/>
          <w:szCs w:val="24"/>
        </w:rPr>
        <w:t>учебного плана по направлению 40.06.01 Юриспруденция.</w:t>
      </w:r>
    </w:p>
    <w:bookmarkEnd w:id="4"/>
    <w:p w:rsidR="00546B8D" w:rsidRDefault="002F333F" w:rsidP="002807AB">
      <w:pPr>
        <w:suppressAutoHyphens w:val="0"/>
        <w:jc w:val="both"/>
        <w:rPr>
          <w:rFonts w:ascii="Times New Roman" w:hAnsi="Times New Roman"/>
          <w:sz w:val="24"/>
          <w:szCs w:val="24"/>
        </w:rPr>
      </w:pPr>
      <w:r w:rsidRPr="00D17E5B">
        <w:rPr>
          <w:rFonts w:ascii="Times New Roman" w:hAnsi="Times New Roman"/>
        </w:rPr>
        <w:t xml:space="preserve">Дисциплина реализуется параллельно с такими дисциплинами как: </w:t>
      </w:r>
      <w:r w:rsidR="00147E18" w:rsidRPr="00147E18">
        <w:rPr>
          <w:rFonts w:ascii="Times New Roman" w:hAnsi="Times New Roman"/>
        </w:rPr>
        <w:t>Актуальные проблемы юридических исследований</w:t>
      </w:r>
      <w:r w:rsidR="007A3286">
        <w:rPr>
          <w:rFonts w:ascii="Times New Roman" w:hAnsi="Times New Roman"/>
        </w:rPr>
        <w:t>,</w:t>
      </w:r>
      <w:r w:rsidR="007A3286" w:rsidRPr="007A3286">
        <w:t xml:space="preserve"> </w:t>
      </w:r>
      <w:r w:rsidR="007A3286" w:rsidRPr="007A3286">
        <w:rPr>
          <w:rFonts w:ascii="Times New Roman" w:hAnsi="Times New Roman"/>
          <w:sz w:val="24"/>
          <w:szCs w:val="24"/>
        </w:rPr>
        <w:t>Методология теоретических и экспериментальных исследований</w:t>
      </w:r>
      <w:r w:rsidR="007A3286">
        <w:rPr>
          <w:rFonts w:ascii="Times New Roman" w:hAnsi="Times New Roman"/>
          <w:sz w:val="24"/>
          <w:szCs w:val="24"/>
        </w:rPr>
        <w:t>.</w:t>
      </w:r>
    </w:p>
    <w:p w:rsidR="004C4DA1" w:rsidRDefault="004C4DA1" w:rsidP="002807AB">
      <w:pPr>
        <w:suppressAutoHyphens w:val="0"/>
        <w:ind w:left="360"/>
        <w:jc w:val="both"/>
        <w:rPr>
          <w:rFonts w:ascii="Times New Roman" w:hAnsi="Times New Roman"/>
          <w:color w:val="000000"/>
          <w:sz w:val="24"/>
          <w:szCs w:val="24"/>
        </w:rPr>
      </w:pPr>
      <w:r>
        <w:rPr>
          <w:rFonts w:ascii="Times New Roman" w:hAnsi="Times New Roman"/>
          <w:color w:val="000000"/>
          <w:sz w:val="24"/>
          <w:szCs w:val="24"/>
        </w:rPr>
        <w:t>До</w:t>
      </w:r>
      <w:r>
        <w:rPr>
          <w:rFonts w:ascii="Times New Roman" w:hAnsi="Times New Roman"/>
          <w:color w:val="000000"/>
          <w:spacing w:val="-1"/>
          <w:sz w:val="24"/>
          <w:szCs w:val="24"/>
        </w:rPr>
        <w:t>с</w:t>
      </w:r>
      <w:r>
        <w:rPr>
          <w:rFonts w:ascii="Times New Roman" w:hAnsi="Times New Roman"/>
          <w:color w:val="000000"/>
          <w:spacing w:val="2"/>
          <w:sz w:val="24"/>
          <w:szCs w:val="24"/>
        </w:rPr>
        <w:t>т</w:t>
      </w:r>
      <w:r>
        <w:rPr>
          <w:rFonts w:ascii="Times New Roman" w:hAnsi="Times New Roman"/>
          <w:color w:val="000000"/>
          <w:spacing w:val="-4"/>
          <w:sz w:val="24"/>
          <w:szCs w:val="24"/>
        </w:rPr>
        <w:t>у</w:t>
      </w:r>
      <w:r>
        <w:rPr>
          <w:rFonts w:ascii="Times New Roman" w:hAnsi="Times New Roman"/>
          <w:color w:val="000000"/>
          <w:sz w:val="24"/>
          <w:szCs w:val="24"/>
        </w:rPr>
        <w:t>п</w:t>
      </w:r>
      <w:r>
        <w:rPr>
          <w:rFonts w:ascii="Times New Roman" w:hAnsi="Times New Roman"/>
          <w:color w:val="000000"/>
          <w:spacing w:val="135"/>
          <w:sz w:val="24"/>
          <w:szCs w:val="24"/>
        </w:rPr>
        <w:t xml:space="preserve"> </w:t>
      </w:r>
      <w:r>
        <w:rPr>
          <w:rFonts w:ascii="Times New Roman" w:hAnsi="Times New Roman"/>
          <w:color w:val="000000"/>
          <w:sz w:val="24"/>
          <w:szCs w:val="24"/>
        </w:rPr>
        <w:t>к</w:t>
      </w:r>
      <w:r>
        <w:rPr>
          <w:rFonts w:ascii="Times New Roman" w:hAnsi="Times New Roman"/>
          <w:color w:val="000000"/>
          <w:spacing w:val="135"/>
          <w:sz w:val="24"/>
          <w:szCs w:val="24"/>
        </w:rPr>
        <w:t xml:space="preserve"> </w:t>
      </w:r>
      <w:r>
        <w:rPr>
          <w:rFonts w:ascii="Times New Roman" w:hAnsi="Times New Roman"/>
          <w:color w:val="000000"/>
          <w:sz w:val="24"/>
          <w:szCs w:val="24"/>
        </w:rPr>
        <w:t>систе</w:t>
      </w:r>
      <w:r>
        <w:rPr>
          <w:rFonts w:ascii="Times New Roman" w:hAnsi="Times New Roman"/>
          <w:color w:val="000000"/>
          <w:spacing w:val="-1"/>
          <w:sz w:val="24"/>
          <w:szCs w:val="24"/>
        </w:rPr>
        <w:t>м</w:t>
      </w:r>
      <w:r>
        <w:rPr>
          <w:rFonts w:ascii="Times New Roman" w:hAnsi="Times New Roman"/>
          <w:color w:val="000000"/>
          <w:sz w:val="24"/>
          <w:szCs w:val="24"/>
        </w:rPr>
        <w:t>е</w:t>
      </w:r>
      <w:r>
        <w:rPr>
          <w:rFonts w:ascii="Times New Roman" w:hAnsi="Times New Roman"/>
          <w:color w:val="000000"/>
          <w:spacing w:val="133"/>
          <w:sz w:val="24"/>
          <w:szCs w:val="24"/>
        </w:rPr>
        <w:t xml:space="preserve"> </w:t>
      </w:r>
      <w:r>
        <w:rPr>
          <w:rFonts w:ascii="Times New Roman" w:hAnsi="Times New Roman"/>
          <w:color w:val="000000"/>
          <w:spacing w:val="2"/>
          <w:sz w:val="24"/>
          <w:szCs w:val="24"/>
        </w:rPr>
        <w:t>д</w:t>
      </w:r>
      <w:r>
        <w:rPr>
          <w:rFonts w:ascii="Times New Roman" w:hAnsi="Times New Roman"/>
          <w:color w:val="000000"/>
          <w:spacing w:val="1"/>
          <w:sz w:val="24"/>
          <w:szCs w:val="24"/>
        </w:rPr>
        <w:t>и</w:t>
      </w:r>
      <w:r>
        <w:rPr>
          <w:rFonts w:ascii="Times New Roman" w:hAnsi="Times New Roman"/>
          <w:color w:val="000000"/>
          <w:sz w:val="24"/>
          <w:szCs w:val="24"/>
        </w:rPr>
        <w:t>стан</w:t>
      </w:r>
      <w:r>
        <w:rPr>
          <w:rFonts w:ascii="Times New Roman" w:hAnsi="Times New Roman"/>
          <w:color w:val="000000"/>
          <w:spacing w:val="1"/>
          <w:sz w:val="24"/>
          <w:szCs w:val="24"/>
        </w:rPr>
        <w:t>ци</w:t>
      </w:r>
      <w:r>
        <w:rPr>
          <w:rFonts w:ascii="Times New Roman" w:hAnsi="Times New Roman"/>
          <w:color w:val="000000"/>
          <w:spacing w:val="-1"/>
          <w:sz w:val="24"/>
          <w:szCs w:val="24"/>
        </w:rPr>
        <w:t>о</w:t>
      </w:r>
      <w:r>
        <w:rPr>
          <w:rFonts w:ascii="Times New Roman" w:hAnsi="Times New Roman"/>
          <w:color w:val="000000"/>
          <w:sz w:val="24"/>
          <w:szCs w:val="24"/>
        </w:rPr>
        <w:t>нных</w:t>
      </w:r>
      <w:r>
        <w:rPr>
          <w:rFonts w:ascii="Times New Roman" w:hAnsi="Times New Roman"/>
          <w:color w:val="000000"/>
          <w:spacing w:val="135"/>
          <w:sz w:val="24"/>
          <w:szCs w:val="24"/>
        </w:rPr>
        <w:t xml:space="preserve"> </w:t>
      </w:r>
      <w:r>
        <w:rPr>
          <w:rFonts w:ascii="Times New Roman" w:hAnsi="Times New Roman"/>
          <w:color w:val="000000"/>
          <w:sz w:val="24"/>
          <w:szCs w:val="24"/>
        </w:rPr>
        <w:t>обр</w:t>
      </w:r>
      <w:r>
        <w:rPr>
          <w:rFonts w:ascii="Times New Roman" w:hAnsi="Times New Roman"/>
          <w:color w:val="000000"/>
          <w:spacing w:val="-2"/>
          <w:sz w:val="24"/>
          <w:szCs w:val="24"/>
        </w:rPr>
        <w:t>а</w:t>
      </w:r>
      <w:r>
        <w:rPr>
          <w:rFonts w:ascii="Times New Roman" w:hAnsi="Times New Roman"/>
          <w:color w:val="000000"/>
          <w:sz w:val="24"/>
          <w:szCs w:val="24"/>
        </w:rPr>
        <w:t>з</w:t>
      </w:r>
      <w:r>
        <w:rPr>
          <w:rFonts w:ascii="Times New Roman" w:hAnsi="Times New Roman"/>
          <w:color w:val="000000"/>
          <w:spacing w:val="-1"/>
          <w:sz w:val="24"/>
          <w:szCs w:val="24"/>
        </w:rPr>
        <w:t>о</w:t>
      </w:r>
      <w:r>
        <w:rPr>
          <w:rFonts w:ascii="Times New Roman" w:hAnsi="Times New Roman"/>
          <w:color w:val="000000"/>
          <w:sz w:val="24"/>
          <w:szCs w:val="24"/>
        </w:rPr>
        <w:t>в</w:t>
      </w:r>
      <w:r>
        <w:rPr>
          <w:rFonts w:ascii="Times New Roman" w:hAnsi="Times New Roman"/>
          <w:color w:val="000000"/>
          <w:spacing w:val="-1"/>
          <w:sz w:val="24"/>
          <w:szCs w:val="24"/>
        </w:rPr>
        <w:t>а</w:t>
      </w:r>
      <w:r>
        <w:rPr>
          <w:rFonts w:ascii="Times New Roman" w:hAnsi="Times New Roman"/>
          <w:color w:val="000000"/>
          <w:sz w:val="24"/>
          <w:szCs w:val="24"/>
        </w:rPr>
        <w:t>тель</w:t>
      </w:r>
      <w:r>
        <w:rPr>
          <w:rFonts w:ascii="Times New Roman" w:hAnsi="Times New Roman"/>
          <w:color w:val="000000"/>
          <w:spacing w:val="1"/>
          <w:sz w:val="24"/>
          <w:szCs w:val="24"/>
        </w:rPr>
        <w:t>н</w:t>
      </w:r>
      <w:r>
        <w:rPr>
          <w:rFonts w:ascii="Times New Roman" w:hAnsi="Times New Roman"/>
          <w:color w:val="000000"/>
          <w:sz w:val="24"/>
          <w:szCs w:val="24"/>
        </w:rPr>
        <w:t>ых</w:t>
      </w:r>
      <w:r>
        <w:rPr>
          <w:rFonts w:ascii="Times New Roman" w:hAnsi="Times New Roman"/>
          <w:color w:val="000000"/>
          <w:spacing w:val="136"/>
          <w:sz w:val="24"/>
          <w:szCs w:val="24"/>
        </w:rPr>
        <w:t xml:space="preserve"> </w:t>
      </w:r>
      <w:r>
        <w:rPr>
          <w:rFonts w:ascii="Times New Roman" w:hAnsi="Times New Roman"/>
          <w:color w:val="000000"/>
          <w:sz w:val="24"/>
          <w:szCs w:val="24"/>
        </w:rPr>
        <w:t>технологий о</w:t>
      </w:r>
      <w:r>
        <w:rPr>
          <w:rFonts w:ascii="Times New Roman" w:hAnsi="Times New Roman"/>
          <w:color w:val="000000"/>
          <w:spacing w:val="1"/>
          <w:sz w:val="24"/>
          <w:szCs w:val="24"/>
        </w:rPr>
        <w:t>с</w:t>
      </w:r>
      <w:r>
        <w:rPr>
          <w:rFonts w:ascii="Times New Roman" w:hAnsi="Times New Roman"/>
          <w:color w:val="000000"/>
          <w:spacing w:val="-5"/>
          <w:sz w:val="24"/>
          <w:szCs w:val="24"/>
        </w:rPr>
        <w:t>у</w:t>
      </w:r>
      <w:r>
        <w:rPr>
          <w:rFonts w:ascii="Times New Roman" w:hAnsi="Times New Roman"/>
          <w:color w:val="000000"/>
          <w:sz w:val="24"/>
          <w:szCs w:val="24"/>
        </w:rPr>
        <w:t>ществ</w:t>
      </w:r>
      <w:r>
        <w:rPr>
          <w:rFonts w:ascii="Times New Roman" w:hAnsi="Times New Roman"/>
          <w:color w:val="000000"/>
          <w:spacing w:val="1"/>
          <w:sz w:val="24"/>
          <w:szCs w:val="24"/>
        </w:rPr>
        <w:t>л</w:t>
      </w:r>
      <w:r>
        <w:rPr>
          <w:rFonts w:ascii="Times New Roman" w:hAnsi="Times New Roman"/>
          <w:color w:val="000000"/>
          <w:sz w:val="24"/>
          <w:szCs w:val="24"/>
        </w:rPr>
        <w:t>яется</w:t>
      </w:r>
      <w:r>
        <w:rPr>
          <w:rFonts w:ascii="Times New Roman" w:hAnsi="Times New Roman"/>
          <w:color w:val="000000"/>
          <w:spacing w:val="133"/>
          <w:sz w:val="24"/>
          <w:szCs w:val="24"/>
        </w:rPr>
        <w:t xml:space="preserve"> </w:t>
      </w:r>
      <w:r>
        <w:rPr>
          <w:rFonts w:ascii="Times New Roman" w:hAnsi="Times New Roman"/>
          <w:color w:val="000000"/>
          <w:spacing w:val="1"/>
          <w:sz w:val="24"/>
          <w:szCs w:val="24"/>
        </w:rPr>
        <w:t>к</w:t>
      </w:r>
      <w:r>
        <w:rPr>
          <w:rFonts w:ascii="Times New Roman" w:hAnsi="Times New Roman"/>
          <w:color w:val="000000"/>
          <w:sz w:val="24"/>
          <w:szCs w:val="24"/>
        </w:rPr>
        <w:t>аждым о</w:t>
      </w:r>
      <w:r>
        <w:rPr>
          <w:rFonts w:ascii="Times New Roman" w:hAnsi="Times New Roman"/>
          <w:color w:val="000000"/>
          <w:spacing w:val="2"/>
          <w:sz w:val="24"/>
          <w:szCs w:val="24"/>
        </w:rPr>
        <w:t>б</w:t>
      </w:r>
      <w:r>
        <w:rPr>
          <w:rFonts w:ascii="Times New Roman" w:hAnsi="Times New Roman"/>
          <w:color w:val="000000"/>
          <w:spacing w:val="-4"/>
          <w:sz w:val="24"/>
          <w:szCs w:val="24"/>
        </w:rPr>
        <w:t>у</w:t>
      </w:r>
      <w:r>
        <w:rPr>
          <w:rFonts w:ascii="Times New Roman" w:hAnsi="Times New Roman"/>
          <w:color w:val="000000"/>
          <w:spacing w:val="1"/>
          <w:sz w:val="24"/>
          <w:szCs w:val="24"/>
        </w:rPr>
        <w:t>ч</w:t>
      </w:r>
      <w:r>
        <w:rPr>
          <w:rFonts w:ascii="Times New Roman" w:hAnsi="Times New Roman"/>
          <w:color w:val="000000"/>
          <w:sz w:val="24"/>
          <w:szCs w:val="24"/>
        </w:rPr>
        <w:t>ающ</w:t>
      </w:r>
      <w:r>
        <w:rPr>
          <w:rFonts w:ascii="Times New Roman" w:hAnsi="Times New Roman"/>
          <w:color w:val="000000"/>
          <w:spacing w:val="1"/>
          <w:sz w:val="24"/>
          <w:szCs w:val="24"/>
        </w:rPr>
        <w:t>и</w:t>
      </w:r>
      <w:r>
        <w:rPr>
          <w:rFonts w:ascii="Times New Roman" w:hAnsi="Times New Roman"/>
          <w:color w:val="000000"/>
          <w:sz w:val="24"/>
          <w:szCs w:val="24"/>
        </w:rPr>
        <w:t>м</w:t>
      </w:r>
      <w:r>
        <w:rPr>
          <w:rFonts w:ascii="Times New Roman" w:hAnsi="Times New Roman"/>
          <w:color w:val="000000"/>
          <w:spacing w:val="-1"/>
          <w:sz w:val="24"/>
          <w:szCs w:val="24"/>
        </w:rPr>
        <w:t>с</w:t>
      </w:r>
      <w:r>
        <w:rPr>
          <w:rFonts w:ascii="Times New Roman" w:hAnsi="Times New Roman"/>
          <w:color w:val="000000"/>
          <w:sz w:val="24"/>
          <w:szCs w:val="24"/>
        </w:rPr>
        <w:t>я</w:t>
      </w:r>
      <w:r>
        <w:rPr>
          <w:rFonts w:ascii="Times New Roman" w:hAnsi="Times New Roman"/>
          <w:color w:val="000000"/>
          <w:spacing w:val="-9"/>
          <w:sz w:val="24"/>
          <w:szCs w:val="24"/>
        </w:rPr>
        <w:t xml:space="preserve"> </w:t>
      </w:r>
      <w:r>
        <w:rPr>
          <w:rFonts w:ascii="Times New Roman" w:hAnsi="Times New Roman"/>
          <w:color w:val="000000"/>
          <w:spacing w:val="-1"/>
          <w:sz w:val="24"/>
          <w:szCs w:val="24"/>
        </w:rPr>
        <w:t>с</w:t>
      </w:r>
      <w:r>
        <w:rPr>
          <w:rFonts w:ascii="Times New Roman" w:hAnsi="Times New Roman"/>
          <w:color w:val="000000"/>
          <w:sz w:val="24"/>
          <w:szCs w:val="24"/>
        </w:rPr>
        <w:t>а</w:t>
      </w:r>
      <w:r>
        <w:rPr>
          <w:rFonts w:ascii="Times New Roman" w:hAnsi="Times New Roman"/>
          <w:color w:val="000000"/>
          <w:spacing w:val="-1"/>
          <w:sz w:val="24"/>
          <w:szCs w:val="24"/>
        </w:rPr>
        <w:t>м</w:t>
      </w:r>
      <w:r>
        <w:rPr>
          <w:rFonts w:ascii="Times New Roman" w:hAnsi="Times New Roman"/>
          <w:color w:val="000000"/>
          <w:spacing w:val="1"/>
          <w:sz w:val="24"/>
          <w:szCs w:val="24"/>
        </w:rPr>
        <w:t>о</w:t>
      </w:r>
      <w:r>
        <w:rPr>
          <w:rFonts w:ascii="Times New Roman" w:hAnsi="Times New Roman"/>
          <w:color w:val="000000"/>
          <w:sz w:val="24"/>
          <w:szCs w:val="24"/>
        </w:rPr>
        <w:t>сто</w:t>
      </w:r>
      <w:r>
        <w:rPr>
          <w:rFonts w:ascii="Times New Roman" w:hAnsi="Times New Roman"/>
          <w:color w:val="000000"/>
          <w:spacing w:val="3"/>
          <w:sz w:val="24"/>
          <w:szCs w:val="24"/>
        </w:rPr>
        <w:t>я</w:t>
      </w:r>
      <w:r>
        <w:rPr>
          <w:rFonts w:ascii="Times New Roman" w:hAnsi="Times New Roman"/>
          <w:color w:val="000000"/>
          <w:sz w:val="24"/>
          <w:szCs w:val="24"/>
        </w:rPr>
        <w:t>тел</w:t>
      </w:r>
      <w:r>
        <w:rPr>
          <w:rFonts w:ascii="Times New Roman" w:hAnsi="Times New Roman"/>
          <w:color w:val="000000"/>
          <w:spacing w:val="1"/>
          <w:sz w:val="24"/>
          <w:szCs w:val="24"/>
        </w:rPr>
        <w:t>ьн</w:t>
      </w:r>
      <w:r>
        <w:rPr>
          <w:rFonts w:ascii="Times New Roman" w:hAnsi="Times New Roman"/>
          <w:color w:val="000000"/>
          <w:sz w:val="24"/>
          <w:szCs w:val="24"/>
        </w:rPr>
        <w:t>о</w:t>
      </w:r>
      <w:r>
        <w:rPr>
          <w:rFonts w:ascii="Times New Roman" w:hAnsi="Times New Roman"/>
          <w:color w:val="000000"/>
          <w:spacing w:val="-9"/>
          <w:sz w:val="24"/>
          <w:szCs w:val="24"/>
        </w:rPr>
        <w:t xml:space="preserve"> </w:t>
      </w:r>
      <w:r>
        <w:rPr>
          <w:rFonts w:ascii="Times New Roman" w:hAnsi="Times New Roman"/>
          <w:color w:val="000000"/>
          <w:sz w:val="24"/>
          <w:szCs w:val="24"/>
        </w:rPr>
        <w:t>с</w:t>
      </w:r>
      <w:r>
        <w:rPr>
          <w:rFonts w:ascii="Times New Roman" w:hAnsi="Times New Roman"/>
          <w:color w:val="000000"/>
          <w:spacing w:val="-10"/>
          <w:sz w:val="24"/>
          <w:szCs w:val="24"/>
        </w:rPr>
        <w:t xml:space="preserve"> </w:t>
      </w:r>
      <w:r>
        <w:rPr>
          <w:rFonts w:ascii="Times New Roman" w:hAnsi="Times New Roman"/>
          <w:color w:val="000000"/>
          <w:sz w:val="24"/>
          <w:szCs w:val="24"/>
        </w:rPr>
        <w:t>любого</w:t>
      </w:r>
      <w:r>
        <w:rPr>
          <w:rFonts w:ascii="Times New Roman" w:hAnsi="Times New Roman"/>
          <w:color w:val="000000"/>
          <w:spacing w:val="-6"/>
          <w:sz w:val="24"/>
          <w:szCs w:val="24"/>
        </w:rPr>
        <w:t xml:space="preserve"> </w:t>
      </w:r>
      <w:r>
        <w:rPr>
          <w:rFonts w:ascii="Times New Roman" w:hAnsi="Times New Roman"/>
          <w:color w:val="000000"/>
          <w:spacing w:val="-7"/>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тро</w:t>
      </w:r>
      <w:r>
        <w:rPr>
          <w:rFonts w:ascii="Times New Roman" w:hAnsi="Times New Roman"/>
          <w:color w:val="000000"/>
          <w:spacing w:val="1"/>
          <w:sz w:val="24"/>
          <w:szCs w:val="24"/>
        </w:rPr>
        <w:t>й</w:t>
      </w:r>
      <w:r>
        <w:rPr>
          <w:rFonts w:ascii="Times New Roman" w:hAnsi="Times New Roman"/>
          <w:color w:val="000000"/>
          <w:sz w:val="24"/>
          <w:szCs w:val="24"/>
        </w:rPr>
        <w:t>ства</w:t>
      </w:r>
      <w:r>
        <w:rPr>
          <w:rFonts w:ascii="Times New Roman" w:hAnsi="Times New Roman"/>
          <w:color w:val="000000"/>
          <w:spacing w:val="-10"/>
          <w:sz w:val="24"/>
          <w:szCs w:val="24"/>
        </w:rPr>
        <w:t xml:space="preserve"> </w:t>
      </w:r>
      <w:r>
        <w:rPr>
          <w:rFonts w:ascii="Times New Roman" w:hAnsi="Times New Roman"/>
          <w:color w:val="000000"/>
          <w:sz w:val="24"/>
          <w:szCs w:val="24"/>
        </w:rPr>
        <w:t>на</w:t>
      </w:r>
      <w:r>
        <w:rPr>
          <w:rFonts w:ascii="Times New Roman" w:hAnsi="Times New Roman"/>
          <w:color w:val="000000"/>
          <w:spacing w:val="-10"/>
          <w:sz w:val="24"/>
          <w:szCs w:val="24"/>
        </w:rPr>
        <w:t xml:space="preserve"> </w:t>
      </w:r>
      <w:r>
        <w:rPr>
          <w:rFonts w:ascii="Times New Roman" w:hAnsi="Times New Roman"/>
          <w:color w:val="000000"/>
          <w:sz w:val="24"/>
          <w:szCs w:val="24"/>
        </w:rPr>
        <w:t>портале:</w:t>
      </w:r>
      <w:r>
        <w:rPr>
          <w:rFonts w:ascii="Times New Roman" w:hAnsi="Times New Roman"/>
          <w:color w:val="000000"/>
          <w:spacing w:val="-9"/>
          <w:sz w:val="24"/>
          <w:szCs w:val="24"/>
        </w:rPr>
        <w:t xml:space="preserve"> </w:t>
      </w:r>
      <w:r>
        <w:rPr>
          <w:rFonts w:ascii="Times New Roman" w:hAnsi="Times New Roman"/>
          <w:color w:val="000000"/>
          <w:sz w:val="24"/>
          <w:szCs w:val="24"/>
        </w:rPr>
        <w:t>https:</w:t>
      </w:r>
      <w:r>
        <w:rPr>
          <w:rFonts w:ascii="Times New Roman" w:hAnsi="Times New Roman"/>
          <w:color w:val="000000"/>
          <w:spacing w:val="1"/>
          <w:sz w:val="24"/>
          <w:szCs w:val="24"/>
        </w:rPr>
        <w:t>/</w:t>
      </w:r>
      <w:r>
        <w:rPr>
          <w:rFonts w:ascii="Times New Roman" w:hAnsi="Times New Roman"/>
          <w:color w:val="000000"/>
          <w:sz w:val="24"/>
          <w:szCs w:val="24"/>
        </w:rPr>
        <w:t>/lms.ran</w:t>
      </w:r>
      <w:r>
        <w:rPr>
          <w:rFonts w:ascii="Times New Roman" w:hAnsi="Times New Roman"/>
          <w:color w:val="000000"/>
          <w:spacing w:val="-1"/>
          <w:sz w:val="24"/>
          <w:szCs w:val="24"/>
        </w:rPr>
        <w:t>e</w:t>
      </w:r>
      <w:r>
        <w:rPr>
          <w:rFonts w:ascii="Times New Roman" w:hAnsi="Times New Roman"/>
          <w:color w:val="000000"/>
          <w:sz w:val="24"/>
          <w:szCs w:val="24"/>
        </w:rPr>
        <w:t>pa.ru.</w:t>
      </w:r>
      <w:r>
        <w:rPr>
          <w:rFonts w:ascii="Times New Roman" w:hAnsi="Times New Roman"/>
          <w:color w:val="000000"/>
          <w:spacing w:val="-8"/>
          <w:sz w:val="24"/>
          <w:szCs w:val="24"/>
        </w:rPr>
        <w:t xml:space="preserve"> </w:t>
      </w:r>
      <w:r>
        <w:rPr>
          <w:rFonts w:ascii="Times New Roman" w:hAnsi="Times New Roman"/>
          <w:color w:val="000000"/>
          <w:sz w:val="24"/>
          <w:szCs w:val="24"/>
        </w:rPr>
        <w:t>П</w:t>
      </w:r>
      <w:r>
        <w:rPr>
          <w:rFonts w:ascii="Times New Roman" w:hAnsi="Times New Roman"/>
          <w:color w:val="000000"/>
          <w:spacing w:val="-2"/>
          <w:sz w:val="24"/>
          <w:szCs w:val="24"/>
        </w:rPr>
        <w:t>а</w:t>
      </w:r>
      <w:r>
        <w:rPr>
          <w:rFonts w:ascii="Times New Roman" w:hAnsi="Times New Roman"/>
          <w:color w:val="000000"/>
          <w:sz w:val="24"/>
          <w:szCs w:val="24"/>
        </w:rPr>
        <w:t xml:space="preserve">роль и логин </w:t>
      </w:r>
      <w:r>
        <w:rPr>
          <w:rFonts w:ascii="Times New Roman" w:hAnsi="Times New Roman"/>
          <w:color w:val="000000"/>
          <w:spacing w:val="1"/>
          <w:sz w:val="24"/>
          <w:szCs w:val="24"/>
        </w:rPr>
        <w:t>к</w:t>
      </w:r>
      <w:r>
        <w:rPr>
          <w:rFonts w:ascii="Times New Roman" w:hAnsi="Times New Roman"/>
          <w:color w:val="000000"/>
          <w:sz w:val="24"/>
          <w:szCs w:val="24"/>
        </w:rPr>
        <w:t xml:space="preserve"> л</w:t>
      </w:r>
      <w:r>
        <w:rPr>
          <w:rFonts w:ascii="Times New Roman" w:hAnsi="Times New Roman"/>
          <w:color w:val="000000"/>
          <w:spacing w:val="2"/>
          <w:sz w:val="24"/>
          <w:szCs w:val="24"/>
        </w:rPr>
        <w:t>и</w:t>
      </w:r>
      <w:r>
        <w:rPr>
          <w:rFonts w:ascii="Times New Roman" w:hAnsi="Times New Roman"/>
          <w:color w:val="000000"/>
          <w:spacing w:val="-3"/>
          <w:sz w:val="24"/>
          <w:szCs w:val="24"/>
        </w:rPr>
        <w:t>ч</w:t>
      </w:r>
      <w:r>
        <w:rPr>
          <w:rFonts w:ascii="Times New Roman" w:hAnsi="Times New Roman"/>
          <w:color w:val="000000"/>
          <w:spacing w:val="1"/>
          <w:sz w:val="24"/>
          <w:szCs w:val="24"/>
        </w:rPr>
        <w:t>н</w:t>
      </w:r>
      <w:r>
        <w:rPr>
          <w:rFonts w:ascii="Times New Roman" w:hAnsi="Times New Roman"/>
          <w:color w:val="000000"/>
          <w:sz w:val="24"/>
          <w:szCs w:val="24"/>
        </w:rPr>
        <w:t>о</w:t>
      </w:r>
      <w:r>
        <w:rPr>
          <w:rFonts w:ascii="Times New Roman" w:hAnsi="Times New Roman"/>
          <w:color w:val="000000"/>
          <w:spacing w:val="1"/>
          <w:sz w:val="24"/>
          <w:szCs w:val="24"/>
        </w:rPr>
        <w:t>м</w:t>
      </w:r>
      <w:r>
        <w:rPr>
          <w:rFonts w:ascii="Times New Roman" w:hAnsi="Times New Roman"/>
          <w:color w:val="000000"/>
          <w:sz w:val="24"/>
          <w:szCs w:val="24"/>
        </w:rPr>
        <w:t>у</w:t>
      </w:r>
      <w:r>
        <w:rPr>
          <w:rFonts w:ascii="Times New Roman" w:hAnsi="Times New Roman"/>
          <w:color w:val="000000"/>
          <w:spacing w:val="-3"/>
          <w:sz w:val="24"/>
          <w:szCs w:val="24"/>
        </w:rPr>
        <w:t xml:space="preserve"> </w:t>
      </w:r>
      <w:r>
        <w:rPr>
          <w:rFonts w:ascii="Times New Roman" w:hAnsi="Times New Roman"/>
          <w:color w:val="000000"/>
          <w:sz w:val="24"/>
          <w:szCs w:val="24"/>
        </w:rPr>
        <w:t>каби</w:t>
      </w:r>
      <w:r>
        <w:rPr>
          <w:rFonts w:ascii="Times New Roman" w:hAnsi="Times New Roman"/>
          <w:color w:val="000000"/>
          <w:spacing w:val="1"/>
          <w:sz w:val="24"/>
          <w:szCs w:val="24"/>
        </w:rPr>
        <w:t>н</w:t>
      </w:r>
      <w:r>
        <w:rPr>
          <w:rFonts w:ascii="Times New Roman" w:hAnsi="Times New Roman"/>
          <w:color w:val="000000"/>
          <w:sz w:val="24"/>
          <w:szCs w:val="24"/>
        </w:rPr>
        <w:t>е</w:t>
      </w:r>
      <w:r>
        <w:rPr>
          <w:rFonts w:ascii="Times New Roman" w:hAnsi="Times New Roman"/>
          <w:color w:val="000000"/>
          <w:spacing w:val="2"/>
          <w:sz w:val="24"/>
          <w:szCs w:val="24"/>
        </w:rPr>
        <w:t>т</w:t>
      </w:r>
      <w:r>
        <w:rPr>
          <w:rFonts w:ascii="Times New Roman" w:hAnsi="Times New Roman"/>
          <w:color w:val="000000"/>
          <w:sz w:val="24"/>
          <w:szCs w:val="24"/>
        </w:rPr>
        <w:t>у</w:t>
      </w:r>
      <w:r>
        <w:rPr>
          <w:rFonts w:ascii="Times New Roman" w:hAnsi="Times New Roman"/>
          <w:color w:val="000000"/>
          <w:spacing w:val="-3"/>
          <w:sz w:val="24"/>
          <w:szCs w:val="24"/>
        </w:rPr>
        <w:t xml:space="preserve"> </w:t>
      </w:r>
      <w:r>
        <w:rPr>
          <w:rFonts w:ascii="Times New Roman" w:hAnsi="Times New Roman"/>
          <w:color w:val="000000"/>
          <w:sz w:val="24"/>
          <w:szCs w:val="24"/>
        </w:rPr>
        <w:t>/ проф</w:t>
      </w:r>
      <w:r>
        <w:rPr>
          <w:rFonts w:ascii="Times New Roman" w:hAnsi="Times New Roman"/>
          <w:color w:val="000000"/>
          <w:spacing w:val="2"/>
          <w:sz w:val="24"/>
          <w:szCs w:val="24"/>
        </w:rPr>
        <w:t>и</w:t>
      </w:r>
      <w:r>
        <w:rPr>
          <w:rFonts w:ascii="Times New Roman" w:hAnsi="Times New Roman"/>
          <w:color w:val="000000"/>
          <w:sz w:val="24"/>
          <w:szCs w:val="24"/>
        </w:rPr>
        <w:t>лю</w:t>
      </w:r>
      <w:r>
        <w:rPr>
          <w:rFonts w:ascii="Times New Roman" w:hAnsi="Times New Roman"/>
          <w:color w:val="000000"/>
          <w:spacing w:val="-1"/>
          <w:sz w:val="24"/>
          <w:szCs w:val="24"/>
        </w:rPr>
        <w:t xml:space="preserve"> </w:t>
      </w:r>
      <w:r>
        <w:rPr>
          <w:rFonts w:ascii="Times New Roman" w:hAnsi="Times New Roman"/>
          <w:color w:val="000000"/>
          <w:sz w:val="24"/>
          <w:szCs w:val="24"/>
        </w:rPr>
        <w:t>предоставля</w:t>
      </w:r>
      <w:r>
        <w:rPr>
          <w:rFonts w:ascii="Times New Roman" w:hAnsi="Times New Roman"/>
          <w:color w:val="000000"/>
          <w:spacing w:val="-1"/>
          <w:sz w:val="24"/>
          <w:szCs w:val="24"/>
        </w:rPr>
        <w:t>е</w:t>
      </w:r>
      <w:r>
        <w:rPr>
          <w:rFonts w:ascii="Times New Roman" w:hAnsi="Times New Roman"/>
          <w:color w:val="000000"/>
          <w:sz w:val="24"/>
          <w:szCs w:val="24"/>
        </w:rPr>
        <w:t>тся</w:t>
      </w:r>
      <w:r>
        <w:rPr>
          <w:rFonts w:ascii="Times New Roman" w:hAnsi="Times New Roman"/>
          <w:color w:val="000000"/>
          <w:spacing w:val="4"/>
          <w:sz w:val="24"/>
          <w:szCs w:val="24"/>
        </w:rPr>
        <w:t xml:space="preserve"> </w:t>
      </w:r>
      <w:r>
        <w:rPr>
          <w:rFonts w:ascii="Times New Roman" w:hAnsi="Times New Roman"/>
          <w:color w:val="000000"/>
          <w:sz w:val="24"/>
          <w:szCs w:val="24"/>
        </w:rPr>
        <w:t>с</w:t>
      </w:r>
      <w:r>
        <w:rPr>
          <w:rFonts w:ascii="Times New Roman" w:hAnsi="Times New Roman"/>
          <w:color w:val="000000"/>
          <w:spacing w:val="5"/>
          <w:sz w:val="24"/>
          <w:szCs w:val="24"/>
        </w:rPr>
        <w:t>т</w:t>
      </w:r>
      <w:r>
        <w:rPr>
          <w:rFonts w:ascii="Times New Roman" w:hAnsi="Times New Roman"/>
          <w:color w:val="000000"/>
          <w:spacing w:val="-4"/>
          <w:sz w:val="24"/>
          <w:szCs w:val="24"/>
        </w:rPr>
        <w:t>у</w:t>
      </w:r>
      <w:r>
        <w:rPr>
          <w:rFonts w:ascii="Times New Roman" w:hAnsi="Times New Roman"/>
          <w:color w:val="000000"/>
          <w:sz w:val="24"/>
          <w:szCs w:val="24"/>
        </w:rPr>
        <w:t>д</w:t>
      </w:r>
      <w:r>
        <w:rPr>
          <w:rFonts w:ascii="Times New Roman" w:hAnsi="Times New Roman"/>
          <w:color w:val="000000"/>
          <w:spacing w:val="-1"/>
          <w:sz w:val="24"/>
          <w:szCs w:val="24"/>
        </w:rPr>
        <w:t>е</w:t>
      </w:r>
      <w:r>
        <w:rPr>
          <w:rFonts w:ascii="Times New Roman" w:hAnsi="Times New Roman"/>
          <w:color w:val="000000"/>
          <w:spacing w:val="1"/>
          <w:sz w:val="24"/>
          <w:szCs w:val="24"/>
        </w:rPr>
        <w:t>н</w:t>
      </w:r>
      <w:r>
        <w:rPr>
          <w:rFonts w:ascii="Times New Roman" w:hAnsi="Times New Roman"/>
          <w:color w:val="000000"/>
          <w:spacing w:val="2"/>
          <w:sz w:val="24"/>
          <w:szCs w:val="24"/>
        </w:rPr>
        <w:t>т</w:t>
      </w:r>
      <w:r>
        <w:rPr>
          <w:rFonts w:ascii="Times New Roman" w:hAnsi="Times New Roman"/>
          <w:color w:val="000000"/>
          <w:sz w:val="24"/>
          <w:szCs w:val="24"/>
        </w:rPr>
        <w:t>у</w:t>
      </w:r>
      <w:r>
        <w:rPr>
          <w:rFonts w:ascii="Times New Roman" w:hAnsi="Times New Roman"/>
          <w:color w:val="000000"/>
          <w:spacing w:val="-1"/>
          <w:sz w:val="24"/>
          <w:szCs w:val="24"/>
        </w:rPr>
        <w:t xml:space="preserve"> </w:t>
      </w:r>
      <w:r>
        <w:rPr>
          <w:rFonts w:ascii="Times New Roman" w:hAnsi="Times New Roman"/>
          <w:color w:val="000000"/>
          <w:sz w:val="24"/>
          <w:szCs w:val="24"/>
        </w:rPr>
        <w:t>в де</w:t>
      </w:r>
      <w:r>
        <w:rPr>
          <w:rFonts w:ascii="Times New Roman" w:hAnsi="Times New Roman"/>
          <w:color w:val="000000"/>
          <w:spacing w:val="1"/>
          <w:sz w:val="24"/>
          <w:szCs w:val="24"/>
        </w:rPr>
        <w:t>к</w:t>
      </w:r>
      <w:r>
        <w:rPr>
          <w:rFonts w:ascii="Times New Roman" w:hAnsi="Times New Roman"/>
          <w:color w:val="000000"/>
          <w:sz w:val="24"/>
          <w:szCs w:val="24"/>
        </w:rPr>
        <w:t>анате</w:t>
      </w:r>
    </w:p>
    <w:p w:rsidR="00546B8D" w:rsidRPr="00D17E5B" w:rsidRDefault="00546B8D" w:rsidP="002807AB">
      <w:pPr>
        <w:suppressAutoHyphens w:val="0"/>
        <w:ind w:left="360"/>
        <w:jc w:val="both"/>
        <w:rPr>
          <w:rFonts w:ascii="Times New Roman" w:hAnsi="Times New Roman"/>
          <w:sz w:val="24"/>
          <w:szCs w:val="24"/>
        </w:rPr>
      </w:pPr>
    </w:p>
    <w:p w:rsidR="00C2006C" w:rsidRPr="00D17E5B" w:rsidRDefault="00C2006C" w:rsidP="002807AB">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373"/>
        <w:gridCol w:w="53"/>
        <w:gridCol w:w="104"/>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2807AB">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2807AB">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2807AB">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2807AB">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2807AB">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4C4DA1">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2807AB">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2807AB">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2807AB">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694"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2807AB">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881"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2807AB">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2807AB">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2807AB">
            <w:pPr>
              <w:suppressAutoHyphens w:val="0"/>
              <w:rPr>
                <w:rFonts w:ascii="Times New Roman" w:eastAsiaTheme="minorEastAsia" w:hAnsi="Times New Roman"/>
                <w:sz w:val="24"/>
                <w:szCs w:val="24"/>
                <w:lang w:eastAsia="ja-JP"/>
              </w:rPr>
            </w:pPr>
          </w:p>
        </w:tc>
      </w:tr>
      <w:tr w:rsidR="002F333F" w:rsidRPr="00D17E5B" w:rsidTr="004C4DA1">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2807AB">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2807AB">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2807AB">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2807AB">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2807AB">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103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2807AB">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881"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2807AB">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2807AB">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2807AB">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1. Наука: её сущность, </w:t>
            </w:r>
            <w:r w:rsidRPr="00D17E5B">
              <w:rPr>
                <w:rFonts w:ascii="Times New Roman" w:hAnsi="Times New Roman"/>
                <w:spacing w:val="-20"/>
                <w:sz w:val="24"/>
                <w:szCs w:val="24"/>
              </w:rPr>
              <w:lastRenderedPageBreak/>
              <w:t>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lastRenderedPageBreak/>
              <w:t>16</w:t>
            </w:r>
          </w:p>
        </w:tc>
        <w:tc>
          <w:tcPr>
            <w:tcW w:w="567"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i/>
                <w:spacing w:val="-20"/>
                <w:sz w:val="24"/>
                <w:szCs w:val="24"/>
              </w:rPr>
            </w:pPr>
          </w:p>
        </w:tc>
        <w:tc>
          <w:tcPr>
            <w:tcW w:w="99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850" w:type="dxa"/>
            <w:gridSpan w:val="4"/>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r>
      <w:tr w:rsidR="002F333F"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i/>
                <w:spacing w:val="-20"/>
                <w:sz w:val="24"/>
                <w:szCs w:val="24"/>
              </w:rPr>
            </w:pPr>
          </w:p>
        </w:tc>
        <w:tc>
          <w:tcPr>
            <w:tcW w:w="99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850" w:type="dxa"/>
            <w:gridSpan w:val="4"/>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i/>
                <w:spacing w:val="-20"/>
                <w:sz w:val="24"/>
                <w:szCs w:val="24"/>
              </w:rPr>
            </w:pPr>
          </w:p>
        </w:tc>
        <w:tc>
          <w:tcPr>
            <w:tcW w:w="99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850" w:type="dxa"/>
            <w:gridSpan w:val="4"/>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2807AB">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2807AB">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2807AB">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2807AB">
            <w:pPr>
              <w:pStyle w:val="12"/>
              <w:spacing w:before="0" w:line="240" w:lineRule="auto"/>
              <w:ind w:firstLine="0"/>
              <w:jc w:val="center"/>
              <w:rPr>
                <w:i/>
                <w:spacing w:val="-20"/>
                <w:sz w:val="24"/>
                <w:szCs w:val="24"/>
              </w:rPr>
            </w:pPr>
          </w:p>
        </w:tc>
        <w:tc>
          <w:tcPr>
            <w:tcW w:w="993" w:type="dxa"/>
            <w:gridSpan w:val="3"/>
            <w:tcMar>
              <w:top w:w="57" w:type="dxa"/>
              <w:left w:w="85" w:type="dxa"/>
              <w:bottom w:w="57" w:type="dxa"/>
              <w:right w:w="85" w:type="dxa"/>
            </w:tcMar>
            <w:vAlign w:val="center"/>
          </w:tcPr>
          <w:p w:rsidR="007A3286" w:rsidRPr="00D17E5B" w:rsidRDefault="007A3286" w:rsidP="002807AB">
            <w:pPr>
              <w:pStyle w:val="12"/>
              <w:spacing w:before="0" w:line="240" w:lineRule="auto"/>
              <w:ind w:firstLine="0"/>
              <w:jc w:val="center"/>
              <w:rPr>
                <w:spacing w:val="-20"/>
                <w:sz w:val="24"/>
                <w:szCs w:val="24"/>
              </w:rPr>
            </w:pPr>
          </w:p>
        </w:tc>
        <w:tc>
          <w:tcPr>
            <w:tcW w:w="850" w:type="dxa"/>
            <w:gridSpan w:val="4"/>
            <w:tcMar>
              <w:top w:w="57" w:type="dxa"/>
              <w:left w:w="85" w:type="dxa"/>
              <w:bottom w:w="57" w:type="dxa"/>
              <w:right w:w="85" w:type="dxa"/>
            </w:tcMar>
          </w:tcPr>
          <w:p w:rsidR="007A3286" w:rsidRPr="00D17E5B" w:rsidRDefault="007A3286" w:rsidP="002807AB">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2807AB">
            <w:pPr>
              <w:pStyle w:val="12"/>
              <w:spacing w:before="0" w:line="240" w:lineRule="auto"/>
              <w:ind w:firstLine="0"/>
              <w:jc w:val="center"/>
              <w:rPr>
                <w:spacing w:val="-20"/>
                <w:sz w:val="24"/>
                <w:szCs w:val="24"/>
              </w:rPr>
            </w:pPr>
          </w:p>
        </w:tc>
      </w:tr>
      <w:tr w:rsidR="002F333F"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99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850" w:type="dxa"/>
            <w:gridSpan w:val="4"/>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2807AB">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2807AB">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2807AB">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2807AB">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2807AB">
            <w:pPr>
              <w:pStyle w:val="12"/>
              <w:spacing w:before="0" w:line="240" w:lineRule="auto"/>
              <w:ind w:firstLine="0"/>
              <w:jc w:val="center"/>
              <w:rPr>
                <w:spacing w:val="-20"/>
                <w:sz w:val="24"/>
                <w:szCs w:val="24"/>
              </w:rPr>
            </w:pPr>
          </w:p>
        </w:tc>
        <w:tc>
          <w:tcPr>
            <w:tcW w:w="993" w:type="dxa"/>
            <w:gridSpan w:val="3"/>
            <w:tcMar>
              <w:top w:w="57" w:type="dxa"/>
              <w:left w:w="85" w:type="dxa"/>
              <w:bottom w:w="57" w:type="dxa"/>
              <w:right w:w="85" w:type="dxa"/>
            </w:tcMar>
            <w:vAlign w:val="center"/>
          </w:tcPr>
          <w:p w:rsidR="007A3286" w:rsidRPr="00D17E5B" w:rsidRDefault="007A3286" w:rsidP="002807AB">
            <w:pPr>
              <w:pStyle w:val="12"/>
              <w:spacing w:before="0" w:line="240" w:lineRule="auto"/>
              <w:ind w:firstLine="0"/>
              <w:jc w:val="center"/>
              <w:rPr>
                <w:spacing w:val="-20"/>
                <w:sz w:val="24"/>
                <w:szCs w:val="24"/>
              </w:rPr>
            </w:pPr>
          </w:p>
        </w:tc>
        <w:tc>
          <w:tcPr>
            <w:tcW w:w="850" w:type="dxa"/>
            <w:gridSpan w:val="4"/>
            <w:tcMar>
              <w:top w:w="57" w:type="dxa"/>
              <w:left w:w="85" w:type="dxa"/>
              <w:bottom w:w="57" w:type="dxa"/>
              <w:right w:w="85" w:type="dxa"/>
            </w:tcMar>
          </w:tcPr>
          <w:p w:rsidR="007A3286" w:rsidRPr="00D17E5B" w:rsidRDefault="003F05D7" w:rsidP="002807AB">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2807AB">
            <w:pPr>
              <w:pStyle w:val="12"/>
              <w:spacing w:before="0" w:line="240" w:lineRule="auto"/>
              <w:ind w:firstLine="0"/>
              <w:jc w:val="center"/>
              <w:rPr>
                <w:spacing w:val="-20"/>
                <w:sz w:val="24"/>
                <w:szCs w:val="24"/>
              </w:rPr>
            </w:pPr>
          </w:p>
        </w:tc>
      </w:tr>
      <w:tr w:rsidR="002F333F"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2807AB">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99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850" w:type="dxa"/>
            <w:gridSpan w:val="4"/>
            <w:tcMar>
              <w:top w:w="57" w:type="dxa"/>
              <w:left w:w="85" w:type="dxa"/>
              <w:bottom w:w="57" w:type="dxa"/>
              <w:right w:w="85" w:type="dxa"/>
            </w:tcMar>
          </w:tcPr>
          <w:p w:rsidR="002F333F" w:rsidRPr="00D17E5B" w:rsidRDefault="003F05D7" w:rsidP="002807AB">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r>
      <w:tr w:rsidR="002F333F"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2807AB">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r w:rsidRPr="00D17E5B">
              <w:rPr>
                <w:spacing w:val="-20"/>
                <w:sz w:val="24"/>
                <w:szCs w:val="24"/>
              </w:rPr>
              <w:t>4</w:t>
            </w:r>
          </w:p>
        </w:tc>
        <w:tc>
          <w:tcPr>
            <w:tcW w:w="99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850" w:type="dxa"/>
            <w:gridSpan w:val="4"/>
            <w:tcMar>
              <w:top w:w="57" w:type="dxa"/>
              <w:left w:w="85" w:type="dxa"/>
              <w:bottom w:w="57" w:type="dxa"/>
              <w:right w:w="85" w:type="dxa"/>
            </w:tcMar>
          </w:tcPr>
          <w:p w:rsidR="002F333F" w:rsidRPr="00D17E5B" w:rsidRDefault="003F05D7" w:rsidP="002807AB">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99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850" w:type="dxa"/>
            <w:gridSpan w:val="4"/>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r>
      <w:tr w:rsidR="002F333F"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99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850" w:type="dxa"/>
            <w:gridSpan w:val="4"/>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r>
      <w:tr w:rsidR="002F333F"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r w:rsidRPr="00D17E5B">
              <w:rPr>
                <w:spacing w:val="-20"/>
                <w:sz w:val="24"/>
                <w:szCs w:val="24"/>
              </w:rPr>
              <w:t>4</w:t>
            </w:r>
          </w:p>
        </w:tc>
        <w:tc>
          <w:tcPr>
            <w:tcW w:w="99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850" w:type="dxa"/>
            <w:gridSpan w:val="4"/>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2807AB">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2807AB">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2807AB">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2807AB">
            <w:pPr>
              <w:pStyle w:val="12"/>
              <w:spacing w:before="0" w:line="240" w:lineRule="auto"/>
              <w:ind w:firstLine="0"/>
              <w:jc w:val="center"/>
              <w:rPr>
                <w:spacing w:val="-20"/>
                <w:sz w:val="24"/>
                <w:szCs w:val="24"/>
              </w:rPr>
            </w:pPr>
            <w:r>
              <w:rPr>
                <w:spacing w:val="-20"/>
                <w:sz w:val="24"/>
                <w:szCs w:val="24"/>
              </w:rPr>
              <w:t>4</w:t>
            </w:r>
          </w:p>
        </w:tc>
        <w:tc>
          <w:tcPr>
            <w:tcW w:w="993" w:type="dxa"/>
            <w:gridSpan w:val="3"/>
            <w:tcMar>
              <w:top w:w="57" w:type="dxa"/>
              <w:left w:w="85" w:type="dxa"/>
              <w:bottom w:w="57" w:type="dxa"/>
              <w:right w:w="85" w:type="dxa"/>
            </w:tcMar>
            <w:vAlign w:val="center"/>
          </w:tcPr>
          <w:p w:rsidR="000F5288" w:rsidRPr="00D17E5B" w:rsidRDefault="000F5288" w:rsidP="002807AB">
            <w:pPr>
              <w:pStyle w:val="12"/>
              <w:spacing w:before="0" w:line="240" w:lineRule="auto"/>
              <w:ind w:firstLine="0"/>
              <w:jc w:val="center"/>
              <w:rPr>
                <w:spacing w:val="-20"/>
                <w:sz w:val="24"/>
                <w:szCs w:val="24"/>
              </w:rPr>
            </w:pPr>
          </w:p>
        </w:tc>
        <w:tc>
          <w:tcPr>
            <w:tcW w:w="850" w:type="dxa"/>
            <w:gridSpan w:val="4"/>
            <w:tcMar>
              <w:top w:w="57" w:type="dxa"/>
              <w:left w:w="85" w:type="dxa"/>
              <w:bottom w:w="57" w:type="dxa"/>
              <w:right w:w="85" w:type="dxa"/>
            </w:tcMar>
          </w:tcPr>
          <w:p w:rsidR="000F5288" w:rsidRPr="00D17E5B" w:rsidRDefault="000F5288" w:rsidP="002807AB">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2807AB">
            <w:pPr>
              <w:pStyle w:val="12"/>
              <w:spacing w:before="0" w:line="240" w:lineRule="auto"/>
              <w:ind w:firstLine="0"/>
              <w:jc w:val="center"/>
              <w:rPr>
                <w:spacing w:val="-20"/>
                <w:sz w:val="24"/>
                <w:szCs w:val="24"/>
              </w:rPr>
            </w:pPr>
          </w:p>
        </w:tc>
      </w:tr>
      <w:tr w:rsidR="002F333F"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r w:rsidRPr="00D17E5B">
              <w:rPr>
                <w:spacing w:val="-20"/>
                <w:sz w:val="24"/>
                <w:szCs w:val="24"/>
              </w:rPr>
              <w:t>4</w:t>
            </w:r>
          </w:p>
        </w:tc>
        <w:tc>
          <w:tcPr>
            <w:tcW w:w="99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850" w:type="dxa"/>
            <w:gridSpan w:val="4"/>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807AB" w:rsidP="002807AB">
            <w:pPr>
              <w:suppressAutoHyphens w:val="0"/>
              <w:jc w:val="center"/>
              <w:rPr>
                <w:rFonts w:ascii="Times New Roman" w:hAnsi="Times New Roman"/>
                <w:spacing w:val="-20"/>
                <w:sz w:val="24"/>
                <w:szCs w:val="24"/>
              </w:rPr>
            </w:pPr>
            <w:r>
              <w:rPr>
                <w:rFonts w:ascii="Times New Roman" w:hAnsi="Times New Roman"/>
                <w:spacing w:val="-20"/>
                <w:sz w:val="24"/>
                <w:szCs w:val="24"/>
              </w:rPr>
              <w:t>24</w:t>
            </w:r>
          </w:p>
        </w:tc>
        <w:tc>
          <w:tcPr>
            <w:tcW w:w="567"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99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850" w:type="dxa"/>
            <w:gridSpan w:val="4"/>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2807AB">
              <w:rPr>
                <w:rFonts w:ascii="Times New Roman" w:hAnsi="Times New Roman"/>
                <w:spacing w:val="-20"/>
                <w:sz w:val="24"/>
                <w:szCs w:val="24"/>
              </w:rPr>
              <w:t>2</w:t>
            </w:r>
          </w:p>
        </w:tc>
        <w:tc>
          <w:tcPr>
            <w:tcW w:w="184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r w:rsidRPr="00D17E5B">
              <w:rPr>
                <w:spacing w:val="-20"/>
                <w:sz w:val="24"/>
                <w:szCs w:val="24"/>
              </w:rPr>
              <w:t>4</w:t>
            </w:r>
          </w:p>
        </w:tc>
        <w:tc>
          <w:tcPr>
            <w:tcW w:w="99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c>
          <w:tcPr>
            <w:tcW w:w="850" w:type="dxa"/>
            <w:gridSpan w:val="4"/>
            <w:tcMar>
              <w:top w:w="57" w:type="dxa"/>
              <w:left w:w="85" w:type="dxa"/>
              <w:bottom w:w="57"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2807AB">
            <w:pPr>
              <w:pStyle w:val="12"/>
              <w:spacing w:before="0" w:line="240" w:lineRule="auto"/>
              <w:ind w:firstLine="0"/>
              <w:jc w:val="center"/>
              <w:rPr>
                <w:spacing w:val="-20"/>
                <w:sz w:val="24"/>
                <w:szCs w:val="24"/>
              </w:rPr>
            </w:pPr>
          </w:p>
        </w:tc>
      </w:tr>
      <w:tr w:rsidR="00AA4A3B"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AA4A3B" w:rsidRPr="00D17E5B" w:rsidRDefault="00AA4A3B" w:rsidP="002807AB">
            <w:pPr>
              <w:suppressAutoHyphens w:val="0"/>
              <w:jc w:val="both"/>
              <w:rPr>
                <w:rFonts w:ascii="Times New Roman" w:hAnsi="Times New Roman"/>
                <w:spacing w:val="-20"/>
                <w:sz w:val="24"/>
                <w:szCs w:val="24"/>
              </w:rPr>
            </w:pPr>
            <w:r>
              <w:rPr>
                <w:rFonts w:ascii="Times New Roman" w:hAnsi="Times New Roman"/>
                <w:b/>
                <w:bCs/>
                <w:bdr w:val="none" w:sz="0" w:space="0" w:color="auto" w:frame="1"/>
              </w:rPr>
              <w:t>Консультация</w:t>
            </w:r>
          </w:p>
        </w:tc>
        <w:tc>
          <w:tcPr>
            <w:tcW w:w="850" w:type="dxa"/>
            <w:gridSpan w:val="2"/>
            <w:tcMar>
              <w:top w:w="57" w:type="dxa"/>
              <w:left w:w="85" w:type="dxa"/>
              <w:bottom w:w="57" w:type="dxa"/>
              <w:right w:w="85" w:type="dxa"/>
            </w:tcMar>
          </w:tcPr>
          <w:p w:rsidR="00AA4A3B" w:rsidRPr="00D17E5B" w:rsidRDefault="00AA4A3B" w:rsidP="002807AB">
            <w:pPr>
              <w:suppressAutoHyphens w:val="0"/>
              <w:jc w:val="center"/>
              <w:rPr>
                <w:rFonts w:ascii="Times New Roman" w:hAnsi="Times New Roman"/>
                <w:spacing w:val="-20"/>
                <w:sz w:val="24"/>
                <w:szCs w:val="24"/>
              </w:rPr>
            </w:pPr>
            <w:r>
              <w:rPr>
                <w:rFonts w:ascii="Times New Roman" w:hAnsi="Times New Roman"/>
                <w:spacing w:val="-20"/>
                <w:sz w:val="24"/>
                <w:szCs w:val="24"/>
              </w:rPr>
              <w:t>2</w:t>
            </w:r>
          </w:p>
        </w:tc>
        <w:tc>
          <w:tcPr>
            <w:tcW w:w="567" w:type="dxa"/>
            <w:gridSpan w:val="2"/>
            <w:tcMar>
              <w:top w:w="57" w:type="dxa"/>
              <w:left w:w="85" w:type="dxa"/>
              <w:bottom w:w="57" w:type="dxa"/>
              <w:right w:w="85" w:type="dxa"/>
            </w:tcMar>
          </w:tcPr>
          <w:p w:rsidR="00AA4A3B" w:rsidRPr="00D17E5B" w:rsidRDefault="00AA4A3B" w:rsidP="002807AB">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AA4A3B" w:rsidRPr="00D17E5B" w:rsidRDefault="00AA4A3B"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AA4A3B" w:rsidRPr="00D17E5B" w:rsidRDefault="00AA4A3B" w:rsidP="002807AB">
            <w:pPr>
              <w:pStyle w:val="12"/>
              <w:spacing w:before="0" w:line="240" w:lineRule="auto"/>
              <w:ind w:firstLine="0"/>
              <w:jc w:val="center"/>
              <w:rPr>
                <w:spacing w:val="-20"/>
                <w:sz w:val="24"/>
                <w:szCs w:val="24"/>
              </w:rPr>
            </w:pPr>
          </w:p>
        </w:tc>
        <w:tc>
          <w:tcPr>
            <w:tcW w:w="993" w:type="dxa"/>
            <w:gridSpan w:val="3"/>
            <w:tcMar>
              <w:top w:w="57" w:type="dxa"/>
              <w:left w:w="85" w:type="dxa"/>
              <w:bottom w:w="57" w:type="dxa"/>
              <w:right w:w="85" w:type="dxa"/>
            </w:tcMar>
            <w:vAlign w:val="center"/>
          </w:tcPr>
          <w:p w:rsidR="00AA4A3B" w:rsidRPr="00D17E5B" w:rsidRDefault="00AA4A3B" w:rsidP="002807AB">
            <w:pPr>
              <w:pStyle w:val="12"/>
              <w:spacing w:before="0" w:line="240" w:lineRule="auto"/>
              <w:ind w:firstLine="0"/>
              <w:jc w:val="center"/>
              <w:rPr>
                <w:spacing w:val="-20"/>
                <w:sz w:val="24"/>
                <w:szCs w:val="24"/>
              </w:rPr>
            </w:pPr>
          </w:p>
        </w:tc>
        <w:tc>
          <w:tcPr>
            <w:tcW w:w="850" w:type="dxa"/>
            <w:gridSpan w:val="4"/>
            <w:tcMar>
              <w:top w:w="57" w:type="dxa"/>
              <w:left w:w="85" w:type="dxa"/>
              <w:bottom w:w="57" w:type="dxa"/>
              <w:right w:w="85" w:type="dxa"/>
            </w:tcMar>
          </w:tcPr>
          <w:p w:rsidR="00AA4A3B" w:rsidRPr="00D17E5B" w:rsidRDefault="00AA4A3B" w:rsidP="002807AB">
            <w:pPr>
              <w:suppressAutoHyphens w:val="0"/>
              <w:jc w:val="center"/>
              <w:rPr>
                <w:rFonts w:ascii="Times New Roman" w:hAnsi="Times New Roman"/>
                <w:spacing w:val="-20"/>
                <w:sz w:val="24"/>
                <w:szCs w:val="24"/>
              </w:rPr>
            </w:pPr>
          </w:p>
        </w:tc>
        <w:tc>
          <w:tcPr>
            <w:tcW w:w="1843" w:type="dxa"/>
            <w:gridSpan w:val="3"/>
            <w:tcMar>
              <w:top w:w="57" w:type="dxa"/>
              <w:left w:w="85" w:type="dxa"/>
              <w:bottom w:w="57" w:type="dxa"/>
              <w:right w:w="85" w:type="dxa"/>
            </w:tcMar>
            <w:vAlign w:val="center"/>
          </w:tcPr>
          <w:p w:rsidR="00AA4A3B" w:rsidRPr="00D17E5B" w:rsidRDefault="00AA4A3B" w:rsidP="002807AB">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2807AB">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C1650B" w:rsidP="002807AB">
            <w:pPr>
              <w:suppressAutoHyphens w:val="0"/>
              <w:jc w:val="right"/>
              <w:rPr>
                <w:rFonts w:ascii="Times New Roman" w:hAnsi="Times New Roman"/>
                <w:spacing w:val="-20"/>
                <w:sz w:val="24"/>
                <w:szCs w:val="24"/>
              </w:rPr>
            </w:pPr>
            <w:r>
              <w:rPr>
                <w:rFonts w:ascii="Times New Roman" w:hAnsi="Times New Roman"/>
                <w:spacing w:val="-20"/>
                <w:sz w:val="24"/>
                <w:szCs w:val="24"/>
              </w:rPr>
              <w:t>Зачет,</w:t>
            </w:r>
            <w:r w:rsidR="00A73BB7" w:rsidRPr="00D17E5B">
              <w:rPr>
                <w:rFonts w:ascii="Times New Roman" w:hAnsi="Times New Roman"/>
                <w:spacing w:val="-20"/>
                <w:sz w:val="24"/>
                <w:szCs w:val="24"/>
              </w:rPr>
              <w:t>Экзамен</w:t>
            </w:r>
          </w:p>
        </w:tc>
      </w:tr>
      <w:tr w:rsidR="002F333F" w:rsidRPr="00D17E5B" w:rsidTr="004C4DA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2807A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2807AB">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w:t>
            </w:r>
            <w:r w:rsidR="004C4DA1">
              <w:rPr>
                <w:rFonts w:ascii="Times New Roman" w:hAnsi="Times New Roman"/>
                <w:spacing w:val="-20"/>
                <w:sz w:val="24"/>
                <w:szCs w:val="24"/>
              </w:rPr>
              <w:t>5</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2807AB">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2807AB">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993" w:type="dxa"/>
            <w:gridSpan w:val="3"/>
            <w:tcBorders>
              <w:bottom w:val="single" w:sz="4" w:space="0" w:color="auto"/>
            </w:tcBorders>
            <w:tcMar>
              <w:top w:w="28" w:type="dxa"/>
              <w:left w:w="85" w:type="dxa"/>
              <w:bottom w:w="28" w:type="dxa"/>
              <w:right w:w="85" w:type="dxa"/>
            </w:tcMar>
            <w:vAlign w:val="center"/>
          </w:tcPr>
          <w:p w:rsidR="002F333F" w:rsidRPr="00D17E5B" w:rsidRDefault="002F333F" w:rsidP="002807AB">
            <w:pPr>
              <w:pStyle w:val="12"/>
              <w:spacing w:before="0" w:line="240" w:lineRule="auto"/>
              <w:ind w:firstLine="0"/>
              <w:jc w:val="center"/>
              <w:rPr>
                <w:b/>
                <w:spacing w:val="-20"/>
                <w:sz w:val="24"/>
                <w:szCs w:val="24"/>
              </w:rPr>
            </w:pPr>
            <w:r w:rsidRPr="00D17E5B">
              <w:rPr>
                <w:b/>
                <w:spacing w:val="-20"/>
                <w:sz w:val="24"/>
                <w:szCs w:val="24"/>
              </w:rPr>
              <w:t>2</w:t>
            </w:r>
          </w:p>
        </w:tc>
        <w:tc>
          <w:tcPr>
            <w:tcW w:w="850" w:type="dxa"/>
            <w:gridSpan w:val="4"/>
            <w:tcBorders>
              <w:bottom w:val="single" w:sz="4" w:space="0" w:color="auto"/>
            </w:tcBorders>
            <w:tcMar>
              <w:top w:w="28" w:type="dxa"/>
              <w:left w:w="85" w:type="dxa"/>
              <w:bottom w:w="28" w:type="dxa"/>
              <w:right w:w="85" w:type="dxa"/>
            </w:tcMar>
            <w:vAlign w:val="center"/>
          </w:tcPr>
          <w:p w:rsidR="002F333F" w:rsidRPr="00D17E5B" w:rsidRDefault="002807AB" w:rsidP="002807AB">
            <w:pPr>
              <w:pStyle w:val="12"/>
              <w:spacing w:before="0" w:line="240" w:lineRule="auto"/>
              <w:ind w:firstLine="0"/>
              <w:jc w:val="center"/>
              <w:rPr>
                <w:b/>
                <w:spacing w:val="-20"/>
                <w:sz w:val="24"/>
                <w:szCs w:val="24"/>
              </w:rPr>
            </w:pPr>
            <w:r>
              <w:rPr>
                <w:b/>
                <w:spacing w:val="-20"/>
                <w:sz w:val="24"/>
                <w:szCs w:val="24"/>
              </w:rPr>
              <w:t>92</w:t>
            </w:r>
          </w:p>
        </w:tc>
        <w:tc>
          <w:tcPr>
            <w:tcW w:w="1843" w:type="dxa"/>
            <w:gridSpan w:val="3"/>
            <w:tcMar>
              <w:top w:w="28" w:type="dxa"/>
              <w:left w:w="85" w:type="dxa"/>
              <w:bottom w:w="28" w:type="dxa"/>
              <w:right w:w="85" w:type="dxa"/>
            </w:tcMar>
          </w:tcPr>
          <w:p w:rsidR="002F333F" w:rsidRPr="00D17E5B" w:rsidRDefault="00A73BB7" w:rsidP="002807AB">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2807AB">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lastRenderedPageBreak/>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2807AB">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2807AB">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2807AB">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2807AB">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2807AB">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2807AB">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2807AB">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2807AB">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2807AB">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2807AB" w:rsidP="002807AB">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2807AB" w:rsidP="002807AB">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2807AB">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2807AB">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2807AB">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2807AB">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2807AB">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2807AB">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2807AB">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2807AB">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2807AB">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2807AB">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2807AB">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2807AB">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2807AB">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2807AB">
            <w:pPr>
              <w:pStyle w:val="12"/>
              <w:spacing w:before="0" w:line="240" w:lineRule="auto"/>
              <w:ind w:firstLine="0"/>
              <w:jc w:val="center"/>
              <w:rPr>
                <w:spacing w:val="-20"/>
                <w:sz w:val="24"/>
                <w:szCs w:val="24"/>
              </w:rPr>
            </w:pPr>
          </w:p>
        </w:tc>
      </w:tr>
      <w:tr w:rsidR="00AA4A3B"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AA4A3B" w:rsidRPr="00D17E5B" w:rsidRDefault="00AA4A3B" w:rsidP="002807AB">
            <w:pPr>
              <w:suppressAutoHyphens w:val="0"/>
              <w:jc w:val="both"/>
              <w:rPr>
                <w:rFonts w:ascii="Times New Roman" w:hAnsi="Times New Roman"/>
                <w:spacing w:val="-20"/>
                <w:sz w:val="24"/>
                <w:szCs w:val="24"/>
              </w:rPr>
            </w:pPr>
            <w:r>
              <w:rPr>
                <w:rFonts w:ascii="Times New Roman" w:hAnsi="Times New Roman"/>
                <w:b/>
                <w:bCs/>
                <w:bdr w:val="none" w:sz="0" w:space="0" w:color="auto" w:frame="1"/>
              </w:rPr>
              <w:t>Консультация</w:t>
            </w:r>
          </w:p>
        </w:tc>
        <w:tc>
          <w:tcPr>
            <w:tcW w:w="850" w:type="dxa"/>
            <w:gridSpan w:val="2"/>
            <w:tcMar>
              <w:top w:w="57" w:type="dxa"/>
              <w:left w:w="85" w:type="dxa"/>
              <w:bottom w:w="57" w:type="dxa"/>
              <w:right w:w="85" w:type="dxa"/>
            </w:tcMar>
            <w:vAlign w:val="center"/>
          </w:tcPr>
          <w:p w:rsidR="00AA4A3B" w:rsidRDefault="00AA4A3B" w:rsidP="002807AB">
            <w:pPr>
              <w:pStyle w:val="12"/>
              <w:spacing w:before="0" w:line="240" w:lineRule="auto"/>
              <w:ind w:firstLine="0"/>
              <w:jc w:val="center"/>
              <w:rPr>
                <w:spacing w:val="-20"/>
                <w:sz w:val="24"/>
                <w:szCs w:val="24"/>
              </w:rPr>
            </w:pPr>
            <w:r>
              <w:rPr>
                <w:spacing w:val="-20"/>
                <w:sz w:val="24"/>
                <w:szCs w:val="24"/>
              </w:rPr>
              <w:t>2</w:t>
            </w:r>
          </w:p>
        </w:tc>
        <w:tc>
          <w:tcPr>
            <w:tcW w:w="567" w:type="dxa"/>
            <w:gridSpan w:val="2"/>
            <w:tcMar>
              <w:top w:w="57" w:type="dxa"/>
              <w:left w:w="85" w:type="dxa"/>
              <w:bottom w:w="57" w:type="dxa"/>
              <w:right w:w="85" w:type="dxa"/>
            </w:tcMar>
            <w:vAlign w:val="bottom"/>
          </w:tcPr>
          <w:p w:rsidR="00AA4A3B" w:rsidRDefault="00AA4A3B" w:rsidP="002807AB">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AA4A3B" w:rsidRPr="00D17E5B" w:rsidRDefault="00AA4A3B" w:rsidP="002807A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AA4A3B" w:rsidRPr="00D17E5B" w:rsidRDefault="00AA4A3B" w:rsidP="002807A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AA4A3B" w:rsidRPr="00D17E5B" w:rsidRDefault="00AA4A3B" w:rsidP="002807A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AA4A3B" w:rsidRDefault="00AA4A3B" w:rsidP="002807AB">
            <w:pPr>
              <w:pStyle w:val="12"/>
              <w:spacing w:before="0" w:line="240" w:lineRule="auto"/>
              <w:ind w:firstLine="0"/>
              <w:jc w:val="center"/>
              <w:rPr>
                <w:spacing w:val="-20"/>
                <w:sz w:val="24"/>
                <w:szCs w:val="24"/>
              </w:rPr>
            </w:pPr>
          </w:p>
        </w:tc>
        <w:tc>
          <w:tcPr>
            <w:tcW w:w="1701" w:type="dxa"/>
            <w:gridSpan w:val="2"/>
            <w:tcMar>
              <w:top w:w="57" w:type="dxa"/>
              <w:left w:w="85" w:type="dxa"/>
              <w:bottom w:w="57" w:type="dxa"/>
              <w:right w:w="85" w:type="dxa"/>
            </w:tcMar>
            <w:vAlign w:val="center"/>
          </w:tcPr>
          <w:p w:rsidR="00AA4A3B" w:rsidRPr="00D17E5B" w:rsidRDefault="00AA4A3B" w:rsidP="002807AB">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2807AB">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2807AB">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2807AB">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2807AB">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C1650B" w:rsidRDefault="00C1650B" w:rsidP="002807AB">
            <w:pPr>
              <w:pStyle w:val="12"/>
              <w:spacing w:before="0" w:line="240" w:lineRule="auto"/>
              <w:jc w:val="right"/>
              <w:rPr>
                <w:b/>
                <w:spacing w:val="-20"/>
                <w:sz w:val="24"/>
                <w:szCs w:val="24"/>
              </w:rPr>
            </w:pPr>
            <w:r>
              <w:rPr>
                <w:b/>
                <w:spacing w:val="-20"/>
                <w:sz w:val="24"/>
                <w:szCs w:val="24"/>
              </w:rPr>
              <w:t>Зачет,</w:t>
            </w:r>
          </w:p>
          <w:p w:rsidR="00425E16" w:rsidRPr="00D17E5B" w:rsidRDefault="00425E16" w:rsidP="002807AB">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2807AB">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2807AB">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2807AB">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2807AB">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2807AB">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2807AB">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2807AB">
            <w:pPr>
              <w:pStyle w:val="12"/>
              <w:spacing w:before="0" w:line="240" w:lineRule="auto"/>
              <w:ind w:firstLine="0"/>
              <w:jc w:val="center"/>
              <w:rPr>
                <w:b/>
                <w:spacing w:val="-20"/>
                <w:sz w:val="24"/>
                <w:szCs w:val="24"/>
              </w:rPr>
            </w:pPr>
            <w:r w:rsidRPr="00D17E5B">
              <w:rPr>
                <w:b/>
                <w:spacing w:val="-20"/>
                <w:sz w:val="24"/>
                <w:szCs w:val="24"/>
              </w:rPr>
              <w:t>1</w:t>
            </w:r>
            <w:r w:rsidR="002807AB">
              <w:rPr>
                <w:b/>
                <w:spacing w:val="-20"/>
                <w:sz w:val="24"/>
                <w:szCs w:val="24"/>
              </w:rPr>
              <w:t>18</w:t>
            </w:r>
          </w:p>
        </w:tc>
        <w:tc>
          <w:tcPr>
            <w:tcW w:w="1701" w:type="dxa"/>
            <w:gridSpan w:val="2"/>
            <w:tcMar>
              <w:top w:w="28" w:type="dxa"/>
              <w:left w:w="85" w:type="dxa"/>
              <w:bottom w:w="28" w:type="dxa"/>
              <w:right w:w="85" w:type="dxa"/>
            </w:tcMar>
          </w:tcPr>
          <w:p w:rsidR="002F333F" w:rsidRPr="00D17E5B" w:rsidRDefault="00A73BB7" w:rsidP="002807AB">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2807AB">
      <w:pPr>
        <w:suppressAutoHyphens w:val="0"/>
        <w:rPr>
          <w:rFonts w:ascii="Times New Roman" w:hAnsi="Times New Roman"/>
          <w:b/>
          <w:szCs w:val="20"/>
          <w:lang w:eastAsia="en-US"/>
        </w:rPr>
      </w:pPr>
      <w:r w:rsidRPr="00D17E5B">
        <w:rPr>
          <w:rFonts w:ascii="Times New Roman" w:hAnsi="Times New Roman"/>
          <w:b/>
          <w:szCs w:val="20"/>
          <w:lang w:eastAsia="en-US"/>
        </w:rPr>
        <w:lastRenderedPageBreak/>
        <w:t>* в объем не включается</w:t>
      </w:r>
    </w:p>
    <w:p w:rsidR="00C2006C" w:rsidRPr="00D17E5B" w:rsidRDefault="00A10816" w:rsidP="002807AB">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2807AB">
      <w:pPr>
        <w:suppressAutoHyphens w:val="0"/>
        <w:ind w:right="-185" w:firstLine="567"/>
        <w:jc w:val="both"/>
        <w:rPr>
          <w:rFonts w:ascii="Times New Roman" w:hAnsi="Times New Roman"/>
          <w:sz w:val="24"/>
          <w:szCs w:val="24"/>
        </w:rPr>
      </w:pPr>
    </w:p>
    <w:p w:rsidR="00C2006C" w:rsidRPr="00D17E5B" w:rsidRDefault="0034432F" w:rsidP="002807AB">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2807AB">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2807AB">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2807AB">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 xml:space="preserve">Превращенные формы существования научного знания во времена Средневековья (схоластика, алхимия, астрология, нумерология, мистика и пр.). Философия как </w:t>
      </w:r>
      <w:r>
        <w:rPr>
          <w:rFonts w:ascii="Times New Roman" w:hAnsi="Times New Roman"/>
          <w:sz w:val="24"/>
          <w:szCs w:val="24"/>
        </w:rPr>
        <w:lastRenderedPageBreak/>
        <w:t>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2807AB">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2807AB">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Рационализм Р.</w:t>
      </w:r>
      <w:r w:rsidR="001D140C">
        <w:rPr>
          <w:rFonts w:ascii="Times New Roman" w:hAnsi="Times New Roman"/>
          <w:sz w:val="24"/>
          <w:szCs w:val="24"/>
        </w:rPr>
        <w:t xml:space="preserve"> </w:t>
      </w:r>
      <w:r>
        <w:rPr>
          <w:rFonts w:ascii="Times New Roman" w:hAnsi="Times New Roman"/>
          <w:sz w:val="24"/>
          <w:szCs w:val="24"/>
        </w:rPr>
        <w:t>Декарта и его роль в развитии науки. Метод дедукции как метод теоретического познания.</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2807AB">
      <w:pPr>
        <w:jc w:val="both"/>
        <w:rPr>
          <w:rFonts w:ascii="Times New Roman" w:hAnsi="Times New Roman"/>
          <w:b/>
          <w:sz w:val="24"/>
          <w:szCs w:val="24"/>
        </w:rPr>
      </w:pPr>
      <w:bookmarkStart w:id="5" w:name="_GoBack"/>
      <w:bookmarkEnd w:id="5"/>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Достижения общественных наук и их роль в процессах управления социальными </w:t>
      </w:r>
      <w:r>
        <w:rPr>
          <w:rFonts w:ascii="Times New Roman" w:hAnsi="Times New Roman"/>
          <w:sz w:val="24"/>
          <w:szCs w:val="24"/>
        </w:rPr>
        <w:lastRenderedPageBreak/>
        <w:t>системами. Теория и практика социальных наук в современном мире.</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2807AB">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r w:rsidR="002807AB">
        <w:rPr>
          <w:rFonts w:ascii="Times New Roman" w:hAnsi="Times New Roman"/>
          <w:sz w:val="24"/>
          <w:szCs w:val="24"/>
        </w:rPr>
        <w:t xml:space="preserve"> </w:t>
      </w: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2807AB">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2807AB">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w:t>
      </w:r>
      <w:r w:rsidR="001D140C">
        <w:rPr>
          <w:rFonts w:ascii="Times New Roman" w:hAnsi="Times New Roman"/>
          <w:sz w:val="24"/>
          <w:szCs w:val="24"/>
        </w:rPr>
        <w:t>ая деятельность. Науковедение (</w:t>
      </w:r>
      <w:r>
        <w:rPr>
          <w:rFonts w:ascii="Times New Roman" w:hAnsi="Times New Roman"/>
          <w:sz w:val="24"/>
          <w:szCs w:val="24"/>
        </w:rPr>
        <w:t>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8E482C" w:rsidRDefault="008E482C" w:rsidP="002807AB">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 xml:space="preserve">Программа научного исследования: постановка проблемы, логика построения, </w:t>
      </w:r>
      <w:r>
        <w:rPr>
          <w:rFonts w:ascii="Times New Roman" w:hAnsi="Times New Roman"/>
          <w:sz w:val="24"/>
          <w:szCs w:val="24"/>
        </w:rPr>
        <w:lastRenderedPageBreak/>
        <w:t>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2807AB">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r w:rsidR="002807AB">
        <w:rPr>
          <w:rFonts w:ascii="Times New Roman" w:hAnsi="Times New Roman"/>
          <w:sz w:val="24"/>
          <w:szCs w:val="24"/>
        </w:rPr>
        <w:t xml:space="preserve"> </w:t>
      </w:r>
      <w:r>
        <w:rPr>
          <w:rFonts w:ascii="Times New Roman" w:hAnsi="Times New Roman"/>
          <w:sz w:val="24"/>
          <w:szCs w:val="24"/>
        </w:rPr>
        <w:t>Интуиция и её роль в продуцировании нового знания.</w:t>
      </w:r>
    </w:p>
    <w:p w:rsidR="008E482C" w:rsidRPr="00DC69ED" w:rsidRDefault="008E482C" w:rsidP="002807AB">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w:t>
      </w:r>
      <w:r w:rsidR="001D140C">
        <w:rPr>
          <w:rFonts w:ascii="Times New Roman" w:hAnsi="Times New Roman"/>
          <w:sz w:val="24"/>
          <w:szCs w:val="24"/>
        </w:rPr>
        <w:t xml:space="preserve"> </w:t>
      </w:r>
      <w:r>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по структуре.</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2807AB">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r w:rsidR="002807AB">
        <w:rPr>
          <w:rFonts w:ascii="Times New Roman" w:hAnsi="Times New Roman"/>
          <w:sz w:val="24"/>
          <w:szCs w:val="24"/>
        </w:rPr>
        <w:t xml:space="preserve"> </w:t>
      </w:r>
      <w:r>
        <w:rPr>
          <w:rFonts w:ascii="Times New Roman" w:hAnsi="Times New Roman"/>
          <w:sz w:val="24"/>
          <w:szCs w:val="24"/>
        </w:rPr>
        <w:t>Гуманитарные знания и художественная культура.</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2807AB">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 xml:space="preserve">Метатеория отраслевой конкретной науки: сущность, состав, парадигмы, пределы </w:t>
      </w:r>
      <w:r>
        <w:rPr>
          <w:rFonts w:ascii="Times New Roman" w:hAnsi="Times New Roman"/>
          <w:sz w:val="24"/>
          <w:szCs w:val="24"/>
        </w:rPr>
        <w:lastRenderedPageBreak/>
        <w:t>конструктивности методологических рекомендаций. Типичность философских вопросов конкретных отраслевых наук.</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Сравнительный анализ эффективности применения различных философских подходов в научных исследованиях. Идеологическое влияние на научные исследования.</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2807AB">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2807AB">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2807AB">
      <w:pPr>
        <w:suppressAutoHyphens w:val="0"/>
        <w:jc w:val="both"/>
        <w:rPr>
          <w:rFonts w:ascii="Times New Roman" w:hAnsi="Times New Roman"/>
          <w:sz w:val="24"/>
          <w:szCs w:val="24"/>
        </w:rPr>
      </w:pPr>
    </w:p>
    <w:p w:rsidR="00C2006C" w:rsidRPr="00D17E5B" w:rsidRDefault="00C2006C" w:rsidP="002807AB">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2807AB">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Default="00C2006C" w:rsidP="002807AB">
      <w:pPr>
        <w:suppressAutoHyphens w:val="0"/>
        <w:jc w:val="both"/>
        <w:rPr>
          <w:rFonts w:ascii="Times New Roman" w:hAnsi="Times New Roman"/>
          <w:sz w:val="24"/>
          <w:szCs w:val="24"/>
        </w:rPr>
      </w:pPr>
      <w:r w:rsidRPr="00D17E5B">
        <w:rPr>
          <w:rFonts w:ascii="Times New Roman" w:hAnsi="Times New Roman"/>
          <w:sz w:val="24"/>
          <w:szCs w:val="24"/>
        </w:rPr>
        <w:t>4.1. Формы и методы текущего контроля успеваемости обучающихся и промежуточной аттестации.</w:t>
      </w:r>
    </w:p>
    <w:p w:rsidR="004C4DA1" w:rsidRDefault="004C4DA1" w:rsidP="002807AB">
      <w:pPr>
        <w:ind w:firstLine="567"/>
        <w:jc w:val="both"/>
        <w:rPr>
          <w:rFonts w:ascii="Times New Roman" w:hAnsi="Times New Roman"/>
          <w:b/>
          <w:sz w:val="24"/>
          <w:szCs w:val="24"/>
        </w:rPr>
      </w:pPr>
      <w:r>
        <w:rPr>
          <w:rFonts w:ascii="Times New Roman" w:hAnsi="Times New Roman"/>
          <w:b/>
          <w:sz w:val="24"/>
          <w:szCs w:val="24"/>
        </w:rPr>
        <w:t>Промежуточная аттестация может проводиться с использованием ДОТ</w:t>
      </w:r>
    </w:p>
    <w:p w:rsidR="00C2006C" w:rsidRPr="00D17E5B" w:rsidRDefault="00C2006C" w:rsidP="002807AB">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2807AB">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2807AB">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2807AB">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2807A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2807A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2807A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2807A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2807A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2807A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2807A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2807A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2807A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2807A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2807A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2807A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2807A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2807A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2807A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2807A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2807A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2807A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2807A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2807A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2807A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2807AB">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2807A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2807A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2807A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2807A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2807A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2807AB">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2807A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lastRenderedPageBreak/>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2807A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2807AB">
      <w:pPr>
        <w:suppressAutoHyphens w:val="0"/>
        <w:jc w:val="both"/>
        <w:rPr>
          <w:rFonts w:ascii="Times New Roman" w:hAnsi="Times New Roman"/>
          <w:sz w:val="24"/>
          <w:szCs w:val="24"/>
        </w:rPr>
      </w:pPr>
    </w:p>
    <w:p w:rsidR="008E482C" w:rsidRDefault="00C2006C" w:rsidP="002807AB">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4C4DA1" w:rsidRDefault="00AF2AC0" w:rsidP="002807AB">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4C4DA1">
        <w:rPr>
          <w:rFonts w:ascii="Times New Roman" w:hAnsi="Times New Roman"/>
          <w:sz w:val="24"/>
          <w:szCs w:val="24"/>
        </w:rPr>
        <w:t xml:space="preserve"> в виде устного ответа на вопросы билета</w:t>
      </w:r>
    </w:p>
    <w:p w:rsidR="00C2006C" w:rsidRPr="00D17E5B" w:rsidRDefault="00C2006C" w:rsidP="002807AB">
      <w:pPr>
        <w:suppressAutoHyphens w:val="0"/>
        <w:jc w:val="both"/>
        <w:rPr>
          <w:rFonts w:ascii="Times New Roman" w:hAnsi="Times New Roman"/>
          <w:sz w:val="24"/>
          <w:szCs w:val="24"/>
        </w:rPr>
      </w:pPr>
    </w:p>
    <w:p w:rsidR="00FF3365" w:rsidRPr="00D17E5B" w:rsidRDefault="005C4F6A" w:rsidP="002807AB">
      <w:pPr>
        <w:suppressAutoHyphens w:val="0"/>
        <w:ind w:left="360"/>
        <w:jc w:val="both"/>
        <w:rPr>
          <w:rFonts w:ascii="Times New Roman" w:hAnsi="Times New Roman"/>
          <w:sz w:val="24"/>
          <w:szCs w:val="24"/>
        </w:rPr>
      </w:pPr>
      <w:r w:rsidRPr="00D17E5B">
        <w:rPr>
          <w:rFonts w:ascii="Times New Roman" w:hAnsi="Times New Roman"/>
          <w:sz w:val="24"/>
          <w:szCs w:val="24"/>
        </w:rPr>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обучающихся </w:t>
      </w:r>
    </w:p>
    <w:p w:rsidR="00891D9E" w:rsidRPr="00D17E5B" w:rsidRDefault="00891D9E" w:rsidP="002807AB">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C1650B" w:rsidRDefault="00C1650B" w:rsidP="002807AB">
      <w:pPr>
        <w:suppressAutoHyphens w:val="0"/>
        <w:ind w:left="360"/>
        <w:jc w:val="both"/>
        <w:rPr>
          <w:rFonts w:ascii="Times New Roman" w:hAnsi="Times New Roman"/>
          <w:b/>
          <w:i/>
          <w:sz w:val="24"/>
          <w:szCs w:val="24"/>
        </w:rPr>
      </w:pPr>
      <w:r>
        <w:rPr>
          <w:rFonts w:ascii="Times New Roman" w:hAnsi="Times New Roman"/>
          <w:b/>
          <w:i/>
          <w:sz w:val="24"/>
          <w:szCs w:val="24"/>
        </w:rPr>
        <w:t>Вопросы к устному опросу</w:t>
      </w:r>
    </w:p>
    <w:p w:rsidR="00C1650B" w:rsidRDefault="00C1650B" w:rsidP="002807AB">
      <w:pPr>
        <w:suppressAutoHyphens w:val="0"/>
        <w:ind w:left="360"/>
        <w:jc w:val="both"/>
        <w:rPr>
          <w:rFonts w:ascii="Times New Roman" w:hAnsi="Times New Roman"/>
          <w:b/>
          <w:i/>
          <w:sz w:val="24"/>
          <w:szCs w:val="24"/>
        </w:rPr>
      </w:pPr>
      <w:r>
        <w:rPr>
          <w:rFonts w:ascii="Times New Roman" w:hAnsi="Times New Roman"/>
          <w:b/>
          <w:i/>
          <w:sz w:val="24"/>
          <w:szCs w:val="24"/>
        </w:rPr>
        <w:t>Тема № 8. Начала становления научного знания</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Рассказать когда и как происходило формирование науки как социального института?</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Определите понятие научной революции.</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Перечислить какие теоретические (философские) концепции стали источниками научной революции XVI-XVII вв.</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Объяснить как можно определить математическую и механистическую модель картины мира?</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Назвать что такое эмпиризм?</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Дать определение что такое рационализм?</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Определите индукцию и дедукцию как методы научного познания.</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8. Указать роль натурфилософии в формировании научного знания.</w:t>
      </w:r>
    </w:p>
    <w:p w:rsidR="00C1650B" w:rsidRDefault="00C1650B" w:rsidP="002807AB">
      <w:pPr>
        <w:suppressAutoHyphens w:val="0"/>
        <w:jc w:val="both"/>
        <w:rPr>
          <w:rFonts w:ascii="Times New Roman" w:hAnsi="Times New Roman"/>
          <w:sz w:val="24"/>
          <w:szCs w:val="24"/>
        </w:rPr>
      </w:pPr>
      <w:r>
        <w:rPr>
          <w:rFonts w:ascii="Times New Roman" w:hAnsi="Times New Roman"/>
          <w:b/>
          <w:i/>
          <w:sz w:val="24"/>
          <w:szCs w:val="24"/>
        </w:rPr>
        <w:t>Тема № 10.Структура науки и структура научного познания</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Назвать что такое парадигма в научной картине мира?</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Объяснить как изменился статус и функции науки в исторической перспективе?</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Рассказать как повлияли на философию науки основные философские направления ХХ века: современный позитивизм, экзистенциализм, неотомизм, марксизм?</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Указать в чем состоит эволюционно-синергетическая картина мира в XX веке?</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Определите научные революции и их типы (глобальная, частная, научно-техническая).</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Назовите основные этические нормы науки.</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7. Охарактеризовать язык научного познания и особенности научного мышления</w:t>
      </w:r>
    </w:p>
    <w:p w:rsidR="00C1650B" w:rsidRDefault="00C1650B" w:rsidP="002807AB">
      <w:pPr>
        <w:suppressAutoHyphens w:val="0"/>
        <w:jc w:val="both"/>
        <w:rPr>
          <w:rFonts w:ascii="Times New Roman" w:hAnsi="Times New Roman"/>
          <w:b/>
          <w:i/>
          <w:sz w:val="24"/>
          <w:szCs w:val="24"/>
        </w:rPr>
      </w:pPr>
      <w:r>
        <w:rPr>
          <w:rFonts w:ascii="Times New Roman" w:hAnsi="Times New Roman"/>
          <w:b/>
          <w:i/>
          <w:sz w:val="24"/>
          <w:szCs w:val="24"/>
        </w:rPr>
        <w:t>Тема № 11.Методы научного познания.</w:t>
      </w:r>
    </w:p>
    <w:p w:rsidR="00C1650B" w:rsidRDefault="00C1650B" w:rsidP="002807AB">
      <w:pPr>
        <w:numPr>
          <w:ilvl w:val="6"/>
          <w:numId w:val="38"/>
        </w:numPr>
        <w:suppressAutoHyphens w:val="0"/>
        <w:ind w:left="0" w:firstLine="0"/>
        <w:jc w:val="both"/>
        <w:textAlignment w:val="auto"/>
        <w:rPr>
          <w:rFonts w:ascii="Times New Roman" w:hAnsi="Times New Roman"/>
          <w:color w:val="000000"/>
          <w:sz w:val="24"/>
          <w:szCs w:val="24"/>
        </w:rPr>
      </w:pPr>
      <w:r>
        <w:rPr>
          <w:rFonts w:ascii="Times New Roman" w:hAnsi="Times New Roman"/>
          <w:color w:val="000000"/>
          <w:sz w:val="24"/>
          <w:szCs w:val="24"/>
        </w:rPr>
        <w:t>Охарактеризуйте эмпирический уровень научного познания.</w:t>
      </w:r>
    </w:p>
    <w:p w:rsidR="00C1650B" w:rsidRDefault="00C1650B" w:rsidP="002807AB">
      <w:pPr>
        <w:numPr>
          <w:ilvl w:val="6"/>
          <w:numId w:val="38"/>
        </w:numPr>
        <w:suppressAutoHyphens w:val="0"/>
        <w:ind w:left="0" w:firstLine="0"/>
        <w:jc w:val="both"/>
        <w:textAlignment w:val="auto"/>
        <w:rPr>
          <w:rFonts w:ascii="Times New Roman" w:hAnsi="Times New Roman"/>
          <w:color w:val="000000"/>
          <w:sz w:val="24"/>
          <w:szCs w:val="24"/>
        </w:rPr>
      </w:pPr>
      <w:r>
        <w:rPr>
          <w:rFonts w:ascii="Times New Roman" w:hAnsi="Times New Roman"/>
          <w:sz w:val="24"/>
          <w:szCs w:val="24"/>
        </w:rPr>
        <w:t>Объяснить</w:t>
      </w:r>
      <w:r>
        <w:rPr>
          <w:rFonts w:ascii="Times New Roman" w:hAnsi="Times New Roman"/>
          <w:color w:val="000000"/>
          <w:sz w:val="24"/>
          <w:szCs w:val="24"/>
        </w:rPr>
        <w:t xml:space="preserve"> в чём состоит теоретический уровень научного познания.</w:t>
      </w:r>
    </w:p>
    <w:p w:rsidR="00C1650B" w:rsidRDefault="00C1650B" w:rsidP="002807AB">
      <w:pPr>
        <w:numPr>
          <w:ilvl w:val="6"/>
          <w:numId w:val="38"/>
        </w:numPr>
        <w:suppressAutoHyphens w:val="0"/>
        <w:ind w:left="0" w:firstLine="0"/>
        <w:jc w:val="both"/>
        <w:textAlignment w:val="auto"/>
        <w:rPr>
          <w:rFonts w:ascii="Times New Roman" w:hAnsi="Times New Roman"/>
          <w:color w:val="000000"/>
          <w:sz w:val="24"/>
          <w:szCs w:val="24"/>
        </w:rPr>
      </w:pPr>
      <w:r>
        <w:rPr>
          <w:rFonts w:ascii="Times New Roman" w:hAnsi="Times New Roman"/>
          <w:color w:val="000000"/>
          <w:sz w:val="24"/>
          <w:szCs w:val="24"/>
        </w:rPr>
        <w:t>Охарактеризуйте наблюдение и эксперимент как методы научного познания.</w:t>
      </w:r>
    </w:p>
    <w:p w:rsidR="00C1650B" w:rsidRDefault="00C1650B" w:rsidP="002807AB">
      <w:pPr>
        <w:numPr>
          <w:ilvl w:val="6"/>
          <w:numId w:val="38"/>
        </w:numPr>
        <w:suppressAutoHyphens w:val="0"/>
        <w:ind w:left="0" w:firstLine="0"/>
        <w:jc w:val="both"/>
        <w:textAlignment w:val="auto"/>
        <w:rPr>
          <w:rFonts w:ascii="Times New Roman" w:hAnsi="Times New Roman"/>
          <w:color w:val="000000"/>
          <w:sz w:val="24"/>
          <w:szCs w:val="24"/>
        </w:rPr>
      </w:pPr>
      <w:r>
        <w:rPr>
          <w:rFonts w:ascii="Times New Roman" w:hAnsi="Times New Roman"/>
          <w:color w:val="000000"/>
          <w:sz w:val="24"/>
          <w:szCs w:val="24"/>
        </w:rPr>
        <w:t>Опишите моделирование, формализацию как методы научного познания.</w:t>
      </w:r>
    </w:p>
    <w:p w:rsidR="00C1650B" w:rsidRDefault="00C1650B" w:rsidP="002807AB">
      <w:pPr>
        <w:numPr>
          <w:ilvl w:val="6"/>
          <w:numId w:val="38"/>
        </w:numPr>
        <w:suppressAutoHyphens w:val="0"/>
        <w:ind w:left="0" w:firstLine="0"/>
        <w:jc w:val="both"/>
        <w:textAlignment w:val="auto"/>
        <w:rPr>
          <w:rFonts w:ascii="Times New Roman" w:hAnsi="Times New Roman"/>
          <w:color w:val="000000"/>
          <w:sz w:val="24"/>
          <w:szCs w:val="24"/>
        </w:rPr>
      </w:pPr>
      <w:r>
        <w:rPr>
          <w:rFonts w:ascii="Times New Roman" w:hAnsi="Times New Roman"/>
          <w:sz w:val="24"/>
          <w:szCs w:val="24"/>
        </w:rPr>
        <w:t>Рассказать</w:t>
      </w:r>
      <w:r>
        <w:rPr>
          <w:rFonts w:ascii="Times New Roman" w:hAnsi="Times New Roman"/>
          <w:color w:val="000000"/>
          <w:sz w:val="24"/>
          <w:szCs w:val="24"/>
        </w:rPr>
        <w:t xml:space="preserve"> в чем состоит гипотетико-дедуктивная схема развития научного знания?</w:t>
      </w:r>
    </w:p>
    <w:p w:rsidR="00C1650B" w:rsidRDefault="00C1650B" w:rsidP="002807AB">
      <w:pPr>
        <w:suppressAutoHyphens w:val="0"/>
        <w:jc w:val="both"/>
        <w:rPr>
          <w:rFonts w:ascii="Times New Roman" w:hAnsi="Times New Roman"/>
          <w:b/>
          <w:i/>
          <w:sz w:val="24"/>
          <w:szCs w:val="24"/>
        </w:rPr>
      </w:pPr>
      <w:r>
        <w:rPr>
          <w:rFonts w:ascii="Times New Roman" w:hAnsi="Times New Roman"/>
          <w:b/>
          <w:i/>
          <w:sz w:val="24"/>
          <w:szCs w:val="24"/>
        </w:rPr>
        <w:t>Тема № 13.Наука и культура, роль гуманитарного знания в развитии общества</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Укажите функции науки в жизни общества.</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Объяснить в чем состоит роль науки как общественного института?</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Рассказать в чем состоит политическая и экономическая роль науки в жизни современного общества?</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Объяснить что такое рациональность как род человеческой деятельности? Назовите основные типы научной рациональности.</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Определите понятие научная картина мира.</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6. Охарактеризовать характер взаимодействия и взаимовлияния науки и культуры в современном обществе.</w:t>
      </w:r>
    </w:p>
    <w:p w:rsidR="00C1650B" w:rsidRDefault="00C1650B" w:rsidP="002807AB">
      <w:pPr>
        <w:suppressAutoHyphens w:val="0"/>
        <w:jc w:val="both"/>
        <w:rPr>
          <w:rFonts w:ascii="Times New Roman" w:hAnsi="Times New Roman"/>
          <w:b/>
          <w:i/>
          <w:sz w:val="24"/>
          <w:szCs w:val="24"/>
        </w:rPr>
      </w:pPr>
      <w:r>
        <w:rPr>
          <w:rFonts w:ascii="Times New Roman" w:hAnsi="Times New Roman"/>
          <w:b/>
          <w:i/>
          <w:sz w:val="24"/>
          <w:szCs w:val="24"/>
        </w:rPr>
        <w:t>Тема № 15. Философские проблемы единства и развития социально-гуманитарного знания</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Определите понятие ценности и его содержание.</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Назовите особенности методологии социально-гуманитарного познания.</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Назовите критерии истины в социально-гуманитарных исследованиях.</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t>Объяснить в чем состоит противопоставление понимания и объяснения?</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Охарактеризуйте герменевтику как метод филологических и исторических наук.</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Рассказать в чем состоит проблема объективности познания в социально-гуманитарных науках.</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Указать в чем состоят функции социальных наук в политической и духовной сферах общественной жизни?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C1650B" w:rsidTr="002807AB">
        <w:trPr>
          <w:trHeight w:val="317"/>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C1650B" w:rsidRDefault="00C1650B" w:rsidP="002807AB">
            <w:pPr>
              <w:jc w:val="center"/>
              <w:rPr>
                <w:rFonts w:ascii="Times New Roman" w:hAnsi="Times New Roman"/>
                <w:spacing w:val="-20"/>
                <w:sz w:val="24"/>
                <w:szCs w:val="24"/>
                <w:lang w:eastAsia="en-US"/>
              </w:rPr>
            </w:pPr>
            <w:r>
              <w:rPr>
                <w:rFonts w:ascii="Times New Roman" w:hAnsi="Times New Roman"/>
                <w:spacing w:val="-20"/>
                <w:sz w:val="24"/>
                <w:szCs w:val="24"/>
                <w:lang w:eastAsia="en-US"/>
              </w:rPr>
              <w:t>Наименование темы или раздела дисциплины</w:t>
            </w:r>
          </w:p>
        </w:tc>
        <w:tc>
          <w:tcPr>
            <w:tcW w:w="7372" w:type="dxa"/>
            <w:vMerge w:val="restart"/>
            <w:tcBorders>
              <w:top w:val="single" w:sz="4" w:space="0" w:color="auto"/>
              <w:left w:val="single" w:sz="4" w:space="0" w:color="auto"/>
              <w:bottom w:val="single" w:sz="4" w:space="0" w:color="auto"/>
              <w:right w:val="single" w:sz="4" w:space="0" w:color="auto"/>
            </w:tcBorders>
            <w:vAlign w:val="center"/>
            <w:hideMark/>
          </w:tcPr>
          <w:p w:rsidR="00C1650B" w:rsidRDefault="00C1650B" w:rsidP="002807AB">
            <w:pPr>
              <w:jc w:val="center"/>
              <w:rPr>
                <w:rFonts w:ascii="Times New Roman" w:hAnsi="Times New Roman"/>
                <w:spacing w:val="-20"/>
                <w:sz w:val="24"/>
                <w:szCs w:val="24"/>
                <w:lang w:eastAsia="en-US"/>
              </w:rPr>
            </w:pPr>
            <w:r>
              <w:rPr>
                <w:rFonts w:ascii="Times New Roman" w:hAnsi="Times New Roman"/>
                <w:spacing w:val="-20"/>
                <w:sz w:val="24"/>
                <w:szCs w:val="24"/>
                <w:lang w:eastAsia="en-US"/>
              </w:rPr>
              <w:t>Вопросы для практического занятия</w:t>
            </w:r>
          </w:p>
        </w:tc>
      </w:tr>
      <w:tr w:rsidR="00C1650B" w:rsidTr="002807AB">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1650B" w:rsidRDefault="00C1650B" w:rsidP="002807AB">
            <w:pPr>
              <w:widowControl/>
              <w:suppressAutoHyphens w:val="0"/>
              <w:overflowPunct/>
              <w:autoSpaceDE/>
              <w:autoSpaceDN/>
              <w:rPr>
                <w:rFonts w:ascii="Times New Roman" w:hAnsi="Times New Roman"/>
                <w:spacing w:val="-20"/>
                <w:sz w:val="24"/>
                <w:szCs w:val="24"/>
                <w:lang w:eastAsia="en-US"/>
              </w:rPr>
            </w:pPr>
          </w:p>
        </w:tc>
        <w:tc>
          <w:tcPr>
            <w:tcW w:w="7372" w:type="dxa"/>
            <w:vMerge/>
            <w:tcBorders>
              <w:top w:val="single" w:sz="4" w:space="0" w:color="auto"/>
              <w:left w:val="single" w:sz="4" w:space="0" w:color="auto"/>
              <w:bottom w:val="single" w:sz="4" w:space="0" w:color="auto"/>
              <w:right w:val="single" w:sz="4" w:space="0" w:color="auto"/>
            </w:tcBorders>
            <w:vAlign w:val="center"/>
            <w:hideMark/>
          </w:tcPr>
          <w:p w:rsidR="00C1650B" w:rsidRDefault="00C1650B" w:rsidP="002807AB">
            <w:pPr>
              <w:widowControl/>
              <w:suppressAutoHyphens w:val="0"/>
              <w:overflowPunct/>
              <w:autoSpaceDE/>
              <w:autoSpaceDN/>
              <w:rPr>
                <w:rFonts w:ascii="Times New Roman" w:hAnsi="Times New Roman"/>
                <w:spacing w:val="-20"/>
                <w:sz w:val="24"/>
                <w:szCs w:val="24"/>
                <w:lang w:eastAsia="en-US"/>
              </w:rPr>
            </w:pPr>
          </w:p>
        </w:tc>
      </w:tr>
      <w:tr w:rsidR="00C1650B" w:rsidTr="002807AB">
        <w:trPr>
          <w:trHeight w:val="330"/>
        </w:trPr>
        <w:tc>
          <w:tcPr>
            <w:tcW w:w="2093" w:type="dxa"/>
            <w:tcBorders>
              <w:top w:val="single" w:sz="6" w:space="0" w:color="auto"/>
              <w:left w:val="single" w:sz="6" w:space="0" w:color="auto"/>
              <w:bottom w:val="single" w:sz="6" w:space="0" w:color="auto"/>
              <w:right w:val="single" w:sz="6" w:space="0" w:color="auto"/>
            </w:tcBorders>
            <w:hideMark/>
          </w:tcPr>
          <w:p w:rsidR="00C1650B" w:rsidRDefault="00C1650B" w:rsidP="002807AB">
            <w:pPr>
              <w:rPr>
                <w:rFonts w:ascii="Times New Roman" w:hAnsi="Times New Roman"/>
                <w:b/>
                <w:spacing w:val="-20"/>
                <w:sz w:val="24"/>
                <w:szCs w:val="24"/>
                <w:lang w:eastAsia="en-US"/>
              </w:rPr>
            </w:pPr>
            <w:r>
              <w:rPr>
                <w:rFonts w:ascii="Times New Roman" w:hAnsi="Times New Roman"/>
                <w:b/>
                <w:spacing w:val="-20"/>
                <w:sz w:val="24"/>
                <w:szCs w:val="24"/>
                <w:lang w:eastAsia="en-US"/>
              </w:rPr>
              <w:t>Тема 8 (Занятие 1).</w:t>
            </w:r>
            <w:r>
              <w:rPr>
                <w:rFonts w:ascii="Times New Roman" w:hAnsi="Times New Roman"/>
                <w:spacing w:val="-20"/>
                <w:sz w:val="24"/>
                <w:szCs w:val="24"/>
                <w:lang w:eastAsia="en-US"/>
              </w:rPr>
              <w:t xml:space="preserve"> Начала становления научного знания.</w:t>
            </w:r>
          </w:p>
        </w:tc>
        <w:tc>
          <w:tcPr>
            <w:tcW w:w="7372" w:type="dxa"/>
            <w:tcBorders>
              <w:top w:val="single" w:sz="4" w:space="0" w:color="auto"/>
              <w:left w:val="single" w:sz="4" w:space="0" w:color="auto"/>
              <w:bottom w:val="single" w:sz="4" w:space="0" w:color="auto"/>
              <w:right w:val="single" w:sz="4" w:space="0" w:color="auto"/>
            </w:tcBorders>
            <w:hideMark/>
          </w:tcPr>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1. </w:t>
            </w: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предпосылки возникновения научного знания в древнем мире.</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2. </w:t>
            </w: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развитие научных знаний в античном мире: уровень, тенденции, направления, проблемы, связь с практикой.</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3. </w:t>
            </w:r>
            <w:r>
              <w:rPr>
                <w:rFonts w:ascii="Times New Roman" w:hAnsi="Times New Roman"/>
                <w:sz w:val="24"/>
                <w:szCs w:val="24"/>
                <w:lang w:eastAsia="en-US"/>
              </w:rPr>
              <w:t>Рассказать</w:t>
            </w:r>
            <w:r>
              <w:rPr>
                <w:rFonts w:ascii="Times New Roman" w:hAnsi="Times New Roman"/>
                <w:spacing w:val="-20"/>
                <w:sz w:val="24"/>
                <w:szCs w:val="24"/>
                <w:lang w:eastAsia="en-US"/>
              </w:rPr>
              <w:t xml:space="preserve"> о натурфилософии как первой науке.</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4. </w:t>
            </w:r>
            <w:r>
              <w:rPr>
                <w:rFonts w:ascii="Times New Roman" w:hAnsi="Times New Roman"/>
                <w:sz w:val="24"/>
                <w:szCs w:val="24"/>
                <w:lang w:eastAsia="en-US"/>
              </w:rPr>
              <w:t>Назвать</w:t>
            </w:r>
            <w:r>
              <w:rPr>
                <w:rFonts w:ascii="Times New Roman" w:hAnsi="Times New Roman"/>
                <w:spacing w:val="-20"/>
                <w:sz w:val="24"/>
                <w:szCs w:val="24"/>
                <w:lang w:eastAsia="en-US"/>
              </w:rPr>
              <w:t xml:space="preserve"> основные философские учения античности в их связи с нарождающейся наукой. </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5. </w:t>
            </w:r>
            <w:r>
              <w:rPr>
                <w:rFonts w:ascii="Times New Roman" w:hAnsi="Times New Roman"/>
                <w:sz w:val="24"/>
                <w:szCs w:val="24"/>
                <w:lang w:eastAsia="en-US"/>
              </w:rPr>
              <w:t>Описать</w:t>
            </w:r>
            <w:r>
              <w:rPr>
                <w:rFonts w:ascii="Times New Roman" w:hAnsi="Times New Roman"/>
                <w:spacing w:val="-20"/>
                <w:sz w:val="24"/>
                <w:szCs w:val="24"/>
                <w:lang w:eastAsia="en-US"/>
              </w:rPr>
              <w:t xml:space="preserve"> истоки опытной науки в европейской культуре.</w:t>
            </w:r>
          </w:p>
        </w:tc>
      </w:tr>
      <w:tr w:rsidR="00C1650B" w:rsidTr="002807AB">
        <w:trPr>
          <w:trHeight w:val="330"/>
        </w:trPr>
        <w:tc>
          <w:tcPr>
            <w:tcW w:w="2093" w:type="dxa"/>
            <w:tcBorders>
              <w:top w:val="single" w:sz="6" w:space="0" w:color="auto"/>
              <w:left w:val="single" w:sz="6" w:space="0" w:color="auto"/>
              <w:bottom w:val="single" w:sz="6" w:space="0" w:color="auto"/>
              <w:right w:val="single" w:sz="6" w:space="0" w:color="auto"/>
            </w:tcBorders>
            <w:hideMark/>
          </w:tcPr>
          <w:p w:rsidR="00C1650B" w:rsidRDefault="00C1650B" w:rsidP="002807AB">
            <w:pPr>
              <w:rPr>
                <w:rFonts w:ascii="Times New Roman" w:hAnsi="Times New Roman"/>
                <w:b/>
                <w:spacing w:val="-20"/>
                <w:sz w:val="24"/>
                <w:szCs w:val="24"/>
                <w:lang w:eastAsia="en-US"/>
              </w:rPr>
            </w:pPr>
            <w:r>
              <w:rPr>
                <w:rFonts w:ascii="Times New Roman" w:hAnsi="Times New Roman"/>
                <w:b/>
                <w:spacing w:val="-20"/>
                <w:sz w:val="24"/>
                <w:szCs w:val="24"/>
                <w:lang w:eastAsia="en-US"/>
              </w:rPr>
              <w:t>Тема 11 (Занятие 2)</w:t>
            </w:r>
            <w:r>
              <w:rPr>
                <w:rFonts w:ascii="Times New Roman" w:hAnsi="Times New Roman"/>
                <w:bCs/>
                <w:spacing w:val="-20"/>
                <w:sz w:val="24"/>
                <w:szCs w:val="24"/>
                <w:lang w:eastAsia="en-US"/>
              </w:rPr>
              <w:t>.</w:t>
            </w:r>
            <w:r>
              <w:rPr>
                <w:rFonts w:ascii="Times New Roman" w:hAnsi="Times New Roman"/>
                <w:spacing w:val="-20"/>
                <w:sz w:val="24"/>
                <w:szCs w:val="24"/>
                <w:lang w:eastAsia="en-US"/>
              </w:rPr>
              <w:t xml:space="preserve"> Методы научного познания.</w:t>
            </w:r>
          </w:p>
        </w:tc>
        <w:tc>
          <w:tcPr>
            <w:tcW w:w="7372" w:type="dxa"/>
            <w:tcBorders>
              <w:top w:val="single" w:sz="4" w:space="0" w:color="auto"/>
              <w:left w:val="single" w:sz="4" w:space="0" w:color="auto"/>
              <w:bottom w:val="single" w:sz="4" w:space="0" w:color="auto"/>
              <w:right w:val="single" w:sz="4" w:space="0" w:color="auto"/>
            </w:tcBorders>
            <w:hideMark/>
          </w:tcPr>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1. </w:t>
            </w:r>
            <w:r>
              <w:rPr>
                <w:rFonts w:ascii="Times New Roman" w:hAnsi="Times New Roman"/>
                <w:sz w:val="24"/>
                <w:szCs w:val="24"/>
                <w:lang w:eastAsia="en-US"/>
              </w:rPr>
              <w:t>Назвать</w:t>
            </w:r>
            <w:r>
              <w:rPr>
                <w:rFonts w:ascii="Times New Roman" w:hAnsi="Times New Roman"/>
                <w:spacing w:val="-20"/>
                <w:sz w:val="24"/>
                <w:szCs w:val="24"/>
                <w:lang w:eastAsia="en-US"/>
              </w:rPr>
              <w:t xml:space="preserve"> сущность и структуру научного метода.</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2. </w:t>
            </w:r>
            <w:r>
              <w:rPr>
                <w:rFonts w:ascii="Times New Roman" w:hAnsi="Times New Roman"/>
                <w:sz w:val="24"/>
                <w:szCs w:val="24"/>
                <w:lang w:eastAsia="en-US"/>
              </w:rPr>
              <w:t>Указать</w:t>
            </w:r>
            <w:r>
              <w:rPr>
                <w:rFonts w:ascii="Times New Roman" w:hAnsi="Times New Roman"/>
                <w:spacing w:val="-20"/>
                <w:sz w:val="24"/>
                <w:szCs w:val="24"/>
                <w:lang w:eastAsia="en-US"/>
              </w:rPr>
              <w:t xml:space="preserve"> становление методов научного познания в истории философии.</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3. </w:t>
            </w: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методы получения эмпирического знания, их содержание, технология применения.</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4. </w:t>
            </w: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проблему факта в социально-гуманитарном познании.</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5. </w:t>
            </w:r>
            <w:r>
              <w:rPr>
                <w:rFonts w:ascii="Times New Roman" w:hAnsi="Times New Roman"/>
                <w:sz w:val="24"/>
                <w:szCs w:val="24"/>
                <w:lang w:eastAsia="en-US"/>
              </w:rPr>
              <w:t>Описать</w:t>
            </w:r>
            <w:r>
              <w:rPr>
                <w:rFonts w:ascii="Times New Roman" w:hAnsi="Times New Roman"/>
                <w:spacing w:val="-20"/>
                <w:sz w:val="24"/>
                <w:szCs w:val="24"/>
                <w:lang w:eastAsia="en-US"/>
              </w:rPr>
              <w:t xml:space="preserve"> методы получения теоретического знания, их содержание, специфика, технология применения.</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6. </w:t>
            </w:r>
            <w:r>
              <w:rPr>
                <w:rFonts w:ascii="Times New Roman" w:hAnsi="Times New Roman"/>
                <w:sz w:val="24"/>
                <w:szCs w:val="24"/>
                <w:lang w:eastAsia="en-US"/>
              </w:rPr>
              <w:t>Охарактеризовать</w:t>
            </w:r>
            <w:r>
              <w:rPr>
                <w:rFonts w:ascii="Times New Roman" w:hAnsi="Times New Roman"/>
                <w:spacing w:val="-20"/>
                <w:sz w:val="24"/>
                <w:szCs w:val="24"/>
                <w:lang w:eastAsia="en-US"/>
              </w:rPr>
              <w:t xml:space="preserve"> интуицию и её роль в получении принципиально нового знания. Способы развития интуиции.</w:t>
            </w:r>
          </w:p>
        </w:tc>
      </w:tr>
      <w:tr w:rsidR="00C1650B" w:rsidTr="002807AB">
        <w:trPr>
          <w:trHeight w:val="330"/>
        </w:trPr>
        <w:tc>
          <w:tcPr>
            <w:tcW w:w="2093" w:type="dxa"/>
            <w:tcBorders>
              <w:top w:val="single" w:sz="6" w:space="0" w:color="auto"/>
              <w:left w:val="single" w:sz="6" w:space="0" w:color="auto"/>
              <w:bottom w:val="single" w:sz="6" w:space="0" w:color="auto"/>
              <w:right w:val="single" w:sz="6" w:space="0" w:color="auto"/>
            </w:tcBorders>
            <w:hideMark/>
          </w:tcPr>
          <w:p w:rsidR="00C1650B" w:rsidRDefault="00C1650B" w:rsidP="002807AB">
            <w:pPr>
              <w:rPr>
                <w:rFonts w:ascii="Times New Roman" w:hAnsi="Times New Roman"/>
                <w:b/>
                <w:spacing w:val="-20"/>
                <w:sz w:val="24"/>
                <w:szCs w:val="24"/>
                <w:lang w:eastAsia="en-US"/>
              </w:rPr>
            </w:pPr>
            <w:r>
              <w:rPr>
                <w:rFonts w:ascii="Times New Roman" w:hAnsi="Times New Roman"/>
                <w:b/>
                <w:spacing w:val="-20"/>
                <w:sz w:val="24"/>
                <w:szCs w:val="24"/>
                <w:lang w:eastAsia="en-US"/>
              </w:rPr>
              <w:t>Тема 12 (Занятие 3)</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Научное исследование: сущность ,структура, методики и процедуры</w:t>
            </w:r>
          </w:p>
        </w:tc>
        <w:tc>
          <w:tcPr>
            <w:tcW w:w="7372" w:type="dxa"/>
            <w:tcBorders>
              <w:top w:val="single" w:sz="4" w:space="0" w:color="auto"/>
              <w:left w:val="single" w:sz="4" w:space="0" w:color="auto"/>
              <w:bottom w:val="single" w:sz="4" w:space="0" w:color="auto"/>
              <w:right w:val="single" w:sz="4" w:space="0" w:color="auto"/>
            </w:tcBorders>
            <w:hideMark/>
          </w:tcPr>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1. </w:t>
            </w:r>
            <w:r>
              <w:rPr>
                <w:rFonts w:ascii="Times New Roman" w:hAnsi="Times New Roman"/>
                <w:sz w:val="24"/>
                <w:szCs w:val="24"/>
                <w:lang w:eastAsia="en-US"/>
              </w:rPr>
              <w:t>Описать</w:t>
            </w:r>
            <w:r>
              <w:rPr>
                <w:rFonts w:ascii="Times New Roman" w:hAnsi="Times New Roman"/>
                <w:spacing w:val="-20"/>
                <w:sz w:val="24"/>
                <w:szCs w:val="24"/>
                <w:lang w:eastAsia="en-US"/>
              </w:rPr>
              <w:t xml:space="preserve"> научную проблему как исходную основу исследования.</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2. </w:t>
            </w: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задачи научного исследования..</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3. </w:t>
            </w:r>
            <w:r>
              <w:rPr>
                <w:rFonts w:ascii="Times New Roman" w:hAnsi="Times New Roman"/>
                <w:sz w:val="24"/>
                <w:szCs w:val="24"/>
                <w:lang w:eastAsia="en-US"/>
              </w:rPr>
              <w:t>Рассказать</w:t>
            </w:r>
            <w:r>
              <w:rPr>
                <w:rFonts w:ascii="Times New Roman" w:hAnsi="Times New Roman"/>
                <w:spacing w:val="-20"/>
                <w:sz w:val="24"/>
                <w:szCs w:val="24"/>
                <w:lang w:eastAsia="en-US"/>
              </w:rPr>
              <w:t xml:space="preserve"> о структуре научного исследования:</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А) программа научного исследования, </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Б) гипотезы научного исследования,</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В) методы научного исследования,</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Г) технология научного исследования,</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Д) нормативные требования к исследованию,</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 Е) Место социального эксперимента в социальных исследованиях.</w:t>
            </w:r>
          </w:p>
        </w:tc>
      </w:tr>
      <w:tr w:rsidR="00C1650B" w:rsidTr="002807AB">
        <w:trPr>
          <w:trHeight w:val="330"/>
        </w:trPr>
        <w:tc>
          <w:tcPr>
            <w:tcW w:w="2093" w:type="dxa"/>
            <w:tcBorders>
              <w:top w:val="single" w:sz="6" w:space="0" w:color="auto"/>
              <w:left w:val="single" w:sz="6" w:space="0" w:color="auto"/>
              <w:bottom w:val="single" w:sz="6" w:space="0" w:color="auto"/>
              <w:right w:val="single" w:sz="6" w:space="0" w:color="auto"/>
            </w:tcBorders>
            <w:hideMark/>
          </w:tcPr>
          <w:p w:rsidR="00C1650B" w:rsidRDefault="00C1650B" w:rsidP="002807AB">
            <w:pPr>
              <w:rPr>
                <w:rFonts w:ascii="Times New Roman" w:hAnsi="Times New Roman"/>
                <w:b/>
                <w:spacing w:val="-20"/>
                <w:sz w:val="24"/>
                <w:szCs w:val="24"/>
                <w:lang w:eastAsia="en-US"/>
              </w:rPr>
            </w:pPr>
            <w:r>
              <w:rPr>
                <w:rFonts w:ascii="Times New Roman" w:hAnsi="Times New Roman"/>
                <w:b/>
                <w:spacing w:val="-20"/>
                <w:sz w:val="24"/>
                <w:szCs w:val="24"/>
                <w:lang w:eastAsia="en-US"/>
              </w:rPr>
              <w:t xml:space="preserve">Тема 13 (Занятие 4). </w:t>
            </w:r>
            <w:r>
              <w:rPr>
                <w:rFonts w:ascii="Times New Roman" w:hAnsi="Times New Roman"/>
                <w:spacing w:val="-20"/>
                <w:sz w:val="24"/>
                <w:szCs w:val="24"/>
                <w:lang w:eastAsia="en-US"/>
              </w:rPr>
              <w:t>Наука и культура, роль социально-гуманитарного знания в развитии общества.</w:t>
            </w:r>
          </w:p>
        </w:tc>
        <w:tc>
          <w:tcPr>
            <w:tcW w:w="7372" w:type="dxa"/>
            <w:tcBorders>
              <w:top w:val="single" w:sz="4" w:space="0" w:color="auto"/>
              <w:left w:val="single" w:sz="4" w:space="0" w:color="auto"/>
              <w:bottom w:val="single" w:sz="4" w:space="0" w:color="auto"/>
              <w:right w:val="single" w:sz="4" w:space="0" w:color="auto"/>
            </w:tcBorders>
            <w:hideMark/>
          </w:tcPr>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1. </w:t>
            </w:r>
            <w:r>
              <w:rPr>
                <w:rFonts w:ascii="Times New Roman" w:hAnsi="Times New Roman"/>
                <w:sz w:val="24"/>
                <w:szCs w:val="24"/>
                <w:lang w:eastAsia="en-US"/>
              </w:rPr>
              <w:t>Охарактеризовать</w:t>
            </w:r>
            <w:r>
              <w:rPr>
                <w:rFonts w:ascii="Times New Roman" w:hAnsi="Times New Roman"/>
                <w:spacing w:val="-20"/>
                <w:sz w:val="24"/>
                <w:szCs w:val="24"/>
                <w:lang w:eastAsia="en-US"/>
              </w:rPr>
              <w:t xml:space="preserve">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2. </w:t>
            </w:r>
            <w:r>
              <w:rPr>
                <w:rFonts w:ascii="Times New Roman" w:hAnsi="Times New Roman"/>
                <w:sz w:val="24"/>
                <w:szCs w:val="24"/>
                <w:lang w:eastAsia="en-US"/>
              </w:rPr>
              <w:t>Описать</w:t>
            </w:r>
            <w:r>
              <w:rPr>
                <w:rFonts w:ascii="Times New Roman" w:hAnsi="Times New Roman"/>
                <w:spacing w:val="-20"/>
                <w:sz w:val="24"/>
                <w:szCs w:val="24"/>
                <w:lang w:eastAsia="en-US"/>
              </w:rPr>
              <w:t xml:space="preserve"> возникновение и этапы развития исторических наук. </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3. </w:t>
            </w:r>
            <w:r>
              <w:rPr>
                <w:rFonts w:ascii="Times New Roman" w:hAnsi="Times New Roman"/>
                <w:sz w:val="24"/>
                <w:szCs w:val="24"/>
                <w:lang w:eastAsia="en-US"/>
              </w:rPr>
              <w:t>Назвать</w:t>
            </w:r>
            <w:r>
              <w:rPr>
                <w:rFonts w:ascii="Times New Roman" w:hAnsi="Times New Roman"/>
                <w:spacing w:val="-20"/>
                <w:sz w:val="24"/>
                <w:szCs w:val="24"/>
                <w:lang w:eastAsia="en-US"/>
              </w:rPr>
              <w:t xml:space="preserve"> дискуссионные вопросы определения предмета и объекта истории.</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4. </w:t>
            </w:r>
            <w:r>
              <w:rPr>
                <w:rFonts w:ascii="Times New Roman" w:hAnsi="Times New Roman"/>
                <w:sz w:val="24"/>
                <w:szCs w:val="24"/>
                <w:lang w:eastAsia="en-US"/>
              </w:rPr>
              <w:t>Охарактеризовать</w:t>
            </w:r>
            <w:r>
              <w:rPr>
                <w:rFonts w:ascii="Times New Roman" w:hAnsi="Times New Roman"/>
                <w:spacing w:val="-20"/>
                <w:sz w:val="24"/>
                <w:szCs w:val="24"/>
                <w:lang w:eastAsia="en-US"/>
              </w:rPr>
              <w:t xml:space="preserve"> проблему достоверности результатов исторических исследований.</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5. </w:t>
            </w:r>
            <w:r>
              <w:rPr>
                <w:rFonts w:ascii="Times New Roman" w:hAnsi="Times New Roman"/>
                <w:sz w:val="24"/>
                <w:szCs w:val="24"/>
                <w:lang w:eastAsia="en-US"/>
              </w:rPr>
              <w:t>Рассказать</w:t>
            </w:r>
            <w:r>
              <w:rPr>
                <w:rFonts w:ascii="Times New Roman" w:hAnsi="Times New Roman"/>
                <w:spacing w:val="-20"/>
                <w:sz w:val="24"/>
                <w:szCs w:val="24"/>
                <w:lang w:eastAsia="en-US"/>
              </w:rPr>
              <w:t xml:space="preserve"> об исторических науках и политике.</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6. </w:t>
            </w:r>
            <w:r>
              <w:rPr>
                <w:rFonts w:ascii="Times New Roman" w:hAnsi="Times New Roman"/>
                <w:sz w:val="24"/>
                <w:szCs w:val="24"/>
                <w:lang w:eastAsia="en-US"/>
              </w:rPr>
              <w:t>Охарактеризовать</w:t>
            </w:r>
            <w:r>
              <w:rPr>
                <w:rFonts w:ascii="Times New Roman" w:hAnsi="Times New Roman"/>
                <w:spacing w:val="-20"/>
                <w:sz w:val="24"/>
                <w:szCs w:val="24"/>
                <w:lang w:eastAsia="en-US"/>
              </w:rPr>
              <w:t xml:space="preserve"> роль исторических знаний в понимании развития общества.</w:t>
            </w:r>
          </w:p>
        </w:tc>
      </w:tr>
      <w:tr w:rsidR="00C1650B" w:rsidTr="002807AB">
        <w:trPr>
          <w:trHeight w:val="330"/>
        </w:trPr>
        <w:tc>
          <w:tcPr>
            <w:tcW w:w="2093" w:type="dxa"/>
            <w:tcBorders>
              <w:top w:val="single" w:sz="6" w:space="0" w:color="auto"/>
              <w:left w:val="single" w:sz="6" w:space="0" w:color="auto"/>
              <w:bottom w:val="single" w:sz="4" w:space="0" w:color="auto"/>
              <w:right w:val="single" w:sz="6" w:space="0" w:color="auto"/>
            </w:tcBorders>
            <w:hideMark/>
          </w:tcPr>
          <w:p w:rsidR="00C1650B" w:rsidRDefault="00C1650B" w:rsidP="002807AB">
            <w:pPr>
              <w:rPr>
                <w:rFonts w:ascii="Times New Roman" w:hAnsi="Times New Roman"/>
                <w:b/>
                <w:spacing w:val="-20"/>
                <w:sz w:val="24"/>
                <w:szCs w:val="24"/>
                <w:lang w:eastAsia="en-US"/>
              </w:rPr>
            </w:pPr>
            <w:r>
              <w:rPr>
                <w:rFonts w:ascii="Times New Roman" w:hAnsi="Times New Roman"/>
                <w:b/>
                <w:spacing w:val="-20"/>
                <w:sz w:val="24"/>
                <w:szCs w:val="24"/>
                <w:lang w:eastAsia="en-US"/>
              </w:rPr>
              <w:t xml:space="preserve">Тема 15 (Занятие 5). </w:t>
            </w:r>
            <w:r>
              <w:rPr>
                <w:rFonts w:ascii="Times New Roman" w:hAnsi="Times New Roman"/>
                <w:spacing w:val="-20"/>
                <w:sz w:val="24"/>
                <w:szCs w:val="24"/>
                <w:lang w:eastAsia="en-US"/>
              </w:rPr>
              <w:t>Философские проблемы единства и развития социально-гуманитарного знания.</w:t>
            </w:r>
          </w:p>
        </w:tc>
        <w:tc>
          <w:tcPr>
            <w:tcW w:w="7372" w:type="dxa"/>
            <w:tcBorders>
              <w:top w:val="single" w:sz="4" w:space="0" w:color="auto"/>
              <w:left w:val="single" w:sz="4" w:space="0" w:color="auto"/>
              <w:bottom w:val="single" w:sz="4" w:space="0" w:color="auto"/>
              <w:right w:val="single" w:sz="4" w:space="0" w:color="auto"/>
            </w:tcBorders>
            <w:hideMark/>
          </w:tcPr>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1. </w:t>
            </w: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сущность и содержание философского аспекта частных наук.</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2. </w:t>
            </w:r>
            <w:r>
              <w:rPr>
                <w:rFonts w:ascii="Times New Roman" w:hAnsi="Times New Roman"/>
                <w:sz w:val="24"/>
                <w:szCs w:val="24"/>
                <w:lang w:eastAsia="en-US"/>
              </w:rPr>
              <w:t>Рассказать</w:t>
            </w:r>
            <w:r>
              <w:rPr>
                <w:rFonts w:ascii="Times New Roman" w:hAnsi="Times New Roman"/>
                <w:spacing w:val="-20"/>
                <w:sz w:val="24"/>
                <w:szCs w:val="24"/>
                <w:lang w:eastAsia="en-US"/>
              </w:rPr>
              <w:t xml:space="preserve"> о проблеме соотношения философии истории и исторических наук.</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3. </w:t>
            </w:r>
            <w:r>
              <w:rPr>
                <w:rFonts w:ascii="Times New Roman" w:hAnsi="Times New Roman"/>
                <w:sz w:val="24"/>
                <w:szCs w:val="24"/>
                <w:lang w:eastAsia="en-US"/>
              </w:rPr>
              <w:t>Назвать</w:t>
            </w:r>
            <w:r>
              <w:rPr>
                <w:rFonts w:ascii="Times New Roman" w:hAnsi="Times New Roman"/>
                <w:spacing w:val="-20"/>
                <w:sz w:val="24"/>
                <w:szCs w:val="24"/>
                <w:lang w:eastAsia="en-US"/>
              </w:rPr>
              <w:t xml:space="preserve"> возможности и пределы достоверности исторических знаний.</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4. </w:t>
            </w: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влияние инструментария исторического исследования на содержание полученных знаний.</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5. </w:t>
            </w:r>
            <w:r>
              <w:rPr>
                <w:rFonts w:ascii="Times New Roman" w:hAnsi="Times New Roman"/>
                <w:sz w:val="24"/>
                <w:szCs w:val="24"/>
                <w:lang w:eastAsia="en-US"/>
              </w:rPr>
              <w:t>Описать</w:t>
            </w:r>
            <w:r>
              <w:rPr>
                <w:rFonts w:ascii="Times New Roman" w:hAnsi="Times New Roman"/>
                <w:spacing w:val="-20"/>
                <w:sz w:val="24"/>
                <w:szCs w:val="24"/>
                <w:lang w:eastAsia="en-US"/>
              </w:rPr>
              <w:t xml:space="preserve"> взаимосвязь методов исторического исследования с методами исследования сопредельных наук.</w:t>
            </w:r>
          </w:p>
          <w:p w:rsidR="00C1650B" w:rsidRDefault="00C1650B" w:rsidP="002807A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6. </w:t>
            </w:r>
            <w:r>
              <w:rPr>
                <w:rFonts w:ascii="Times New Roman" w:hAnsi="Times New Roman"/>
                <w:sz w:val="24"/>
                <w:szCs w:val="24"/>
                <w:lang w:eastAsia="en-US"/>
              </w:rPr>
              <w:t>Указать</w:t>
            </w:r>
            <w:r>
              <w:rPr>
                <w:rFonts w:ascii="Times New Roman" w:hAnsi="Times New Roman"/>
                <w:spacing w:val="-20"/>
                <w:sz w:val="24"/>
                <w:szCs w:val="24"/>
                <w:lang w:eastAsia="en-US"/>
              </w:rPr>
              <w:t xml:space="preserve"> роль личности историка в научных исследованиях.</w:t>
            </w:r>
          </w:p>
        </w:tc>
      </w:tr>
    </w:tbl>
    <w:p w:rsidR="00FF3365" w:rsidRPr="00D17E5B" w:rsidRDefault="00FF3365" w:rsidP="002807AB">
      <w:pPr>
        <w:suppressAutoHyphens w:val="0"/>
        <w:ind w:firstLine="709"/>
        <w:jc w:val="both"/>
        <w:rPr>
          <w:rFonts w:ascii="Times New Roman" w:hAnsi="Times New Roman"/>
          <w:sz w:val="24"/>
          <w:szCs w:val="24"/>
        </w:rPr>
      </w:pPr>
    </w:p>
    <w:p w:rsidR="00C1650B" w:rsidRDefault="00C1650B" w:rsidP="002807AB">
      <w:pPr>
        <w:suppressAutoHyphens w:val="0"/>
        <w:ind w:firstLine="709"/>
        <w:jc w:val="both"/>
        <w:rPr>
          <w:rFonts w:ascii="Times New Roman" w:hAnsi="Times New Roman"/>
          <w:b/>
          <w:sz w:val="24"/>
          <w:szCs w:val="24"/>
        </w:rPr>
      </w:pPr>
      <w:r>
        <w:rPr>
          <w:rFonts w:ascii="Times New Roman" w:hAnsi="Times New Roman"/>
          <w:b/>
          <w:sz w:val="24"/>
          <w:szCs w:val="24"/>
        </w:rPr>
        <w:lastRenderedPageBreak/>
        <w:t>Тематика рефератов</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Анализировать проблему оценочных показателей уровня развития науки, вклада учёных фундаментальных и прикладных наук в достижениях профильных наук.</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Исследовать эволюционно-синергетическую картина мира в XX веке.</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Идентифицировать универсальный эволюционизм в современной научной картине мира.</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Описать вопросы влияния научных открытий на культурно-исторические процессы и окружающую среду.</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Анализировать социальную этику науки.</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Исследовать проблемы экологии и современная наука.</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Анализировать философское осмысление языка. «Имманентная реальность языка» в лингвистике (Д. Соссюр).</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Оценить язык как отправную точку познания (Э. Кассирер).</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Анализировать проблему объективности познания в социально-гуманитарных науках.</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Найти различия: наука и искусство: историческая взаимосвязь, союз и противоборство на социальном и индивидуальном уровне.</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Описать специфику давления политики на науку и на культуру.</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Идентифицировать диалектику взаимодействия науки и общества. Политика и наука.</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Сравнить идеологию и науку. Наука и антинаука.</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Идентифицировать диалектику политики и экономики.</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Исследовать проблема сущности политической власти. </w:t>
      </w:r>
    </w:p>
    <w:p w:rsidR="00C1650B" w:rsidRDefault="00C1650B" w:rsidP="002807AB">
      <w:pPr>
        <w:suppressAutoHyphens w:val="0"/>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Охарактеризовать личность политика, её виды, роль в исторических событиях.</w:t>
      </w:r>
    </w:p>
    <w:p w:rsidR="00C1650B" w:rsidRPr="00D17E5B" w:rsidRDefault="00C1650B" w:rsidP="002807AB">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 (как дополнительный факультативный инструмент контроля).</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8.Достижения античной науки.</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 (по выбору).</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22.Метод теоретического анализа фактологических данных (по выбору).</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C1650B" w:rsidRPr="00D17E5B" w:rsidRDefault="00C1650B" w:rsidP="002807AB">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951C1C" w:rsidRPr="00D17E5B" w:rsidRDefault="00951C1C" w:rsidP="002807AB">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2807AB">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lastRenderedPageBreak/>
              <w:t>Оценочные средства</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2807AB">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2807AB">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2807AB">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2807AB">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2807AB">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2807AB">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2807AB">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2807AB">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2807AB">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филосовского знания</w:t>
            </w:r>
          </w:p>
          <w:p w:rsidR="00891D9E" w:rsidRPr="00D17E5B" w:rsidRDefault="00891D9E" w:rsidP="002807AB">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полный, развернутый, обоснованный ответ -6 баллов;</w:t>
            </w:r>
          </w:p>
          <w:p w:rsidR="00891D9E" w:rsidRPr="00D17E5B" w:rsidRDefault="00891D9E" w:rsidP="002807AB">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балла;неверный ответ – 0 баллов.</w:t>
            </w:r>
          </w:p>
          <w:p w:rsidR="00891D9E" w:rsidRPr="00D17E5B" w:rsidRDefault="00891D9E" w:rsidP="002807AB">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91D9E" w:rsidRPr="00D17E5B" w:rsidRDefault="00891D9E" w:rsidP="002807AB">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полный, развернутый, обоснованный ответ – 4 балла;</w:t>
            </w:r>
          </w:p>
          <w:p w:rsidR="00891D9E" w:rsidRPr="00D17E5B" w:rsidRDefault="00891D9E" w:rsidP="002807AB">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балла;неверный ответ – 0 баллов.</w:t>
            </w:r>
          </w:p>
          <w:p w:rsidR="00891D9E" w:rsidRPr="00D17E5B" w:rsidRDefault="00891D9E" w:rsidP="002807AB">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91D9E" w:rsidRPr="00D17E5B" w:rsidRDefault="00891D9E" w:rsidP="002807AB">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ответ – 1 балл;неправильный ответ – 0 баллов.</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2807AB">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2807AB">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2807AB">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2807AB">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2807AB">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2807AB">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2807AB">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2807AB">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2807AB">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Обоснование проблемы и источниковой базы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- 3 балла;</w:t>
            </w:r>
          </w:p>
          <w:p w:rsidR="00891D9E" w:rsidRPr="00D17E5B" w:rsidRDefault="00891D9E" w:rsidP="002807AB">
            <w:pPr>
              <w:tabs>
                <w:tab w:val="left" w:pos="317"/>
              </w:tabs>
              <w:suppressAutoHyphens w:val="0"/>
              <w:overflowPunct/>
              <w:autoSpaceDE/>
              <w:jc w:val="both"/>
              <w:rPr>
                <w:rFonts w:ascii="Times New Roman" w:hAnsi="Times New Roman"/>
                <w:spacing w:val="-20"/>
                <w:kern w:val="0"/>
                <w:sz w:val="24"/>
                <w:szCs w:val="24"/>
                <w:highlight w:val="yellow"/>
                <w:lang w:eastAsia="en-US"/>
              </w:rPr>
            </w:pPr>
            <w:r w:rsidRPr="00D17E5B">
              <w:rPr>
                <w:rFonts w:ascii="Times New Roman" w:hAnsi="Times New Roman"/>
                <w:spacing w:val="-20"/>
                <w:kern w:val="0"/>
                <w:sz w:val="24"/>
                <w:szCs w:val="24"/>
                <w:lang w:eastAsia="en-US"/>
              </w:rPr>
              <w:t xml:space="preserve">структура анализа и полнота раскрытия проблемы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-3 балла;</w:t>
            </w:r>
          </w:p>
          <w:p w:rsidR="00891D9E" w:rsidRPr="00D17E5B" w:rsidRDefault="00891D9E" w:rsidP="002807AB">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соблюдение требований к оформлению, стиль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- 2 балла.</w:t>
            </w:r>
          </w:p>
          <w:p w:rsidR="00891D9E" w:rsidRPr="00D17E5B" w:rsidRDefault="00891D9E" w:rsidP="002807AB">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Максимально за семестр 10 баллов.</w:t>
            </w: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2807AB">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2807AB">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2807AB">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2807AB">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2807AB">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2807AB">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2807AB">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 развернутый, обоснованный ответ</w:t>
            </w:r>
          </w:p>
          <w:p w:rsidR="00891D9E" w:rsidRPr="00D17E5B" w:rsidRDefault="00891D9E" w:rsidP="002807AB">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- 5 баллов</w:t>
            </w:r>
          </w:p>
        </w:tc>
      </w:tr>
    </w:tbl>
    <w:p w:rsidR="00951C1C" w:rsidRPr="00D17E5B" w:rsidRDefault="00951C1C" w:rsidP="002807AB">
      <w:pPr>
        <w:suppressAutoHyphens w:val="0"/>
        <w:jc w:val="both"/>
        <w:rPr>
          <w:rFonts w:ascii="Times New Roman" w:hAnsi="Times New Roman"/>
          <w:sz w:val="24"/>
          <w:szCs w:val="24"/>
        </w:rPr>
      </w:pPr>
    </w:p>
    <w:p w:rsidR="00C2006C" w:rsidRPr="00D17E5B" w:rsidRDefault="00C2006C" w:rsidP="002807AB">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2807AB">
      <w:pPr>
        <w:pStyle w:val="aa"/>
        <w:widowControl w:val="0"/>
        <w:spacing w:after="0" w:line="240" w:lineRule="auto"/>
        <w:ind w:left="0"/>
        <w:jc w:val="both"/>
        <w:rPr>
          <w:rFonts w:ascii="Times New Roman" w:hAnsi="Times New Roman"/>
          <w:b/>
          <w:sz w:val="24"/>
          <w:szCs w:val="24"/>
        </w:rPr>
      </w:pPr>
      <w:r w:rsidRPr="00D17E5B">
        <w:rPr>
          <w:rFonts w:ascii="Times New Roman" w:hAnsi="Times New Roman"/>
          <w:b/>
          <w:sz w:val="24"/>
          <w:szCs w:val="24"/>
        </w:rPr>
        <w:t xml:space="preserve">4.3.1. Перечень компетенций с указанием этапов их формирования в процессе освоения образовательной программы. </w:t>
      </w:r>
    </w:p>
    <w:tbl>
      <w:tblPr>
        <w:tblStyle w:val="af0"/>
        <w:tblW w:w="0" w:type="auto"/>
        <w:tblInd w:w="108" w:type="dxa"/>
        <w:tblLook w:val="04A0" w:firstRow="1" w:lastRow="0" w:firstColumn="1" w:lastColumn="0" w:noHBand="0" w:noVBand="1"/>
      </w:tblPr>
      <w:tblGrid>
        <w:gridCol w:w="1565"/>
        <w:gridCol w:w="3443"/>
        <w:gridCol w:w="1655"/>
        <w:gridCol w:w="2800"/>
      </w:tblGrid>
      <w:tr w:rsidR="00757CD3" w:rsidRPr="00A25FBD"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 xml:space="preserve">Код </w:t>
            </w:r>
            <w:r w:rsidRPr="00A25FBD">
              <w:rPr>
                <w:rFonts w:ascii="Times New Roman" w:hAnsi="Times New Roman" w:cs="Times New Roman"/>
                <w:spacing w:val="-20"/>
                <w:sz w:val="24"/>
                <w:szCs w:val="24"/>
                <w:lang w:eastAsia="ru-RU"/>
              </w:rPr>
              <w:lastRenderedPageBreak/>
              <w:t>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lastRenderedPageBreak/>
              <w:t>Наименование компетенции</w:t>
            </w:r>
          </w:p>
        </w:tc>
        <w:tc>
          <w:tcPr>
            <w:tcW w:w="165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 xml:space="preserve">Код </w:t>
            </w:r>
            <w:r w:rsidRPr="00A25FBD">
              <w:rPr>
                <w:rFonts w:ascii="Times New Roman" w:hAnsi="Times New Roman" w:cs="Times New Roman"/>
                <w:spacing w:val="-20"/>
                <w:sz w:val="24"/>
                <w:szCs w:val="24"/>
                <w:lang w:eastAsia="ru-RU"/>
              </w:rPr>
              <w:lastRenderedPageBreak/>
              <w:t>этапа освоения компетенции</w:t>
            </w:r>
          </w:p>
        </w:tc>
        <w:tc>
          <w:tcPr>
            <w:tcW w:w="2800"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lastRenderedPageBreak/>
              <w:t xml:space="preserve">Наименование этапа </w:t>
            </w:r>
            <w:r w:rsidRPr="00A25FBD">
              <w:rPr>
                <w:rFonts w:ascii="Times New Roman" w:hAnsi="Times New Roman" w:cs="Times New Roman"/>
                <w:spacing w:val="-20"/>
                <w:sz w:val="24"/>
                <w:szCs w:val="24"/>
                <w:lang w:eastAsia="ru-RU"/>
              </w:rPr>
              <w:lastRenderedPageBreak/>
              <w:t>освоения компетенции</w:t>
            </w:r>
          </w:p>
        </w:tc>
      </w:tr>
      <w:tr w:rsidR="00757CD3" w:rsidRPr="00A25FBD"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lastRenderedPageBreak/>
              <w:t>УК-1</w:t>
            </w:r>
          </w:p>
        </w:tc>
        <w:tc>
          <w:tcPr>
            <w:tcW w:w="3443"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5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УК-1.1</w:t>
            </w:r>
          </w:p>
        </w:tc>
        <w:tc>
          <w:tcPr>
            <w:tcW w:w="2800"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suppressAutoHyphens w:val="0"/>
              <w:jc w:val="both"/>
              <w:rPr>
                <w:rFonts w:ascii="Times New Roman" w:eastAsiaTheme="minorEastAsia" w:hAnsi="Times New Roman"/>
                <w:spacing w:val="-20"/>
                <w:sz w:val="24"/>
                <w:szCs w:val="24"/>
                <w:lang w:eastAsia="ja-JP"/>
              </w:rPr>
            </w:pPr>
            <w:r w:rsidRPr="00A25FBD">
              <w:rPr>
                <w:rFonts w:ascii="Times New Roman" w:hAnsi="Times New Roman"/>
                <w:spacing w:val="-20"/>
                <w:sz w:val="24"/>
                <w:szCs w:val="24"/>
                <w:lang w:eastAsia="en-US"/>
              </w:rPr>
              <w:t xml:space="preserve">знает методы </w:t>
            </w:r>
            <w:r w:rsidRPr="00A25FBD">
              <w:rPr>
                <w:rStyle w:val="FontStyle44"/>
                <w:spacing w:val="-20"/>
                <w:sz w:val="24"/>
                <w:szCs w:val="24"/>
                <w:lang w:eastAsia="en-US"/>
              </w:rPr>
              <w:t>критического анализа и оценки современных научных достижений</w:t>
            </w:r>
          </w:p>
        </w:tc>
      </w:tr>
      <w:tr w:rsidR="00757CD3" w:rsidRPr="00A25FBD"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УК-2</w:t>
            </w:r>
          </w:p>
        </w:tc>
        <w:tc>
          <w:tcPr>
            <w:tcW w:w="3443"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65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УК-2.1</w:t>
            </w:r>
          </w:p>
        </w:tc>
        <w:tc>
          <w:tcPr>
            <w:tcW w:w="2800"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suppressAutoHyphens w:val="0"/>
              <w:jc w:val="both"/>
              <w:rPr>
                <w:rFonts w:ascii="Times New Roman" w:eastAsiaTheme="minorEastAsia" w:hAnsi="Times New Roman"/>
                <w:spacing w:val="-20"/>
                <w:sz w:val="24"/>
                <w:szCs w:val="24"/>
                <w:lang w:eastAsia="ja-JP"/>
              </w:rPr>
            </w:pPr>
            <w:r w:rsidRPr="00A25FBD">
              <w:rPr>
                <w:rFonts w:ascii="Times New Roman" w:hAnsi="Times New Roman"/>
                <w:spacing w:val="-20"/>
                <w:sz w:val="24"/>
                <w:szCs w:val="24"/>
                <w:lang w:eastAsia="en-US"/>
              </w:rPr>
              <w:t xml:space="preserve">знает методы </w:t>
            </w:r>
            <w:r w:rsidRPr="00A25FBD">
              <w:rPr>
                <w:rStyle w:val="FontStyle44"/>
                <w:spacing w:val="-20"/>
                <w:sz w:val="24"/>
                <w:szCs w:val="24"/>
                <w:lang w:eastAsia="en-US"/>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A25FBD">
              <w:rPr>
                <w:rFonts w:ascii="Times New Roman" w:hAnsi="Times New Roman"/>
                <w:spacing w:val="-20"/>
                <w:sz w:val="24"/>
                <w:szCs w:val="24"/>
                <w:lang w:eastAsia="en-US"/>
              </w:rPr>
              <w:t>.</w:t>
            </w:r>
          </w:p>
        </w:tc>
      </w:tr>
      <w:tr w:rsidR="00757CD3" w:rsidRPr="00A25FBD"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УК-5</w:t>
            </w:r>
          </w:p>
        </w:tc>
        <w:tc>
          <w:tcPr>
            <w:tcW w:w="3443"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65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УК-5.1</w:t>
            </w:r>
          </w:p>
        </w:tc>
        <w:tc>
          <w:tcPr>
            <w:tcW w:w="2800"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suppressAutoHyphens w:val="0"/>
              <w:ind w:firstLine="567"/>
              <w:contextualSpacing/>
              <w:jc w:val="both"/>
              <w:rPr>
                <w:rFonts w:ascii="Times New Roman" w:eastAsiaTheme="minorEastAsia" w:hAnsi="Times New Roman"/>
                <w:spacing w:val="-20"/>
                <w:sz w:val="24"/>
                <w:szCs w:val="24"/>
                <w:lang w:eastAsia="ja-JP"/>
              </w:rPr>
            </w:pPr>
            <w:r w:rsidRPr="00A25FBD">
              <w:rPr>
                <w:rFonts w:ascii="Times New Roman" w:hAnsi="Times New Roman"/>
                <w:spacing w:val="-20"/>
                <w:sz w:val="24"/>
                <w:szCs w:val="24"/>
                <w:lang w:eastAsia="en-US"/>
              </w:rPr>
              <w:t xml:space="preserve">знает этические нормы в </w:t>
            </w:r>
            <w:r w:rsidRPr="00A25FBD">
              <w:rPr>
                <w:rStyle w:val="FontStyle44"/>
                <w:spacing w:val="-20"/>
                <w:sz w:val="24"/>
                <w:szCs w:val="24"/>
                <w:lang w:eastAsia="en-US"/>
              </w:rPr>
              <w:t>профессиональной деятельности</w:t>
            </w:r>
          </w:p>
        </w:tc>
      </w:tr>
      <w:tr w:rsidR="00757CD3" w:rsidRPr="00A25FBD"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УК-6</w:t>
            </w:r>
          </w:p>
        </w:tc>
        <w:tc>
          <w:tcPr>
            <w:tcW w:w="3443"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65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УК-6.1</w:t>
            </w:r>
          </w:p>
        </w:tc>
        <w:tc>
          <w:tcPr>
            <w:tcW w:w="2800" w:type="dxa"/>
            <w:tcBorders>
              <w:top w:val="single" w:sz="4" w:space="0" w:color="auto"/>
              <w:left w:val="single" w:sz="4" w:space="0" w:color="auto"/>
              <w:bottom w:val="single" w:sz="4" w:space="0" w:color="auto"/>
              <w:right w:val="single" w:sz="4" w:space="0" w:color="auto"/>
            </w:tcBorders>
            <w:hideMark/>
          </w:tcPr>
          <w:p w:rsidR="00757CD3" w:rsidRPr="00A25FBD" w:rsidRDefault="00757CD3" w:rsidP="002807AB">
            <w:pPr>
              <w:suppressAutoHyphens w:val="0"/>
              <w:jc w:val="both"/>
              <w:rPr>
                <w:rFonts w:ascii="Times New Roman" w:eastAsiaTheme="minorEastAsia" w:hAnsi="Times New Roman"/>
                <w:spacing w:val="-20"/>
                <w:sz w:val="24"/>
                <w:szCs w:val="24"/>
                <w:lang w:eastAsia="ja-JP"/>
              </w:rPr>
            </w:pPr>
            <w:r w:rsidRPr="00A25FBD">
              <w:rPr>
                <w:rFonts w:ascii="Times New Roman" w:hAnsi="Times New Roman"/>
                <w:spacing w:val="-20"/>
                <w:sz w:val="24"/>
                <w:szCs w:val="24"/>
                <w:lang w:eastAsia="en-US"/>
              </w:rPr>
              <w:t xml:space="preserve">знает способы планирования </w:t>
            </w:r>
            <w:r w:rsidRPr="00A25FBD">
              <w:rPr>
                <w:rStyle w:val="FontStyle44"/>
                <w:spacing w:val="-20"/>
                <w:sz w:val="24"/>
                <w:szCs w:val="24"/>
                <w:lang w:eastAsia="en-US"/>
              </w:rPr>
              <w:t>задач собственного профессионального и личностного развития</w:t>
            </w:r>
          </w:p>
        </w:tc>
      </w:tr>
    </w:tbl>
    <w:p w:rsidR="00C2006C" w:rsidRPr="00D17E5B" w:rsidRDefault="00024ED4" w:rsidP="002807AB">
      <w:pPr>
        <w:suppressAutoHyphens w:val="0"/>
        <w:jc w:val="both"/>
        <w:rPr>
          <w:rFonts w:ascii="Times New Roman" w:hAnsi="Times New Roman"/>
          <w:kern w:val="0"/>
          <w:sz w:val="24"/>
          <w:szCs w:val="24"/>
          <w:lang w:eastAsia="en-US"/>
        </w:rPr>
      </w:pPr>
      <w:r w:rsidRPr="00D17E5B">
        <w:rPr>
          <w:rFonts w:ascii="Times New Roman" w:hAnsi="Times New Roman"/>
          <w:b/>
          <w:sz w:val="24"/>
          <w:szCs w:val="24"/>
        </w:rPr>
        <w:t>Показатели и критерии оценивания компетенций с учетом этапа их формирования</w:t>
      </w: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501"/>
        <w:gridCol w:w="4111"/>
      </w:tblGrid>
      <w:tr w:rsidR="00AF2AC0" w:rsidRPr="00D17E5B" w:rsidTr="00A25FBD">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2807AB">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2807AB">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2807AB">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2807AB">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AF2AC0" w:rsidRPr="00D17E5B" w:rsidTr="00A25FBD">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2807A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D17E5B" w:rsidRDefault="00AF2AC0" w:rsidP="002807AB">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критического анализа;</w:t>
            </w:r>
          </w:p>
          <w:p w:rsidR="00AF2AC0" w:rsidRPr="00D17E5B" w:rsidRDefault="00AF2AC0" w:rsidP="002807A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 знания современных научных достижений.</w:t>
            </w:r>
          </w:p>
          <w:p w:rsidR="00AF2AC0" w:rsidRPr="00D17E5B" w:rsidRDefault="00AF2AC0" w:rsidP="002807AB">
            <w:pPr>
              <w:suppressAutoHyphens w:val="0"/>
              <w:rPr>
                <w:rFonts w:ascii="Times New Roman" w:eastAsiaTheme="minorEastAsia" w:hAnsi="Times New Roman"/>
                <w:spacing w:val="-20"/>
                <w:sz w:val="24"/>
                <w:szCs w:val="24"/>
                <w:lang w:eastAsia="ja-JP"/>
              </w:rPr>
            </w:pP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2807AB">
            <w:pPr>
              <w:pStyle w:val="ae"/>
              <w:widowControl w:val="0"/>
              <w:suppressAutoHyphens w:val="0"/>
              <w:spacing w:before="0" w:after="0"/>
              <w:ind w:hanging="10"/>
              <w:rPr>
                <w:spacing w:val="-20"/>
                <w:lang w:eastAsia="en-US"/>
              </w:rPr>
            </w:pPr>
            <w:r w:rsidRPr="00D17E5B">
              <w:rPr>
                <w:spacing w:val="-20"/>
              </w:rPr>
              <w:t>Полнота, логичность, обоснованность ответов, творческая оценка;</w:t>
            </w:r>
          </w:p>
          <w:p w:rsidR="00AF2AC0" w:rsidRPr="00D17E5B" w:rsidRDefault="00AF2AC0" w:rsidP="002807AB">
            <w:pPr>
              <w:pStyle w:val="ae"/>
              <w:widowControl w:val="0"/>
              <w:suppressAutoHyphens w:val="0"/>
              <w:spacing w:before="0" w:after="0"/>
              <w:ind w:hanging="10"/>
              <w:rPr>
                <w:spacing w:val="-20"/>
              </w:rPr>
            </w:pPr>
            <w:r w:rsidRPr="00D17E5B">
              <w:rPr>
                <w:spacing w:val="-20"/>
              </w:rPr>
              <w:t>Уровень овладения мыслительными операциями (анализ, обобщение, сравнение, абстрагирование и т.д.);</w:t>
            </w:r>
          </w:p>
          <w:p w:rsidR="00AF2AC0" w:rsidRPr="00D17E5B" w:rsidRDefault="00AF2AC0" w:rsidP="002807AB">
            <w:pPr>
              <w:pStyle w:val="ae"/>
              <w:widowControl w:val="0"/>
              <w:suppressAutoHyphens w:val="0"/>
              <w:spacing w:before="0" w:after="0"/>
              <w:ind w:hanging="10"/>
              <w:rPr>
                <w:spacing w:val="-20"/>
              </w:rPr>
            </w:pPr>
            <w:r w:rsidRPr="00D17E5B">
              <w:rPr>
                <w:spacing w:val="-20"/>
              </w:rPr>
              <w:t>Качество знаний (правильность, полнота, системность).</w:t>
            </w:r>
          </w:p>
        </w:tc>
      </w:tr>
      <w:tr w:rsidR="00AF2AC0" w:rsidRPr="00D17E5B" w:rsidTr="00A25FBD">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2807A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2807AB">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проектирования комплексных исследований</w:t>
            </w:r>
            <w:r w:rsidRPr="00D17E5B">
              <w:rPr>
                <w:rFonts w:ascii="Times New Roman" w:hAnsi="Times New Roman"/>
                <w:spacing w:val="-20"/>
                <w:sz w:val="24"/>
                <w:szCs w:val="24"/>
              </w:rPr>
              <w:t>;</w:t>
            </w:r>
          </w:p>
          <w:p w:rsidR="00AF2AC0" w:rsidRPr="00D17E5B" w:rsidRDefault="00AF2AC0" w:rsidP="002807AB">
            <w:pPr>
              <w:suppressAutoHyphens w:val="0"/>
              <w:jc w:val="both"/>
              <w:rPr>
                <w:rStyle w:val="FontStyle44"/>
                <w:sz w:val="24"/>
                <w:szCs w:val="24"/>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проектирования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p>
          <w:p w:rsidR="00AF2AC0" w:rsidRPr="00D17E5B" w:rsidRDefault="00AF2AC0" w:rsidP="002807AB">
            <w:pPr>
              <w:suppressAutoHyphens w:val="0"/>
              <w:jc w:val="both"/>
              <w:rPr>
                <w:rFonts w:ascii="Times New Roman" w:eastAsiaTheme="minorEastAsia" w:hAnsi="Times New Roman"/>
                <w:sz w:val="24"/>
                <w:szCs w:val="24"/>
                <w:lang w:eastAsia="ja-JP"/>
              </w:rPr>
            </w:pPr>
            <w:r w:rsidRPr="00D17E5B">
              <w:rPr>
                <w:rStyle w:val="FontStyle44"/>
                <w:spacing w:val="-20"/>
                <w:sz w:val="24"/>
                <w:szCs w:val="24"/>
              </w:rPr>
              <w:t>знания в области истории и философии науки</w:t>
            </w:r>
            <w:r w:rsidRPr="00D17E5B">
              <w:rPr>
                <w:rFonts w:ascii="Times New Roman" w:hAnsi="Times New Roman"/>
                <w:spacing w:val="-20"/>
                <w:sz w:val="24"/>
                <w:szCs w:val="24"/>
              </w:rPr>
              <w:t>.</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2807AB">
            <w:pPr>
              <w:pStyle w:val="ae"/>
              <w:widowControl w:val="0"/>
              <w:suppressAutoHyphens w:val="0"/>
              <w:spacing w:before="0" w:after="0"/>
              <w:ind w:hanging="10"/>
              <w:rPr>
                <w:spacing w:val="-20"/>
                <w:lang w:eastAsia="en-US"/>
              </w:rPr>
            </w:pPr>
            <w:r w:rsidRPr="00D17E5B">
              <w:rPr>
                <w:spacing w:val="-20"/>
              </w:rPr>
              <w:t>Полнота, логичность, обоснованность ответов;</w:t>
            </w:r>
          </w:p>
          <w:p w:rsidR="00AF2AC0" w:rsidRPr="00D17E5B" w:rsidRDefault="00AF2AC0" w:rsidP="002807AB">
            <w:pPr>
              <w:pStyle w:val="ae"/>
              <w:widowControl w:val="0"/>
              <w:suppressAutoHyphens w:val="0"/>
              <w:spacing w:before="0" w:after="0"/>
              <w:ind w:hanging="10"/>
              <w:rPr>
                <w:spacing w:val="-20"/>
              </w:rPr>
            </w:pPr>
            <w:r w:rsidRPr="00D17E5B">
              <w:rPr>
                <w:spacing w:val="-20"/>
              </w:rPr>
              <w:t>Качество знаний (правильность, полнота, системность).</w:t>
            </w:r>
          </w:p>
        </w:tc>
      </w:tr>
      <w:tr w:rsidR="00011A88" w:rsidRPr="00D17E5B" w:rsidTr="00A25FBD">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1A88" w:rsidRPr="00D17E5B" w:rsidRDefault="00011A88" w:rsidP="002807A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2807AB">
            <w:pPr>
              <w:suppressAutoHyphens w:val="0"/>
              <w:jc w:val="both"/>
              <w:rPr>
                <w:rFonts w:ascii="Times New Roman" w:hAnsi="Times New Roman"/>
              </w:rPr>
            </w:pPr>
            <w:r w:rsidRPr="00D17E5B">
              <w:rPr>
                <w:rFonts w:ascii="Times New Roman" w:hAnsi="Times New Roman"/>
              </w:rPr>
              <w:t xml:space="preserve"> знание </w:t>
            </w:r>
            <w:r w:rsidRPr="00D17E5B">
              <w:rPr>
                <w:rFonts w:ascii="Times New Roman" w:hAnsi="Times New Roman"/>
                <w:sz w:val="24"/>
                <w:szCs w:val="24"/>
              </w:rPr>
              <w:t xml:space="preserve">этических норм в </w:t>
            </w:r>
            <w:r w:rsidRPr="00D17E5B">
              <w:rPr>
                <w:rStyle w:val="FontStyle44"/>
                <w:sz w:val="24"/>
                <w:szCs w:val="24"/>
              </w:rPr>
              <w:t>профессиональной деятельности</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2807AB">
            <w:pPr>
              <w:pStyle w:val="ae"/>
              <w:widowControl w:val="0"/>
              <w:suppressAutoHyphens w:val="0"/>
              <w:spacing w:before="0" w:after="0"/>
              <w:ind w:hanging="10"/>
              <w:jc w:val="both"/>
            </w:pPr>
            <w:r w:rsidRPr="00D17E5B">
              <w:t>Логичность и</w:t>
            </w:r>
            <w:r w:rsidR="00A73BB7" w:rsidRPr="00D17E5B">
              <w:t xml:space="preserve"> </w:t>
            </w:r>
            <w:r w:rsidRPr="00D17E5B">
              <w:t>обоснованность ответов;</w:t>
            </w:r>
          </w:p>
          <w:p w:rsidR="00011A88" w:rsidRPr="00D17E5B" w:rsidRDefault="00011A88" w:rsidP="002807AB">
            <w:pPr>
              <w:pStyle w:val="ae"/>
              <w:widowControl w:val="0"/>
              <w:suppressAutoHyphens w:val="0"/>
              <w:spacing w:before="0" w:after="0"/>
              <w:ind w:hanging="10"/>
              <w:jc w:val="both"/>
            </w:pPr>
            <w:r w:rsidRPr="00D17E5B">
              <w:t>Качество знаний (правильность, полнота, системность).</w:t>
            </w:r>
          </w:p>
        </w:tc>
      </w:tr>
      <w:tr w:rsidR="00AF2AC0" w:rsidRPr="00D17E5B" w:rsidTr="00A25FBD">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2807A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2807AB">
            <w:pPr>
              <w:suppressAutoHyphens w:val="0"/>
              <w:jc w:val="both"/>
              <w:rPr>
                <w:rStyle w:val="FontStyle44"/>
                <w:rFonts w:eastAsiaTheme="minorEastAsia"/>
                <w:spacing w:val="-20"/>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задач собственного профессионального развития;</w:t>
            </w:r>
          </w:p>
          <w:p w:rsidR="00AF2AC0" w:rsidRPr="00D17E5B" w:rsidRDefault="00AF2AC0" w:rsidP="002807AB">
            <w:pPr>
              <w:suppressAutoHyphens w:val="0"/>
              <w:jc w:val="both"/>
              <w:rPr>
                <w:rFonts w:ascii="Times New Roman" w:eastAsiaTheme="minorEastAsia" w:hAnsi="Times New Roman"/>
                <w:sz w:val="24"/>
                <w:szCs w:val="24"/>
                <w:lang w:eastAsia="ja-JP"/>
              </w:rPr>
            </w:pPr>
            <w:r w:rsidRPr="00D17E5B">
              <w:rPr>
                <w:rFonts w:ascii="Times New Roman" w:hAnsi="Times New Roman"/>
                <w:spacing w:val="-20"/>
                <w:sz w:val="24"/>
                <w:szCs w:val="24"/>
              </w:rPr>
              <w:lastRenderedPageBreak/>
              <w:t xml:space="preserve"> знание способов планирования </w:t>
            </w:r>
            <w:r w:rsidRPr="00D17E5B">
              <w:rPr>
                <w:rStyle w:val="FontStyle44"/>
                <w:spacing w:val="-20"/>
                <w:sz w:val="24"/>
                <w:szCs w:val="24"/>
              </w:rPr>
              <w:t>задач собственного личностного развития.</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2807AB">
            <w:pPr>
              <w:pStyle w:val="ae"/>
              <w:widowControl w:val="0"/>
              <w:suppressAutoHyphens w:val="0"/>
              <w:spacing w:before="0" w:after="0"/>
              <w:ind w:hanging="10"/>
              <w:rPr>
                <w:spacing w:val="-20"/>
                <w:lang w:eastAsia="en-US"/>
              </w:rPr>
            </w:pPr>
            <w:r w:rsidRPr="00D17E5B">
              <w:rPr>
                <w:spacing w:val="-20"/>
              </w:rPr>
              <w:lastRenderedPageBreak/>
              <w:t>Полнота, логичность, обоснованность ответов, критичность оценок;</w:t>
            </w:r>
          </w:p>
          <w:p w:rsidR="00AF2AC0" w:rsidRPr="00D17E5B" w:rsidRDefault="00AF2AC0" w:rsidP="002807AB">
            <w:pPr>
              <w:pStyle w:val="ae"/>
              <w:widowControl w:val="0"/>
              <w:suppressAutoHyphens w:val="0"/>
              <w:spacing w:before="0" w:after="0"/>
              <w:ind w:hanging="10"/>
              <w:rPr>
                <w:spacing w:val="-20"/>
              </w:rPr>
            </w:pPr>
            <w:r w:rsidRPr="00D17E5B">
              <w:rPr>
                <w:spacing w:val="-20"/>
              </w:rPr>
              <w:t xml:space="preserve">Качество знаний (правильность, полнота, </w:t>
            </w:r>
            <w:r w:rsidRPr="00D17E5B">
              <w:rPr>
                <w:spacing w:val="-20"/>
              </w:rPr>
              <w:lastRenderedPageBreak/>
              <w:t>системность).</w:t>
            </w:r>
          </w:p>
        </w:tc>
      </w:tr>
    </w:tbl>
    <w:p w:rsidR="00C2006C" w:rsidRPr="00D17E5B" w:rsidRDefault="00C2006C" w:rsidP="002807AB">
      <w:pPr>
        <w:suppressAutoHyphens w:val="0"/>
        <w:jc w:val="both"/>
        <w:rPr>
          <w:rFonts w:ascii="Times New Roman" w:hAnsi="Times New Roman"/>
          <w:sz w:val="24"/>
          <w:szCs w:val="24"/>
        </w:rPr>
      </w:pPr>
    </w:p>
    <w:p w:rsidR="00AF2AC0" w:rsidRPr="00D17E5B" w:rsidRDefault="00AF2AC0" w:rsidP="002807AB">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024ED4" w:rsidRDefault="00024ED4" w:rsidP="002807AB">
      <w:pPr>
        <w:suppressAutoHyphens w:val="0"/>
        <w:ind w:firstLine="709"/>
        <w:jc w:val="both"/>
        <w:rPr>
          <w:rFonts w:ascii="Times New Roman" w:hAnsi="Times New Roman"/>
          <w:b/>
          <w:sz w:val="24"/>
          <w:szCs w:val="24"/>
        </w:rPr>
      </w:pPr>
      <w:r>
        <w:rPr>
          <w:rFonts w:ascii="Times New Roman" w:hAnsi="Times New Roman"/>
          <w:b/>
          <w:sz w:val="24"/>
          <w:szCs w:val="24"/>
        </w:rPr>
        <w:t>Вопросы к экзамену</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1. Раскрыть сущность науки и её основные характеристики.</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2. Охарактеризовать современную науку как социальный институт. Перечислить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3. Описать науку как система знаний.</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4. Рассказать о науке и религии в культуре современной цивилизации.</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5. Охарактеризовать науку и философию, основные черты взаимосвязи.</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6. Идентифицировать науку и нравственность (этика науки).</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7. Сравнить натурфилософию и науку.</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8. Перечислить основные этапы и закономерности развития науки. Специфика научных революций.</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9. Анализировать становление научного знания в рамках античной философии (милетская школа, элейская школа).</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10. Сравнить античную диалектику и античную науку.</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11. Исследовать философскую систему Демокрита, её обоснование и её влияние на развитие науки.</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12. Сформулировать философскую систему Платона, аргументы в её доказательство, соотношение с наукой.</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13. Охарактеризовать философию Аристотеля и её влияние на европейскую науку.</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14. Объяснить реализм и номинализм в европейской средневековой философии.</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15. Описать философию Ф. Бэкона и начало эмпирической традиции в европейской философии и в науке.</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16. Рассказать о философии Р.Декарта и начале рационалистической традиции в европейской философии и в науке.</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17. Рассказать о Д.Юм как родоначальнике современного скептицизма в философии и в науке.</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18. Описать философию И.Канта и её историческое значение.</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19. Охарактеризовать философию Г.Гегеля и её историческое значение.</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20. Объяснить философию Л.Фейербаха и её историческое значение.</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21. Идентифицировать философию марксизма, её специфику и историческое значение.</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22. Анализировать мировоззренческое и методологическое воздействие диалектического материализма на науку ХХ века.</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23. Исследовать становление и развитие диалектики как методологии науки (И.Кант, Г.Гегель, К.Маркс, Ф.Энгельс).</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24. Объяснить кризис натурфилософии и пути развития европейской культуры во второй половине Х1Х века.</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25. Охарактеризовать науку и иррационализм (А.Шопенгауэр, Ф.Ницше).</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26. Анализировать неокантианство и проблемы научного метода.</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27. Анализировать прагматизм и его мировоззренческое и методологическое влияние на науку.</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28. Раскрыть позитивизм О. Конта и его мировоззренческое и методологическое влияние на науку.</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 xml:space="preserve">29. Охарактеризовать неопозитивизм и его мировоззренческое и методологическое </w:t>
      </w:r>
      <w:r>
        <w:rPr>
          <w:rFonts w:ascii="Times New Roman" w:hAnsi="Times New Roman"/>
          <w:sz w:val="24"/>
          <w:szCs w:val="24"/>
        </w:rPr>
        <w:lastRenderedPageBreak/>
        <w:t>значение для современной науки.</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30. Описать позитивизм и его мировоззренческое и методологическое влияние на современную науку.</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31. Объяснить экзистенциализм и его мировоззренческое и методологическое значение для современной науки.</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32. Раскрыть мировоззренческое и методологическое значение для современной науки психоанализа и неофрейдизма.</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33. Охарактеризовать мировоззренческое значение для современной науки неотомизма и персонализма.</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34. Описать герменевтику и её методологическое значение для современной науки.</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35. Раскрыть мировоззренческое и методологическое значение для современной науки структурализма и постструктурализма.</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36. Анализировать философскую антропологию, её мировоззренческое и методологическое влияние на современную науку.</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37. Исследовать сущность и специфика научного знания.</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38. Идентифицировать понятие научной картины мира как основание научного исследования.</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39. Описать идеалы и нормы научного исследования.</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40. Анализировать проблему факта в современном научном исследовании.</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41. Охарактеризовать научную теорию и её основные функции.</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42. Идентифицировать проблему истины и её критериев в научном познании.</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43. Анализировать метод получения эмпирического знания: содержание, технология применения в конкретной отрасли науки (по выбору).</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44. Раскрыть метод получения теоретического знания: содержание, технология применения в конкретной отрасли науки (по выбору).</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45. Охарактеризовать интуицию и её роль в научном познании и исследовании.</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46. Охарактеризовать соотношение классического, неклассического и постнеклассического стилей мышления.</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47. Раскрыть постмодернизм в философии и в науке.</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48. Исследовать эвристическую роль философии в программе научного исследования.</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49. Объяснить специфику объекта и предмета социально-гуманитарного знания.</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50. Идентифицировать общество как предмет философского анализа: основные подходы.</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51. Описать структуру общества и его элементы.</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52. Исследовать социальную структуру общества: основные подходы.</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53. Объяснить роль техники и технологии в развитии индустриального и постиндустриального общества.</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54. Сравнить природу и общество, их взаимодействие в современную эпоху.</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55. Анализировать свободу человека и свободу научного творчества.</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56. Охарактеризовать науку и массовую культуру.</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57. Раскрыть жизненные ценности и их роль в социально-гуманитарном познании.</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58. Идентифицировать проблему истинности и рациональности в социально-гуманитарных науках.</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59. Раскрыть философские вопросы исторических наук.</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60. Охарактеризовать философские вопросы экономических наук.</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61. Анализировать философские вопросы юридических наук.</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62. Исследовать философские проблемы теории управления.</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63. Идентифицировать философские вопросы политических наук.</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64. Сравнить сциентизм и антисциентизм в современной культуре.</w:t>
      </w:r>
    </w:p>
    <w:p w:rsidR="00024ED4" w:rsidRDefault="00024ED4" w:rsidP="002807AB">
      <w:pPr>
        <w:suppressAutoHyphens w:val="0"/>
        <w:ind w:firstLine="709"/>
        <w:jc w:val="both"/>
        <w:rPr>
          <w:rFonts w:ascii="Times New Roman" w:hAnsi="Times New Roman"/>
          <w:sz w:val="24"/>
          <w:szCs w:val="24"/>
        </w:rPr>
      </w:pPr>
      <w:r>
        <w:rPr>
          <w:rFonts w:ascii="Times New Roman" w:hAnsi="Times New Roman"/>
          <w:sz w:val="24"/>
          <w:szCs w:val="24"/>
        </w:rPr>
        <w:t>65. Охарактеризовать науку и религию в современном мире.</w:t>
      </w:r>
    </w:p>
    <w:p w:rsidR="00C2006C" w:rsidRPr="00D17E5B" w:rsidRDefault="00024ED4" w:rsidP="002807AB">
      <w:pPr>
        <w:suppressAutoHyphens w:val="0"/>
        <w:ind w:firstLine="709"/>
        <w:jc w:val="both"/>
        <w:rPr>
          <w:rFonts w:ascii="Times New Roman" w:hAnsi="Times New Roman"/>
          <w:b/>
          <w:sz w:val="24"/>
          <w:szCs w:val="24"/>
        </w:rPr>
      </w:pPr>
      <w:r>
        <w:rPr>
          <w:rFonts w:ascii="Times New Roman" w:hAnsi="Times New Roman"/>
          <w:sz w:val="24"/>
          <w:szCs w:val="24"/>
        </w:rPr>
        <w:t>66. Анализировать лженауку, её типичные черты, роль в современном обществе.</w:t>
      </w:r>
      <w:r w:rsidR="002807AB" w:rsidRPr="00D17E5B">
        <w:rPr>
          <w:rFonts w:ascii="Times New Roman" w:hAnsi="Times New Roman"/>
          <w:b/>
          <w:sz w:val="24"/>
          <w:szCs w:val="24"/>
        </w:rPr>
        <w:t xml:space="preserve"> </w:t>
      </w:r>
    </w:p>
    <w:p w:rsidR="002807AB" w:rsidRDefault="002807AB" w:rsidP="002807AB">
      <w:pPr>
        <w:ind w:firstLine="567"/>
        <w:rPr>
          <w:rFonts w:ascii="Times New Roman" w:hAnsi="Times New Roman"/>
          <w:b/>
          <w:sz w:val="24"/>
          <w:szCs w:val="24"/>
        </w:rPr>
      </w:pPr>
    </w:p>
    <w:p w:rsidR="002807AB" w:rsidRDefault="002807AB" w:rsidP="002807AB">
      <w:pPr>
        <w:ind w:firstLine="567"/>
        <w:rPr>
          <w:rFonts w:ascii="Times New Roman" w:hAnsi="Times New Roman"/>
          <w:b/>
          <w:kern w:val="0"/>
          <w:lang w:eastAsia="en-US"/>
        </w:rPr>
      </w:pPr>
      <w:r>
        <w:rPr>
          <w:rFonts w:ascii="Times New Roman" w:hAnsi="Times New Roman"/>
          <w:b/>
          <w:lang w:eastAsia="en-US"/>
        </w:rPr>
        <w:t>Шкала оценивания</w:t>
      </w:r>
    </w:p>
    <w:p w:rsidR="002807AB" w:rsidRDefault="002807AB" w:rsidP="002807AB">
      <w:pPr>
        <w:shd w:val="clear" w:color="auto" w:fill="FFFFFF"/>
        <w:ind w:firstLine="709"/>
        <w:jc w:val="both"/>
        <w:rPr>
          <w:rFonts w:ascii="Times New Roman" w:hAnsi="Times New Roman"/>
          <w:color w:val="000000"/>
        </w:rPr>
      </w:pPr>
      <w:r>
        <w:rPr>
          <w:rFonts w:ascii="Times New Roman" w:hAnsi="Times New Roman"/>
          <w:color w:val="000000"/>
        </w:rPr>
        <w:t>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2807AB" w:rsidRDefault="002807AB" w:rsidP="002807AB">
      <w:pPr>
        <w:shd w:val="clear" w:color="auto" w:fill="FFFFFF"/>
        <w:ind w:firstLine="709"/>
        <w:jc w:val="both"/>
        <w:rPr>
          <w:rFonts w:ascii="Times New Roman" w:hAnsi="Times New Roman"/>
          <w:color w:val="000000"/>
        </w:rPr>
      </w:pPr>
      <w:r>
        <w:rPr>
          <w:rFonts w:ascii="Times New Roman" w:hAnsi="Times New Roman"/>
          <w:b/>
          <w:bCs/>
          <w:color w:val="000000"/>
        </w:rPr>
        <w:t>ОТЛИЧНО (5 баллов)</w:t>
      </w:r>
    </w:p>
    <w:p w:rsidR="002807AB" w:rsidRDefault="002807AB" w:rsidP="002807AB">
      <w:pPr>
        <w:shd w:val="clear" w:color="auto" w:fill="FFFFFF"/>
        <w:ind w:firstLine="709"/>
        <w:jc w:val="both"/>
        <w:rPr>
          <w:rFonts w:ascii="Times New Roman" w:hAnsi="Times New Roman"/>
          <w:color w:val="000000"/>
        </w:rPr>
      </w:pPr>
      <w:r>
        <w:rPr>
          <w:rFonts w:ascii="Times New Roman" w:hAnsi="Times New Roman"/>
          <w:color w:val="000000"/>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rsidR="002807AB" w:rsidRDefault="002807AB" w:rsidP="002807AB">
      <w:pPr>
        <w:shd w:val="clear" w:color="auto" w:fill="FFFFFF"/>
        <w:ind w:firstLine="709"/>
        <w:jc w:val="both"/>
        <w:rPr>
          <w:rFonts w:ascii="Times New Roman" w:hAnsi="Times New Roman"/>
          <w:color w:val="000000"/>
        </w:rPr>
      </w:pPr>
      <w:r>
        <w:rPr>
          <w:rFonts w:ascii="Times New Roman" w:hAnsi="Times New Roman"/>
          <w:color w:val="000000"/>
        </w:rPr>
        <w:t>Нестандартное (многоплановое) решение ситуационной задачи (кейса)</w:t>
      </w:r>
    </w:p>
    <w:p w:rsidR="002807AB" w:rsidRDefault="002807AB" w:rsidP="002807AB">
      <w:pPr>
        <w:shd w:val="clear" w:color="auto" w:fill="FFFFFF"/>
        <w:ind w:firstLine="709"/>
        <w:jc w:val="both"/>
        <w:rPr>
          <w:rFonts w:ascii="Times New Roman" w:hAnsi="Times New Roman"/>
          <w:color w:val="000000"/>
        </w:rPr>
      </w:pPr>
      <w:r>
        <w:rPr>
          <w:rFonts w:ascii="Times New Roman" w:hAnsi="Times New Roman"/>
          <w:b/>
          <w:bCs/>
          <w:color w:val="000000"/>
        </w:rPr>
        <w:t>ХОРОШО (4 балла)</w:t>
      </w:r>
    </w:p>
    <w:p w:rsidR="002807AB" w:rsidRDefault="002807AB" w:rsidP="002807AB">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2807AB" w:rsidRDefault="002807AB" w:rsidP="002807AB">
      <w:pPr>
        <w:shd w:val="clear" w:color="auto" w:fill="FFFFFF"/>
        <w:ind w:firstLine="709"/>
        <w:jc w:val="both"/>
        <w:rPr>
          <w:rFonts w:ascii="Times New Roman" w:hAnsi="Times New Roman"/>
          <w:color w:val="000000"/>
        </w:rPr>
      </w:pPr>
      <w:r>
        <w:rPr>
          <w:rFonts w:ascii="Times New Roman" w:hAnsi="Times New Roman"/>
          <w:color w:val="000000"/>
        </w:rPr>
        <w:t>Стандартное решение ситуационной задачи (кейса)</w:t>
      </w:r>
    </w:p>
    <w:p w:rsidR="002807AB" w:rsidRDefault="002807AB" w:rsidP="002807AB">
      <w:pPr>
        <w:shd w:val="clear" w:color="auto" w:fill="FFFFFF"/>
        <w:ind w:firstLine="709"/>
        <w:jc w:val="both"/>
        <w:rPr>
          <w:rFonts w:ascii="Times New Roman" w:hAnsi="Times New Roman"/>
          <w:color w:val="000000"/>
        </w:rPr>
      </w:pPr>
      <w:r>
        <w:rPr>
          <w:rFonts w:ascii="Times New Roman" w:hAnsi="Times New Roman"/>
          <w:b/>
          <w:bCs/>
          <w:color w:val="000000"/>
        </w:rPr>
        <w:t>УДОВЛЕТВОРИТЕЛЬНО (3 балла)</w:t>
      </w:r>
    </w:p>
    <w:p w:rsidR="002807AB" w:rsidRDefault="002807AB" w:rsidP="002807AB">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2807AB" w:rsidRDefault="002807AB" w:rsidP="002807AB">
      <w:pPr>
        <w:shd w:val="clear" w:color="auto" w:fill="FFFFFF"/>
        <w:ind w:firstLine="709"/>
        <w:jc w:val="both"/>
        <w:rPr>
          <w:rFonts w:ascii="Times New Roman" w:hAnsi="Times New Roman"/>
          <w:color w:val="000000"/>
        </w:rPr>
      </w:pPr>
      <w:r>
        <w:rPr>
          <w:rFonts w:ascii="Times New Roman" w:hAnsi="Times New Roman"/>
          <w:color w:val="000000"/>
        </w:rPr>
        <w:t>Ситуационная задача (кейс) решена с некоторыми неточностями</w:t>
      </w:r>
    </w:p>
    <w:p w:rsidR="002807AB" w:rsidRDefault="002807AB" w:rsidP="002807AB">
      <w:pPr>
        <w:shd w:val="clear" w:color="auto" w:fill="FFFFFF"/>
        <w:ind w:firstLine="709"/>
        <w:jc w:val="both"/>
        <w:rPr>
          <w:rFonts w:ascii="Times New Roman" w:hAnsi="Times New Roman"/>
          <w:color w:val="000000"/>
        </w:rPr>
      </w:pPr>
      <w:r>
        <w:rPr>
          <w:rFonts w:ascii="Times New Roman" w:hAnsi="Times New Roman"/>
          <w:b/>
          <w:bCs/>
          <w:color w:val="000000"/>
        </w:rPr>
        <w:t>НЕУДОВЛЕТВОРИТЕЛЬНО (2 балла)</w:t>
      </w:r>
    </w:p>
    <w:p w:rsidR="002807AB" w:rsidRDefault="002807AB" w:rsidP="002807AB">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p w:rsidR="002807AB" w:rsidRDefault="002807AB" w:rsidP="002807AB">
      <w:pPr>
        <w:ind w:left="360"/>
        <w:rPr>
          <w:rFonts w:ascii="Times New Roman" w:hAnsi="Times New Roman"/>
          <w:color w:val="000000"/>
        </w:rPr>
      </w:pPr>
      <w:r>
        <w:rPr>
          <w:rFonts w:ascii="Times New Roman" w:hAnsi="Times New Roman"/>
          <w:color w:val="000000"/>
        </w:rPr>
        <w:t>Неверное решение или ситуационная задача (кейс) не решена</w:t>
      </w:r>
    </w:p>
    <w:p w:rsidR="002807AB" w:rsidRDefault="002807AB" w:rsidP="002807AB">
      <w:pPr>
        <w:shd w:val="clear" w:color="auto" w:fill="FFFFFF"/>
        <w:ind w:firstLine="397"/>
        <w:jc w:val="both"/>
        <w:rPr>
          <w:color w:val="000000"/>
        </w:rPr>
      </w:pPr>
      <w:r>
        <w:rPr>
          <w:rFonts w:ascii="Times New Roman" w:hAnsi="Times New Roman"/>
          <w:color w:val="000000"/>
        </w:rPr>
        <w:t>Шкала перевода оценки из многобалльной в систему «зачтено»/«не зачтено»: </w:t>
      </w:r>
      <w:r>
        <w:rPr>
          <w:rFonts w:ascii="Times New Roman" w:hAnsi="Times New Roman"/>
          <w:b/>
          <w:bCs/>
          <w:i/>
          <w:iCs/>
          <w:color w:val="000000"/>
        </w:rPr>
        <w:t> </w:t>
      </w:r>
    </w:p>
    <w:tbl>
      <w:tblPr>
        <w:tblW w:w="0" w:type="auto"/>
        <w:shd w:val="clear" w:color="auto" w:fill="FFFFFF"/>
        <w:tblLook w:val="04A0" w:firstRow="1" w:lastRow="0" w:firstColumn="1" w:lastColumn="0" w:noHBand="0" w:noVBand="1"/>
      </w:tblPr>
      <w:tblGrid>
        <w:gridCol w:w="4849"/>
        <w:gridCol w:w="4473"/>
      </w:tblGrid>
      <w:tr w:rsidR="002807AB" w:rsidTr="002807AB">
        <w:tc>
          <w:tcPr>
            <w:tcW w:w="48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807AB" w:rsidRDefault="002807AB" w:rsidP="002807AB">
            <w:pPr>
              <w:ind w:firstLine="397"/>
              <w:jc w:val="center"/>
              <w:rPr>
                <w:color w:val="000000"/>
                <w:sz w:val="24"/>
                <w:szCs w:val="24"/>
                <w:lang w:eastAsia="en-US"/>
              </w:rPr>
            </w:pPr>
            <w:r>
              <w:rPr>
                <w:rFonts w:ascii="Times New Roman" w:hAnsi="Times New Roman"/>
                <w:color w:val="000000"/>
                <w:lang w:eastAsia="en-US"/>
              </w:rPr>
              <w:t>5-3 балла </w:t>
            </w:r>
          </w:p>
        </w:tc>
        <w:tc>
          <w:tcPr>
            <w:tcW w:w="4473" w:type="dxa"/>
            <w:tcBorders>
              <w:top w:val="single" w:sz="8" w:space="0" w:color="auto"/>
              <w:left w:val="nil"/>
              <w:bottom w:val="single" w:sz="8" w:space="0" w:color="auto"/>
              <w:right w:val="single" w:sz="8" w:space="0" w:color="auto"/>
            </w:tcBorders>
            <w:shd w:val="clear" w:color="auto" w:fill="FFFFFF"/>
            <w:vAlign w:val="center"/>
            <w:hideMark/>
          </w:tcPr>
          <w:p w:rsidR="002807AB" w:rsidRDefault="002807AB" w:rsidP="002807AB">
            <w:pPr>
              <w:ind w:firstLine="397"/>
              <w:jc w:val="center"/>
              <w:rPr>
                <w:color w:val="000000"/>
                <w:lang w:eastAsia="en-US"/>
              </w:rPr>
            </w:pPr>
            <w:r>
              <w:rPr>
                <w:rFonts w:ascii="Times New Roman" w:hAnsi="Times New Roman"/>
                <w:color w:val="000000"/>
                <w:lang w:eastAsia="en-US"/>
              </w:rPr>
              <w:t>«зачтено» </w:t>
            </w:r>
          </w:p>
        </w:tc>
      </w:tr>
      <w:tr w:rsidR="002807AB" w:rsidTr="002807AB">
        <w:tc>
          <w:tcPr>
            <w:tcW w:w="4849" w:type="dxa"/>
            <w:tcBorders>
              <w:top w:val="nil"/>
              <w:left w:val="single" w:sz="8" w:space="0" w:color="auto"/>
              <w:bottom w:val="single" w:sz="8" w:space="0" w:color="auto"/>
              <w:right w:val="single" w:sz="8" w:space="0" w:color="auto"/>
            </w:tcBorders>
            <w:shd w:val="clear" w:color="auto" w:fill="FFFFFF"/>
            <w:vAlign w:val="center"/>
            <w:hideMark/>
          </w:tcPr>
          <w:p w:rsidR="002807AB" w:rsidRDefault="002807AB" w:rsidP="002807AB">
            <w:pPr>
              <w:ind w:firstLine="397"/>
              <w:jc w:val="center"/>
              <w:rPr>
                <w:color w:val="000000"/>
                <w:lang w:eastAsia="en-US"/>
              </w:rPr>
            </w:pPr>
            <w:r>
              <w:rPr>
                <w:rFonts w:ascii="Times New Roman" w:hAnsi="Times New Roman"/>
                <w:color w:val="000000"/>
                <w:lang w:eastAsia="en-US"/>
              </w:rPr>
              <w:t>2 балла </w:t>
            </w:r>
          </w:p>
        </w:tc>
        <w:tc>
          <w:tcPr>
            <w:tcW w:w="4473" w:type="dxa"/>
            <w:tcBorders>
              <w:top w:val="nil"/>
              <w:left w:val="nil"/>
              <w:bottom w:val="single" w:sz="8" w:space="0" w:color="auto"/>
              <w:right w:val="single" w:sz="8" w:space="0" w:color="auto"/>
            </w:tcBorders>
            <w:shd w:val="clear" w:color="auto" w:fill="FFFFFF"/>
            <w:vAlign w:val="center"/>
            <w:hideMark/>
          </w:tcPr>
          <w:p w:rsidR="002807AB" w:rsidRDefault="002807AB" w:rsidP="002807AB">
            <w:pPr>
              <w:ind w:firstLine="397"/>
              <w:jc w:val="center"/>
              <w:rPr>
                <w:color w:val="000000"/>
                <w:lang w:eastAsia="en-US"/>
              </w:rPr>
            </w:pPr>
            <w:r>
              <w:rPr>
                <w:rFonts w:ascii="Times New Roman" w:hAnsi="Times New Roman"/>
                <w:color w:val="000000"/>
                <w:lang w:eastAsia="en-US"/>
              </w:rPr>
              <w:t>«не зачтено» </w:t>
            </w:r>
          </w:p>
        </w:tc>
      </w:tr>
    </w:tbl>
    <w:p w:rsidR="00C2006C" w:rsidRPr="00D17E5B" w:rsidRDefault="00C2006C" w:rsidP="002807AB">
      <w:pPr>
        <w:suppressAutoHyphens w:val="0"/>
        <w:jc w:val="both"/>
        <w:rPr>
          <w:rFonts w:ascii="Times New Roman" w:hAnsi="Times New Roman"/>
          <w:sz w:val="24"/>
          <w:szCs w:val="24"/>
        </w:rPr>
      </w:pPr>
    </w:p>
    <w:p w:rsidR="00951C1C" w:rsidRPr="00D17E5B" w:rsidRDefault="00951C1C" w:rsidP="002807AB">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D17E5B" w:rsidRDefault="00425E16" w:rsidP="002807AB">
      <w:pPr>
        <w:suppressAutoHyphens w:val="0"/>
        <w:jc w:val="both"/>
        <w:rPr>
          <w:rFonts w:ascii="Times New Roman" w:hAnsi="Times New Roman"/>
        </w:rPr>
      </w:pPr>
      <w:r w:rsidRPr="00D17E5B">
        <w:rPr>
          <w:rFonts w:ascii="Times New Roman" w:hAnsi="Times New Roman"/>
        </w:rPr>
        <w:t>Экзамены (</w:t>
      </w:r>
      <w:r w:rsidR="00891D9E" w:rsidRPr="00D17E5B">
        <w:rPr>
          <w:rFonts w:ascii="Times New Roman" w:hAnsi="Times New Roman"/>
        </w:rPr>
        <w:t>Зачеты</w:t>
      </w:r>
      <w:r w:rsidRPr="00D17E5B">
        <w:rPr>
          <w:rFonts w:ascii="Times New Roman" w:hAnsi="Times New Roman"/>
        </w:rPr>
        <w:t>)</w:t>
      </w:r>
      <w:r w:rsidR="00891D9E" w:rsidRPr="00D17E5B">
        <w:rPr>
          <w:rFonts w:ascii="Times New Roman" w:hAnsi="Times New Roman"/>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w:t>
      </w:r>
      <w:r w:rsidR="00891D9E" w:rsidRPr="00D17E5B">
        <w:rPr>
          <w:rFonts w:ascii="Times New Roman" w:hAnsi="Times New Roman"/>
        </w:rPr>
        <w:lastRenderedPageBreak/>
        <w:t>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D17E5B" w:rsidRDefault="00951C1C" w:rsidP="002807AB">
      <w:pPr>
        <w:suppressAutoHyphens w:val="0"/>
        <w:jc w:val="both"/>
        <w:rPr>
          <w:rFonts w:ascii="Times New Roman" w:hAnsi="Times New Roman"/>
          <w:sz w:val="24"/>
          <w:szCs w:val="24"/>
        </w:rPr>
      </w:pPr>
    </w:p>
    <w:p w:rsidR="00C2006C" w:rsidRPr="00D17E5B" w:rsidRDefault="00C2006C" w:rsidP="002807AB">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обучающихся по освоению дисциплины </w:t>
      </w:r>
    </w:p>
    <w:p w:rsidR="00A40FE1" w:rsidRPr="00D17E5B" w:rsidRDefault="00A40FE1" w:rsidP="002807AB">
      <w:pPr>
        <w:suppressAutoHyphens w:val="0"/>
        <w:ind w:firstLine="709"/>
        <w:jc w:val="both"/>
        <w:rPr>
          <w:rFonts w:ascii="Times New Roman" w:hAnsi="Times New Roman"/>
          <w:lang w:val="de-DE"/>
        </w:rPr>
      </w:pPr>
      <w:r w:rsidRPr="00D17E5B">
        <w:rPr>
          <w:rFonts w:ascii="Times New Roman" w:hAnsi="Times New Roman"/>
        </w:rPr>
        <w:t>Изучение дисциплины «История и философия науки»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A40FE1" w:rsidRPr="00D17E5B" w:rsidRDefault="00A40FE1" w:rsidP="002807AB">
      <w:pPr>
        <w:suppressAutoHyphens w:val="0"/>
        <w:ind w:firstLine="709"/>
        <w:jc w:val="both"/>
        <w:rPr>
          <w:rFonts w:ascii="Times New Roman" w:hAnsi="Times New Roman"/>
        </w:rPr>
      </w:pPr>
      <w:r w:rsidRPr="00D17E5B">
        <w:rPr>
          <w:rFonts w:ascii="Times New Roman" w:hAnsi="Times New Roman"/>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студенту следует обратить внимание на основные термины и понятия, а также контрольные вопросы.</w:t>
      </w:r>
    </w:p>
    <w:p w:rsidR="00A40FE1" w:rsidRPr="00D17E5B" w:rsidRDefault="00A40FE1" w:rsidP="002807AB">
      <w:pPr>
        <w:suppressAutoHyphens w:val="0"/>
        <w:ind w:firstLine="709"/>
        <w:jc w:val="both"/>
        <w:rPr>
          <w:rFonts w:ascii="Times New Roman" w:hAnsi="Times New Roman"/>
        </w:rPr>
      </w:pPr>
      <w:r w:rsidRPr="00D17E5B">
        <w:rPr>
          <w:rFonts w:ascii="Times New Roman" w:hAnsi="Times New Roman"/>
        </w:rPr>
        <w:t>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
    <w:p w:rsidR="00A40FE1" w:rsidRPr="00D17E5B" w:rsidRDefault="00A40FE1" w:rsidP="002807AB">
      <w:pPr>
        <w:suppressAutoHyphens w:val="0"/>
        <w:ind w:firstLine="709"/>
        <w:jc w:val="both"/>
        <w:rPr>
          <w:rFonts w:ascii="Times New Roman" w:hAnsi="Times New Roman"/>
        </w:rPr>
      </w:pPr>
      <w:r w:rsidRPr="00D17E5B">
        <w:rPr>
          <w:rFonts w:ascii="Times New Roman" w:hAnsi="Times New Roman"/>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0665CD" w:rsidTr="000665CD">
        <w:trPr>
          <w:trHeight w:val="611"/>
          <w:jc w:val="center"/>
        </w:trPr>
        <w:tc>
          <w:tcPr>
            <w:tcW w:w="1906" w:type="pct"/>
            <w:vMerge w:val="restart"/>
            <w:tcBorders>
              <w:top w:val="single" w:sz="4" w:space="0" w:color="auto"/>
              <w:left w:val="single" w:sz="4" w:space="0" w:color="auto"/>
              <w:bottom w:val="single" w:sz="4" w:space="0" w:color="auto"/>
              <w:right w:val="single" w:sz="4" w:space="0" w:color="auto"/>
            </w:tcBorders>
            <w:vAlign w:val="center"/>
            <w:hideMark/>
          </w:tcPr>
          <w:p w:rsidR="000665CD" w:rsidRDefault="000665CD" w:rsidP="002807AB">
            <w:pPr>
              <w:suppressAutoHyphens w:val="0"/>
              <w:ind w:firstLine="397"/>
              <w:jc w:val="center"/>
              <w:rPr>
                <w:rFonts w:ascii="Times New Roman" w:hAnsi="Times New Roman"/>
                <w:spacing w:val="-20"/>
                <w:sz w:val="24"/>
                <w:szCs w:val="24"/>
                <w:lang w:eastAsia="en-US"/>
              </w:rPr>
            </w:pPr>
            <w:r>
              <w:rPr>
                <w:rFonts w:ascii="Times New Roman" w:hAnsi="Times New Roman"/>
                <w:spacing w:val="-20"/>
                <w:sz w:val="24"/>
                <w:szCs w:val="24"/>
                <w:lang w:eastAsia="en-US"/>
              </w:rPr>
              <w:t xml:space="preserve">Наименование темы или раздела дисциплины </w:t>
            </w:r>
          </w:p>
        </w:tc>
        <w:tc>
          <w:tcPr>
            <w:tcW w:w="3094" w:type="pct"/>
            <w:vMerge w:val="restart"/>
            <w:tcBorders>
              <w:top w:val="single" w:sz="4" w:space="0" w:color="auto"/>
              <w:left w:val="single" w:sz="4" w:space="0" w:color="auto"/>
              <w:bottom w:val="single" w:sz="4" w:space="0" w:color="auto"/>
              <w:right w:val="single" w:sz="4" w:space="0" w:color="auto"/>
            </w:tcBorders>
            <w:vAlign w:val="center"/>
            <w:hideMark/>
          </w:tcPr>
          <w:p w:rsidR="000665CD" w:rsidRDefault="000665CD" w:rsidP="002807AB">
            <w:pPr>
              <w:suppressAutoHyphens w:val="0"/>
              <w:jc w:val="center"/>
              <w:rPr>
                <w:rFonts w:ascii="Times New Roman" w:hAnsi="Times New Roman"/>
                <w:spacing w:val="-20"/>
                <w:sz w:val="24"/>
                <w:szCs w:val="24"/>
                <w:lang w:eastAsia="en-US"/>
              </w:rPr>
            </w:pPr>
            <w:r>
              <w:rPr>
                <w:rFonts w:ascii="Times New Roman" w:hAnsi="Times New Roman"/>
                <w:spacing w:val="-20"/>
                <w:sz w:val="24"/>
                <w:szCs w:val="24"/>
                <w:lang w:eastAsia="en-US"/>
              </w:rPr>
              <w:t>Вопросы для самопроверки</w:t>
            </w:r>
          </w:p>
        </w:tc>
      </w:tr>
      <w:tr w:rsidR="000665CD" w:rsidTr="000665CD">
        <w:trPr>
          <w:cantSplit/>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5CD" w:rsidRDefault="000665CD" w:rsidP="002807AB">
            <w:pPr>
              <w:widowControl/>
              <w:suppressAutoHyphens w:val="0"/>
              <w:overflowPunct/>
              <w:autoSpaceDE/>
              <w:autoSpaceDN/>
              <w:rPr>
                <w:rFonts w:ascii="Times New Roman" w:hAnsi="Times New Roman"/>
                <w:spacing w:val="-2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5CD" w:rsidRDefault="000665CD" w:rsidP="002807AB">
            <w:pPr>
              <w:widowControl/>
              <w:suppressAutoHyphens w:val="0"/>
              <w:overflowPunct/>
              <w:autoSpaceDE/>
              <w:autoSpaceDN/>
              <w:rPr>
                <w:rFonts w:ascii="Times New Roman" w:hAnsi="Times New Roman"/>
                <w:spacing w:val="-20"/>
                <w:sz w:val="24"/>
                <w:szCs w:val="24"/>
                <w:lang w:eastAsia="en-US"/>
              </w:rPr>
            </w:pPr>
          </w:p>
        </w:tc>
      </w:tr>
      <w:tr w:rsidR="000665CD" w:rsidTr="000665CD">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0665CD" w:rsidRDefault="000665CD" w:rsidP="002807A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 Наука: её сущность, причины возникновения, основные стадии исторического развития</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Указать</w:t>
            </w:r>
            <w:r>
              <w:rPr>
                <w:rFonts w:ascii="Times New Roman" w:hAnsi="Times New Roman"/>
                <w:spacing w:val="-20"/>
                <w:sz w:val="24"/>
                <w:szCs w:val="24"/>
                <w:lang w:eastAsia="en-US"/>
              </w:rPr>
              <w:t xml:space="preserve"> место и статус дисциплины в рамках образовательной программы?</w:t>
            </w:r>
          </w:p>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Назвать</w:t>
            </w:r>
            <w:r>
              <w:rPr>
                <w:rFonts w:ascii="Times New Roman" w:hAnsi="Times New Roman"/>
                <w:spacing w:val="-20"/>
                <w:sz w:val="24"/>
                <w:szCs w:val="24"/>
                <w:lang w:eastAsia="en-US"/>
              </w:rPr>
              <w:t xml:space="preserve"> методологическое значение знаний по истории и философии науки для проведения конкретных исследований в отраслевых науках?</w:t>
            </w:r>
          </w:p>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Дать определение н</w:t>
            </w:r>
            <w:r>
              <w:rPr>
                <w:rFonts w:ascii="Times New Roman" w:hAnsi="Times New Roman"/>
                <w:spacing w:val="-20"/>
                <w:sz w:val="24"/>
                <w:szCs w:val="24"/>
                <w:lang w:eastAsia="en-US"/>
              </w:rPr>
              <w:t>ауки как сложному общественному явлению?</w:t>
            </w:r>
          </w:p>
        </w:tc>
      </w:tr>
      <w:tr w:rsidR="000665CD" w:rsidTr="000665CD">
        <w:trPr>
          <w:trHeight w:val="330"/>
          <w:jc w:val="center"/>
        </w:trPr>
        <w:tc>
          <w:tcPr>
            <w:tcW w:w="1906" w:type="pct"/>
            <w:tcBorders>
              <w:top w:val="single" w:sz="6" w:space="0" w:color="auto"/>
              <w:left w:val="single" w:sz="6" w:space="0" w:color="auto"/>
              <w:bottom w:val="single" w:sz="4" w:space="0" w:color="auto"/>
              <w:right w:val="single" w:sz="6" w:space="0" w:color="auto"/>
            </w:tcBorders>
            <w:hideMark/>
          </w:tcPr>
          <w:p w:rsidR="000665CD" w:rsidRDefault="000665CD" w:rsidP="002807A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2. Античная наука и философия</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Описать</w:t>
            </w:r>
            <w:r>
              <w:rPr>
                <w:rFonts w:ascii="Times New Roman" w:hAnsi="Times New Roman"/>
                <w:spacing w:val="-20"/>
                <w:sz w:val="24"/>
                <w:szCs w:val="24"/>
                <w:lang w:eastAsia="en-US"/>
              </w:rPr>
              <w:t xml:space="preserve"> предысторию науки как натурфилософия?</w:t>
            </w:r>
          </w:p>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Назвать</w:t>
            </w:r>
            <w:r>
              <w:rPr>
                <w:rFonts w:ascii="Times New Roman" w:hAnsi="Times New Roman"/>
                <w:spacing w:val="-20"/>
                <w:sz w:val="24"/>
                <w:szCs w:val="24"/>
                <w:lang w:eastAsia="en-US"/>
              </w:rPr>
              <w:t xml:space="preserve"> характерные черты античной науки и её достижения?</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2807A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3. Научное знание в эпоху Средневековья</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отношение христианской церкви к античной культуре и науке в эпоху Средневековья?</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2807A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4. Научное знание в эпоху Возрождения</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Охарактеризовать</w:t>
            </w:r>
            <w:r>
              <w:rPr>
                <w:rFonts w:ascii="Times New Roman" w:hAnsi="Times New Roman"/>
                <w:spacing w:val="-20"/>
                <w:sz w:val="24"/>
                <w:szCs w:val="24"/>
                <w:lang w:eastAsia="en-US"/>
              </w:rPr>
              <w:t xml:space="preserve"> эпоху Возрождения и начало восстановления наук?</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2807A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5. Становление науки в европейской культуре нового времени</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Описать</w:t>
            </w:r>
            <w:r>
              <w:rPr>
                <w:rFonts w:ascii="Times New Roman" w:hAnsi="Times New Roman"/>
                <w:spacing w:val="-20"/>
                <w:sz w:val="24"/>
                <w:szCs w:val="24"/>
                <w:lang w:eastAsia="en-US"/>
              </w:rPr>
              <w:t xml:space="preserve"> становление организационных форм науки?</w:t>
            </w:r>
          </w:p>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Раскрыть</w:t>
            </w:r>
            <w:r>
              <w:rPr>
                <w:rFonts w:ascii="Times New Roman" w:hAnsi="Times New Roman"/>
                <w:spacing w:val="-20"/>
                <w:sz w:val="24"/>
                <w:szCs w:val="24"/>
                <w:lang w:eastAsia="en-US"/>
              </w:rPr>
              <w:t xml:space="preserve"> рационализм Р.Декарта и его роль в развитии науки?</w:t>
            </w:r>
          </w:p>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роль И.Канта в анализе способности человеческого разума к достижению истинного знания?</w:t>
            </w:r>
          </w:p>
        </w:tc>
      </w:tr>
      <w:tr w:rsidR="000665CD" w:rsidTr="000665CD">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0665CD" w:rsidRDefault="000665CD" w:rsidP="002807A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lastRenderedPageBreak/>
              <w:t>Тема 6. Развитие научного знания и научной методологии в Новейшее время</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первые научные революции?</w:t>
            </w:r>
          </w:p>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Описать</w:t>
            </w:r>
            <w:r>
              <w:rPr>
                <w:rFonts w:ascii="Times New Roman" w:hAnsi="Times New Roman"/>
                <w:spacing w:val="-20"/>
                <w:sz w:val="24"/>
                <w:szCs w:val="24"/>
                <w:lang w:eastAsia="en-US"/>
              </w:rPr>
              <w:t xml:space="preserve"> учения Н. Коперника, Д. Бруно.</w:t>
            </w:r>
          </w:p>
        </w:tc>
      </w:tr>
      <w:tr w:rsidR="000665CD" w:rsidTr="000665CD">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0665CD" w:rsidRDefault="000665CD" w:rsidP="002807A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7. Наука и научные революции в ХХ веке. Роль методологии в эволюции науки.</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характерные черты науки в ХХ веке?</w:t>
            </w:r>
          </w:p>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Исследовать</w:t>
            </w:r>
            <w:r>
              <w:rPr>
                <w:rFonts w:ascii="Times New Roman" w:hAnsi="Times New Roman"/>
                <w:spacing w:val="-20"/>
                <w:sz w:val="24"/>
                <w:szCs w:val="24"/>
                <w:lang w:eastAsia="en-US"/>
              </w:rPr>
              <w:t xml:space="preserve"> философию науки с позиций основных философских направлений ХХ века?</w:t>
            </w:r>
          </w:p>
        </w:tc>
      </w:tr>
      <w:tr w:rsidR="000665CD" w:rsidTr="000665CD">
        <w:trPr>
          <w:trHeight w:val="330"/>
          <w:jc w:val="center"/>
        </w:trPr>
        <w:tc>
          <w:tcPr>
            <w:tcW w:w="1906" w:type="pct"/>
            <w:tcBorders>
              <w:top w:val="single" w:sz="6" w:space="0" w:color="auto"/>
              <w:left w:val="single" w:sz="6" w:space="0" w:color="auto"/>
              <w:bottom w:val="single" w:sz="4" w:space="0" w:color="auto"/>
              <w:right w:val="single" w:sz="6" w:space="0" w:color="auto"/>
            </w:tcBorders>
            <w:hideMark/>
          </w:tcPr>
          <w:p w:rsidR="000665CD" w:rsidRDefault="000665CD" w:rsidP="002807A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8. Начало становления научного знания</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основные концепции возникновения науки: причины и условия?</w:t>
            </w:r>
          </w:p>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Описать</w:t>
            </w:r>
            <w:r>
              <w:rPr>
                <w:rFonts w:ascii="Times New Roman" w:hAnsi="Times New Roman"/>
                <w:spacing w:val="-20"/>
                <w:sz w:val="24"/>
                <w:szCs w:val="24"/>
                <w:lang w:eastAsia="en-US"/>
              </w:rPr>
              <w:t xml:space="preserve"> преодоление мифологических представлений о мире средствами философского анализа?</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2807A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9. Общество и наука: сущность общества и закономерности его развития, место и роль науки в жизни общества</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2807AB">
            <w:pPr>
              <w:numPr>
                <w:ilvl w:val="0"/>
                <w:numId w:val="40"/>
              </w:numPr>
              <w:suppressAutoHyphens w:val="0"/>
              <w:overflowPunct/>
              <w:autoSpaceDE/>
              <w:jc w:val="both"/>
              <w:textAlignment w:val="auto"/>
              <w:rPr>
                <w:rFonts w:ascii="Times New Roman" w:hAnsi="Times New Roman"/>
                <w:spacing w:val="-20"/>
                <w:sz w:val="24"/>
                <w:szCs w:val="24"/>
                <w:lang w:eastAsia="en-US"/>
              </w:rPr>
            </w:pPr>
            <w:r>
              <w:rPr>
                <w:rFonts w:ascii="Times New Roman" w:hAnsi="Times New Roman"/>
                <w:sz w:val="24"/>
                <w:szCs w:val="24"/>
                <w:lang w:eastAsia="en-US"/>
              </w:rPr>
              <w:t>Раскрыть</w:t>
            </w:r>
            <w:r>
              <w:rPr>
                <w:rFonts w:ascii="Times New Roman" w:hAnsi="Times New Roman"/>
                <w:spacing w:val="-20"/>
                <w:sz w:val="24"/>
                <w:szCs w:val="24"/>
                <w:lang w:eastAsia="en-US"/>
              </w:rPr>
              <w:t xml:space="preserve"> уровень развития общества и структура науки?</w:t>
            </w:r>
          </w:p>
          <w:p w:rsidR="000665CD" w:rsidRDefault="000665CD" w:rsidP="002807AB">
            <w:pPr>
              <w:numPr>
                <w:ilvl w:val="0"/>
                <w:numId w:val="40"/>
              </w:numPr>
              <w:suppressAutoHyphens w:val="0"/>
              <w:overflowPunct/>
              <w:autoSpaceDE/>
              <w:jc w:val="both"/>
              <w:textAlignment w:val="auto"/>
              <w:rPr>
                <w:rFonts w:ascii="Times New Roman" w:hAnsi="Times New Roman"/>
                <w:spacing w:val="-20"/>
                <w:sz w:val="24"/>
                <w:szCs w:val="24"/>
                <w:lang w:eastAsia="en-US"/>
              </w:rPr>
            </w:pPr>
            <w:r>
              <w:rPr>
                <w:rFonts w:ascii="Times New Roman" w:hAnsi="Times New Roman"/>
                <w:sz w:val="24"/>
                <w:szCs w:val="24"/>
                <w:lang w:eastAsia="en-US"/>
              </w:rPr>
              <w:t>Охарактеризовать</w:t>
            </w:r>
            <w:r>
              <w:rPr>
                <w:rFonts w:ascii="Times New Roman" w:hAnsi="Times New Roman"/>
                <w:spacing w:val="-20"/>
                <w:sz w:val="24"/>
                <w:szCs w:val="24"/>
                <w:lang w:eastAsia="en-US"/>
              </w:rPr>
              <w:t xml:space="preserve"> диалектику взаимодействия науки и общества?</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2807A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10. Структура научного познания и структура науки</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Исследовать</w:t>
            </w:r>
            <w:r>
              <w:rPr>
                <w:rFonts w:ascii="Times New Roman" w:hAnsi="Times New Roman"/>
                <w:spacing w:val="-20"/>
                <w:sz w:val="24"/>
                <w:szCs w:val="24"/>
                <w:lang w:eastAsia="en-US"/>
              </w:rPr>
              <w:t xml:space="preserve"> методы научного познания на эмпирическом уровне?</w:t>
            </w:r>
          </w:p>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Анализировать</w:t>
            </w:r>
            <w:r>
              <w:rPr>
                <w:rFonts w:ascii="Times New Roman" w:hAnsi="Times New Roman"/>
                <w:spacing w:val="-20"/>
                <w:sz w:val="24"/>
                <w:szCs w:val="24"/>
                <w:lang w:eastAsia="en-US"/>
              </w:rPr>
              <w:t xml:space="preserve"> философскую методологию и конкретные науки?</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2807A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11. Методы научного познания</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Раскрыть</w:t>
            </w:r>
            <w:r>
              <w:rPr>
                <w:rFonts w:ascii="Times New Roman" w:hAnsi="Times New Roman"/>
                <w:spacing w:val="-20"/>
                <w:sz w:val="24"/>
                <w:szCs w:val="24"/>
                <w:lang w:eastAsia="en-US"/>
              </w:rPr>
              <w:t xml:space="preserve"> понятие метода?</w:t>
            </w:r>
          </w:p>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виды методов?</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2807A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12. Научное исследование:</w:t>
            </w:r>
          </w:p>
          <w:p w:rsidR="000665CD" w:rsidRDefault="000665CD" w:rsidP="002807A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сущность, структура, методики и процедуры</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2807AB">
            <w:pPr>
              <w:numPr>
                <w:ilvl w:val="0"/>
                <w:numId w:val="39"/>
              </w:numPr>
              <w:suppressAutoHyphens w:val="0"/>
              <w:overflowPunct/>
              <w:autoSpaceDE/>
              <w:jc w:val="both"/>
              <w:textAlignment w:val="auto"/>
              <w:rPr>
                <w:rFonts w:ascii="Times New Roman" w:hAnsi="Times New Roman"/>
                <w:spacing w:val="-20"/>
                <w:sz w:val="24"/>
                <w:szCs w:val="24"/>
                <w:lang w:eastAsia="en-US"/>
              </w:rPr>
            </w:pPr>
            <w:r>
              <w:rPr>
                <w:rFonts w:ascii="Times New Roman" w:hAnsi="Times New Roman"/>
                <w:sz w:val="24"/>
                <w:szCs w:val="24"/>
                <w:lang w:eastAsia="en-US"/>
              </w:rPr>
              <w:t>Назвать</w:t>
            </w:r>
            <w:r>
              <w:rPr>
                <w:rFonts w:ascii="Times New Roman" w:hAnsi="Times New Roman"/>
                <w:spacing w:val="-20"/>
                <w:sz w:val="24"/>
                <w:szCs w:val="24"/>
                <w:lang w:eastAsia="en-US"/>
              </w:rPr>
              <w:t xml:space="preserve"> какие методы входят в теоретический уровень научного познания?</w:t>
            </w:r>
          </w:p>
          <w:p w:rsidR="000665CD" w:rsidRDefault="000665CD" w:rsidP="002807AB">
            <w:pPr>
              <w:numPr>
                <w:ilvl w:val="0"/>
                <w:numId w:val="39"/>
              </w:numPr>
              <w:suppressAutoHyphens w:val="0"/>
              <w:overflowPunct/>
              <w:autoSpaceDE/>
              <w:jc w:val="both"/>
              <w:textAlignment w:val="auto"/>
              <w:rPr>
                <w:rFonts w:ascii="Times New Roman" w:hAnsi="Times New Roman"/>
                <w:spacing w:val="-20"/>
                <w:sz w:val="24"/>
                <w:szCs w:val="24"/>
                <w:lang w:eastAsia="en-US"/>
              </w:rPr>
            </w:pPr>
            <w:r>
              <w:rPr>
                <w:rFonts w:ascii="Times New Roman" w:hAnsi="Times New Roman"/>
                <w:sz w:val="24"/>
                <w:szCs w:val="24"/>
                <w:lang w:eastAsia="en-US"/>
              </w:rPr>
              <w:t>Указать</w:t>
            </w:r>
            <w:r>
              <w:rPr>
                <w:rFonts w:ascii="Times New Roman" w:hAnsi="Times New Roman"/>
                <w:spacing w:val="-20"/>
                <w:sz w:val="24"/>
                <w:szCs w:val="24"/>
                <w:lang w:eastAsia="en-US"/>
              </w:rPr>
              <w:t xml:space="preserve"> как осуществляется единство эмпирического и теоретического в научном познании?</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2807A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13. Наука и культура, роль социально-гуманитарного знания в развитии общества</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Раскрыть</w:t>
            </w:r>
            <w:r>
              <w:rPr>
                <w:rFonts w:ascii="Times New Roman" w:hAnsi="Times New Roman"/>
                <w:spacing w:val="-20"/>
                <w:sz w:val="24"/>
                <w:szCs w:val="24"/>
                <w:lang w:eastAsia="en-US"/>
              </w:rPr>
              <w:t xml:space="preserve"> закономерности развития науки и эволюции культуры?</w:t>
            </w:r>
          </w:p>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Анализировать</w:t>
            </w:r>
            <w:r>
              <w:rPr>
                <w:rFonts w:ascii="Times New Roman" w:hAnsi="Times New Roman"/>
                <w:spacing w:val="-20"/>
                <w:sz w:val="24"/>
                <w:szCs w:val="24"/>
                <w:lang w:eastAsia="en-US"/>
              </w:rPr>
              <w:t xml:space="preserve"> гуманитарные знания и художественная культура?</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2807A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14. Современные философские проблемы профильных отраслей общественных наук</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метатеорию отраслевой конкретной науки?</w:t>
            </w:r>
          </w:p>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Анализировать</w:t>
            </w:r>
            <w:r>
              <w:rPr>
                <w:rFonts w:ascii="Times New Roman" w:hAnsi="Times New Roman"/>
                <w:spacing w:val="-20"/>
                <w:sz w:val="24"/>
                <w:szCs w:val="24"/>
                <w:lang w:eastAsia="en-US"/>
              </w:rPr>
              <w:t xml:space="preserve"> философские вопросы политических наук?</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2807A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15. Философские проблемы единства и развития социально-гуманитарного знания</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Идентифицировать</w:t>
            </w:r>
            <w:r>
              <w:rPr>
                <w:rFonts w:ascii="Times New Roman" w:hAnsi="Times New Roman"/>
                <w:spacing w:val="-20"/>
                <w:sz w:val="24"/>
                <w:szCs w:val="24"/>
                <w:lang w:eastAsia="en-US"/>
              </w:rPr>
              <w:t xml:space="preserve"> концепцию социально-гуманитарного знания?</w:t>
            </w:r>
          </w:p>
          <w:p w:rsidR="000665CD" w:rsidRDefault="000665CD" w:rsidP="002807A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Исследовать</w:t>
            </w:r>
            <w:r>
              <w:rPr>
                <w:rFonts w:ascii="Times New Roman" w:hAnsi="Times New Roman"/>
                <w:spacing w:val="-20"/>
                <w:sz w:val="24"/>
                <w:szCs w:val="24"/>
                <w:lang w:eastAsia="en-US"/>
              </w:rPr>
              <w:t xml:space="preserve"> влияние субъективного фактора на стохастический характер социальных законов и закономерностей?</w:t>
            </w:r>
          </w:p>
        </w:tc>
      </w:tr>
    </w:tbl>
    <w:p w:rsidR="00C2006C" w:rsidRPr="00D17E5B" w:rsidRDefault="00C2006C" w:rsidP="002807AB">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2807AB">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2807AB">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8004E3" w:rsidRDefault="008004E3" w:rsidP="002807AB">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- 3-е изд., стер. - Электрон. дан. - М. : Флинта [и др.], 2016. - 471 c. </w:t>
      </w:r>
    </w:p>
    <w:p w:rsidR="008004E3" w:rsidRDefault="008004E3" w:rsidP="002807AB">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История и философия науки [Электронный ресурс] : учебник для бакалавриата и магистратуры [по гуманит. и естественно-науч. направлениям] / [Б. Т. Алексеев и др.] ; под общ. ред. А. С. Мамзина,Е. Ю. Сиверцева ; С.-Петерб. гос. ун-т. - 2-е изд., перераб. и доп. - Электрон. дан. - М. : Юрайт, 2017. - 360 c. - (Серия: "Бакалавр и магистр. Академический курс"). Авт. указаны на с. 8. - Загл. с экрана. - ISBN 978-5-91180-826-6 : </w:t>
      </w:r>
    </w:p>
    <w:p w:rsidR="008004E3" w:rsidRDefault="008004E3" w:rsidP="002807AB">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Багдасарьян, Надежда Гегамовна. История, философия и методология науки и техники [Электронный ресурс] : учебник и практикум для бакалавриата и магистратуры </w:t>
      </w:r>
      <w:r>
        <w:rPr>
          <w:rFonts w:ascii="Times New Roman" w:hAnsi="Times New Roman"/>
          <w:sz w:val="24"/>
          <w:szCs w:val="24"/>
        </w:rPr>
        <w:lastRenderedPageBreak/>
        <w:t>/ Н. Г. Багдасарьян, В. Г. Горохов, А. П. Назаретян ; под ред. Н. Г. Багдасарьян. - Электрон. дан. - М. : Юрайт, 2018. - 383 c. - (Серия: "Бакалавр и магистр. Академический курс"). Загл. с экрана. - ISBN 978-5-534-02759-4 : 0.00.</w:t>
      </w:r>
    </w:p>
    <w:p w:rsidR="008004E3" w:rsidRDefault="008004E3" w:rsidP="002807AB">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Бессонов, Борис Николаевич. История и философия науки [Электронный ресурс] : учеб. пособие для магистров / Б. Н. Бессонов ; Моск. гор. пед. ун-т. - Электрон. дан. - М. : Юрайт, 2017. - 394 c. - (Магистр). Загл. с экрана. - ISBN 978-5-9916-3378-9 : 0.00.</w:t>
      </w:r>
    </w:p>
    <w:p w:rsidR="008004E3" w:rsidRDefault="008004E3" w:rsidP="002807AB">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Митрошенков, Олег Александрович. История и философия науки [Электронный ресурс] : учебник для вузов / О. А. Митрошенков. - Электрон. дан. - М. : Юрайт, 2018. - 267 c. - (Серия: "Бакалавр и магистр. Академический курс"). Загл. с экрана. - ISBN 978-5-534-05569-6 : 0.00.</w:t>
      </w:r>
    </w:p>
    <w:p w:rsidR="008004E3" w:rsidRDefault="008004E3" w:rsidP="002807AB">
      <w:pPr>
        <w:tabs>
          <w:tab w:val="left" w:pos="0"/>
          <w:tab w:val="left" w:pos="540"/>
        </w:tabs>
        <w:suppressAutoHyphens w:val="0"/>
        <w:ind w:firstLine="680"/>
        <w:jc w:val="both"/>
        <w:rPr>
          <w:rFonts w:ascii="Times New Roman" w:hAnsi="Times New Roman"/>
          <w:b/>
          <w:sz w:val="24"/>
          <w:szCs w:val="24"/>
        </w:rPr>
      </w:pPr>
      <w:r>
        <w:rPr>
          <w:rFonts w:ascii="Times New Roman" w:hAnsi="Times New Roman"/>
          <w:b/>
          <w:sz w:val="24"/>
          <w:szCs w:val="24"/>
        </w:rPr>
        <w:t>6.2. Дополнительная литература.</w:t>
      </w:r>
    </w:p>
    <w:p w:rsidR="008004E3" w:rsidRDefault="008004E3" w:rsidP="002807AB">
      <w:pPr>
        <w:pStyle w:val="aa"/>
        <w:widowControl w:val="0"/>
        <w:numPr>
          <w:ilvl w:val="0"/>
          <w:numId w:val="37"/>
        </w:numPr>
        <w:spacing w:after="0" w:line="240" w:lineRule="auto"/>
        <w:ind w:left="0" w:firstLine="680"/>
        <w:jc w:val="both"/>
        <w:rPr>
          <w:rFonts w:ascii="Times New Roman" w:hAnsi="Times New Roman"/>
          <w:sz w:val="24"/>
          <w:szCs w:val="24"/>
        </w:rPr>
      </w:pPr>
      <w:r>
        <w:rPr>
          <w:rFonts w:ascii="Times New Roman" w:hAnsi="Times New Roman"/>
          <w:sz w:val="24"/>
          <w:szCs w:val="24"/>
        </w:rPr>
        <w:t xml:space="preserve">Хаджаров, М. Х. История и философия науки [Электронный ресурс] : учебно-методическое пособие / М. Х. Хаджаров. — Электрон. текстовые данные. — Оренбург : Оренбургский государственный университет, ЭБС АСВ, 2017. — 110 c. — 978-5-7410-1680-0. — Режим доступа: http://www.iprbookshop.ru/69902.html </w:t>
      </w:r>
    </w:p>
    <w:p w:rsidR="008004E3" w:rsidRDefault="008004E3" w:rsidP="002807AB">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eastAsia="Calibri" w:hAnsi="Times New Roman"/>
          <w:kern w:val="0"/>
          <w:sz w:val="24"/>
          <w:szCs w:val="24"/>
          <w:lang w:eastAsia="en-US"/>
        </w:rPr>
        <w:t xml:space="preserve">История и философия науки [Электронный ресурс] : учебное пособие / Н.В. Бряник [и др.]. — Электрон. дан. — Москва : ФЛИНТА, 2017. — 288 с. — Режим доступа: https://e.lanbook.com/book/99532. — Загл. с экрана. </w:t>
      </w:r>
    </w:p>
    <w:p w:rsidR="008004E3" w:rsidRDefault="008004E3" w:rsidP="002807AB">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Мартынович, С. Ф. Философия науки: контекстуальность проблем и концепций [Электронный ресурс] : монография / С. Ф. Мартынович. — Электрон. текстовые данные. — Саратов : Вузовское образование, 2019. — 624 c. — 978-5-4487-0468-0. — Режим доступа: http://www.iprbookshop.ru/81282.html</w:t>
      </w:r>
    </w:p>
    <w:p w:rsidR="008004E3" w:rsidRDefault="008004E3" w:rsidP="002807AB">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Кукарцева, М. А. Исследования по философии истории, политики, безопасности. В 3 томах. Т.1. Философия истории и историческая наука [Электронный ресурс] : монография / М. А. Кукарцева. — Электрон. текстовые данные. — М. : Дашков и К, 2018. — 256 c. — 978-5-394-02961-5 (т.1), 978-5-394-02960-8. — Режим доступа: http://www.iprbookshop.ru/85369.html</w:t>
      </w:r>
    </w:p>
    <w:p w:rsidR="008004E3" w:rsidRDefault="008004E3" w:rsidP="002807AB">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 xml:space="preserve">Смирнова, Е.В. ЛОГИЧЕСКИЕ ПРОТИВОРЕЧИЯ ОБРАТНОГО ХОДА ВРЕМЕНИ И ПУТИ ИХ РЕШЕНИЯ В ИСТОРИИ ФИЛОСОФИИ И НАУКИ XX-XXI ВЕКОВ [Электронный ресурс] / Е.В. Смирнова, Д.В. Воробьев. // Вестник Мининского университета. — Электрон. дан. — 2018. — № 3. — С. 14-32. — Режим доступа: https://e.lanbook.com/journal/issue/310367. — Загл. с экрана. </w:t>
      </w:r>
    </w:p>
    <w:p w:rsidR="008004E3" w:rsidRDefault="008004E3" w:rsidP="002807AB">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 xml:space="preserve">Игнатов М., Калинина Г.Н. СЕТЕВАЯ ПАРАДИГМА В ИСТОРИИ ФИЛОСОФИИ И НАУКИ [Электронный ресурс] // Гуманитарные ведомости ТГПУ им. Л.Н. Толстого. — Электрон. дан. — 2018. — № № 3 (27) Т. 2. — С. 46-58. — Режим доступа: https://e.lanbook.com/journal/issue/309816. — Загл. с экрана. </w:t>
      </w:r>
    </w:p>
    <w:p w:rsidR="008004E3" w:rsidRDefault="008004E3" w:rsidP="002807AB">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 xml:space="preserve">БРЯНИК, Н.В. Э. ГУССЕРЛЬ О СМЫСЛЕ НАУКИ В КОНТЕКСТЕ СОВРЕМЕННОЙ ФИЛОСОФИИ И ИСТОРИИ НАУКИ [Электронный ресурс] // Вестник Северного (Арктического) федерального университета. Серия: Гуманитарные и социальные науки. — Электрон. дан. — 2017. — № 4. — С. 51-60. — Режим доступа: https://e.lanbook.com/journal/issue/302397. — Загл. с экрана. </w:t>
      </w:r>
    </w:p>
    <w:p w:rsidR="008004E3" w:rsidRDefault="008004E3" w:rsidP="002807AB">
      <w:pPr>
        <w:pStyle w:val="aa"/>
        <w:numPr>
          <w:ilvl w:val="0"/>
          <w:numId w:val="37"/>
        </w:numPr>
        <w:snapToGrid w:val="0"/>
        <w:spacing w:after="0" w:line="240" w:lineRule="auto"/>
        <w:jc w:val="both"/>
        <w:rPr>
          <w:rFonts w:ascii="Times New Roman" w:hAnsi="Times New Roman"/>
          <w:sz w:val="24"/>
          <w:szCs w:val="24"/>
        </w:rPr>
      </w:pPr>
      <w:r>
        <w:rPr>
          <w:rFonts w:ascii="Times New Roman" w:hAnsi="Times New Roman"/>
          <w:sz w:val="24"/>
          <w:szCs w:val="24"/>
        </w:rPr>
        <w:t xml:space="preserve">Философия науки. В 2ч. Часть 2: учебник для бакалавриата и магистратуры/ А.А. Ивин. – 2 –е изд., испр.и доп. – М.: Издательство Юрайт, 2017.- 272с. – Серия: Бакалавр и магистр. Акад.курс. Режим доступа: </w:t>
      </w:r>
      <w:hyperlink r:id="rId9" w:anchor="page/2" w:history="1">
        <w:r>
          <w:rPr>
            <w:rStyle w:val="ab"/>
            <w:rFonts w:ascii="Times New Roman" w:hAnsi="Times New Roman"/>
            <w:sz w:val="24"/>
            <w:szCs w:val="24"/>
          </w:rPr>
          <w:t>https://www.biblio-online.ru/viewer/6F6B7BAB-997B-4CBA-8751-7D42A4AF39C9#page/2</w:t>
        </w:r>
      </w:hyperlink>
    </w:p>
    <w:p w:rsidR="00C2006C" w:rsidRPr="00D17E5B" w:rsidRDefault="00C2006C" w:rsidP="002807AB">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5920"/>
        <w:gridCol w:w="3651"/>
      </w:tblGrid>
      <w:tr w:rsidR="007C2316" w:rsidRPr="001D140C" w:rsidTr="001D140C">
        <w:tc>
          <w:tcPr>
            <w:tcW w:w="5920" w:type="dxa"/>
          </w:tcPr>
          <w:p w:rsidR="007C2316" w:rsidRPr="001D140C" w:rsidRDefault="007C2316" w:rsidP="002807AB">
            <w:pPr>
              <w:tabs>
                <w:tab w:val="left" w:pos="0"/>
                <w:tab w:val="left" w:pos="540"/>
              </w:tabs>
              <w:suppressAutoHyphens w:val="0"/>
              <w:jc w:val="both"/>
              <w:rPr>
                <w:rFonts w:ascii="Times New Roman" w:hAnsi="Times New Roman"/>
                <w:b/>
                <w:spacing w:val="-20"/>
                <w:sz w:val="24"/>
                <w:szCs w:val="24"/>
              </w:rPr>
            </w:pPr>
            <w:r w:rsidRPr="001D140C">
              <w:rPr>
                <w:rFonts w:ascii="Times New Roman" w:hAnsi="Times New Roman"/>
                <w:b/>
                <w:spacing w:val="-20"/>
                <w:sz w:val="24"/>
                <w:szCs w:val="24"/>
              </w:rPr>
              <w:t>Тема</w:t>
            </w:r>
          </w:p>
        </w:tc>
        <w:tc>
          <w:tcPr>
            <w:tcW w:w="3651" w:type="dxa"/>
          </w:tcPr>
          <w:p w:rsidR="007C2316" w:rsidRPr="001D140C" w:rsidRDefault="007C2316" w:rsidP="002807AB">
            <w:pPr>
              <w:tabs>
                <w:tab w:val="left" w:pos="0"/>
                <w:tab w:val="left" w:pos="540"/>
              </w:tabs>
              <w:suppressAutoHyphens w:val="0"/>
              <w:jc w:val="both"/>
              <w:rPr>
                <w:rFonts w:ascii="Times New Roman" w:hAnsi="Times New Roman"/>
                <w:b/>
                <w:spacing w:val="-20"/>
                <w:sz w:val="24"/>
                <w:szCs w:val="24"/>
              </w:rPr>
            </w:pPr>
            <w:r w:rsidRPr="001D140C">
              <w:rPr>
                <w:rFonts w:ascii="Times New Roman" w:hAnsi="Times New Roman"/>
                <w:b/>
                <w:spacing w:val="-20"/>
                <w:sz w:val="24"/>
                <w:szCs w:val="24"/>
              </w:rPr>
              <w:t>Литература</w:t>
            </w:r>
          </w:p>
        </w:tc>
      </w:tr>
      <w:tr w:rsidR="007C2316" w:rsidRPr="001D140C" w:rsidTr="001D140C">
        <w:trPr>
          <w:trHeight w:val="135"/>
        </w:trPr>
        <w:tc>
          <w:tcPr>
            <w:tcW w:w="5920" w:type="dxa"/>
            <w:vMerge w:val="restart"/>
          </w:tcPr>
          <w:p w:rsidR="007C2316" w:rsidRPr="001D140C" w:rsidRDefault="007C2316" w:rsidP="002807AB">
            <w:pPr>
              <w:suppressAutoHyphens w:val="0"/>
              <w:rPr>
                <w:rFonts w:ascii="Times New Roman" w:hAnsi="Times New Roman"/>
                <w:spacing w:val="-20"/>
                <w:sz w:val="24"/>
                <w:szCs w:val="24"/>
              </w:rPr>
            </w:pPr>
            <w:r w:rsidRPr="001D140C">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1,2, 4, 5, </w:t>
            </w:r>
          </w:p>
        </w:tc>
      </w:tr>
      <w:tr w:rsidR="007C2316" w:rsidRPr="001D140C" w:rsidTr="001D140C">
        <w:trPr>
          <w:trHeight w:val="135"/>
        </w:trPr>
        <w:tc>
          <w:tcPr>
            <w:tcW w:w="5920" w:type="dxa"/>
            <w:vMerge/>
          </w:tcPr>
          <w:p w:rsidR="007C2316" w:rsidRPr="001D140C" w:rsidRDefault="007C2316" w:rsidP="002807AB">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425E16" w:rsidRPr="001D140C">
              <w:rPr>
                <w:rFonts w:ascii="Times New Roman" w:hAnsi="Times New Roman"/>
                <w:spacing w:val="-20"/>
                <w:sz w:val="24"/>
                <w:szCs w:val="24"/>
              </w:rPr>
              <w:t xml:space="preserve"> 4,5</w:t>
            </w:r>
          </w:p>
        </w:tc>
      </w:tr>
      <w:tr w:rsidR="007C2316" w:rsidRPr="001D140C" w:rsidTr="001D140C">
        <w:trPr>
          <w:trHeight w:val="135"/>
        </w:trPr>
        <w:tc>
          <w:tcPr>
            <w:tcW w:w="5920" w:type="dxa"/>
            <w:vMerge w:val="restart"/>
          </w:tcPr>
          <w:p w:rsidR="007C2316" w:rsidRPr="001D140C" w:rsidRDefault="007C2316" w:rsidP="002807AB">
            <w:pPr>
              <w:suppressAutoHyphens w:val="0"/>
              <w:rPr>
                <w:rFonts w:ascii="Times New Roman" w:hAnsi="Times New Roman"/>
                <w:spacing w:val="-20"/>
                <w:sz w:val="24"/>
                <w:szCs w:val="24"/>
              </w:rPr>
            </w:pPr>
            <w:r w:rsidRPr="001D140C">
              <w:rPr>
                <w:rFonts w:ascii="Times New Roman" w:hAnsi="Times New Roman"/>
                <w:spacing w:val="-20"/>
                <w:sz w:val="24"/>
                <w:szCs w:val="24"/>
              </w:rPr>
              <w:t>Тема 2. Античная наука и философия</w:t>
            </w: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1, 2, 4, 5,</w:t>
            </w:r>
          </w:p>
        </w:tc>
      </w:tr>
      <w:tr w:rsidR="007C2316" w:rsidRPr="001D140C" w:rsidTr="001D140C">
        <w:trPr>
          <w:trHeight w:val="135"/>
        </w:trPr>
        <w:tc>
          <w:tcPr>
            <w:tcW w:w="5920" w:type="dxa"/>
            <w:vMerge/>
          </w:tcPr>
          <w:p w:rsidR="007C2316" w:rsidRPr="001D140C" w:rsidRDefault="007C2316" w:rsidP="002807AB">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1, 6, </w:t>
            </w:r>
            <w:r w:rsidR="000E5F8D" w:rsidRPr="001D140C">
              <w:rPr>
                <w:rFonts w:ascii="Times New Roman" w:hAnsi="Times New Roman"/>
                <w:spacing w:val="-20"/>
                <w:sz w:val="24"/>
                <w:szCs w:val="24"/>
              </w:rPr>
              <w:t>5</w:t>
            </w:r>
          </w:p>
        </w:tc>
      </w:tr>
      <w:tr w:rsidR="007C2316" w:rsidRPr="001D140C" w:rsidTr="001D140C">
        <w:trPr>
          <w:trHeight w:val="135"/>
        </w:trPr>
        <w:tc>
          <w:tcPr>
            <w:tcW w:w="5920" w:type="dxa"/>
            <w:vMerge w:val="restart"/>
          </w:tcPr>
          <w:p w:rsidR="007C2316" w:rsidRPr="001D140C" w:rsidRDefault="007C2316" w:rsidP="002807AB">
            <w:pPr>
              <w:suppressAutoHyphens w:val="0"/>
              <w:rPr>
                <w:rFonts w:ascii="Times New Roman" w:hAnsi="Times New Roman"/>
                <w:spacing w:val="-20"/>
                <w:sz w:val="24"/>
                <w:szCs w:val="24"/>
              </w:rPr>
            </w:pPr>
            <w:r w:rsidRPr="001D140C">
              <w:rPr>
                <w:rFonts w:ascii="Times New Roman" w:hAnsi="Times New Roman"/>
                <w:spacing w:val="-20"/>
                <w:sz w:val="24"/>
                <w:szCs w:val="24"/>
              </w:rPr>
              <w:lastRenderedPageBreak/>
              <w:t>Тема 3. Научное знание в эпоху Средневековья</w:t>
            </w: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w:t>
            </w:r>
            <w:r w:rsidR="00AF2AC0" w:rsidRPr="001D140C">
              <w:rPr>
                <w:rFonts w:ascii="Times New Roman" w:hAnsi="Times New Roman"/>
                <w:spacing w:val="-20"/>
                <w:sz w:val="24"/>
                <w:szCs w:val="24"/>
              </w:rPr>
              <w:t xml:space="preserve"> </w:t>
            </w:r>
            <w:r w:rsidR="00F77099" w:rsidRPr="001D140C">
              <w:rPr>
                <w:rFonts w:ascii="Times New Roman" w:hAnsi="Times New Roman"/>
                <w:spacing w:val="-20"/>
                <w:sz w:val="24"/>
                <w:szCs w:val="24"/>
              </w:rPr>
              <w:t xml:space="preserve">1, 2, 4, 5, </w:t>
            </w:r>
          </w:p>
        </w:tc>
      </w:tr>
      <w:tr w:rsidR="007C2316" w:rsidRPr="001D140C" w:rsidTr="001D140C">
        <w:trPr>
          <w:trHeight w:val="135"/>
        </w:trPr>
        <w:tc>
          <w:tcPr>
            <w:tcW w:w="5920" w:type="dxa"/>
            <w:vMerge/>
          </w:tcPr>
          <w:p w:rsidR="007C2316" w:rsidRPr="001D140C" w:rsidRDefault="007C2316" w:rsidP="002807AB">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0E5F8D" w:rsidRPr="001D140C">
              <w:rPr>
                <w:rFonts w:ascii="Times New Roman" w:hAnsi="Times New Roman"/>
                <w:spacing w:val="-20"/>
                <w:sz w:val="24"/>
                <w:szCs w:val="24"/>
              </w:rPr>
              <w:t>2,</w:t>
            </w:r>
            <w:r w:rsidR="008309EA" w:rsidRPr="001D140C">
              <w:rPr>
                <w:rFonts w:ascii="Times New Roman" w:hAnsi="Times New Roman"/>
                <w:spacing w:val="-20"/>
                <w:sz w:val="24"/>
                <w:szCs w:val="24"/>
              </w:rPr>
              <w:t xml:space="preserve"> 1,5</w:t>
            </w:r>
          </w:p>
        </w:tc>
      </w:tr>
      <w:tr w:rsidR="008309EA" w:rsidRPr="001D140C" w:rsidTr="001D140C">
        <w:trPr>
          <w:trHeight w:val="135"/>
        </w:trPr>
        <w:tc>
          <w:tcPr>
            <w:tcW w:w="5920" w:type="dxa"/>
            <w:vMerge w:val="restart"/>
          </w:tcPr>
          <w:p w:rsidR="008309EA" w:rsidRPr="001D140C" w:rsidRDefault="008309EA" w:rsidP="002807AB">
            <w:pPr>
              <w:suppressAutoHyphens w:val="0"/>
              <w:rPr>
                <w:rFonts w:ascii="Times New Roman" w:hAnsi="Times New Roman"/>
                <w:spacing w:val="-20"/>
                <w:sz w:val="24"/>
                <w:szCs w:val="24"/>
              </w:rPr>
            </w:pPr>
            <w:r w:rsidRPr="001D140C">
              <w:rPr>
                <w:rFonts w:ascii="Times New Roman" w:hAnsi="Times New Roman"/>
                <w:spacing w:val="-20"/>
                <w:sz w:val="24"/>
                <w:szCs w:val="24"/>
              </w:rPr>
              <w:t>Тема 4. Научное знание в эпоху Возрождения</w:t>
            </w:r>
          </w:p>
        </w:tc>
        <w:tc>
          <w:tcPr>
            <w:tcW w:w="3651" w:type="dxa"/>
          </w:tcPr>
          <w:p w:rsidR="008309EA" w:rsidRPr="001D140C" w:rsidRDefault="008309EA"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1,2, 4, 5</w:t>
            </w:r>
          </w:p>
        </w:tc>
      </w:tr>
      <w:tr w:rsidR="008309EA" w:rsidRPr="001D140C" w:rsidTr="001D140C">
        <w:trPr>
          <w:trHeight w:val="135"/>
        </w:trPr>
        <w:tc>
          <w:tcPr>
            <w:tcW w:w="5920" w:type="dxa"/>
            <w:vMerge/>
          </w:tcPr>
          <w:p w:rsidR="008309EA" w:rsidRPr="001D140C" w:rsidRDefault="008309EA" w:rsidP="002807AB">
            <w:pPr>
              <w:suppressAutoHyphens w:val="0"/>
              <w:rPr>
                <w:rFonts w:ascii="Times New Roman" w:hAnsi="Times New Roman"/>
                <w:spacing w:val="-20"/>
                <w:sz w:val="24"/>
                <w:szCs w:val="24"/>
              </w:rPr>
            </w:pPr>
          </w:p>
        </w:tc>
        <w:tc>
          <w:tcPr>
            <w:tcW w:w="3651" w:type="dxa"/>
          </w:tcPr>
          <w:p w:rsidR="008309EA" w:rsidRPr="001D140C" w:rsidRDefault="008309EA"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2, 1,5</w:t>
            </w:r>
          </w:p>
        </w:tc>
      </w:tr>
      <w:tr w:rsidR="007C2316" w:rsidRPr="001D140C" w:rsidTr="001D140C">
        <w:trPr>
          <w:trHeight w:val="135"/>
        </w:trPr>
        <w:tc>
          <w:tcPr>
            <w:tcW w:w="5920" w:type="dxa"/>
            <w:vMerge w:val="restart"/>
          </w:tcPr>
          <w:p w:rsidR="007C2316" w:rsidRPr="001D140C" w:rsidRDefault="007C2316" w:rsidP="002807AB">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5</w:t>
            </w:r>
            <w:r w:rsidRPr="001D140C">
              <w:rPr>
                <w:rFonts w:ascii="Times New Roman" w:hAnsi="Times New Roman"/>
                <w:spacing w:val="-20"/>
                <w:sz w:val="24"/>
                <w:szCs w:val="24"/>
              </w:rPr>
              <w:t>. Становление науки в европейской культуре нового времени</w:t>
            </w: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 2, 4, 5, </w:t>
            </w:r>
          </w:p>
        </w:tc>
      </w:tr>
      <w:tr w:rsidR="007C2316" w:rsidRPr="001D140C" w:rsidTr="001D140C">
        <w:trPr>
          <w:trHeight w:val="135"/>
        </w:trPr>
        <w:tc>
          <w:tcPr>
            <w:tcW w:w="5920" w:type="dxa"/>
            <w:vMerge/>
          </w:tcPr>
          <w:p w:rsidR="007C2316" w:rsidRPr="001D140C" w:rsidRDefault="007C2316" w:rsidP="002807AB">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1,5</w:t>
            </w:r>
          </w:p>
        </w:tc>
      </w:tr>
      <w:tr w:rsidR="008309EA" w:rsidRPr="001D140C" w:rsidTr="001D140C">
        <w:trPr>
          <w:trHeight w:val="413"/>
        </w:trPr>
        <w:tc>
          <w:tcPr>
            <w:tcW w:w="5920" w:type="dxa"/>
            <w:vMerge w:val="restart"/>
          </w:tcPr>
          <w:p w:rsidR="008309EA" w:rsidRPr="001D140C" w:rsidRDefault="008309EA" w:rsidP="002807AB">
            <w:pPr>
              <w:suppressAutoHyphens w:val="0"/>
              <w:rPr>
                <w:rFonts w:ascii="Times New Roman" w:hAnsi="Times New Roman"/>
                <w:spacing w:val="-20"/>
                <w:sz w:val="24"/>
                <w:szCs w:val="24"/>
              </w:rPr>
            </w:pPr>
            <w:r w:rsidRPr="001D140C">
              <w:rPr>
                <w:rFonts w:ascii="Times New Roman" w:hAnsi="Times New Roman"/>
                <w:spacing w:val="-20"/>
                <w:sz w:val="24"/>
                <w:szCs w:val="24"/>
              </w:rPr>
              <w:t>Тема 6. Развитие научного знания и</w:t>
            </w:r>
            <w:r w:rsidR="001D140C">
              <w:rPr>
                <w:rFonts w:ascii="Times New Roman" w:hAnsi="Times New Roman"/>
                <w:spacing w:val="-20"/>
                <w:sz w:val="24"/>
                <w:szCs w:val="24"/>
              </w:rPr>
              <w:t xml:space="preserve"> </w:t>
            </w:r>
            <w:r w:rsidRPr="001D140C">
              <w:rPr>
                <w:rFonts w:ascii="Times New Roman" w:hAnsi="Times New Roman"/>
                <w:spacing w:val="-20"/>
                <w:sz w:val="24"/>
                <w:szCs w:val="24"/>
              </w:rPr>
              <w:t>научной методологии в Новейшее</w:t>
            </w:r>
            <w:r w:rsidR="001D140C">
              <w:rPr>
                <w:rFonts w:ascii="Times New Roman" w:hAnsi="Times New Roman"/>
                <w:spacing w:val="-20"/>
                <w:sz w:val="24"/>
                <w:szCs w:val="24"/>
              </w:rPr>
              <w:t xml:space="preserve"> </w:t>
            </w:r>
            <w:r w:rsidRPr="001D140C">
              <w:rPr>
                <w:rFonts w:ascii="Times New Roman" w:hAnsi="Times New Roman"/>
                <w:spacing w:val="-20"/>
                <w:sz w:val="24"/>
                <w:szCs w:val="24"/>
              </w:rPr>
              <w:t>время</w:t>
            </w:r>
          </w:p>
        </w:tc>
        <w:tc>
          <w:tcPr>
            <w:tcW w:w="3651" w:type="dxa"/>
          </w:tcPr>
          <w:p w:rsidR="008309EA" w:rsidRPr="001D140C" w:rsidRDefault="008309EA"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1</w:t>
            </w:r>
          </w:p>
        </w:tc>
      </w:tr>
      <w:tr w:rsidR="008309EA" w:rsidRPr="001D140C" w:rsidTr="001D140C">
        <w:trPr>
          <w:trHeight w:val="70"/>
        </w:trPr>
        <w:tc>
          <w:tcPr>
            <w:tcW w:w="5920" w:type="dxa"/>
            <w:vMerge/>
          </w:tcPr>
          <w:p w:rsidR="008309EA" w:rsidRPr="001D140C" w:rsidRDefault="008309EA" w:rsidP="002807AB">
            <w:pPr>
              <w:suppressAutoHyphens w:val="0"/>
              <w:rPr>
                <w:rFonts w:ascii="Times New Roman" w:hAnsi="Times New Roman"/>
                <w:spacing w:val="-20"/>
                <w:sz w:val="24"/>
                <w:szCs w:val="24"/>
              </w:rPr>
            </w:pPr>
          </w:p>
        </w:tc>
        <w:tc>
          <w:tcPr>
            <w:tcW w:w="3651" w:type="dxa"/>
          </w:tcPr>
          <w:p w:rsidR="008309EA" w:rsidRPr="001D140C" w:rsidRDefault="008309EA"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6, 7</w:t>
            </w:r>
          </w:p>
        </w:tc>
      </w:tr>
      <w:tr w:rsidR="007C2316" w:rsidRPr="001D140C" w:rsidTr="001D140C">
        <w:trPr>
          <w:trHeight w:val="135"/>
        </w:trPr>
        <w:tc>
          <w:tcPr>
            <w:tcW w:w="5920" w:type="dxa"/>
            <w:vMerge w:val="restart"/>
          </w:tcPr>
          <w:p w:rsidR="007C2316" w:rsidRPr="001D140C" w:rsidRDefault="007C2316" w:rsidP="002807AB">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7</w:t>
            </w:r>
            <w:r w:rsidRPr="001D140C">
              <w:rPr>
                <w:rFonts w:ascii="Times New Roman" w:hAnsi="Times New Roman"/>
                <w:spacing w:val="-20"/>
                <w:sz w:val="24"/>
                <w:szCs w:val="24"/>
              </w:rPr>
              <w:t>. Наука и научные революции в ХХ веке. Роль методологии в эволюции науки.</w:t>
            </w: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 2, 3, </w:t>
            </w:r>
          </w:p>
        </w:tc>
      </w:tr>
      <w:tr w:rsidR="007C2316" w:rsidRPr="001D140C" w:rsidTr="001D140C">
        <w:trPr>
          <w:trHeight w:val="135"/>
        </w:trPr>
        <w:tc>
          <w:tcPr>
            <w:tcW w:w="5920" w:type="dxa"/>
            <w:vMerge/>
          </w:tcPr>
          <w:p w:rsidR="007C2316" w:rsidRPr="001D140C" w:rsidRDefault="007C2316" w:rsidP="002807AB">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0E5F8D" w:rsidRPr="001D140C">
              <w:rPr>
                <w:rFonts w:ascii="Times New Roman" w:hAnsi="Times New Roman"/>
                <w:spacing w:val="-20"/>
                <w:sz w:val="24"/>
                <w:szCs w:val="24"/>
              </w:rPr>
              <w:t>2,6,7,8</w:t>
            </w:r>
          </w:p>
        </w:tc>
      </w:tr>
      <w:tr w:rsidR="007C2316" w:rsidRPr="001D140C" w:rsidTr="001D140C">
        <w:trPr>
          <w:trHeight w:val="135"/>
        </w:trPr>
        <w:tc>
          <w:tcPr>
            <w:tcW w:w="5920" w:type="dxa"/>
            <w:vMerge w:val="restart"/>
          </w:tcPr>
          <w:p w:rsidR="007C2316" w:rsidRPr="001D140C" w:rsidRDefault="007C2316" w:rsidP="002807AB">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8</w:t>
            </w:r>
            <w:r w:rsidRPr="001D140C">
              <w:rPr>
                <w:rFonts w:ascii="Times New Roman" w:hAnsi="Times New Roman"/>
                <w:spacing w:val="-20"/>
                <w:sz w:val="24"/>
                <w:szCs w:val="24"/>
              </w:rPr>
              <w:t>. Начал</w:t>
            </w:r>
            <w:r w:rsidR="008309EA" w:rsidRPr="001D140C">
              <w:rPr>
                <w:rFonts w:ascii="Times New Roman" w:hAnsi="Times New Roman"/>
                <w:spacing w:val="-20"/>
                <w:sz w:val="24"/>
                <w:szCs w:val="24"/>
              </w:rPr>
              <w:t>о</w:t>
            </w:r>
            <w:r w:rsidRPr="001D140C">
              <w:rPr>
                <w:rFonts w:ascii="Times New Roman" w:hAnsi="Times New Roman"/>
                <w:spacing w:val="-20"/>
                <w:sz w:val="24"/>
                <w:szCs w:val="24"/>
              </w:rPr>
              <w:t xml:space="preserve"> становления научного знания</w:t>
            </w:r>
          </w:p>
        </w:tc>
        <w:tc>
          <w:tcPr>
            <w:tcW w:w="3651" w:type="dxa"/>
          </w:tcPr>
          <w:p w:rsidR="007C2316" w:rsidRPr="001D140C" w:rsidRDefault="007C2316" w:rsidP="002807AB">
            <w:pPr>
              <w:tabs>
                <w:tab w:val="left" w:pos="0"/>
                <w:tab w:val="left" w:pos="540"/>
                <w:tab w:val="center" w:pos="2285"/>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1, 2, 3,</w:t>
            </w:r>
            <w:r w:rsidR="00F77099" w:rsidRPr="001D140C">
              <w:rPr>
                <w:rFonts w:ascii="Times New Roman" w:hAnsi="Times New Roman"/>
                <w:spacing w:val="-20"/>
                <w:sz w:val="24"/>
                <w:szCs w:val="24"/>
              </w:rPr>
              <w:tab/>
            </w:r>
          </w:p>
        </w:tc>
      </w:tr>
      <w:tr w:rsidR="007C2316" w:rsidRPr="001D140C" w:rsidTr="001D140C">
        <w:trPr>
          <w:trHeight w:val="135"/>
        </w:trPr>
        <w:tc>
          <w:tcPr>
            <w:tcW w:w="5920" w:type="dxa"/>
            <w:vMerge/>
          </w:tcPr>
          <w:p w:rsidR="007C2316" w:rsidRPr="001D140C" w:rsidRDefault="007C2316" w:rsidP="002807AB">
            <w:pPr>
              <w:suppressAutoHyphens w:val="0"/>
              <w:overflowPunct/>
              <w:autoSpaceDE/>
              <w:autoSpaceDN/>
              <w:ind w:left="3828"/>
              <w:jc w:val="both"/>
              <w:textAlignment w:val="auto"/>
              <w:rPr>
                <w:rFonts w:ascii="Times New Roman" w:hAnsi="Times New Roman"/>
                <w:spacing w:val="-20"/>
                <w:sz w:val="24"/>
                <w:szCs w:val="24"/>
              </w:rPr>
            </w:pP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1,5, 3</w:t>
            </w:r>
          </w:p>
        </w:tc>
      </w:tr>
      <w:tr w:rsidR="007C2316" w:rsidRPr="001D140C" w:rsidTr="001D140C">
        <w:trPr>
          <w:trHeight w:val="135"/>
        </w:trPr>
        <w:tc>
          <w:tcPr>
            <w:tcW w:w="5920" w:type="dxa"/>
            <w:vMerge w:val="restart"/>
          </w:tcPr>
          <w:p w:rsidR="007C2316" w:rsidRPr="001D140C" w:rsidRDefault="007C2316" w:rsidP="002807AB">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9</w:t>
            </w:r>
            <w:r w:rsidRPr="001D140C">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8309EA" w:rsidRPr="001D140C">
              <w:rPr>
                <w:rFonts w:ascii="Times New Roman" w:hAnsi="Times New Roman"/>
                <w:spacing w:val="-20"/>
                <w:sz w:val="24"/>
                <w:szCs w:val="24"/>
              </w:rPr>
              <w:t>: 7</w:t>
            </w:r>
          </w:p>
        </w:tc>
      </w:tr>
      <w:tr w:rsidR="007C2316" w:rsidRPr="001D140C" w:rsidTr="001D140C">
        <w:trPr>
          <w:trHeight w:val="135"/>
        </w:trPr>
        <w:tc>
          <w:tcPr>
            <w:tcW w:w="5920" w:type="dxa"/>
            <w:vMerge/>
          </w:tcPr>
          <w:p w:rsidR="007C2316" w:rsidRPr="001D140C" w:rsidRDefault="007C2316" w:rsidP="002807AB">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2, 3, </w:t>
            </w:r>
          </w:p>
        </w:tc>
      </w:tr>
      <w:tr w:rsidR="007C2316" w:rsidRPr="001D140C" w:rsidTr="001D140C">
        <w:trPr>
          <w:trHeight w:val="135"/>
        </w:trPr>
        <w:tc>
          <w:tcPr>
            <w:tcW w:w="5920" w:type="dxa"/>
            <w:vMerge w:val="restart"/>
          </w:tcPr>
          <w:p w:rsidR="007C2316" w:rsidRPr="001D140C" w:rsidRDefault="007C2316" w:rsidP="002807AB">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10</w:t>
            </w:r>
            <w:r w:rsidRPr="001D140C">
              <w:rPr>
                <w:rFonts w:ascii="Times New Roman" w:hAnsi="Times New Roman"/>
                <w:spacing w:val="-20"/>
                <w:sz w:val="24"/>
                <w:szCs w:val="24"/>
              </w:rPr>
              <w:t>. Структура научного познания и структура</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науки</w:t>
            </w: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r w:rsidR="00F77099" w:rsidRPr="001D140C">
              <w:rPr>
                <w:rFonts w:ascii="Times New Roman" w:hAnsi="Times New Roman"/>
                <w:spacing w:val="-20"/>
                <w:sz w:val="24"/>
                <w:szCs w:val="24"/>
              </w:rPr>
              <w:t xml:space="preserve"> </w:t>
            </w:r>
          </w:p>
        </w:tc>
      </w:tr>
      <w:tr w:rsidR="007C2316" w:rsidRPr="001D140C" w:rsidTr="001D140C">
        <w:trPr>
          <w:trHeight w:val="135"/>
        </w:trPr>
        <w:tc>
          <w:tcPr>
            <w:tcW w:w="5920" w:type="dxa"/>
            <w:vMerge/>
          </w:tcPr>
          <w:p w:rsidR="007C2316" w:rsidRPr="001D140C" w:rsidRDefault="007C2316" w:rsidP="002807AB">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6, 7, </w:t>
            </w:r>
            <w:r w:rsidR="000E5F8D" w:rsidRPr="001D140C">
              <w:rPr>
                <w:rFonts w:ascii="Times New Roman" w:hAnsi="Times New Roman"/>
                <w:spacing w:val="-20"/>
                <w:sz w:val="24"/>
                <w:szCs w:val="24"/>
              </w:rPr>
              <w:t>8,</w:t>
            </w:r>
          </w:p>
        </w:tc>
      </w:tr>
      <w:tr w:rsidR="007C2316" w:rsidRPr="001D140C" w:rsidTr="001D140C">
        <w:trPr>
          <w:trHeight w:val="135"/>
        </w:trPr>
        <w:tc>
          <w:tcPr>
            <w:tcW w:w="5920" w:type="dxa"/>
            <w:vMerge w:val="restart"/>
          </w:tcPr>
          <w:p w:rsidR="007C2316" w:rsidRPr="001D140C" w:rsidRDefault="007C2316" w:rsidP="002807AB">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11</w:t>
            </w:r>
            <w:r w:rsidRPr="001D140C">
              <w:rPr>
                <w:rFonts w:ascii="Times New Roman" w:hAnsi="Times New Roman"/>
                <w:spacing w:val="-20"/>
                <w:sz w:val="24"/>
                <w:szCs w:val="24"/>
              </w:rPr>
              <w:t>. Методы научного познания</w:t>
            </w: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p>
        </w:tc>
      </w:tr>
      <w:tr w:rsidR="007C2316" w:rsidRPr="001D140C" w:rsidTr="001D140C">
        <w:trPr>
          <w:trHeight w:val="135"/>
        </w:trPr>
        <w:tc>
          <w:tcPr>
            <w:tcW w:w="5920" w:type="dxa"/>
            <w:vMerge/>
          </w:tcPr>
          <w:p w:rsidR="007C2316" w:rsidRPr="001D140C" w:rsidRDefault="007C2316" w:rsidP="002807AB">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8</w:t>
            </w:r>
            <w:r w:rsidR="000E5F8D" w:rsidRPr="001D140C">
              <w:rPr>
                <w:rFonts w:ascii="Times New Roman" w:hAnsi="Times New Roman"/>
                <w:spacing w:val="-20"/>
                <w:sz w:val="24"/>
                <w:szCs w:val="24"/>
              </w:rPr>
              <w:t>, 7, 5 ,4</w:t>
            </w:r>
          </w:p>
        </w:tc>
      </w:tr>
      <w:tr w:rsidR="008309EA" w:rsidRPr="001D140C" w:rsidTr="001D140C">
        <w:trPr>
          <w:trHeight w:val="278"/>
        </w:trPr>
        <w:tc>
          <w:tcPr>
            <w:tcW w:w="5920" w:type="dxa"/>
            <w:vMerge w:val="restart"/>
          </w:tcPr>
          <w:p w:rsidR="008309EA" w:rsidRPr="001D140C" w:rsidRDefault="008309EA" w:rsidP="002807AB">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12. Научное исследование: сущность, структура, методики и процедуры</w:t>
            </w:r>
          </w:p>
        </w:tc>
        <w:tc>
          <w:tcPr>
            <w:tcW w:w="3651" w:type="dxa"/>
          </w:tcPr>
          <w:p w:rsidR="008309EA" w:rsidRPr="001D140C" w:rsidRDefault="008309EA"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3</w:t>
            </w:r>
          </w:p>
        </w:tc>
      </w:tr>
      <w:tr w:rsidR="008309EA" w:rsidRPr="001D140C" w:rsidTr="001D140C">
        <w:trPr>
          <w:trHeight w:val="277"/>
        </w:trPr>
        <w:tc>
          <w:tcPr>
            <w:tcW w:w="5920" w:type="dxa"/>
            <w:vMerge/>
          </w:tcPr>
          <w:p w:rsidR="008309EA" w:rsidRPr="001D140C" w:rsidRDefault="008309EA" w:rsidP="002807AB">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8309EA" w:rsidRPr="001D140C" w:rsidRDefault="008309EA"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6, 7, 8</w:t>
            </w:r>
          </w:p>
        </w:tc>
      </w:tr>
      <w:tr w:rsidR="007C2316" w:rsidRPr="001D140C" w:rsidTr="001D140C">
        <w:trPr>
          <w:trHeight w:val="135"/>
        </w:trPr>
        <w:tc>
          <w:tcPr>
            <w:tcW w:w="5920" w:type="dxa"/>
            <w:vMerge w:val="restart"/>
          </w:tcPr>
          <w:p w:rsidR="007C2316" w:rsidRPr="001D140C" w:rsidRDefault="00F77099" w:rsidP="002807AB">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3</w:t>
            </w:r>
            <w:r w:rsidRPr="001D140C">
              <w:rPr>
                <w:rFonts w:ascii="Times New Roman" w:hAnsi="Times New Roman"/>
                <w:spacing w:val="-20"/>
                <w:sz w:val="24"/>
                <w:szCs w:val="24"/>
              </w:rPr>
              <w:t>. Наука и культура, роль социально-гуманитарного знания в развитии общества</w:t>
            </w: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5</w:t>
            </w:r>
            <w:r w:rsidR="00F77099" w:rsidRPr="001D140C">
              <w:rPr>
                <w:rFonts w:ascii="Times New Roman" w:hAnsi="Times New Roman"/>
                <w:spacing w:val="-20"/>
                <w:sz w:val="24"/>
                <w:szCs w:val="24"/>
              </w:rPr>
              <w:t>,</w:t>
            </w:r>
          </w:p>
        </w:tc>
      </w:tr>
      <w:tr w:rsidR="007C2316" w:rsidRPr="001D140C" w:rsidTr="001D140C">
        <w:trPr>
          <w:trHeight w:val="135"/>
        </w:trPr>
        <w:tc>
          <w:tcPr>
            <w:tcW w:w="5920" w:type="dxa"/>
            <w:vMerge/>
          </w:tcPr>
          <w:p w:rsidR="007C2316" w:rsidRPr="001D140C" w:rsidRDefault="007C2316" w:rsidP="002807AB">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2, 4, </w:t>
            </w:r>
          </w:p>
        </w:tc>
      </w:tr>
      <w:tr w:rsidR="007C2316" w:rsidRPr="001D140C" w:rsidTr="001D140C">
        <w:trPr>
          <w:trHeight w:val="135"/>
        </w:trPr>
        <w:tc>
          <w:tcPr>
            <w:tcW w:w="5920" w:type="dxa"/>
            <w:vMerge w:val="restart"/>
          </w:tcPr>
          <w:p w:rsidR="007C2316" w:rsidRPr="001D140C" w:rsidRDefault="007C2316" w:rsidP="002807AB">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4</w:t>
            </w:r>
            <w:r w:rsidRPr="001D140C">
              <w:rPr>
                <w:rFonts w:ascii="Times New Roman" w:hAnsi="Times New Roman"/>
                <w:spacing w:val="-20"/>
                <w:sz w:val="24"/>
                <w:szCs w:val="24"/>
              </w:rPr>
              <w:t>. Современные философские проблемы профильных отраслей</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общественных наук</w:t>
            </w: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5</w:t>
            </w:r>
            <w:r w:rsidR="00F77099" w:rsidRPr="001D140C">
              <w:rPr>
                <w:rFonts w:ascii="Times New Roman" w:hAnsi="Times New Roman"/>
                <w:spacing w:val="-20"/>
                <w:sz w:val="24"/>
                <w:szCs w:val="24"/>
              </w:rPr>
              <w:t xml:space="preserve"> </w:t>
            </w:r>
          </w:p>
        </w:tc>
      </w:tr>
      <w:tr w:rsidR="007C2316" w:rsidRPr="001D140C" w:rsidTr="001D140C">
        <w:trPr>
          <w:trHeight w:val="135"/>
        </w:trPr>
        <w:tc>
          <w:tcPr>
            <w:tcW w:w="5920" w:type="dxa"/>
            <w:vMerge/>
          </w:tcPr>
          <w:p w:rsidR="007C2316" w:rsidRPr="001D140C" w:rsidRDefault="007C2316" w:rsidP="002807AB">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8004E3">
              <w:rPr>
                <w:rFonts w:ascii="Times New Roman" w:hAnsi="Times New Roman"/>
                <w:spacing w:val="-20"/>
                <w:sz w:val="24"/>
                <w:szCs w:val="24"/>
              </w:rPr>
              <w:t>8</w:t>
            </w:r>
            <w:r w:rsidR="000010B9" w:rsidRPr="001D140C">
              <w:rPr>
                <w:rFonts w:ascii="Times New Roman" w:hAnsi="Times New Roman"/>
                <w:spacing w:val="-20"/>
                <w:sz w:val="24"/>
                <w:szCs w:val="24"/>
              </w:rPr>
              <w:t xml:space="preserve">, </w:t>
            </w:r>
          </w:p>
        </w:tc>
      </w:tr>
      <w:tr w:rsidR="007C2316" w:rsidRPr="001D140C" w:rsidTr="001D140C">
        <w:trPr>
          <w:trHeight w:val="135"/>
        </w:trPr>
        <w:tc>
          <w:tcPr>
            <w:tcW w:w="5920" w:type="dxa"/>
            <w:vMerge w:val="restart"/>
          </w:tcPr>
          <w:p w:rsidR="007C2316" w:rsidRPr="001D140C" w:rsidRDefault="007C2316" w:rsidP="002807AB">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5</w:t>
            </w:r>
            <w:r w:rsidRPr="001D140C">
              <w:rPr>
                <w:rFonts w:ascii="Times New Roman" w:hAnsi="Times New Roman"/>
                <w:spacing w:val="-20"/>
                <w:sz w:val="24"/>
                <w:szCs w:val="24"/>
              </w:rPr>
              <w:t>. Философские проблемы единства и развития социально-гуманитарного знания</w:t>
            </w: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r w:rsidR="00F77099" w:rsidRPr="001D140C">
              <w:rPr>
                <w:rFonts w:ascii="Times New Roman" w:hAnsi="Times New Roman"/>
                <w:spacing w:val="-20"/>
                <w:sz w:val="24"/>
                <w:szCs w:val="24"/>
              </w:rPr>
              <w:t xml:space="preserve"> </w:t>
            </w:r>
          </w:p>
        </w:tc>
      </w:tr>
      <w:tr w:rsidR="007C2316" w:rsidRPr="001D140C" w:rsidTr="001D140C">
        <w:trPr>
          <w:trHeight w:val="135"/>
        </w:trPr>
        <w:tc>
          <w:tcPr>
            <w:tcW w:w="5920" w:type="dxa"/>
            <w:vMerge/>
          </w:tcPr>
          <w:p w:rsidR="007C2316" w:rsidRPr="001D140C" w:rsidRDefault="007C2316" w:rsidP="002807AB">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2807A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3, 4, 5</w:t>
            </w:r>
          </w:p>
        </w:tc>
      </w:tr>
    </w:tbl>
    <w:p w:rsidR="007C2316" w:rsidRPr="00D17E5B" w:rsidRDefault="007C2316" w:rsidP="002807AB">
      <w:pPr>
        <w:tabs>
          <w:tab w:val="left" w:pos="0"/>
          <w:tab w:val="left" w:pos="540"/>
        </w:tabs>
        <w:suppressAutoHyphens w:val="0"/>
        <w:jc w:val="both"/>
        <w:rPr>
          <w:rFonts w:ascii="Times New Roman" w:hAnsi="Times New Roman"/>
          <w:b/>
          <w:sz w:val="24"/>
          <w:szCs w:val="24"/>
        </w:rPr>
      </w:pPr>
    </w:p>
    <w:p w:rsidR="00A40FE1" w:rsidRPr="00D17E5B" w:rsidRDefault="00A40FE1" w:rsidP="002807AB">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2807A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2807A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2807A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2807A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2807AB">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2807AB">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2807AB">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2807AB">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2807AB">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2807AB">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lastRenderedPageBreak/>
          <w:t>1997 г</w:t>
        </w:r>
      </w:smartTag>
      <w:r w:rsidRPr="00D17E5B">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D17E5B" w:rsidRDefault="00D17E5B" w:rsidP="002807A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2807A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2807A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2807AB">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2807AB">
      <w:pPr>
        <w:suppressAutoHyphens w:val="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2807AB">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Электронные учебники электронно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 xml:space="preserve">«Айбукс» </w:t>
      </w:r>
    </w:p>
    <w:p w:rsidR="00FA3E94" w:rsidRPr="00D17E5B" w:rsidRDefault="00FA3E94" w:rsidP="002807AB">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«Лань» </w:t>
      </w:r>
    </w:p>
    <w:p w:rsidR="00FA3E94" w:rsidRPr="00D17E5B" w:rsidRDefault="00FA3E94" w:rsidP="002807AB">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2807AB">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«Ист - Вью»</w:t>
      </w:r>
      <w:r w:rsidR="00AF2AC0" w:rsidRPr="00D17E5B">
        <w:rPr>
          <w:rFonts w:ascii="Times New Roman" w:hAnsi="Times New Roman"/>
          <w:sz w:val="24"/>
          <w:szCs w:val="24"/>
        </w:rPr>
        <w:t xml:space="preserve"> </w:t>
      </w:r>
    </w:p>
    <w:p w:rsidR="00FA3E94" w:rsidRPr="00D17E5B" w:rsidRDefault="00FA3E94" w:rsidP="002807AB">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«Рубрикон»</w:t>
      </w:r>
      <w:r w:rsidR="00AF2AC0" w:rsidRPr="00D17E5B">
        <w:rPr>
          <w:rFonts w:ascii="Times New Roman" w:hAnsi="Times New Roman"/>
          <w:sz w:val="24"/>
          <w:szCs w:val="24"/>
        </w:rPr>
        <w:t xml:space="preserve"> </w:t>
      </w:r>
    </w:p>
    <w:p w:rsidR="00FA3E94" w:rsidRPr="00D17E5B" w:rsidRDefault="00FA3E94" w:rsidP="002807AB">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2807AB">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2807AB">
      <w:pPr>
        <w:suppressAutoHyphens w:val="0"/>
        <w:ind w:firstLine="397"/>
        <w:jc w:val="both"/>
        <w:rPr>
          <w:rFonts w:ascii="Times New Roman" w:hAnsi="Times New Roman"/>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r w:rsidR="002807AB">
        <w:rPr>
          <w:rFonts w:ascii="Times New Roman" w:hAnsi="Times New Roman"/>
          <w:b/>
          <w:sz w:val="24"/>
          <w:szCs w:val="24"/>
        </w:rPr>
        <w:t xml:space="preserve"> </w:t>
      </w:r>
      <w:r w:rsidRPr="00D17E5B">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E93D76" w:rsidRPr="00D17E5B" w:rsidRDefault="00E93D76" w:rsidP="002807AB">
      <w:pPr>
        <w:tabs>
          <w:tab w:val="left" w:pos="0"/>
          <w:tab w:val="left" w:pos="540"/>
        </w:tabs>
        <w:suppressAutoHyphens w:val="0"/>
        <w:jc w:val="both"/>
        <w:rPr>
          <w:rFonts w:ascii="Times New Roman" w:hAnsi="Times New Roman"/>
          <w:sz w:val="24"/>
          <w:szCs w:val="24"/>
        </w:rPr>
      </w:pPr>
    </w:p>
    <w:p w:rsidR="00C2006C" w:rsidRPr="00D17E5B" w:rsidRDefault="00C2006C" w:rsidP="002807AB">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807AB">
      <w:pPr>
        <w:suppressAutoHyphens w:val="0"/>
        <w:ind w:firstLine="567"/>
        <w:jc w:val="both"/>
        <w:rPr>
          <w:rFonts w:ascii="Times New Roman" w:eastAsia="Calibri" w:hAnsi="Times New Roman"/>
          <w:color w:val="000000"/>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r w:rsidR="002807AB">
        <w:rPr>
          <w:rFonts w:ascii="Times New Roman" w:eastAsia="Calibri" w:hAnsi="Times New Roman"/>
          <w:sz w:val="24"/>
          <w:szCs w:val="24"/>
        </w:rPr>
        <w:t xml:space="preserve"> </w:t>
      </w: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r w:rsidR="002807AB">
        <w:rPr>
          <w:rFonts w:ascii="Times New Roman" w:eastAsia="Calibri" w:hAnsi="Times New Roman"/>
          <w:sz w:val="24"/>
          <w:szCs w:val="24"/>
        </w:rPr>
        <w:t xml:space="preserve"> </w:t>
      </w: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Pr="002807AB" w:rsidRDefault="00233E01" w:rsidP="002807AB">
            <w:pPr>
              <w:snapToGrid w:val="0"/>
              <w:rPr>
                <w:rFonts w:ascii="Times New Roman" w:eastAsia="Calibri" w:hAnsi="Times New Roman"/>
                <w:bCs/>
                <w:spacing w:val="-20"/>
                <w:sz w:val="24"/>
                <w:szCs w:val="24"/>
                <w:lang w:eastAsia="ar-SA"/>
              </w:rPr>
            </w:pPr>
            <w:r w:rsidRPr="002807AB">
              <w:rPr>
                <w:rFonts w:ascii="Times New Roman" w:eastAsia="Calibri" w:hAnsi="Times New Roman"/>
                <w:bCs/>
                <w:spacing w:val="-2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Pr="002807AB" w:rsidRDefault="00233E01" w:rsidP="002807AB">
            <w:pPr>
              <w:snapToGrid w:val="0"/>
              <w:ind w:firstLine="397"/>
              <w:jc w:val="center"/>
              <w:rPr>
                <w:rFonts w:ascii="Times New Roman" w:eastAsia="Calibri" w:hAnsi="Times New Roman"/>
                <w:bCs/>
                <w:spacing w:val="-20"/>
                <w:sz w:val="24"/>
                <w:szCs w:val="24"/>
                <w:lang w:eastAsia="ar-SA"/>
              </w:rPr>
            </w:pPr>
            <w:r w:rsidRPr="002807AB">
              <w:rPr>
                <w:rFonts w:ascii="Times New Roman" w:eastAsia="Calibri" w:hAnsi="Times New Roman"/>
                <w:bCs/>
                <w:spacing w:val="-20"/>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Pr="002807AB" w:rsidRDefault="00233E01" w:rsidP="002807AB">
            <w:pPr>
              <w:snapToGrid w:val="0"/>
              <w:ind w:firstLine="397"/>
              <w:jc w:val="center"/>
              <w:rPr>
                <w:rFonts w:ascii="Times New Roman" w:eastAsia="Calibri" w:hAnsi="Times New Roman"/>
                <w:bCs/>
                <w:spacing w:val="-20"/>
                <w:sz w:val="24"/>
                <w:szCs w:val="24"/>
                <w:lang w:eastAsia="ar-SA"/>
              </w:rPr>
            </w:pPr>
            <w:r w:rsidRPr="002807AB">
              <w:rPr>
                <w:rFonts w:ascii="Times New Roman" w:eastAsia="Calibri" w:hAnsi="Times New Roman"/>
                <w:bCs/>
                <w:spacing w:val="-2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Pr="002807AB" w:rsidRDefault="00233E01" w:rsidP="002807AB">
            <w:pPr>
              <w:snapToGrid w:val="0"/>
              <w:ind w:firstLine="397"/>
              <w:jc w:val="both"/>
              <w:rPr>
                <w:rFonts w:ascii="Times New Roman" w:eastAsia="Calibri" w:hAnsi="Times New Roman"/>
                <w:bCs/>
                <w:spacing w:val="-20"/>
                <w:sz w:val="24"/>
                <w:szCs w:val="24"/>
                <w:lang w:eastAsia="ar-SA"/>
              </w:rPr>
            </w:pPr>
            <w:r w:rsidRPr="002807AB">
              <w:rPr>
                <w:rFonts w:ascii="Times New Roman" w:eastAsia="Calibri" w:hAnsi="Times New Roman"/>
                <w:bCs/>
                <w:spacing w:val="-20"/>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Pr="002807AB" w:rsidRDefault="00233E01" w:rsidP="002807AB">
            <w:pPr>
              <w:snapToGrid w:val="0"/>
              <w:ind w:firstLine="397"/>
              <w:jc w:val="center"/>
              <w:rPr>
                <w:rFonts w:ascii="Times New Roman" w:eastAsia="Calibri" w:hAnsi="Times New Roman"/>
                <w:bCs/>
                <w:spacing w:val="-20"/>
                <w:sz w:val="24"/>
                <w:szCs w:val="24"/>
                <w:lang w:eastAsia="ar-SA"/>
              </w:rPr>
            </w:pPr>
            <w:r w:rsidRPr="002807AB">
              <w:rPr>
                <w:rFonts w:ascii="Times New Roman" w:eastAsia="Calibri" w:hAnsi="Times New Roman"/>
                <w:bCs/>
                <w:spacing w:val="-2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Pr="002807AB" w:rsidRDefault="00233E01" w:rsidP="002807AB">
            <w:pPr>
              <w:snapToGrid w:val="0"/>
              <w:ind w:firstLine="397"/>
              <w:jc w:val="both"/>
              <w:rPr>
                <w:rFonts w:ascii="Times New Roman" w:eastAsia="Calibri" w:hAnsi="Times New Roman"/>
                <w:bCs/>
                <w:spacing w:val="-20"/>
                <w:sz w:val="24"/>
                <w:szCs w:val="24"/>
                <w:lang w:eastAsia="ar-SA"/>
              </w:rPr>
            </w:pPr>
            <w:r w:rsidRPr="002807AB">
              <w:rPr>
                <w:rFonts w:ascii="Times New Roman" w:eastAsia="Calibri" w:hAnsi="Times New Roman"/>
                <w:bCs/>
                <w:spacing w:val="-2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Pr="002807AB" w:rsidRDefault="00233E01" w:rsidP="002807AB">
            <w:pPr>
              <w:snapToGrid w:val="0"/>
              <w:ind w:firstLine="397"/>
              <w:jc w:val="center"/>
              <w:rPr>
                <w:rFonts w:ascii="Times New Roman" w:eastAsia="Calibri" w:hAnsi="Times New Roman"/>
                <w:bCs/>
                <w:spacing w:val="-20"/>
                <w:sz w:val="24"/>
                <w:szCs w:val="24"/>
                <w:lang w:eastAsia="ar-SA"/>
              </w:rPr>
            </w:pPr>
            <w:r w:rsidRPr="002807AB">
              <w:rPr>
                <w:rFonts w:ascii="Times New Roman" w:eastAsia="Calibri" w:hAnsi="Times New Roman"/>
                <w:bCs/>
                <w:spacing w:val="-2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Pr="002807AB" w:rsidRDefault="00233E01" w:rsidP="002807AB">
            <w:pPr>
              <w:snapToGrid w:val="0"/>
              <w:ind w:firstLine="397"/>
              <w:jc w:val="both"/>
              <w:rPr>
                <w:rFonts w:ascii="Times New Roman" w:eastAsia="Calibri" w:hAnsi="Times New Roman"/>
                <w:bCs/>
                <w:spacing w:val="-20"/>
                <w:sz w:val="24"/>
                <w:szCs w:val="24"/>
                <w:lang w:eastAsia="ar-SA"/>
              </w:rPr>
            </w:pPr>
            <w:r w:rsidRPr="002807AB">
              <w:rPr>
                <w:rFonts w:ascii="Times New Roman" w:eastAsia="Calibri" w:hAnsi="Times New Roman"/>
                <w:bCs/>
                <w:spacing w:val="-2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2807AB">
      <w:pPr>
        <w:suppressAutoHyphens w:val="0"/>
        <w:ind w:firstLine="567"/>
        <w:rPr>
          <w:rFonts w:ascii="Times New Roman" w:hAnsi="Times New Roman"/>
          <w:sz w:val="24"/>
          <w:szCs w:val="24"/>
        </w:rPr>
      </w:pPr>
    </w:p>
    <w:sectPr w:rsidR="00233E01" w:rsidRPr="00D17E5B" w:rsidSect="00461D1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269" w:rsidRDefault="00043269">
      <w:r>
        <w:separator/>
      </w:r>
    </w:p>
  </w:endnote>
  <w:endnote w:type="continuationSeparator" w:id="0">
    <w:p w:rsidR="00043269" w:rsidRDefault="0004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269" w:rsidRDefault="00043269">
      <w:r>
        <w:separator/>
      </w:r>
    </w:p>
  </w:footnote>
  <w:footnote w:type="continuationSeparator" w:id="0">
    <w:p w:rsidR="00043269" w:rsidRDefault="0004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3D" w:rsidRDefault="00FB7F3D">
    <w:pPr>
      <w:pStyle w:val="a3"/>
      <w:jc w:val="center"/>
    </w:pPr>
    <w:r>
      <w:fldChar w:fldCharType="begin"/>
    </w:r>
    <w:r>
      <w:instrText xml:space="preserve"> PAGE </w:instrText>
    </w:r>
    <w:r>
      <w:fldChar w:fldCharType="separate"/>
    </w:r>
    <w:r w:rsidR="00400378">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3D" w:rsidRDefault="00FB7F3D">
    <w:pPr>
      <w:pStyle w:val="a3"/>
      <w:jc w:val="center"/>
    </w:pPr>
    <w:r>
      <w:fldChar w:fldCharType="begin"/>
    </w:r>
    <w:r>
      <w:instrText xml:space="preserve"> PAGE </w:instrText>
    </w:r>
    <w:r>
      <w:fldChar w:fldCharType="separate"/>
    </w:r>
    <w:r w:rsidR="00400378">
      <w:rPr>
        <w:noProof/>
      </w:rPr>
      <w:t>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11A88"/>
    <w:rsid w:val="00024ED4"/>
    <w:rsid w:val="00043269"/>
    <w:rsid w:val="0005026D"/>
    <w:rsid w:val="000665CD"/>
    <w:rsid w:val="000A71FA"/>
    <w:rsid w:val="000C429A"/>
    <w:rsid w:val="000E5081"/>
    <w:rsid w:val="000E5F8D"/>
    <w:rsid w:val="000F5288"/>
    <w:rsid w:val="0011268C"/>
    <w:rsid w:val="0012275E"/>
    <w:rsid w:val="00147E18"/>
    <w:rsid w:val="00196CBE"/>
    <w:rsid w:val="001D140C"/>
    <w:rsid w:val="001F6AF4"/>
    <w:rsid w:val="00201178"/>
    <w:rsid w:val="002329BD"/>
    <w:rsid w:val="00233E01"/>
    <w:rsid w:val="002807AB"/>
    <w:rsid w:val="002B3235"/>
    <w:rsid w:val="002B429C"/>
    <w:rsid w:val="002F333F"/>
    <w:rsid w:val="0033111B"/>
    <w:rsid w:val="0034432F"/>
    <w:rsid w:val="00350211"/>
    <w:rsid w:val="00353B5E"/>
    <w:rsid w:val="00371B69"/>
    <w:rsid w:val="003F05D7"/>
    <w:rsid w:val="00400378"/>
    <w:rsid w:val="00403984"/>
    <w:rsid w:val="00404894"/>
    <w:rsid w:val="00425E16"/>
    <w:rsid w:val="00432A6C"/>
    <w:rsid w:val="00461D19"/>
    <w:rsid w:val="00480941"/>
    <w:rsid w:val="0049674F"/>
    <w:rsid w:val="004A0009"/>
    <w:rsid w:val="004C4DA1"/>
    <w:rsid w:val="004E302B"/>
    <w:rsid w:val="004E374A"/>
    <w:rsid w:val="00516215"/>
    <w:rsid w:val="00546B8D"/>
    <w:rsid w:val="005641B3"/>
    <w:rsid w:val="00581492"/>
    <w:rsid w:val="005C4F6A"/>
    <w:rsid w:val="00615806"/>
    <w:rsid w:val="00630405"/>
    <w:rsid w:val="00653B64"/>
    <w:rsid w:val="00653BE1"/>
    <w:rsid w:val="0067304C"/>
    <w:rsid w:val="00685F38"/>
    <w:rsid w:val="00717AED"/>
    <w:rsid w:val="00757CD3"/>
    <w:rsid w:val="00772495"/>
    <w:rsid w:val="007A3286"/>
    <w:rsid w:val="007C2316"/>
    <w:rsid w:val="007E533D"/>
    <w:rsid w:val="007F5E2B"/>
    <w:rsid w:val="008004E3"/>
    <w:rsid w:val="00827AFF"/>
    <w:rsid w:val="0083015C"/>
    <w:rsid w:val="008309EA"/>
    <w:rsid w:val="00831530"/>
    <w:rsid w:val="00833723"/>
    <w:rsid w:val="00891D9E"/>
    <w:rsid w:val="0089540D"/>
    <w:rsid w:val="008977E7"/>
    <w:rsid w:val="008E15A8"/>
    <w:rsid w:val="008E482C"/>
    <w:rsid w:val="008E6998"/>
    <w:rsid w:val="00906E8B"/>
    <w:rsid w:val="00916A7D"/>
    <w:rsid w:val="00931ACE"/>
    <w:rsid w:val="00951C1C"/>
    <w:rsid w:val="00967677"/>
    <w:rsid w:val="00992A4C"/>
    <w:rsid w:val="0099449F"/>
    <w:rsid w:val="009F284B"/>
    <w:rsid w:val="00A10816"/>
    <w:rsid w:val="00A1243C"/>
    <w:rsid w:val="00A13E3A"/>
    <w:rsid w:val="00A25FBD"/>
    <w:rsid w:val="00A40FE1"/>
    <w:rsid w:val="00A715EE"/>
    <w:rsid w:val="00A73BB7"/>
    <w:rsid w:val="00AA1AEA"/>
    <w:rsid w:val="00AA4A3B"/>
    <w:rsid w:val="00AD043F"/>
    <w:rsid w:val="00AF2AC0"/>
    <w:rsid w:val="00AF6421"/>
    <w:rsid w:val="00B62653"/>
    <w:rsid w:val="00C14ED9"/>
    <w:rsid w:val="00C1650B"/>
    <w:rsid w:val="00C2006C"/>
    <w:rsid w:val="00C3218E"/>
    <w:rsid w:val="00C322C7"/>
    <w:rsid w:val="00CA2A6E"/>
    <w:rsid w:val="00CA48FF"/>
    <w:rsid w:val="00CE6195"/>
    <w:rsid w:val="00CF19A0"/>
    <w:rsid w:val="00CF1E4F"/>
    <w:rsid w:val="00D17E5B"/>
    <w:rsid w:val="00D35B1B"/>
    <w:rsid w:val="00DB7668"/>
    <w:rsid w:val="00DC69ED"/>
    <w:rsid w:val="00E4247F"/>
    <w:rsid w:val="00E93D76"/>
    <w:rsid w:val="00EB3950"/>
    <w:rsid w:val="00ED34BC"/>
    <w:rsid w:val="00EE0B77"/>
    <w:rsid w:val="00EE46D0"/>
    <w:rsid w:val="00F12FBD"/>
    <w:rsid w:val="00F130F1"/>
    <w:rsid w:val="00F13240"/>
    <w:rsid w:val="00F309FA"/>
    <w:rsid w:val="00F3448F"/>
    <w:rsid w:val="00F4697E"/>
    <w:rsid w:val="00F60086"/>
    <w:rsid w:val="00F77099"/>
    <w:rsid w:val="00FA3E94"/>
    <w:rsid w:val="00FB304E"/>
    <w:rsid w:val="00FB47B0"/>
    <w:rsid w:val="00FB7F3D"/>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25939D"/>
  <w15:docId w15:val="{BE4B6A45-1827-4CC3-A491-BE26F9E9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247037264">
      <w:bodyDiv w:val="1"/>
      <w:marLeft w:val="0"/>
      <w:marRight w:val="0"/>
      <w:marTop w:val="0"/>
      <w:marBottom w:val="0"/>
      <w:divBdr>
        <w:top w:val="none" w:sz="0" w:space="0" w:color="auto"/>
        <w:left w:val="none" w:sz="0" w:space="0" w:color="auto"/>
        <w:bottom w:val="none" w:sz="0" w:space="0" w:color="auto"/>
        <w:right w:val="none" w:sz="0" w:space="0" w:color="auto"/>
      </w:divBdr>
    </w:div>
    <w:div w:id="260064115">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07794943">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582834049">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982660672">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25249699">
      <w:bodyDiv w:val="1"/>
      <w:marLeft w:val="0"/>
      <w:marRight w:val="0"/>
      <w:marTop w:val="0"/>
      <w:marBottom w:val="0"/>
      <w:divBdr>
        <w:top w:val="none" w:sz="0" w:space="0" w:color="auto"/>
        <w:left w:val="none" w:sz="0" w:space="0" w:color="auto"/>
        <w:bottom w:val="none" w:sz="0" w:space="0" w:color="auto"/>
        <w:right w:val="none" w:sz="0" w:space="0" w:color="auto"/>
      </w:divBdr>
    </w:div>
    <w:div w:id="1038167529">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161581240">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37464607">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600022444">
      <w:bodyDiv w:val="1"/>
      <w:marLeft w:val="0"/>
      <w:marRight w:val="0"/>
      <w:marTop w:val="0"/>
      <w:marBottom w:val="0"/>
      <w:divBdr>
        <w:top w:val="none" w:sz="0" w:space="0" w:color="auto"/>
        <w:left w:val="none" w:sz="0" w:space="0" w:color="auto"/>
        <w:bottom w:val="none" w:sz="0" w:space="0" w:color="auto"/>
        <w:right w:val="none" w:sz="0" w:space="0" w:color="auto"/>
      </w:divBdr>
    </w:div>
    <w:div w:id="1649749985">
      <w:bodyDiv w:val="1"/>
      <w:marLeft w:val="0"/>
      <w:marRight w:val="0"/>
      <w:marTop w:val="0"/>
      <w:marBottom w:val="0"/>
      <w:divBdr>
        <w:top w:val="none" w:sz="0" w:space="0" w:color="auto"/>
        <w:left w:val="none" w:sz="0" w:space="0" w:color="auto"/>
        <w:bottom w:val="none" w:sz="0" w:space="0" w:color="auto"/>
        <w:right w:val="none" w:sz="0" w:space="0" w:color="auto"/>
      </w:divBdr>
    </w:div>
    <w:div w:id="1689718800">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48500674">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iblio-online.ru/viewer/6F6B7BAB-997B-4CBA-8751-7D42A4AF39C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119B-850D-4810-B79F-A514A72C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25</Pages>
  <Words>9568</Words>
  <Characters>54543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Батенева Алена Владимировна</cp:lastModifiedBy>
  <cp:revision>71</cp:revision>
  <cp:lastPrinted>2018-09-14T08:36:00Z</cp:lastPrinted>
  <dcterms:created xsi:type="dcterms:W3CDTF">2017-07-03T10:54:00Z</dcterms:created>
  <dcterms:modified xsi:type="dcterms:W3CDTF">2021-03-05T05:59:00Z</dcterms:modified>
</cp:coreProperties>
</file>