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6D" w:rsidRPr="00117087" w:rsidRDefault="00135274" w:rsidP="00096AB7">
      <w:pPr>
        <w:ind w:right="-284" w:firstLine="567"/>
        <w:jc w:val="right"/>
        <w:rPr>
          <w:b/>
        </w:rPr>
      </w:pPr>
      <w:r w:rsidRPr="00117087">
        <w:rPr>
          <w:b/>
        </w:rPr>
        <w:t xml:space="preserve">Приложение 7 </w:t>
      </w:r>
      <w:r w:rsidR="00117087" w:rsidRPr="00117087">
        <w:rPr>
          <w:b/>
        </w:rPr>
        <w:t>ОП</w:t>
      </w:r>
      <w:r w:rsidRPr="00117087">
        <w:rPr>
          <w:b/>
        </w:rPr>
        <w:t xml:space="preserve"> </w:t>
      </w:r>
      <w:proofErr w:type="gramStart"/>
      <w:r w:rsidRPr="00117087">
        <w:rPr>
          <w:b/>
        </w:rPr>
        <w:t>ВО</w:t>
      </w:r>
      <w:proofErr w:type="gramEnd"/>
    </w:p>
    <w:p w:rsidR="0057776D" w:rsidRPr="00117087" w:rsidRDefault="0057776D" w:rsidP="00096AB7">
      <w:pPr>
        <w:pStyle w:val="affa"/>
        <w:spacing w:before="0" w:after="0"/>
        <w:ind w:right="-1" w:firstLine="720"/>
        <w:jc w:val="left"/>
        <w:rPr>
          <w:rFonts w:ascii="Times New Roman" w:hAnsi="Times New Roman"/>
          <w:bCs/>
          <w:sz w:val="24"/>
        </w:rPr>
      </w:pPr>
    </w:p>
    <w:p w:rsidR="0057776D" w:rsidRPr="00117087" w:rsidRDefault="00135274" w:rsidP="00096AB7">
      <w:pPr>
        <w:ind w:right="-284" w:firstLine="567"/>
        <w:jc w:val="center"/>
        <w:rPr>
          <w:b/>
        </w:rPr>
      </w:pPr>
      <w:r w:rsidRPr="00117087">
        <w:rPr>
          <w:b/>
        </w:rPr>
        <w:t xml:space="preserve">Федеральное государственное бюджетное образовательное </w:t>
      </w:r>
    </w:p>
    <w:p w:rsidR="0057776D" w:rsidRPr="00117087" w:rsidRDefault="00135274" w:rsidP="00096AB7">
      <w:pPr>
        <w:ind w:right="-284" w:firstLine="567"/>
        <w:jc w:val="center"/>
        <w:rPr>
          <w:b/>
        </w:rPr>
      </w:pPr>
      <w:r w:rsidRPr="00117087">
        <w:rPr>
          <w:b/>
        </w:rPr>
        <w:t>учреждение высшего образования</w:t>
      </w:r>
    </w:p>
    <w:p w:rsidR="0057776D" w:rsidRPr="00117087" w:rsidRDefault="00135274" w:rsidP="00096AB7">
      <w:pPr>
        <w:ind w:right="-284" w:firstLine="567"/>
        <w:jc w:val="center"/>
        <w:rPr>
          <w:b/>
        </w:rPr>
      </w:pPr>
      <w:r w:rsidRPr="00117087">
        <w:rPr>
          <w:b/>
        </w:rPr>
        <w:t>«РОССИЙСКАЯ АКАДЕМИЯ НАРОДНОГО ХОЗЯЙСТВА И ГОСУДАРСТВЕННОЙ СЛУЖБЫ ПРИ ПРЕЗИДЕНТЕ РОССИЙСКОЙ ФЕДЕРАЦИИ»</w:t>
      </w:r>
    </w:p>
    <w:p w:rsidR="0057776D" w:rsidRPr="00117087" w:rsidRDefault="0057776D" w:rsidP="00096AB7">
      <w:pPr>
        <w:pBdr>
          <w:bottom w:val="thinThickSmallGap" w:sz="24" w:space="0" w:color="auto"/>
        </w:pBdr>
        <w:ind w:firstLine="567"/>
        <w:jc w:val="both"/>
      </w:pPr>
    </w:p>
    <w:p w:rsidR="0057776D" w:rsidRPr="00117087" w:rsidRDefault="00135274" w:rsidP="00096AB7">
      <w:pPr>
        <w:jc w:val="center"/>
        <w:rPr>
          <w:b/>
        </w:rPr>
      </w:pPr>
      <w:r w:rsidRPr="00117087">
        <w:rPr>
          <w:b/>
        </w:rPr>
        <w:t xml:space="preserve">СЕВЕРО-ЗАПАДНЫЙ ИНСТИТУТ УПРАВЛЕНИЯ - филиал </w:t>
      </w:r>
      <w:proofErr w:type="spellStart"/>
      <w:r w:rsidRPr="00117087">
        <w:rPr>
          <w:b/>
        </w:rPr>
        <w:t>РАНХиГС</w:t>
      </w:r>
      <w:proofErr w:type="spellEnd"/>
    </w:p>
    <w:p w:rsidR="0057776D" w:rsidRPr="00117087" w:rsidRDefault="0057776D" w:rsidP="00096AB7">
      <w:pPr>
        <w:jc w:val="center"/>
        <w:rPr>
          <w:b/>
        </w:rPr>
      </w:pPr>
    </w:p>
    <w:p w:rsidR="0057776D" w:rsidRPr="00117087" w:rsidRDefault="0057776D" w:rsidP="00096AB7">
      <w:pPr>
        <w:jc w:val="center"/>
        <w:rPr>
          <w:b/>
        </w:rPr>
      </w:pPr>
    </w:p>
    <w:p w:rsidR="0057776D" w:rsidRPr="00117087" w:rsidRDefault="00135274" w:rsidP="00096AB7">
      <w:pPr>
        <w:jc w:val="center"/>
        <w:rPr>
          <w:b/>
        </w:rPr>
      </w:pPr>
      <w:r w:rsidRPr="00117087">
        <w:rPr>
          <w:b/>
        </w:rPr>
        <w:t xml:space="preserve">КАФЕДРА ПРАВОВЕДЕНИЯ </w:t>
      </w:r>
    </w:p>
    <w:p w:rsidR="0057776D" w:rsidRPr="00117087" w:rsidRDefault="0057776D" w:rsidP="00096AB7">
      <w:pPr>
        <w:ind w:firstLine="567"/>
        <w:jc w:val="center"/>
        <w:rPr>
          <w:rFonts w:eastAsia="MS Mincho"/>
        </w:rPr>
      </w:pPr>
    </w:p>
    <w:tbl>
      <w:tblPr>
        <w:tblW w:w="9747" w:type="dxa"/>
        <w:tblInd w:w="-108" w:type="dxa"/>
        <w:tblLook w:val="04A0"/>
      </w:tblPr>
      <w:tblGrid>
        <w:gridCol w:w="5070"/>
        <w:gridCol w:w="4677"/>
      </w:tblGrid>
      <w:tr w:rsidR="0057776D" w:rsidRPr="00117087">
        <w:trPr>
          <w:trHeight w:val="2430"/>
        </w:trPr>
        <w:tc>
          <w:tcPr>
            <w:tcW w:w="5070" w:type="dxa"/>
          </w:tcPr>
          <w:p w:rsidR="0057776D" w:rsidRPr="00117087" w:rsidRDefault="0057776D" w:rsidP="00096AB7">
            <w:pPr>
              <w:ind w:firstLine="567"/>
              <w:jc w:val="center"/>
            </w:pPr>
          </w:p>
          <w:p w:rsidR="0057776D" w:rsidRPr="00117087" w:rsidRDefault="0057776D" w:rsidP="00096AB7">
            <w:pPr>
              <w:ind w:firstLine="567"/>
              <w:jc w:val="center"/>
              <w:rPr>
                <w:rFonts w:eastAsia="MS Mincho"/>
              </w:rPr>
            </w:pPr>
          </w:p>
        </w:tc>
        <w:tc>
          <w:tcPr>
            <w:tcW w:w="4677" w:type="dxa"/>
          </w:tcPr>
          <w:p w:rsidR="0057776D" w:rsidRPr="00117087" w:rsidRDefault="00135274" w:rsidP="00096AB7">
            <w:pPr>
              <w:widowControl w:val="0"/>
              <w:autoSpaceDN w:val="0"/>
              <w:ind w:left="708"/>
              <w:jc w:val="both"/>
            </w:pPr>
            <w:r w:rsidRPr="00117087">
              <w:t>УТВЕРЖДЕНА</w:t>
            </w:r>
          </w:p>
          <w:p w:rsidR="0057776D" w:rsidRPr="00117087" w:rsidRDefault="00135274" w:rsidP="00096AB7">
            <w:pPr>
              <w:widowControl w:val="0"/>
              <w:autoSpaceDN w:val="0"/>
              <w:ind w:left="708"/>
              <w:jc w:val="both"/>
            </w:pPr>
            <w:r w:rsidRPr="00117087">
              <w:t>в новой редакции</w:t>
            </w:r>
          </w:p>
          <w:p w:rsidR="0057776D" w:rsidRPr="00117087" w:rsidRDefault="00135274" w:rsidP="00096AB7">
            <w:pPr>
              <w:widowControl w:val="0"/>
              <w:autoSpaceDN w:val="0"/>
              <w:ind w:left="708"/>
              <w:jc w:val="both"/>
            </w:pPr>
            <w:r w:rsidRPr="00117087">
              <w:t xml:space="preserve">методической комиссией по направлениям 40.03.01, 40.04.01, 40.06.01 </w:t>
            </w:r>
            <w:r w:rsidRPr="00117087">
              <w:rPr>
                <w:u w:val="single"/>
              </w:rPr>
              <w:t>Юриспруденция</w:t>
            </w:r>
          </w:p>
          <w:p w:rsidR="005C1AEB" w:rsidRPr="00117087" w:rsidRDefault="005C1AEB" w:rsidP="00096AB7">
            <w:pPr>
              <w:ind w:left="708"/>
              <w:jc w:val="both"/>
            </w:pPr>
            <w:r w:rsidRPr="00117087">
              <w:t>Протокол от «18» июня 2020 г. №3</w:t>
            </w:r>
          </w:p>
          <w:p w:rsidR="0057776D" w:rsidRPr="00117087" w:rsidRDefault="0057776D" w:rsidP="00096AB7">
            <w:pPr>
              <w:ind w:left="708"/>
              <w:jc w:val="both"/>
            </w:pPr>
          </w:p>
        </w:tc>
      </w:tr>
    </w:tbl>
    <w:p w:rsidR="0057776D" w:rsidRPr="00117087" w:rsidRDefault="0057776D" w:rsidP="00096AB7">
      <w:pPr>
        <w:ind w:firstLine="5245"/>
        <w:rPr>
          <w:color w:val="000000"/>
        </w:rPr>
      </w:pPr>
    </w:p>
    <w:p w:rsidR="0057776D" w:rsidRPr="00117087" w:rsidRDefault="0057776D" w:rsidP="00096AB7">
      <w:pPr>
        <w:ind w:firstLine="5245"/>
        <w:rPr>
          <w:color w:val="000000"/>
        </w:rPr>
      </w:pPr>
    </w:p>
    <w:p w:rsidR="0057776D" w:rsidRPr="00117087" w:rsidRDefault="00135274" w:rsidP="00096AB7">
      <w:pPr>
        <w:jc w:val="center"/>
        <w:rPr>
          <w:b/>
          <w:bCs/>
          <w:color w:val="000000"/>
        </w:rPr>
      </w:pPr>
      <w:r w:rsidRPr="00117087">
        <w:rPr>
          <w:b/>
          <w:bCs/>
          <w:color w:val="000000"/>
        </w:rPr>
        <w:t>РАБОЧАЯ ПРОГРАММА ДИСЦИПЛИНЫ</w:t>
      </w:r>
    </w:p>
    <w:p w:rsidR="0057776D" w:rsidRPr="00117087" w:rsidRDefault="00135274" w:rsidP="00096AB7">
      <w:pPr>
        <w:jc w:val="center"/>
        <w:rPr>
          <w:color w:val="000000"/>
        </w:rPr>
      </w:pPr>
      <w:r w:rsidRPr="00117087">
        <w:rPr>
          <w:b/>
          <w:bCs/>
          <w:color w:val="000000"/>
        </w:rPr>
        <w:t xml:space="preserve"> </w:t>
      </w:r>
    </w:p>
    <w:p w:rsidR="0057776D" w:rsidRPr="00117087" w:rsidRDefault="0057776D" w:rsidP="00096AB7">
      <w:pPr>
        <w:jc w:val="center"/>
        <w:rPr>
          <w:color w:val="000000"/>
        </w:rPr>
      </w:pPr>
    </w:p>
    <w:p w:rsidR="0057776D" w:rsidRPr="00117087" w:rsidRDefault="00135274" w:rsidP="00096AB7">
      <w:pPr>
        <w:jc w:val="center"/>
        <w:rPr>
          <w:b/>
          <w:color w:val="000000"/>
        </w:rPr>
      </w:pPr>
      <w:r w:rsidRPr="00117087">
        <w:t>Б</w:t>
      </w:r>
      <w:proofErr w:type="gramStart"/>
      <w:r w:rsidRPr="00117087">
        <w:t>1</w:t>
      </w:r>
      <w:proofErr w:type="gramEnd"/>
      <w:r w:rsidRPr="00117087">
        <w:t xml:space="preserve">.Б.15 </w:t>
      </w:r>
      <w:r w:rsidRPr="00117087">
        <w:rPr>
          <w:b/>
          <w:color w:val="000000"/>
        </w:rPr>
        <w:t>ГРАЖДАНСКИЙ ПРОЦЕСС</w:t>
      </w:r>
    </w:p>
    <w:p w:rsidR="00117087" w:rsidRPr="00117087" w:rsidRDefault="00117087" w:rsidP="00096AB7">
      <w:pPr>
        <w:jc w:val="center"/>
        <w:rPr>
          <w:b/>
          <w:color w:val="000000"/>
        </w:rPr>
      </w:pPr>
    </w:p>
    <w:p w:rsidR="0057776D" w:rsidRPr="00117087" w:rsidRDefault="00135274" w:rsidP="00096AB7">
      <w:pPr>
        <w:ind w:firstLine="567"/>
        <w:jc w:val="center"/>
      </w:pPr>
      <w:r w:rsidRPr="00117087">
        <w:t>_______________</w:t>
      </w:r>
      <w:r w:rsidRPr="00117087">
        <w:rPr>
          <w:u w:val="single"/>
        </w:rPr>
        <w:t>40.03.01 Юриспруденция</w:t>
      </w:r>
      <w:r w:rsidRPr="00117087">
        <w:t>_______________</w:t>
      </w:r>
    </w:p>
    <w:p w:rsidR="0057776D" w:rsidRPr="00117087" w:rsidRDefault="00135274" w:rsidP="00096AB7">
      <w:pPr>
        <w:ind w:firstLine="567"/>
        <w:jc w:val="center"/>
        <w:rPr>
          <w:i/>
        </w:rPr>
      </w:pPr>
      <w:r w:rsidRPr="00117087">
        <w:rPr>
          <w:i/>
        </w:rPr>
        <w:t xml:space="preserve">(код, наименование направления подготовки/специальности) </w:t>
      </w:r>
    </w:p>
    <w:p w:rsidR="0057776D" w:rsidRPr="00117087" w:rsidRDefault="0057776D" w:rsidP="00096AB7">
      <w:pPr>
        <w:ind w:firstLine="567"/>
        <w:jc w:val="center"/>
        <w:rPr>
          <w:i/>
        </w:rPr>
      </w:pPr>
    </w:p>
    <w:p w:rsidR="0057776D" w:rsidRPr="00117087" w:rsidRDefault="00135274" w:rsidP="00096AB7">
      <w:pPr>
        <w:ind w:firstLine="567"/>
        <w:jc w:val="center"/>
      </w:pPr>
      <w:proofErr w:type="spellStart"/>
      <w:r w:rsidRPr="00117087">
        <w:t>______________</w:t>
      </w:r>
      <w:r w:rsidRPr="00117087">
        <w:rPr>
          <w:u w:val="single"/>
        </w:rPr>
        <w:t>Юридическая</w:t>
      </w:r>
      <w:proofErr w:type="spellEnd"/>
      <w:r w:rsidRPr="00117087">
        <w:rPr>
          <w:u w:val="single"/>
        </w:rPr>
        <w:t xml:space="preserve"> деятельность</w:t>
      </w:r>
      <w:r w:rsidRPr="00117087">
        <w:t>______________</w:t>
      </w:r>
    </w:p>
    <w:p w:rsidR="0057776D" w:rsidRPr="00117087" w:rsidRDefault="00135274" w:rsidP="00096AB7">
      <w:pPr>
        <w:ind w:firstLine="567"/>
        <w:jc w:val="center"/>
        <w:rPr>
          <w:i/>
        </w:rPr>
      </w:pPr>
      <w:r w:rsidRPr="00117087">
        <w:rPr>
          <w:i/>
        </w:rPr>
        <w:t>(профиль)</w:t>
      </w:r>
    </w:p>
    <w:p w:rsidR="0057776D" w:rsidRPr="00117087" w:rsidRDefault="0057776D" w:rsidP="00096AB7">
      <w:pPr>
        <w:ind w:firstLine="567"/>
        <w:jc w:val="center"/>
      </w:pPr>
    </w:p>
    <w:p w:rsidR="0057776D" w:rsidRPr="00117087" w:rsidRDefault="00135274" w:rsidP="00096AB7">
      <w:pPr>
        <w:ind w:firstLine="567"/>
        <w:jc w:val="center"/>
      </w:pPr>
      <w:proofErr w:type="spellStart"/>
      <w:r w:rsidRPr="00117087">
        <w:t>______________________</w:t>
      </w:r>
      <w:r w:rsidRPr="00117087">
        <w:rPr>
          <w:u w:val="single"/>
        </w:rPr>
        <w:t>бакалавр</w:t>
      </w:r>
      <w:proofErr w:type="spellEnd"/>
      <w:r w:rsidRPr="00117087">
        <w:t>______________________</w:t>
      </w:r>
    </w:p>
    <w:p w:rsidR="0057776D" w:rsidRPr="00117087" w:rsidRDefault="00135274" w:rsidP="00096AB7">
      <w:pPr>
        <w:ind w:firstLine="567"/>
        <w:jc w:val="center"/>
        <w:rPr>
          <w:i/>
        </w:rPr>
      </w:pPr>
      <w:r w:rsidRPr="00117087">
        <w:rPr>
          <w:i/>
        </w:rPr>
        <w:t>(квалификация)</w:t>
      </w:r>
    </w:p>
    <w:p w:rsidR="0057776D" w:rsidRPr="00117087" w:rsidRDefault="0057776D" w:rsidP="00096AB7">
      <w:pPr>
        <w:ind w:firstLine="567"/>
        <w:jc w:val="center"/>
      </w:pPr>
    </w:p>
    <w:p w:rsidR="0057776D" w:rsidRPr="00117087" w:rsidRDefault="00135274" w:rsidP="00096AB7">
      <w:pPr>
        <w:ind w:firstLine="567"/>
        <w:jc w:val="center"/>
      </w:pPr>
      <w:proofErr w:type="spellStart"/>
      <w:r w:rsidRPr="00117087">
        <w:t>____________</w:t>
      </w:r>
      <w:r w:rsidRPr="00117087">
        <w:rPr>
          <w:u w:val="single"/>
        </w:rPr>
        <w:t>очная</w:t>
      </w:r>
      <w:proofErr w:type="spellEnd"/>
      <w:r w:rsidRPr="00117087">
        <w:rPr>
          <w:u w:val="single"/>
        </w:rPr>
        <w:t xml:space="preserve"> / </w:t>
      </w:r>
      <w:proofErr w:type="spellStart"/>
      <w:r w:rsidRPr="00117087">
        <w:rPr>
          <w:u w:val="single"/>
        </w:rPr>
        <w:t>очно-заочная</w:t>
      </w:r>
      <w:proofErr w:type="spellEnd"/>
      <w:r w:rsidRPr="00117087">
        <w:rPr>
          <w:u w:val="single"/>
        </w:rPr>
        <w:t>/заочная</w:t>
      </w:r>
      <w:r w:rsidRPr="00117087">
        <w:t>______________</w:t>
      </w:r>
    </w:p>
    <w:p w:rsidR="0057776D" w:rsidRPr="00117087" w:rsidRDefault="00135274" w:rsidP="00096AB7">
      <w:pPr>
        <w:ind w:firstLine="567"/>
        <w:jc w:val="center"/>
        <w:rPr>
          <w:i/>
        </w:rPr>
      </w:pPr>
      <w:r w:rsidRPr="00117087">
        <w:rPr>
          <w:i/>
        </w:rPr>
        <w:t>(формы</w:t>
      </w:r>
      <w:r w:rsidR="00117087">
        <w:rPr>
          <w:i/>
        </w:rPr>
        <w:t xml:space="preserve"> </w:t>
      </w:r>
      <w:r w:rsidRPr="00117087">
        <w:rPr>
          <w:i/>
        </w:rPr>
        <w:t>обучения)</w:t>
      </w:r>
    </w:p>
    <w:p w:rsidR="0057776D" w:rsidRPr="00117087" w:rsidRDefault="0057776D" w:rsidP="00096AB7">
      <w:pPr>
        <w:widowControl w:val="0"/>
        <w:autoSpaceDE w:val="0"/>
        <w:autoSpaceDN w:val="0"/>
        <w:adjustRightInd w:val="0"/>
        <w:jc w:val="center"/>
        <w:rPr>
          <w:bCs/>
        </w:rPr>
      </w:pPr>
    </w:p>
    <w:p w:rsidR="0057776D" w:rsidRPr="00117087" w:rsidRDefault="0057776D" w:rsidP="00096AB7">
      <w:pPr>
        <w:ind w:firstLine="567"/>
        <w:jc w:val="center"/>
      </w:pPr>
    </w:p>
    <w:p w:rsidR="0057776D" w:rsidRPr="00117087" w:rsidRDefault="0057776D" w:rsidP="00096AB7">
      <w:pPr>
        <w:ind w:firstLine="567"/>
        <w:jc w:val="center"/>
      </w:pPr>
    </w:p>
    <w:p w:rsidR="0057776D" w:rsidRPr="00117087" w:rsidRDefault="0057776D" w:rsidP="00096AB7">
      <w:pPr>
        <w:ind w:firstLine="567"/>
        <w:jc w:val="center"/>
      </w:pPr>
    </w:p>
    <w:p w:rsidR="0057776D" w:rsidRPr="00117087" w:rsidRDefault="00135274" w:rsidP="00096AB7">
      <w:pPr>
        <w:ind w:firstLine="567"/>
        <w:jc w:val="center"/>
      </w:pPr>
      <w:r w:rsidRPr="00117087">
        <w:t xml:space="preserve">Год набора - </w:t>
      </w:r>
      <w:r w:rsidR="00117087" w:rsidRPr="00117087">
        <w:t>2020</w:t>
      </w:r>
    </w:p>
    <w:p w:rsidR="0057776D" w:rsidRPr="00117087" w:rsidRDefault="0057776D" w:rsidP="00096AB7"/>
    <w:p w:rsidR="0057776D" w:rsidRPr="00117087" w:rsidRDefault="0057776D" w:rsidP="00096AB7">
      <w:pPr>
        <w:ind w:firstLine="567"/>
        <w:jc w:val="center"/>
      </w:pPr>
    </w:p>
    <w:p w:rsidR="0057776D" w:rsidRPr="00117087" w:rsidRDefault="0057776D" w:rsidP="00096AB7">
      <w:pPr>
        <w:ind w:firstLine="567"/>
        <w:jc w:val="center"/>
      </w:pPr>
    </w:p>
    <w:p w:rsidR="0057776D" w:rsidRPr="00117087" w:rsidRDefault="00135274" w:rsidP="00096AB7">
      <w:pPr>
        <w:jc w:val="center"/>
      </w:pPr>
      <w:r w:rsidRPr="00117087">
        <w:t>Санкт-Петербург, 2020 г.</w:t>
      </w:r>
    </w:p>
    <w:p w:rsidR="00117087" w:rsidRPr="00117087" w:rsidRDefault="00117087" w:rsidP="00096AB7">
      <w:pPr>
        <w:rPr>
          <w:b/>
          <w:bCs/>
        </w:rPr>
      </w:pPr>
      <w:r w:rsidRPr="00117087">
        <w:rPr>
          <w:bCs/>
        </w:rPr>
        <w:br w:type="page"/>
      </w:r>
    </w:p>
    <w:p w:rsidR="0057776D" w:rsidRPr="00117087" w:rsidRDefault="0057776D" w:rsidP="00096AB7">
      <w:pPr>
        <w:pStyle w:val="affa"/>
        <w:spacing w:before="0" w:after="0"/>
        <w:ind w:right="-1" w:firstLine="720"/>
        <w:jc w:val="left"/>
        <w:rPr>
          <w:rFonts w:ascii="Times New Roman" w:hAnsi="Times New Roman"/>
          <w:bCs/>
          <w:sz w:val="24"/>
        </w:rPr>
      </w:pPr>
    </w:p>
    <w:p w:rsidR="0057776D" w:rsidRPr="00117087" w:rsidRDefault="0057776D" w:rsidP="00096AB7">
      <w:pPr>
        <w:pStyle w:val="affa"/>
        <w:spacing w:before="0" w:after="0"/>
        <w:ind w:right="-1" w:firstLine="720"/>
        <w:jc w:val="left"/>
        <w:rPr>
          <w:rFonts w:ascii="Times New Roman" w:hAnsi="Times New Roman"/>
          <w:bCs/>
          <w:sz w:val="24"/>
        </w:rPr>
      </w:pPr>
    </w:p>
    <w:p w:rsidR="0057776D" w:rsidRPr="00117087" w:rsidRDefault="00135274" w:rsidP="00096AB7">
      <w:pPr>
        <w:pStyle w:val="affa"/>
        <w:spacing w:before="0" w:after="0"/>
        <w:ind w:right="-1" w:firstLine="720"/>
        <w:jc w:val="left"/>
        <w:rPr>
          <w:rFonts w:ascii="Times New Roman" w:hAnsi="Times New Roman"/>
          <w:sz w:val="24"/>
        </w:rPr>
      </w:pPr>
      <w:r w:rsidRPr="00117087">
        <w:rPr>
          <w:rFonts w:ascii="Times New Roman" w:hAnsi="Times New Roman"/>
          <w:bCs/>
          <w:sz w:val="24"/>
        </w:rPr>
        <w:t>Авто</w:t>
      </w:r>
      <w:proofErr w:type="gramStart"/>
      <w:r w:rsidRPr="00117087">
        <w:rPr>
          <w:rFonts w:ascii="Times New Roman" w:hAnsi="Times New Roman"/>
          <w:bCs/>
          <w:sz w:val="24"/>
        </w:rPr>
        <w:t>р(</w:t>
      </w:r>
      <w:proofErr w:type="spellStart"/>
      <w:proofErr w:type="gramEnd"/>
      <w:r w:rsidRPr="00117087">
        <w:rPr>
          <w:rFonts w:ascii="Times New Roman" w:hAnsi="Times New Roman"/>
          <w:bCs/>
          <w:sz w:val="24"/>
        </w:rPr>
        <w:t>ы</w:t>
      </w:r>
      <w:proofErr w:type="spellEnd"/>
      <w:r w:rsidRPr="00117087">
        <w:rPr>
          <w:rFonts w:ascii="Times New Roman" w:hAnsi="Times New Roman"/>
          <w:bCs/>
          <w:sz w:val="24"/>
        </w:rPr>
        <w:t>)–составитель(и):</w:t>
      </w:r>
      <w:r w:rsidRPr="00117087">
        <w:rPr>
          <w:rFonts w:ascii="Times New Roman" w:hAnsi="Times New Roman"/>
          <w:sz w:val="24"/>
        </w:rPr>
        <w:t xml:space="preserve"> </w:t>
      </w:r>
    </w:p>
    <w:p w:rsidR="0057776D" w:rsidRPr="00117087" w:rsidRDefault="00135274" w:rsidP="00096AB7">
      <w:pPr>
        <w:pStyle w:val="affa"/>
        <w:spacing w:before="0" w:after="0"/>
        <w:ind w:right="-1" w:firstLine="720"/>
        <w:jc w:val="left"/>
        <w:rPr>
          <w:rFonts w:ascii="Times New Roman" w:hAnsi="Times New Roman"/>
          <w:sz w:val="24"/>
        </w:rPr>
      </w:pPr>
      <w:proofErr w:type="spellStart"/>
      <w:r w:rsidRPr="00117087">
        <w:rPr>
          <w:rFonts w:ascii="Times New Roman" w:hAnsi="Times New Roman"/>
          <w:b w:val="0"/>
          <w:sz w:val="24"/>
        </w:rPr>
        <w:t>к.ю.н</w:t>
      </w:r>
      <w:proofErr w:type="spellEnd"/>
      <w:r w:rsidRPr="00117087">
        <w:rPr>
          <w:rFonts w:ascii="Times New Roman" w:hAnsi="Times New Roman"/>
          <w:b w:val="0"/>
          <w:sz w:val="24"/>
        </w:rPr>
        <w:t xml:space="preserve">., доцент, доцент кафедры правоведения </w:t>
      </w:r>
      <w:proofErr w:type="spellStart"/>
      <w:r w:rsidRPr="00117087">
        <w:rPr>
          <w:rFonts w:ascii="Times New Roman" w:hAnsi="Times New Roman"/>
          <w:b w:val="0"/>
          <w:sz w:val="24"/>
        </w:rPr>
        <w:t>Есенова</w:t>
      </w:r>
      <w:proofErr w:type="spellEnd"/>
      <w:r w:rsidRPr="00117087">
        <w:rPr>
          <w:rFonts w:ascii="Times New Roman" w:hAnsi="Times New Roman"/>
          <w:b w:val="0"/>
          <w:sz w:val="24"/>
        </w:rPr>
        <w:t xml:space="preserve"> В.П.</w:t>
      </w:r>
      <w:r w:rsidRPr="00117087">
        <w:rPr>
          <w:rFonts w:ascii="Times New Roman" w:hAnsi="Times New Roman"/>
          <w:sz w:val="24"/>
        </w:rPr>
        <w:tab/>
      </w:r>
    </w:p>
    <w:p w:rsidR="0057776D" w:rsidRPr="00117087" w:rsidRDefault="0057776D" w:rsidP="00096AB7">
      <w:pPr>
        <w:pStyle w:val="affa"/>
        <w:spacing w:before="0" w:after="0"/>
        <w:ind w:right="-1" w:firstLine="720"/>
        <w:jc w:val="left"/>
        <w:rPr>
          <w:rFonts w:ascii="Times New Roman" w:hAnsi="Times New Roman"/>
          <w:sz w:val="24"/>
        </w:rPr>
      </w:pPr>
    </w:p>
    <w:p w:rsidR="0057776D" w:rsidRPr="00117087" w:rsidRDefault="00135274" w:rsidP="00096AB7">
      <w:pPr>
        <w:ind w:right="-6" w:firstLine="708"/>
        <w:jc w:val="both"/>
        <w:rPr>
          <w:b/>
        </w:rPr>
      </w:pPr>
      <w:r w:rsidRPr="00117087">
        <w:rPr>
          <w:b/>
        </w:rPr>
        <w:t>Заведующий кафедрой правоведения</w:t>
      </w:r>
      <w:r w:rsidRPr="00117087">
        <w:rPr>
          <w:b/>
          <w:u w:val="single"/>
        </w:rPr>
        <w:t xml:space="preserve"> </w:t>
      </w:r>
    </w:p>
    <w:p w:rsidR="0057776D" w:rsidRPr="00117087" w:rsidRDefault="00135274" w:rsidP="00096AB7">
      <w:pPr>
        <w:pStyle w:val="affa"/>
        <w:spacing w:before="0" w:after="0"/>
        <w:ind w:right="-1" w:firstLine="720"/>
        <w:jc w:val="left"/>
        <w:rPr>
          <w:rFonts w:ascii="Times New Roman" w:hAnsi="Times New Roman"/>
          <w:b w:val="0"/>
          <w:bCs/>
          <w:sz w:val="24"/>
        </w:rPr>
      </w:pPr>
      <w:proofErr w:type="spellStart"/>
      <w:r w:rsidRPr="00117087">
        <w:rPr>
          <w:rFonts w:ascii="Times New Roman" w:hAnsi="Times New Roman"/>
          <w:b w:val="0"/>
          <w:bCs/>
          <w:sz w:val="24"/>
        </w:rPr>
        <w:t>к.ю.н</w:t>
      </w:r>
      <w:proofErr w:type="spellEnd"/>
      <w:r w:rsidRPr="00117087">
        <w:rPr>
          <w:rFonts w:ascii="Times New Roman" w:hAnsi="Times New Roman"/>
          <w:b w:val="0"/>
          <w:bCs/>
          <w:sz w:val="24"/>
        </w:rPr>
        <w:t xml:space="preserve">., доцент </w:t>
      </w:r>
      <w:proofErr w:type="spellStart"/>
      <w:r w:rsidRPr="00117087">
        <w:rPr>
          <w:rFonts w:ascii="Times New Roman" w:hAnsi="Times New Roman"/>
          <w:b w:val="0"/>
          <w:bCs/>
          <w:sz w:val="24"/>
        </w:rPr>
        <w:t>Трегубов</w:t>
      </w:r>
      <w:proofErr w:type="spellEnd"/>
      <w:r w:rsidRPr="00117087">
        <w:rPr>
          <w:rFonts w:ascii="Times New Roman" w:hAnsi="Times New Roman"/>
          <w:b w:val="0"/>
          <w:bCs/>
          <w:sz w:val="24"/>
        </w:rPr>
        <w:t xml:space="preserve"> М.В.</w:t>
      </w: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jc w:val="left"/>
        <w:rPr>
          <w:rFonts w:ascii="Times New Roman" w:hAnsi="Times New Roman"/>
          <w:b w:val="0"/>
          <w:bCs/>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Pr>
        <w:pStyle w:val="affa"/>
        <w:spacing w:before="0" w:after="0"/>
        <w:ind w:right="-1" w:firstLine="720"/>
        <w:rPr>
          <w:rFonts w:ascii="Times New Roman" w:hAnsi="Times New Roman"/>
          <w:sz w:val="24"/>
        </w:rPr>
      </w:pPr>
    </w:p>
    <w:p w:rsidR="0057776D" w:rsidRPr="00117087" w:rsidRDefault="0057776D" w:rsidP="00096AB7"/>
    <w:p w:rsidR="0057776D" w:rsidRPr="00117087" w:rsidRDefault="00135274" w:rsidP="00096AB7">
      <w:r w:rsidRPr="00117087">
        <w:br w:type="page"/>
      </w:r>
    </w:p>
    <w:p w:rsidR="0057776D" w:rsidRPr="00117087" w:rsidRDefault="00135274" w:rsidP="00096AB7">
      <w:pPr>
        <w:pStyle w:val="affa"/>
        <w:spacing w:before="0" w:after="0"/>
        <w:ind w:right="-1" w:firstLine="720"/>
        <w:rPr>
          <w:rFonts w:ascii="Times New Roman" w:hAnsi="Times New Roman"/>
          <w:bCs/>
          <w:color w:val="000000"/>
          <w:sz w:val="24"/>
        </w:rPr>
      </w:pPr>
      <w:r w:rsidRPr="00117087">
        <w:rPr>
          <w:rFonts w:ascii="Times New Roman" w:hAnsi="Times New Roman"/>
          <w:bCs/>
          <w:color w:val="000000"/>
          <w:sz w:val="24"/>
        </w:rPr>
        <w:lastRenderedPageBreak/>
        <w:t>СОДЕРЖАНИЕ</w:t>
      </w:r>
    </w:p>
    <w:p w:rsidR="0057776D" w:rsidRPr="00117087" w:rsidRDefault="0057776D" w:rsidP="00096AB7">
      <w:pPr>
        <w:pStyle w:val="affa"/>
        <w:spacing w:before="0" w:after="0"/>
        <w:ind w:right="-1" w:firstLine="720"/>
        <w:rPr>
          <w:rFonts w:ascii="Times New Roman" w:hAnsi="Times New Roman"/>
          <w:bCs/>
          <w:color w:val="000000"/>
          <w:sz w:val="24"/>
        </w:rPr>
      </w:pPr>
    </w:p>
    <w:tbl>
      <w:tblPr>
        <w:tblW w:w="8923" w:type="dxa"/>
        <w:tblLayout w:type="fixed"/>
        <w:tblCellMar>
          <w:left w:w="10" w:type="dxa"/>
          <w:right w:w="10" w:type="dxa"/>
        </w:tblCellMar>
        <w:tblLook w:val="04A0"/>
      </w:tblPr>
      <w:tblGrid>
        <w:gridCol w:w="8923"/>
      </w:tblGrid>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709"/>
              <w:jc w:val="both"/>
              <w:textAlignment w:val="baseline"/>
            </w:pPr>
            <w:r w:rsidRPr="00117087">
              <w:t xml:space="preserve">Перечень планируемых результатов </w:t>
            </w:r>
            <w:proofErr w:type="gramStart"/>
            <w:r w:rsidRPr="00117087">
              <w:t>обучения по дисциплине</w:t>
            </w:r>
            <w:proofErr w:type="gramEnd"/>
            <w:r w:rsidRPr="00117087">
              <w:t xml:space="preserve"> (модулю), соотнесенных с планируемыми результатами освоения образовательной программы</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jc w:val="both"/>
              <w:textAlignment w:val="baseline"/>
            </w:pPr>
            <w:r w:rsidRPr="00117087">
              <w:t>Объем и место дисциплины в структуре образовательной программы</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textAlignment w:val="baseline"/>
            </w:pPr>
            <w:r w:rsidRPr="00117087">
              <w:t xml:space="preserve">Содержание и структура дисциплины </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jc w:val="both"/>
              <w:textAlignment w:val="baseline"/>
            </w:pPr>
            <w:r w:rsidRPr="00117087">
              <w:t>Материалы текущего контроля успеваемости обучающихся и фонд оценочных сре</w:t>
            </w:r>
            <w:proofErr w:type="gramStart"/>
            <w:r w:rsidRPr="00117087">
              <w:t>дств пр</w:t>
            </w:r>
            <w:proofErr w:type="gramEnd"/>
            <w:r w:rsidRPr="00117087">
              <w:t xml:space="preserve">омежуточной аттестации по дисциплине </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jc w:val="both"/>
              <w:textAlignment w:val="baseline"/>
            </w:pPr>
            <w:r w:rsidRPr="00117087">
              <w:t xml:space="preserve">Методические указания для </w:t>
            </w:r>
            <w:proofErr w:type="gramStart"/>
            <w:r w:rsidRPr="00117087">
              <w:t>обучающихся</w:t>
            </w:r>
            <w:proofErr w:type="gramEnd"/>
            <w:r w:rsidRPr="00117087">
              <w:t xml:space="preserve"> по освоению дисциплины (модуля)</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jc w:val="both"/>
              <w:textAlignment w:val="baseline"/>
            </w:pPr>
            <w:r w:rsidRPr="00117087">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ind w:firstLine="567"/>
            </w:pPr>
            <w:r w:rsidRPr="00117087">
              <w:t>6.1. Основная литература</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tabs>
                <w:tab w:val="left" w:pos="0"/>
                <w:tab w:val="left" w:pos="540"/>
              </w:tabs>
              <w:ind w:firstLine="567"/>
            </w:pPr>
            <w:r w:rsidRPr="00117087">
              <w:t>6.2. Дополнительная литература</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ind w:firstLine="567"/>
            </w:pPr>
            <w:r w:rsidRPr="00117087">
              <w:t>6.3. Учебно-методическое обеспечение самостоятельной работы</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ind w:firstLine="567"/>
            </w:pPr>
            <w:r w:rsidRPr="00117087">
              <w:t>6.4. Нормативные правовые документы</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ind w:firstLine="567"/>
            </w:pPr>
            <w:r w:rsidRPr="00117087">
              <w:t>6.5. Интернет-ресурсы</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ind w:firstLine="567"/>
            </w:pPr>
            <w:r w:rsidRPr="00117087">
              <w:t>6.6. Иные источники</w:t>
            </w:r>
          </w:p>
        </w:tc>
      </w:tr>
      <w:tr w:rsidR="0057776D" w:rsidRPr="00117087">
        <w:tc>
          <w:tcPr>
            <w:tcW w:w="8923" w:type="dxa"/>
            <w:shd w:val="clear" w:color="auto" w:fill="auto"/>
            <w:tcMar>
              <w:top w:w="0" w:type="dxa"/>
              <w:left w:w="108" w:type="dxa"/>
              <w:bottom w:w="0" w:type="dxa"/>
              <w:right w:w="108" w:type="dxa"/>
            </w:tcMar>
          </w:tcPr>
          <w:p w:rsidR="0057776D" w:rsidRPr="00117087" w:rsidRDefault="00135274" w:rsidP="00096AB7">
            <w:pPr>
              <w:widowControl w:val="0"/>
              <w:numPr>
                <w:ilvl w:val="0"/>
                <w:numId w:val="3"/>
              </w:numPr>
              <w:overflowPunct w:val="0"/>
              <w:autoSpaceDE w:val="0"/>
              <w:autoSpaceDN w:val="0"/>
              <w:ind w:left="0" w:firstLine="567"/>
              <w:jc w:val="both"/>
              <w:textAlignment w:val="baseline"/>
            </w:pPr>
            <w:r w:rsidRPr="00117087">
              <w:t xml:space="preserve">Материально-техническая база, информационные технологии, программное обеспечение и информационные справочные системы </w:t>
            </w:r>
          </w:p>
        </w:tc>
      </w:tr>
    </w:tbl>
    <w:p w:rsidR="0057776D" w:rsidRPr="00117087" w:rsidRDefault="0057776D" w:rsidP="00096AB7"/>
    <w:p w:rsidR="0057776D" w:rsidRPr="00117087" w:rsidRDefault="0057776D" w:rsidP="00096AB7">
      <w:pPr>
        <w:pStyle w:val="affa"/>
        <w:spacing w:before="0" w:after="0"/>
        <w:ind w:right="-1" w:firstLine="720"/>
        <w:rPr>
          <w:rFonts w:ascii="Times New Roman" w:hAnsi="Times New Roman"/>
          <w:sz w:val="24"/>
        </w:rPr>
      </w:pPr>
    </w:p>
    <w:p w:rsidR="0057776D" w:rsidRPr="00117087" w:rsidRDefault="00135274" w:rsidP="00096AB7">
      <w:pPr>
        <w:jc w:val="center"/>
        <w:rPr>
          <w:b/>
          <w:bCs/>
          <w:color w:val="000000"/>
        </w:rPr>
      </w:pPr>
      <w:r w:rsidRPr="00117087">
        <w:br w:type="page"/>
      </w:r>
    </w:p>
    <w:p w:rsidR="00117087" w:rsidRPr="00117087" w:rsidRDefault="00135274" w:rsidP="00096AB7">
      <w:pPr>
        <w:jc w:val="center"/>
        <w:rPr>
          <w:b/>
          <w:bCs/>
          <w:color w:val="000000"/>
        </w:rPr>
      </w:pPr>
      <w:r w:rsidRPr="00117087">
        <w:rPr>
          <w:b/>
          <w:bCs/>
          <w:color w:val="000000"/>
        </w:rPr>
        <w:lastRenderedPageBreak/>
        <w:t xml:space="preserve">1. Перечень планируемых результатов </w:t>
      </w:r>
      <w:proofErr w:type="gramStart"/>
      <w:r w:rsidRPr="00117087">
        <w:rPr>
          <w:b/>
          <w:bCs/>
          <w:color w:val="000000"/>
        </w:rPr>
        <w:t>обучения по дисциплине</w:t>
      </w:r>
      <w:proofErr w:type="gramEnd"/>
      <w:r w:rsidRPr="00117087">
        <w:rPr>
          <w:b/>
          <w:bCs/>
          <w:color w:val="000000"/>
        </w:rPr>
        <w:t xml:space="preserve"> «Гражданский процесс» соотнесенных с планируемыми результатами освоения </w:t>
      </w:r>
      <w:r w:rsidR="00117087" w:rsidRPr="00117087">
        <w:rPr>
          <w:b/>
          <w:bCs/>
          <w:color w:val="000000"/>
        </w:rPr>
        <w:t>образовательной программы</w:t>
      </w:r>
    </w:p>
    <w:p w:rsidR="0057776D" w:rsidRPr="00117087" w:rsidRDefault="00135274" w:rsidP="00096AB7">
      <w:pPr>
        <w:pStyle w:val="affe"/>
        <w:numPr>
          <w:ilvl w:val="1"/>
          <w:numId w:val="4"/>
        </w:numPr>
        <w:jc w:val="both"/>
      </w:pPr>
      <w:r w:rsidRPr="00117087">
        <w:rPr>
          <w:color w:val="000000"/>
        </w:rPr>
        <w:t>Дисциплина Б</w:t>
      </w:r>
      <w:proofErr w:type="gramStart"/>
      <w:r w:rsidRPr="00117087">
        <w:rPr>
          <w:color w:val="000000"/>
        </w:rPr>
        <w:t>1</w:t>
      </w:r>
      <w:proofErr w:type="gramEnd"/>
      <w:r w:rsidRPr="00117087">
        <w:rPr>
          <w:color w:val="000000"/>
        </w:rPr>
        <w:t xml:space="preserve">.Б.15 </w:t>
      </w:r>
      <w:r w:rsidRPr="00117087">
        <w:rPr>
          <w:bCs/>
          <w:color w:val="000000"/>
        </w:rPr>
        <w:t>«</w:t>
      </w:r>
      <w:r w:rsidRPr="00117087">
        <w:rPr>
          <w:color w:val="000000"/>
        </w:rPr>
        <w:t xml:space="preserve">Гражданский процесс» обеспечивает овладение </w:t>
      </w:r>
      <w:r w:rsidRPr="00117087">
        <w:t>обеспечивает овладение следующими компетенциями с учетом этапа:</w:t>
      </w:r>
    </w:p>
    <w:tbl>
      <w:tblPr>
        <w:tblW w:w="9571" w:type="dxa"/>
        <w:tblLayout w:type="fixed"/>
        <w:tblCellMar>
          <w:left w:w="10" w:type="dxa"/>
          <w:right w:w="10" w:type="dxa"/>
        </w:tblCellMar>
        <w:tblLook w:val="04A0"/>
      </w:tblPr>
      <w:tblGrid>
        <w:gridCol w:w="1668"/>
        <w:gridCol w:w="2409"/>
        <w:gridCol w:w="1560"/>
        <w:gridCol w:w="3934"/>
      </w:tblGrid>
      <w:tr w:rsidR="0057776D" w:rsidRPr="00117087" w:rsidTr="0011708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Код</w:t>
            </w:r>
          </w:p>
          <w:p w:rsidR="0057776D" w:rsidRPr="00117087" w:rsidRDefault="00135274" w:rsidP="00096AB7">
            <w:pPr>
              <w:jc w:val="center"/>
              <w:rPr>
                <w:spacing w:val="-20"/>
              </w:rPr>
            </w:pPr>
            <w:r w:rsidRPr="00117087">
              <w:rPr>
                <w:spacing w:val="-20"/>
              </w:rPr>
              <w:t>компетенции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Наименование</w:t>
            </w:r>
          </w:p>
          <w:p w:rsidR="0057776D" w:rsidRPr="00117087" w:rsidRDefault="00135274" w:rsidP="00096AB7">
            <w:pPr>
              <w:jc w:val="center"/>
              <w:rPr>
                <w:spacing w:val="-20"/>
              </w:rPr>
            </w:pPr>
            <w:r w:rsidRPr="00117087">
              <w:rPr>
                <w:spacing w:val="-20"/>
              </w:rPr>
              <w:t>компетенции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Код</w:t>
            </w:r>
            <w:r w:rsidR="00117087" w:rsidRPr="00117087">
              <w:rPr>
                <w:spacing w:val="-20"/>
              </w:rPr>
              <w:t xml:space="preserve"> </w:t>
            </w:r>
            <w:r w:rsidRPr="00117087">
              <w:rPr>
                <w:spacing w:val="-20"/>
              </w:rPr>
              <w:t>этапа освоения компетенции</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Наименование этапа освоения компетенции</w:t>
            </w:r>
          </w:p>
        </w:tc>
      </w:tr>
      <w:tr w:rsidR="0057776D" w:rsidRPr="00117087" w:rsidTr="00117087">
        <w:trPr>
          <w:trHeight w:val="1181"/>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ПК-5</w:t>
            </w:r>
          </w:p>
        </w:tc>
        <w:tc>
          <w:tcPr>
            <w:tcW w:w="24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способность применять нормативные правовые акты, реализовать нормы материального и процессуального права в профессиональной деятельности</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widowControl w:val="0"/>
              <w:contextualSpacing/>
              <w:rPr>
                <w:spacing w:val="-20"/>
              </w:rPr>
            </w:pPr>
            <w:r w:rsidRPr="00117087">
              <w:rPr>
                <w:spacing w:val="-20"/>
              </w:rPr>
              <w:t xml:space="preserve">ПК-5.1 </w:t>
            </w:r>
          </w:p>
          <w:p w:rsidR="0057776D" w:rsidRPr="00117087" w:rsidRDefault="0057776D" w:rsidP="00096AB7">
            <w:pPr>
              <w:widowControl w:val="0"/>
              <w:ind w:firstLine="567"/>
              <w:contextualSpacing/>
              <w:jc w:val="both"/>
              <w:rPr>
                <w:spacing w:val="-20"/>
              </w:rPr>
            </w:pPr>
          </w:p>
        </w:tc>
        <w:tc>
          <w:tcPr>
            <w:tcW w:w="393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Способность применять нормативные правовые акты в различных сферах юридической деятельности</w:t>
            </w:r>
          </w:p>
        </w:tc>
      </w:tr>
    </w:tbl>
    <w:p w:rsidR="0057776D" w:rsidRPr="00117087" w:rsidRDefault="00135274" w:rsidP="00096AB7">
      <w:pPr>
        <w:pStyle w:val="affe"/>
        <w:numPr>
          <w:ilvl w:val="1"/>
          <w:numId w:val="4"/>
        </w:numPr>
        <w:suppressAutoHyphens/>
        <w:autoSpaceDN w:val="0"/>
        <w:jc w:val="both"/>
        <w:rPr>
          <w:spacing w:val="-20"/>
        </w:rPr>
      </w:pPr>
      <w:r w:rsidRPr="00117087">
        <w:rPr>
          <w:spacing w:val="-20"/>
          <w:lang w:eastAsia="en-US"/>
        </w:rPr>
        <w:t xml:space="preserve"> В результате освоения дисциплины у студентов должны быть сформированы:</w:t>
      </w:r>
    </w:p>
    <w:tbl>
      <w:tblPr>
        <w:tblW w:w="9508" w:type="dxa"/>
        <w:tblCellMar>
          <w:left w:w="10" w:type="dxa"/>
          <w:right w:w="10" w:type="dxa"/>
        </w:tblCellMar>
        <w:tblLook w:val="04A0"/>
      </w:tblPr>
      <w:tblGrid>
        <w:gridCol w:w="1853"/>
        <w:gridCol w:w="7655"/>
      </w:tblGrid>
      <w:tr w:rsidR="0057776D" w:rsidRPr="00117087" w:rsidTr="00117087">
        <w:tc>
          <w:tcPr>
            <w:tcW w:w="18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7776D" w:rsidRPr="00117087" w:rsidRDefault="00135274" w:rsidP="00096AB7">
            <w:pPr>
              <w:jc w:val="both"/>
              <w:rPr>
                <w:spacing w:val="-20"/>
              </w:rPr>
            </w:pPr>
            <w:r w:rsidRPr="00117087">
              <w:rPr>
                <w:spacing w:val="-20"/>
              </w:rPr>
              <w:t>Код этапа освоения компетенции</w:t>
            </w:r>
          </w:p>
        </w:tc>
        <w:tc>
          <w:tcPr>
            <w:tcW w:w="76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Результаты обучения</w:t>
            </w:r>
          </w:p>
        </w:tc>
      </w:tr>
      <w:tr w:rsidR="0057776D" w:rsidRPr="00117087" w:rsidTr="00117087">
        <w:tc>
          <w:tcPr>
            <w:tcW w:w="1853"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57776D" w:rsidRPr="00117087" w:rsidRDefault="00135274" w:rsidP="00096AB7">
            <w:pPr>
              <w:widowControl w:val="0"/>
              <w:contextualSpacing/>
              <w:rPr>
                <w:spacing w:val="-20"/>
              </w:rPr>
            </w:pPr>
            <w:r w:rsidRPr="00117087">
              <w:rPr>
                <w:spacing w:val="-20"/>
              </w:rPr>
              <w:t xml:space="preserve">ПК-5.1 </w:t>
            </w:r>
          </w:p>
          <w:p w:rsidR="0057776D" w:rsidRPr="00117087" w:rsidRDefault="0057776D" w:rsidP="00096AB7">
            <w:pPr>
              <w:jc w:val="both"/>
              <w:rPr>
                <w:rFonts w:eastAsia="Calibri"/>
                <w:spacing w:val="-20"/>
              </w:rPr>
            </w:pPr>
          </w:p>
        </w:tc>
        <w:tc>
          <w:tcPr>
            <w:tcW w:w="7655" w:type="dxa"/>
            <w:tcBorders>
              <w:bottom w:val="single" w:sz="8" w:space="0" w:color="000000"/>
              <w:right w:val="single" w:sz="8"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на уровне знаний: как принимать участие в проведении юридической экспертизы проектов нормативн</w:t>
            </w:r>
            <w:proofErr w:type="gramStart"/>
            <w:r w:rsidRPr="00117087">
              <w:rPr>
                <w:spacing w:val="-20"/>
              </w:rPr>
              <w:t>о-</w:t>
            </w:r>
            <w:proofErr w:type="gramEnd"/>
            <w:r w:rsidRPr="00117087">
              <w:rPr>
                <w:spacing w:val="-20"/>
              </w:rPr>
              <w:t xml:space="preserve"> правовых актов, как организовывать и проводить педагогические исследования, </w:t>
            </w:r>
            <w:r w:rsidRPr="00117087">
              <w:rPr>
                <w:bCs/>
                <w:spacing w:val="-20"/>
              </w:rPr>
              <w:t>как осуществлять интервьюирование и консультирование граждан.</w:t>
            </w:r>
          </w:p>
        </w:tc>
      </w:tr>
      <w:tr w:rsidR="0057776D" w:rsidRPr="00117087" w:rsidTr="00117087">
        <w:tc>
          <w:tcPr>
            <w:tcW w:w="1853" w:type="dxa"/>
            <w:vMerge/>
            <w:tcBorders>
              <w:left w:val="single" w:sz="8" w:space="0" w:color="000000"/>
              <w:right w:val="single" w:sz="8" w:space="0" w:color="000000"/>
            </w:tcBorders>
            <w:shd w:val="clear" w:color="auto" w:fill="auto"/>
            <w:tcMar>
              <w:top w:w="0" w:type="dxa"/>
              <w:left w:w="10" w:type="dxa"/>
              <w:bottom w:w="0" w:type="dxa"/>
              <w:right w:w="10" w:type="dxa"/>
            </w:tcMar>
          </w:tcPr>
          <w:p w:rsidR="0057776D" w:rsidRPr="00117087" w:rsidRDefault="0057776D" w:rsidP="00096AB7">
            <w:pPr>
              <w:rPr>
                <w:rFonts w:eastAsia="Calibri"/>
                <w:spacing w:val="-20"/>
              </w:rPr>
            </w:pPr>
          </w:p>
        </w:tc>
        <w:tc>
          <w:tcPr>
            <w:tcW w:w="7655" w:type="dxa"/>
            <w:tcBorders>
              <w:bottom w:val="single" w:sz="8" w:space="0" w:color="000000"/>
              <w:right w:val="single" w:sz="8" w:space="0" w:color="000000"/>
            </w:tcBorders>
            <w:shd w:val="clear" w:color="auto" w:fill="auto"/>
            <w:tcMar>
              <w:top w:w="0" w:type="dxa"/>
              <w:left w:w="108" w:type="dxa"/>
              <w:bottom w:w="0" w:type="dxa"/>
              <w:right w:w="108" w:type="dxa"/>
            </w:tcMar>
          </w:tcPr>
          <w:p w:rsidR="0057776D" w:rsidRPr="00117087" w:rsidRDefault="00135274" w:rsidP="00096AB7">
            <w:pPr>
              <w:widowControl w:val="0"/>
              <w:jc w:val="both"/>
              <w:rPr>
                <w:spacing w:val="-20"/>
              </w:rPr>
            </w:pPr>
            <w:r w:rsidRPr="00117087">
              <w:rPr>
                <w:spacing w:val="-20"/>
              </w:rPr>
              <w:t>на уровне умений: находить решение проблем, связанных с правовым регулированием общественных отношений, понимать специфику правового регулирования различных институтов права; осуществлять воспитание уважения к закону, любви к Отечеству, истории и культуре. России.</w:t>
            </w:r>
          </w:p>
        </w:tc>
      </w:tr>
      <w:tr w:rsidR="0057776D" w:rsidRPr="00117087" w:rsidTr="00117087">
        <w:tc>
          <w:tcPr>
            <w:tcW w:w="1853"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7776D" w:rsidRPr="00117087" w:rsidRDefault="0057776D" w:rsidP="00096AB7">
            <w:pPr>
              <w:rPr>
                <w:rFonts w:eastAsia="Calibri"/>
                <w:spacing w:val="-20"/>
              </w:rPr>
            </w:pPr>
          </w:p>
        </w:tc>
        <w:tc>
          <w:tcPr>
            <w:tcW w:w="7655" w:type="dxa"/>
            <w:tcBorders>
              <w:bottom w:val="single" w:sz="8" w:space="0" w:color="000000"/>
              <w:right w:val="single" w:sz="8"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на уровне навыков: анализировать и выявлять пробелы в нормативно-правовых актах в конкретных сферах юридической деятельности, оценивать уровень правовой культуры и правосознания в различных ситуациях юридической деятельности, управлять обучением и самостоятельным составлением юридических консультаций в различных отраслях права.</w:t>
            </w:r>
          </w:p>
        </w:tc>
      </w:tr>
    </w:tbl>
    <w:p w:rsidR="0057776D" w:rsidRPr="00117087" w:rsidRDefault="0057776D" w:rsidP="00096AB7">
      <w:pPr>
        <w:ind w:left="357"/>
        <w:contextualSpacing/>
        <w:jc w:val="both"/>
      </w:pPr>
    </w:p>
    <w:p w:rsidR="0057776D" w:rsidRPr="00117087" w:rsidRDefault="00135274" w:rsidP="00096AB7">
      <w:pPr>
        <w:pStyle w:val="affe"/>
        <w:widowControl w:val="0"/>
        <w:numPr>
          <w:ilvl w:val="0"/>
          <w:numId w:val="4"/>
        </w:numPr>
        <w:autoSpaceDE w:val="0"/>
        <w:autoSpaceDN w:val="0"/>
        <w:adjustRightInd w:val="0"/>
        <w:jc w:val="center"/>
        <w:rPr>
          <w:b/>
          <w:bCs/>
          <w:color w:val="000000"/>
        </w:rPr>
      </w:pPr>
      <w:r w:rsidRPr="00117087">
        <w:rPr>
          <w:b/>
          <w:bCs/>
          <w:color w:val="000000"/>
        </w:rPr>
        <w:t xml:space="preserve">Объем и место дисциплины в структуре </w:t>
      </w:r>
      <w:r w:rsidR="00117087">
        <w:rPr>
          <w:b/>
        </w:rPr>
        <w:t>ОП</w:t>
      </w:r>
      <w:r w:rsidRPr="00117087">
        <w:rPr>
          <w:b/>
          <w:bCs/>
          <w:color w:val="000000"/>
        </w:rPr>
        <w:t xml:space="preserve"> </w:t>
      </w:r>
      <w:proofErr w:type="gramStart"/>
      <w:r w:rsidRPr="00117087">
        <w:rPr>
          <w:b/>
          <w:bCs/>
          <w:color w:val="000000"/>
        </w:rPr>
        <w:t>ВО</w:t>
      </w:r>
      <w:proofErr w:type="gramEnd"/>
    </w:p>
    <w:p w:rsidR="0057776D" w:rsidRPr="00117087" w:rsidRDefault="00135274" w:rsidP="00096AB7">
      <w:pPr>
        <w:pStyle w:val="1"/>
        <w:spacing w:before="0" w:after="0"/>
        <w:jc w:val="center"/>
        <w:rPr>
          <w:rFonts w:ascii="Times New Roman" w:hAnsi="Times New Roman"/>
          <w:sz w:val="24"/>
          <w:szCs w:val="24"/>
        </w:rPr>
      </w:pPr>
      <w:r w:rsidRPr="00117087">
        <w:rPr>
          <w:rFonts w:ascii="Times New Roman" w:hAnsi="Times New Roman"/>
          <w:sz w:val="24"/>
          <w:szCs w:val="24"/>
        </w:rPr>
        <w:t>Объем дисциплины</w:t>
      </w:r>
    </w:p>
    <w:p w:rsidR="0057776D" w:rsidRPr="00117087" w:rsidRDefault="00135274" w:rsidP="00096AB7">
      <w:pPr>
        <w:pStyle w:val="affc"/>
        <w:ind w:firstLine="709"/>
        <w:jc w:val="both"/>
        <w:rPr>
          <w:snapToGrid w:val="0"/>
          <w:sz w:val="24"/>
          <w:szCs w:val="24"/>
        </w:rPr>
      </w:pPr>
      <w:r w:rsidRPr="00117087">
        <w:rPr>
          <w:sz w:val="24"/>
          <w:szCs w:val="24"/>
        </w:rPr>
        <w:t xml:space="preserve">Общая трудоемкость дисциплины составляет </w:t>
      </w:r>
      <w:r w:rsidRPr="00117087">
        <w:rPr>
          <w:sz w:val="24"/>
          <w:szCs w:val="24"/>
          <w:u w:val="single"/>
        </w:rPr>
        <w:t>7</w:t>
      </w:r>
      <w:r w:rsidRPr="00117087">
        <w:rPr>
          <w:sz w:val="24"/>
          <w:szCs w:val="24"/>
        </w:rPr>
        <w:t xml:space="preserve"> зачетных единиц </w:t>
      </w:r>
      <w:r w:rsidRPr="00117087">
        <w:rPr>
          <w:sz w:val="24"/>
          <w:szCs w:val="24"/>
          <w:u w:val="single"/>
        </w:rPr>
        <w:t>252</w:t>
      </w:r>
      <w:r w:rsidRPr="00117087">
        <w:rPr>
          <w:sz w:val="24"/>
          <w:szCs w:val="24"/>
        </w:rPr>
        <w:t xml:space="preserve"> академических час</w:t>
      </w:r>
      <w:r w:rsidR="00AF2370">
        <w:rPr>
          <w:sz w:val="24"/>
          <w:szCs w:val="24"/>
        </w:rPr>
        <w:t>а</w:t>
      </w:r>
      <w:r w:rsidRPr="00117087">
        <w:rPr>
          <w:sz w:val="24"/>
          <w:szCs w:val="24"/>
        </w:rPr>
        <w:t>/189</w:t>
      </w:r>
      <w:r w:rsidRPr="00117087">
        <w:rPr>
          <w:snapToGrid w:val="0"/>
          <w:sz w:val="24"/>
          <w:szCs w:val="24"/>
        </w:rPr>
        <w:t xml:space="preserve"> астрономических часов.</w:t>
      </w:r>
    </w:p>
    <w:p w:rsidR="0057776D" w:rsidRPr="00117087" w:rsidRDefault="00135274" w:rsidP="00096AB7">
      <w:pPr>
        <w:pStyle w:val="affc"/>
        <w:ind w:firstLine="709"/>
        <w:jc w:val="both"/>
        <w:rPr>
          <w:sz w:val="24"/>
          <w:szCs w:val="24"/>
        </w:rPr>
      </w:pPr>
      <w:r w:rsidRPr="00117087">
        <w:rPr>
          <w:snapToGrid w:val="0"/>
          <w:sz w:val="24"/>
          <w:szCs w:val="24"/>
        </w:rPr>
        <w:t>Дисциплина может быть реализована с применением дистанционных образовательных технологий.</w:t>
      </w:r>
      <w:r w:rsidR="0016531E">
        <w:rPr>
          <w:snapToGrid w:val="0"/>
          <w:sz w:val="24"/>
          <w:szCs w:val="24"/>
        </w:rPr>
        <w:t xml:space="preserve"> </w:t>
      </w:r>
      <w:r w:rsidRPr="00117087">
        <w:rPr>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8" w:tgtFrame="https://outlook.office.com/mail/inbox/id/_blank" w:history="1">
        <w:r w:rsidRPr="00117087">
          <w:rPr>
            <w:rStyle w:val="aff6"/>
            <w:sz w:val="24"/>
            <w:szCs w:val="24"/>
          </w:rPr>
          <w:t>https://sziu-de.ranepa.ru/</w:t>
        </w:r>
      </w:hyperlink>
      <w:r w:rsidRPr="00117087">
        <w:rPr>
          <w:sz w:val="24"/>
          <w:szCs w:val="24"/>
        </w:rPr>
        <w:t>. Пароль и логин к личному кабинету / профилю предоставляется студенту в деканате.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2126"/>
        <w:gridCol w:w="1985"/>
      </w:tblGrid>
      <w:tr w:rsidR="0057776D" w:rsidRPr="00117087">
        <w:trPr>
          <w:trHeight w:val="715"/>
        </w:trPr>
        <w:tc>
          <w:tcPr>
            <w:tcW w:w="2977" w:type="dxa"/>
          </w:tcPr>
          <w:p w:rsidR="0057776D" w:rsidRPr="00117087" w:rsidRDefault="00135274" w:rsidP="00096AB7">
            <w:pPr>
              <w:jc w:val="center"/>
            </w:pPr>
            <w:r w:rsidRPr="00117087">
              <w:t>Вид работы</w:t>
            </w:r>
          </w:p>
        </w:tc>
        <w:tc>
          <w:tcPr>
            <w:tcW w:w="2268" w:type="dxa"/>
          </w:tcPr>
          <w:p w:rsidR="0057776D" w:rsidRPr="00117087" w:rsidRDefault="00135274" w:rsidP="00096AB7">
            <w:pPr>
              <w:jc w:val="center"/>
            </w:pPr>
            <w:r w:rsidRPr="00117087">
              <w:t>Трудоемкость</w:t>
            </w:r>
          </w:p>
          <w:p w:rsidR="0057776D" w:rsidRPr="00117087" w:rsidRDefault="00135274" w:rsidP="00096AB7">
            <w:pPr>
              <w:jc w:val="center"/>
            </w:pPr>
            <w:r w:rsidRPr="00117087">
              <w:t xml:space="preserve">(в </w:t>
            </w:r>
            <w:proofErr w:type="spellStart"/>
            <w:r w:rsidRPr="00117087">
              <w:t>академ</w:t>
            </w:r>
            <w:proofErr w:type="gramStart"/>
            <w:r w:rsidRPr="00117087">
              <w:t>.ч</w:t>
            </w:r>
            <w:proofErr w:type="gramEnd"/>
            <w:r w:rsidRPr="00117087">
              <w:t>асах</w:t>
            </w:r>
            <w:proofErr w:type="spellEnd"/>
            <w:r w:rsidRPr="00117087">
              <w:t>)</w:t>
            </w:r>
          </w:p>
          <w:p w:rsidR="0057776D" w:rsidRPr="00117087" w:rsidRDefault="00135274" w:rsidP="00096AB7">
            <w:pPr>
              <w:jc w:val="center"/>
            </w:pPr>
            <w:proofErr w:type="gramStart"/>
            <w:r w:rsidRPr="00117087">
              <w:t>Очн</w:t>
            </w:r>
            <w:r w:rsidR="00096AB7">
              <w:t>ая</w:t>
            </w:r>
            <w:proofErr w:type="gramEnd"/>
            <w:r w:rsidRPr="00117087">
              <w:t xml:space="preserve"> (7 семестр)</w:t>
            </w:r>
          </w:p>
        </w:tc>
        <w:tc>
          <w:tcPr>
            <w:tcW w:w="2126" w:type="dxa"/>
          </w:tcPr>
          <w:p w:rsidR="0057776D" w:rsidRPr="00117087" w:rsidRDefault="00135274" w:rsidP="00096AB7">
            <w:pPr>
              <w:jc w:val="center"/>
            </w:pPr>
            <w:r w:rsidRPr="00117087">
              <w:t>Трудоемкость</w:t>
            </w:r>
          </w:p>
          <w:p w:rsidR="0057776D" w:rsidRPr="00117087" w:rsidRDefault="00135274" w:rsidP="00096AB7">
            <w:pPr>
              <w:jc w:val="center"/>
            </w:pPr>
            <w:r w:rsidRPr="00117087">
              <w:t xml:space="preserve">(в </w:t>
            </w:r>
            <w:proofErr w:type="spellStart"/>
            <w:r w:rsidRPr="00117087">
              <w:t>академ</w:t>
            </w:r>
            <w:proofErr w:type="gramStart"/>
            <w:r w:rsidRPr="00117087">
              <w:t>.ч</w:t>
            </w:r>
            <w:proofErr w:type="gramEnd"/>
            <w:r w:rsidRPr="00117087">
              <w:t>асах</w:t>
            </w:r>
            <w:proofErr w:type="spellEnd"/>
            <w:r w:rsidRPr="00117087">
              <w:t>)</w:t>
            </w:r>
          </w:p>
          <w:p w:rsidR="0057776D" w:rsidRPr="00117087" w:rsidRDefault="00135274" w:rsidP="00096AB7">
            <w:pPr>
              <w:jc w:val="center"/>
            </w:pPr>
            <w:proofErr w:type="spellStart"/>
            <w:r w:rsidRPr="00117087">
              <w:t>Очно-заочн</w:t>
            </w:r>
            <w:r w:rsidR="00096AB7">
              <w:t>ая</w:t>
            </w:r>
            <w:proofErr w:type="spellEnd"/>
            <w:r w:rsidR="00117087">
              <w:t xml:space="preserve"> </w:t>
            </w:r>
            <w:r w:rsidRPr="00117087">
              <w:t>(7 семестр)</w:t>
            </w:r>
          </w:p>
        </w:tc>
        <w:tc>
          <w:tcPr>
            <w:tcW w:w="1985" w:type="dxa"/>
          </w:tcPr>
          <w:p w:rsidR="0057776D" w:rsidRPr="00117087" w:rsidRDefault="00135274" w:rsidP="00096AB7">
            <w:pPr>
              <w:jc w:val="center"/>
            </w:pPr>
            <w:r w:rsidRPr="00117087">
              <w:t>Трудоемкость</w:t>
            </w:r>
          </w:p>
          <w:p w:rsidR="0057776D" w:rsidRPr="00117087" w:rsidRDefault="00135274" w:rsidP="00096AB7">
            <w:pPr>
              <w:jc w:val="center"/>
            </w:pPr>
            <w:r w:rsidRPr="00117087">
              <w:t xml:space="preserve">(в </w:t>
            </w:r>
            <w:proofErr w:type="spellStart"/>
            <w:r w:rsidRPr="00117087">
              <w:t>академ</w:t>
            </w:r>
            <w:proofErr w:type="gramStart"/>
            <w:r w:rsidRPr="00117087">
              <w:t>.ч</w:t>
            </w:r>
            <w:proofErr w:type="gramEnd"/>
            <w:r w:rsidRPr="00117087">
              <w:t>асах</w:t>
            </w:r>
            <w:proofErr w:type="spellEnd"/>
            <w:r w:rsidRPr="00117087">
              <w:t>)</w:t>
            </w:r>
          </w:p>
          <w:p w:rsidR="0057776D" w:rsidRPr="00117087" w:rsidRDefault="00135274" w:rsidP="00096AB7">
            <w:pPr>
              <w:jc w:val="center"/>
            </w:pPr>
            <w:proofErr w:type="gramStart"/>
            <w:r w:rsidRPr="00117087">
              <w:t>Заочн</w:t>
            </w:r>
            <w:r w:rsidR="00096AB7">
              <w:t>ая</w:t>
            </w:r>
            <w:proofErr w:type="gramEnd"/>
            <w:r w:rsidRPr="00117087">
              <w:t xml:space="preserve"> (</w:t>
            </w:r>
            <w:r w:rsidR="00096AB7">
              <w:t>6,7</w:t>
            </w:r>
            <w:r w:rsidRPr="00117087">
              <w:t xml:space="preserve"> семестры)</w:t>
            </w:r>
          </w:p>
        </w:tc>
      </w:tr>
      <w:tr w:rsidR="0057776D" w:rsidRPr="00117087">
        <w:tc>
          <w:tcPr>
            <w:tcW w:w="2977" w:type="dxa"/>
          </w:tcPr>
          <w:p w:rsidR="0057776D" w:rsidRPr="00117087" w:rsidRDefault="00135274" w:rsidP="00096AB7">
            <w:pPr>
              <w:rPr>
                <w:b/>
              </w:rPr>
            </w:pPr>
            <w:r w:rsidRPr="00117087">
              <w:rPr>
                <w:b/>
              </w:rPr>
              <w:t>Общая трудоемкость</w:t>
            </w:r>
          </w:p>
        </w:tc>
        <w:tc>
          <w:tcPr>
            <w:tcW w:w="2268" w:type="dxa"/>
            <w:vAlign w:val="center"/>
          </w:tcPr>
          <w:p w:rsidR="0057776D" w:rsidRPr="00117087" w:rsidRDefault="00135274" w:rsidP="00096AB7">
            <w:pPr>
              <w:jc w:val="center"/>
            </w:pPr>
            <w:r w:rsidRPr="00117087">
              <w:t>252</w:t>
            </w:r>
          </w:p>
        </w:tc>
        <w:tc>
          <w:tcPr>
            <w:tcW w:w="2126" w:type="dxa"/>
          </w:tcPr>
          <w:p w:rsidR="0057776D" w:rsidRPr="00117087" w:rsidRDefault="00135274" w:rsidP="00096AB7">
            <w:pPr>
              <w:jc w:val="center"/>
            </w:pPr>
            <w:r w:rsidRPr="00117087">
              <w:t>252</w:t>
            </w:r>
          </w:p>
        </w:tc>
        <w:tc>
          <w:tcPr>
            <w:tcW w:w="1985" w:type="dxa"/>
          </w:tcPr>
          <w:p w:rsidR="0057776D" w:rsidRPr="00117087" w:rsidRDefault="00135274" w:rsidP="00096AB7">
            <w:pPr>
              <w:jc w:val="center"/>
            </w:pPr>
            <w:r w:rsidRPr="00117087">
              <w:t>252</w:t>
            </w:r>
          </w:p>
        </w:tc>
      </w:tr>
      <w:tr w:rsidR="0057776D" w:rsidRPr="00117087">
        <w:tc>
          <w:tcPr>
            <w:tcW w:w="2977" w:type="dxa"/>
          </w:tcPr>
          <w:p w:rsidR="0057776D" w:rsidRPr="00117087" w:rsidRDefault="00135274" w:rsidP="00096AB7">
            <w:pPr>
              <w:rPr>
                <w:b/>
              </w:rPr>
            </w:pPr>
            <w:r w:rsidRPr="00117087">
              <w:rPr>
                <w:b/>
              </w:rPr>
              <w:t>Контактная работа с преподавателем</w:t>
            </w:r>
          </w:p>
        </w:tc>
        <w:tc>
          <w:tcPr>
            <w:tcW w:w="2268" w:type="dxa"/>
            <w:vAlign w:val="center"/>
          </w:tcPr>
          <w:p w:rsidR="0057776D" w:rsidRPr="00117087" w:rsidRDefault="00135274" w:rsidP="00096AB7">
            <w:pPr>
              <w:jc w:val="center"/>
            </w:pPr>
            <w:r w:rsidRPr="00117087">
              <w:t>96</w:t>
            </w:r>
          </w:p>
        </w:tc>
        <w:tc>
          <w:tcPr>
            <w:tcW w:w="2126" w:type="dxa"/>
          </w:tcPr>
          <w:p w:rsidR="0057776D" w:rsidRPr="00117087" w:rsidRDefault="00135274" w:rsidP="00096AB7">
            <w:pPr>
              <w:jc w:val="center"/>
            </w:pPr>
            <w:r w:rsidRPr="00117087">
              <w:t>64</w:t>
            </w:r>
          </w:p>
        </w:tc>
        <w:tc>
          <w:tcPr>
            <w:tcW w:w="1985" w:type="dxa"/>
          </w:tcPr>
          <w:p w:rsidR="0057776D" w:rsidRPr="00117087" w:rsidRDefault="00135274" w:rsidP="00096AB7">
            <w:pPr>
              <w:jc w:val="center"/>
            </w:pPr>
            <w:r w:rsidRPr="00117087">
              <w:t>32</w:t>
            </w:r>
          </w:p>
        </w:tc>
      </w:tr>
      <w:tr w:rsidR="0057776D" w:rsidRPr="00117087">
        <w:tc>
          <w:tcPr>
            <w:tcW w:w="2977" w:type="dxa"/>
          </w:tcPr>
          <w:p w:rsidR="0057776D" w:rsidRPr="00117087" w:rsidRDefault="00135274" w:rsidP="00096AB7">
            <w:r w:rsidRPr="00117087">
              <w:t>Лекции</w:t>
            </w:r>
          </w:p>
        </w:tc>
        <w:tc>
          <w:tcPr>
            <w:tcW w:w="2268" w:type="dxa"/>
            <w:vAlign w:val="center"/>
          </w:tcPr>
          <w:p w:rsidR="0057776D" w:rsidRPr="00117087" w:rsidRDefault="00135274" w:rsidP="00096AB7">
            <w:pPr>
              <w:jc w:val="center"/>
            </w:pPr>
            <w:r w:rsidRPr="00117087">
              <w:t>48</w:t>
            </w:r>
          </w:p>
        </w:tc>
        <w:tc>
          <w:tcPr>
            <w:tcW w:w="2126" w:type="dxa"/>
          </w:tcPr>
          <w:p w:rsidR="0057776D" w:rsidRPr="00117087" w:rsidRDefault="00135274" w:rsidP="00096AB7">
            <w:pPr>
              <w:jc w:val="center"/>
            </w:pPr>
            <w:r w:rsidRPr="00117087">
              <w:t>32</w:t>
            </w:r>
          </w:p>
        </w:tc>
        <w:tc>
          <w:tcPr>
            <w:tcW w:w="1985" w:type="dxa"/>
          </w:tcPr>
          <w:p w:rsidR="0057776D" w:rsidRPr="00117087" w:rsidRDefault="00135274" w:rsidP="00096AB7">
            <w:pPr>
              <w:jc w:val="center"/>
            </w:pPr>
            <w:r w:rsidRPr="00117087">
              <w:t>12</w:t>
            </w:r>
          </w:p>
        </w:tc>
      </w:tr>
      <w:tr w:rsidR="0057776D" w:rsidRPr="00117087">
        <w:tc>
          <w:tcPr>
            <w:tcW w:w="2977" w:type="dxa"/>
          </w:tcPr>
          <w:p w:rsidR="0057776D" w:rsidRPr="00117087" w:rsidRDefault="00135274" w:rsidP="00096AB7">
            <w:r w:rsidRPr="00117087">
              <w:t>Практические занятия</w:t>
            </w:r>
          </w:p>
        </w:tc>
        <w:tc>
          <w:tcPr>
            <w:tcW w:w="2268" w:type="dxa"/>
            <w:vAlign w:val="center"/>
          </w:tcPr>
          <w:p w:rsidR="0057776D" w:rsidRPr="00117087" w:rsidRDefault="00135274" w:rsidP="00096AB7">
            <w:pPr>
              <w:jc w:val="center"/>
            </w:pPr>
            <w:r w:rsidRPr="00117087">
              <w:t>48</w:t>
            </w:r>
          </w:p>
        </w:tc>
        <w:tc>
          <w:tcPr>
            <w:tcW w:w="2126" w:type="dxa"/>
          </w:tcPr>
          <w:p w:rsidR="0057776D" w:rsidRPr="00117087" w:rsidRDefault="00135274" w:rsidP="00096AB7">
            <w:pPr>
              <w:jc w:val="center"/>
            </w:pPr>
            <w:r w:rsidRPr="00117087">
              <w:t>32</w:t>
            </w:r>
          </w:p>
        </w:tc>
        <w:tc>
          <w:tcPr>
            <w:tcW w:w="1985" w:type="dxa"/>
          </w:tcPr>
          <w:p w:rsidR="0057776D" w:rsidRPr="00117087" w:rsidRDefault="00135274" w:rsidP="00096AB7">
            <w:pPr>
              <w:jc w:val="center"/>
            </w:pPr>
            <w:r w:rsidRPr="00117087">
              <w:t>20</w:t>
            </w:r>
          </w:p>
        </w:tc>
      </w:tr>
      <w:tr w:rsidR="0057776D" w:rsidRPr="00117087">
        <w:tc>
          <w:tcPr>
            <w:tcW w:w="2977" w:type="dxa"/>
          </w:tcPr>
          <w:p w:rsidR="0057776D" w:rsidRPr="00117087" w:rsidRDefault="00135274" w:rsidP="00096AB7">
            <w:r w:rsidRPr="00117087">
              <w:t>Лабораторные занятия</w:t>
            </w:r>
          </w:p>
        </w:tc>
        <w:tc>
          <w:tcPr>
            <w:tcW w:w="2268" w:type="dxa"/>
            <w:vAlign w:val="center"/>
          </w:tcPr>
          <w:p w:rsidR="0057776D" w:rsidRPr="00117087" w:rsidRDefault="0057776D" w:rsidP="00096AB7">
            <w:pPr>
              <w:jc w:val="center"/>
            </w:pPr>
          </w:p>
        </w:tc>
        <w:tc>
          <w:tcPr>
            <w:tcW w:w="2126" w:type="dxa"/>
          </w:tcPr>
          <w:p w:rsidR="0057776D" w:rsidRPr="00117087" w:rsidRDefault="0057776D" w:rsidP="00096AB7">
            <w:pPr>
              <w:jc w:val="center"/>
            </w:pPr>
          </w:p>
        </w:tc>
        <w:tc>
          <w:tcPr>
            <w:tcW w:w="1985" w:type="dxa"/>
          </w:tcPr>
          <w:p w:rsidR="0057776D" w:rsidRPr="00117087" w:rsidRDefault="0057776D" w:rsidP="00096AB7">
            <w:pPr>
              <w:jc w:val="center"/>
            </w:pPr>
          </w:p>
        </w:tc>
      </w:tr>
      <w:tr w:rsidR="0057776D" w:rsidRPr="00117087">
        <w:tc>
          <w:tcPr>
            <w:tcW w:w="2977" w:type="dxa"/>
          </w:tcPr>
          <w:p w:rsidR="0057776D" w:rsidRPr="00117087" w:rsidRDefault="00135274" w:rsidP="00096AB7">
            <w:pPr>
              <w:rPr>
                <w:b/>
              </w:rPr>
            </w:pPr>
            <w:r w:rsidRPr="00117087">
              <w:rPr>
                <w:b/>
              </w:rPr>
              <w:t>Самостоятельная работа</w:t>
            </w:r>
          </w:p>
        </w:tc>
        <w:tc>
          <w:tcPr>
            <w:tcW w:w="2268" w:type="dxa"/>
            <w:vAlign w:val="center"/>
          </w:tcPr>
          <w:p w:rsidR="0057776D" w:rsidRPr="00117087" w:rsidRDefault="00135274" w:rsidP="00096AB7">
            <w:pPr>
              <w:jc w:val="center"/>
            </w:pPr>
            <w:r w:rsidRPr="00117087">
              <w:t>120</w:t>
            </w:r>
          </w:p>
        </w:tc>
        <w:tc>
          <w:tcPr>
            <w:tcW w:w="2126" w:type="dxa"/>
          </w:tcPr>
          <w:p w:rsidR="0057776D" w:rsidRPr="00117087" w:rsidRDefault="00135274" w:rsidP="00096AB7">
            <w:pPr>
              <w:jc w:val="center"/>
            </w:pPr>
            <w:r w:rsidRPr="00117087">
              <w:t>152</w:t>
            </w:r>
          </w:p>
        </w:tc>
        <w:tc>
          <w:tcPr>
            <w:tcW w:w="1985" w:type="dxa"/>
          </w:tcPr>
          <w:p w:rsidR="0057776D" w:rsidRPr="00117087" w:rsidRDefault="00135274" w:rsidP="00096AB7">
            <w:pPr>
              <w:jc w:val="center"/>
            </w:pPr>
            <w:r w:rsidRPr="00117087">
              <w:t>211</w:t>
            </w:r>
          </w:p>
        </w:tc>
      </w:tr>
      <w:tr w:rsidR="0057776D" w:rsidRPr="00117087">
        <w:tc>
          <w:tcPr>
            <w:tcW w:w="2977" w:type="dxa"/>
          </w:tcPr>
          <w:p w:rsidR="0057776D" w:rsidRPr="00117087" w:rsidRDefault="00135274" w:rsidP="00096AB7">
            <w:r w:rsidRPr="00117087">
              <w:lastRenderedPageBreak/>
              <w:t>Контроль</w:t>
            </w:r>
          </w:p>
        </w:tc>
        <w:tc>
          <w:tcPr>
            <w:tcW w:w="2268" w:type="dxa"/>
            <w:vAlign w:val="center"/>
          </w:tcPr>
          <w:p w:rsidR="0057776D" w:rsidRPr="00117087" w:rsidRDefault="00135274" w:rsidP="00096AB7">
            <w:r w:rsidRPr="00117087">
              <w:t>экзамен (36)</w:t>
            </w:r>
          </w:p>
        </w:tc>
        <w:tc>
          <w:tcPr>
            <w:tcW w:w="2126" w:type="dxa"/>
          </w:tcPr>
          <w:p w:rsidR="0057776D" w:rsidRPr="00117087" w:rsidRDefault="00135274" w:rsidP="00096AB7">
            <w:r w:rsidRPr="00117087">
              <w:t>Экзамен (36)</w:t>
            </w:r>
          </w:p>
        </w:tc>
        <w:tc>
          <w:tcPr>
            <w:tcW w:w="1985" w:type="dxa"/>
          </w:tcPr>
          <w:p w:rsidR="0057776D" w:rsidRPr="00117087" w:rsidRDefault="00135274" w:rsidP="00096AB7">
            <w:r w:rsidRPr="00117087">
              <w:t>Экзамен (9)</w:t>
            </w:r>
          </w:p>
        </w:tc>
      </w:tr>
      <w:tr w:rsidR="0057776D" w:rsidRPr="00117087">
        <w:tc>
          <w:tcPr>
            <w:tcW w:w="2977" w:type="dxa"/>
          </w:tcPr>
          <w:p w:rsidR="0057776D" w:rsidRPr="00117087" w:rsidRDefault="00135274" w:rsidP="00096AB7">
            <w:r w:rsidRPr="00117087">
              <w:t>Формы текущего контроля</w:t>
            </w:r>
          </w:p>
        </w:tc>
        <w:tc>
          <w:tcPr>
            <w:tcW w:w="2268" w:type="dxa"/>
            <w:vAlign w:val="center"/>
          </w:tcPr>
          <w:p w:rsidR="0057776D" w:rsidRPr="00117087" w:rsidRDefault="00135274" w:rsidP="00096AB7">
            <w:r w:rsidRPr="00117087">
              <w:t>опрос, письменное решение задач; тестирование</w:t>
            </w:r>
            <w:proofErr w:type="gramStart"/>
            <w:r w:rsidRPr="00117087">
              <w:t>.</w:t>
            </w:r>
            <w:proofErr w:type="gramEnd"/>
            <w:r w:rsidRPr="00117087">
              <w:t xml:space="preserve"> </w:t>
            </w:r>
            <w:proofErr w:type="gramStart"/>
            <w:r w:rsidRPr="00117087">
              <w:t>э</w:t>
            </w:r>
            <w:proofErr w:type="gramEnd"/>
            <w:r w:rsidRPr="00117087">
              <w:t>ссе</w:t>
            </w:r>
          </w:p>
        </w:tc>
        <w:tc>
          <w:tcPr>
            <w:tcW w:w="2126" w:type="dxa"/>
          </w:tcPr>
          <w:p w:rsidR="0057776D" w:rsidRPr="00117087" w:rsidRDefault="00135274" w:rsidP="00096AB7">
            <w:r w:rsidRPr="00117087">
              <w:t>опрос, письменное решение задач, тестирование, эссе.</w:t>
            </w:r>
          </w:p>
        </w:tc>
        <w:tc>
          <w:tcPr>
            <w:tcW w:w="1985" w:type="dxa"/>
          </w:tcPr>
          <w:p w:rsidR="0057776D" w:rsidRPr="00117087" w:rsidRDefault="00135274" w:rsidP="00096AB7">
            <w:r w:rsidRPr="00117087">
              <w:t>опрос, письменное решение задач, тестирование, эссе.</w:t>
            </w:r>
          </w:p>
        </w:tc>
      </w:tr>
      <w:tr w:rsidR="0057776D" w:rsidRPr="00117087">
        <w:tc>
          <w:tcPr>
            <w:tcW w:w="2977" w:type="dxa"/>
          </w:tcPr>
          <w:p w:rsidR="0057776D" w:rsidRPr="00117087" w:rsidRDefault="00135274" w:rsidP="00096AB7">
            <w:pPr>
              <w:rPr>
                <w:b/>
              </w:rPr>
            </w:pPr>
            <w:r w:rsidRPr="00117087">
              <w:rPr>
                <w:b/>
              </w:rPr>
              <w:t>Форма промежуточной аттестации</w:t>
            </w:r>
          </w:p>
        </w:tc>
        <w:tc>
          <w:tcPr>
            <w:tcW w:w="2268" w:type="dxa"/>
            <w:vAlign w:val="center"/>
          </w:tcPr>
          <w:p w:rsidR="0057776D" w:rsidRPr="00117087" w:rsidRDefault="00135274" w:rsidP="00096AB7">
            <w:pPr>
              <w:jc w:val="center"/>
            </w:pPr>
            <w:r w:rsidRPr="00117087">
              <w:t>экзамен</w:t>
            </w:r>
          </w:p>
        </w:tc>
        <w:tc>
          <w:tcPr>
            <w:tcW w:w="2126" w:type="dxa"/>
          </w:tcPr>
          <w:p w:rsidR="0057776D" w:rsidRPr="00117087" w:rsidRDefault="00135274" w:rsidP="00096AB7">
            <w:pPr>
              <w:jc w:val="center"/>
            </w:pPr>
            <w:r w:rsidRPr="00117087">
              <w:t>экзамен</w:t>
            </w:r>
          </w:p>
        </w:tc>
        <w:tc>
          <w:tcPr>
            <w:tcW w:w="1985" w:type="dxa"/>
          </w:tcPr>
          <w:p w:rsidR="0057776D" w:rsidRPr="00117087" w:rsidRDefault="00135274" w:rsidP="00096AB7">
            <w:pPr>
              <w:jc w:val="center"/>
            </w:pPr>
            <w:r w:rsidRPr="00117087">
              <w:t>экзамен</w:t>
            </w:r>
          </w:p>
        </w:tc>
      </w:tr>
    </w:tbl>
    <w:p w:rsidR="0057776D" w:rsidRPr="00117087" w:rsidRDefault="00135274" w:rsidP="00096AB7">
      <w:pPr>
        <w:ind w:firstLine="397"/>
        <w:jc w:val="both"/>
      </w:pPr>
      <w:r w:rsidRPr="00117087">
        <w:t>Примечание: В строке «Формы текущего контроля» перечисляются все используемые в учебном процессе по данной дисциплине формы контроля освоения материала.</w:t>
      </w:r>
    </w:p>
    <w:p w:rsidR="00117087" w:rsidRDefault="00117087" w:rsidP="00096AB7">
      <w:pPr>
        <w:widowControl w:val="0"/>
        <w:tabs>
          <w:tab w:val="left" w:pos="284"/>
        </w:tabs>
        <w:rPr>
          <w:b/>
        </w:rPr>
      </w:pPr>
    </w:p>
    <w:p w:rsidR="0057776D" w:rsidRPr="00117087" w:rsidRDefault="00135274" w:rsidP="00096AB7">
      <w:pPr>
        <w:widowControl w:val="0"/>
        <w:tabs>
          <w:tab w:val="left" w:pos="284"/>
        </w:tabs>
        <w:rPr>
          <w:b/>
        </w:rPr>
      </w:pPr>
      <w:r w:rsidRPr="00117087">
        <w:rPr>
          <w:b/>
        </w:rPr>
        <w:t xml:space="preserve">Место дисциплины в структуре </w:t>
      </w:r>
      <w:r w:rsidR="00117087">
        <w:rPr>
          <w:b/>
        </w:rPr>
        <w:t>ОП</w:t>
      </w:r>
      <w:r w:rsidRPr="00117087">
        <w:rPr>
          <w:b/>
        </w:rPr>
        <w:t xml:space="preserve"> </w:t>
      </w:r>
      <w:proofErr w:type="gramStart"/>
      <w:r w:rsidRPr="00117087">
        <w:rPr>
          <w:b/>
        </w:rPr>
        <w:t>ВО</w:t>
      </w:r>
      <w:proofErr w:type="gramEnd"/>
    </w:p>
    <w:p w:rsidR="0057776D" w:rsidRPr="00117087" w:rsidRDefault="00135274" w:rsidP="00096AB7">
      <w:pPr>
        <w:tabs>
          <w:tab w:val="left" w:pos="567"/>
        </w:tabs>
        <w:ind w:firstLine="567"/>
        <w:jc w:val="both"/>
      </w:pPr>
      <w:r w:rsidRPr="00117087">
        <w:t>Дисциплина Б</w:t>
      </w:r>
      <w:proofErr w:type="gramStart"/>
      <w:r w:rsidRPr="00117087">
        <w:t>1</w:t>
      </w:r>
      <w:proofErr w:type="gramEnd"/>
      <w:r w:rsidRPr="00117087">
        <w:t xml:space="preserve">.Б.15 Гражданский процесс </w:t>
      </w:r>
      <w:r w:rsidRPr="00117087">
        <w:rPr>
          <w:color w:val="000000"/>
        </w:rPr>
        <w:t>входит в базовую часть учебного плана ОП направления 400301,</w:t>
      </w:r>
      <w:r w:rsidRPr="00117087">
        <w:t xml:space="preserve"> изучается </w:t>
      </w:r>
      <w:r w:rsidR="00096AB7">
        <w:t>в</w:t>
      </w:r>
      <w:r w:rsidRPr="00117087">
        <w:t xml:space="preserve"> </w:t>
      </w:r>
      <w:r w:rsidR="00096AB7">
        <w:t>7</w:t>
      </w:r>
      <w:r w:rsidRPr="00117087">
        <w:t xml:space="preserve"> </w:t>
      </w:r>
      <w:r w:rsidR="00096AB7">
        <w:t xml:space="preserve">семестре </w:t>
      </w:r>
      <w:r w:rsidRPr="00117087">
        <w:t xml:space="preserve">по очной </w:t>
      </w:r>
      <w:r w:rsidR="00096AB7">
        <w:t xml:space="preserve">и </w:t>
      </w:r>
      <w:proofErr w:type="spellStart"/>
      <w:r w:rsidR="00096AB7">
        <w:t>очно-заочной</w:t>
      </w:r>
      <w:proofErr w:type="spellEnd"/>
      <w:r w:rsidR="00096AB7">
        <w:t xml:space="preserve"> форме </w:t>
      </w:r>
      <w:r w:rsidRPr="00117087">
        <w:t>и</w:t>
      </w:r>
      <w:r w:rsidR="00096AB7">
        <w:t xml:space="preserve"> 6,7 </w:t>
      </w:r>
      <w:r w:rsidRPr="00117087">
        <w:t>семестр</w:t>
      </w:r>
      <w:r w:rsidR="00096AB7" w:rsidRPr="00096AB7">
        <w:t xml:space="preserve"> </w:t>
      </w:r>
      <w:r w:rsidR="00096AB7">
        <w:t>(заочной)</w:t>
      </w:r>
      <w:r w:rsidRPr="00117087">
        <w:t>.</w:t>
      </w:r>
    </w:p>
    <w:p w:rsidR="0057776D" w:rsidRPr="00117087" w:rsidRDefault="00135274" w:rsidP="00096AB7">
      <w:pPr>
        <w:tabs>
          <w:tab w:val="left" w:pos="567"/>
        </w:tabs>
        <w:ind w:firstLine="567"/>
        <w:jc w:val="both"/>
      </w:pPr>
      <w:r w:rsidRPr="00117087">
        <w:t xml:space="preserve">– дисциплина реализуется после изучения: Теории государства и права; Гражданского права, Трудового права, Семейного права, Административного права; Налогового права. </w:t>
      </w:r>
    </w:p>
    <w:p w:rsidR="0057776D" w:rsidRPr="00117087" w:rsidRDefault="00AF2370" w:rsidP="00096AB7">
      <w:pPr>
        <w:tabs>
          <w:tab w:val="left" w:pos="567"/>
        </w:tabs>
      </w:pPr>
      <w:r>
        <w:t>– форма</w:t>
      </w:r>
      <w:r w:rsidR="00135274" w:rsidRPr="00117087">
        <w:t xml:space="preserve"> промежуточной аттестации в соответствии с учебным планом –</w:t>
      </w:r>
      <w:r>
        <w:t xml:space="preserve"> </w:t>
      </w:r>
      <w:r w:rsidR="00135274" w:rsidRPr="00117087">
        <w:t>экзамен.</w:t>
      </w:r>
    </w:p>
    <w:p w:rsidR="0057776D" w:rsidRPr="00117087" w:rsidRDefault="0057776D" w:rsidP="00096AB7">
      <w:pPr>
        <w:tabs>
          <w:tab w:val="left" w:pos="567"/>
        </w:tabs>
      </w:pPr>
    </w:p>
    <w:p w:rsidR="0057776D" w:rsidRPr="00117087" w:rsidRDefault="00135274" w:rsidP="00096AB7">
      <w:pPr>
        <w:pStyle w:val="FR5"/>
        <w:numPr>
          <w:ilvl w:val="0"/>
          <w:numId w:val="4"/>
        </w:numPr>
        <w:spacing w:before="0"/>
        <w:ind w:firstLine="0"/>
        <w:jc w:val="left"/>
        <w:rPr>
          <w:rFonts w:ascii="Times New Roman" w:hAnsi="Times New Roman"/>
          <w:b/>
          <w:bCs/>
          <w:color w:val="000000"/>
          <w:sz w:val="24"/>
          <w:szCs w:val="24"/>
        </w:rPr>
      </w:pPr>
      <w:r w:rsidRPr="00117087">
        <w:rPr>
          <w:rFonts w:ascii="Times New Roman" w:hAnsi="Times New Roman"/>
          <w:b/>
          <w:bCs/>
          <w:color w:val="000000"/>
          <w:sz w:val="24"/>
          <w:szCs w:val="24"/>
        </w:rPr>
        <w:t>Содержание и структура дисциплины</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0"/>
        <w:gridCol w:w="709"/>
        <w:gridCol w:w="142"/>
        <w:gridCol w:w="708"/>
        <w:gridCol w:w="993"/>
        <w:gridCol w:w="850"/>
        <w:gridCol w:w="709"/>
        <w:gridCol w:w="1701"/>
      </w:tblGrid>
      <w:tr w:rsidR="0057776D" w:rsidRPr="00117087" w:rsidTr="00117087">
        <w:trPr>
          <w:trHeight w:val="80"/>
          <w:tblHeader/>
        </w:trPr>
        <w:tc>
          <w:tcPr>
            <w:tcW w:w="3261" w:type="dxa"/>
            <w:vMerge w:val="restart"/>
            <w:shd w:val="clear" w:color="auto" w:fill="FFFFFF"/>
            <w:vAlign w:val="center"/>
          </w:tcPr>
          <w:p w:rsidR="0057776D" w:rsidRPr="00117087" w:rsidRDefault="00135274" w:rsidP="00096AB7">
            <w:pPr>
              <w:jc w:val="both"/>
              <w:rPr>
                <w:b/>
                <w:spacing w:val="-20"/>
              </w:rPr>
            </w:pPr>
            <w:r w:rsidRPr="00117087">
              <w:rPr>
                <w:b/>
                <w:spacing w:val="-20"/>
              </w:rPr>
              <w:t xml:space="preserve">№№ и наименование тем </w:t>
            </w:r>
          </w:p>
        </w:tc>
        <w:tc>
          <w:tcPr>
            <w:tcW w:w="4961" w:type="dxa"/>
            <w:gridSpan w:val="7"/>
            <w:shd w:val="clear" w:color="auto" w:fill="FFFFFF"/>
            <w:vAlign w:val="center"/>
          </w:tcPr>
          <w:p w:rsidR="0057776D" w:rsidRPr="00117087" w:rsidRDefault="00135274" w:rsidP="00096AB7">
            <w:pPr>
              <w:jc w:val="center"/>
              <w:rPr>
                <w:b/>
                <w:spacing w:val="-20"/>
              </w:rPr>
            </w:pPr>
            <w:r w:rsidRPr="00117087">
              <w:rPr>
                <w:b/>
                <w:spacing w:val="-20"/>
              </w:rPr>
              <w:t>Объем дисциплины, час.</w:t>
            </w:r>
          </w:p>
        </w:tc>
        <w:tc>
          <w:tcPr>
            <w:tcW w:w="1701" w:type="dxa"/>
            <w:vMerge w:val="restart"/>
            <w:shd w:val="clear" w:color="auto" w:fill="FFFFFF"/>
            <w:vAlign w:val="center"/>
          </w:tcPr>
          <w:p w:rsidR="0057776D" w:rsidRPr="00117087" w:rsidRDefault="00135274" w:rsidP="00096AB7">
            <w:pPr>
              <w:jc w:val="center"/>
              <w:rPr>
                <w:b/>
                <w:spacing w:val="-20"/>
              </w:rPr>
            </w:pPr>
            <w:r w:rsidRPr="00117087">
              <w:rPr>
                <w:b/>
                <w:spacing w:val="-20"/>
              </w:rPr>
              <w:t>Форма</w:t>
            </w:r>
            <w:r w:rsidRPr="00117087">
              <w:rPr>
                <w:b/>
                <w:spacing w:val="-20"/>
              </w:rPr>
              <w:br/>
              <w:t xml:space="preserve">текущего </w:t>
            </w:r>
            <w:r w:rsidRPr="00117087">
              <w:rPr>
                <w:b/>
                <w:spacing w:val="-20"/>
              </w:rPr>
              <w:br/>
              <w:t>контроля успеваемости</w:t>
            </w:r>
            <w:r w:rsidRPr="00117087">
              <w:rPr>
                <w:b/>
                <w:spacing w:val="-20"/>
                <w:vertAlign w:val="superscript"/>
              </w:rPr>
              <w:t>**</w:t>
            </w:r>
            <w:r w:rsidRPr="00117087">
              <w:rPr>
                <w:b/>
                <w:spacing w:val="-20"/>
              </w:rPr>
              <w:t>, промежуточной аттестации</w:t>
            </w:r>
          </w:p>
        </w:tc>
      </w:tr>
      <w:tr w:rsidR="0057776D" w:rsidRPr="00117087" w:rsidTr="00117087">
        <w:trPr>
          <w:trHeight w:val="80"/>
          <w:tblHeader/>
        </w:trPr>
        <w:tc>
          <w:tcPr>
            <w:tcW w:w="3261" w:type="dxa"/>
            <w:vMerge/>
            <w:shd w:val="clear" w:color="auto" w:fill="FFFFFF"/>
            <w:vAlign w:val="center"/>
          </w:tcPr>
          <w:p w:rsidR="0057776D" w:rsidRPr="00117087" w:rsidRDefault="0057776D" w:rsidP="00096AB7">
            <w:pPr>
              <w:jc w:val="both"/>
              <w:rPr>
                <w:b/>
                <w:spacing w:val="-20"/>
              </w:rPr>
            </w:pPr>
          </w:p>
        </w:tc>
        <w:tc>
          <w:tcPr>
            <w:tcW w:w="850" w:type="dxa"/>
            <w:vMerge w:val="restart"/>
            <w:tcBorders>
              <w:top w:val="nil"/>
            </w:tcBorders>
            <w:shd w:val="clear" w:color="auto" w:fill="FFFFFF"/>
            <w:vAlign w:val="center"/>
          </w:tcPr>
          <w:p w:rsidR="0057776D" w:rsidRPr="00117087" w:rsidRDefault="00135274" w:rsidP="00096AB7">
            <w:pPr>
              <w:jc w:val="both"/>
              <w:rPr>
                <w:b/>
                <w:spacing w:val="-20"/>
              </w:rPr>
            </w:pPr>
            <w:r w:rsidRPr="00117087">
              <w:rPr>
                <w:b/>
                <w:spacing w:val="-20"/>
              </w:rPr>
              <w:t>Всего</w:t>
            </w:r>
          </w:p>
        </w:tc>
        <w:tc>
          <w:tcPr>
            <w:tcW w:w="3402" w:type="dxa"/>
            <w:gridSpan w:val="5"/>
            <w:shd w:val="clear" w:color="auto" w:fill="FFFFFF"/>
            <w:vAlign w:val="center"/>
          </w:tcPr>
          <w:p w:rsidR="0057776D" w:rsidRPr="00117087" w:rsidRDefault="00135274" w:rsidP="00096AB7">
            <w:pPr>
              <w:jc w:val="center"/>
              <w:rPr>
                <w:b/>
                <w:spacing w:val="-20"/>
              </w:rPr>
            </w:pPr>
            <w:r w:rsidRPr="00117087">
              <w:rPr>
                <w:b/>
                <w:spacing w:val="-20"/>
              </w:rPr>
              <w:t>Контактная работа обучающихся с преподавателем</w:t>
            </w:r>
            <w:r w:rsidRPr="00117087">
              <w:rPr>
                <w:b/>
                <w:spacing w:val="-20"/>
              </w:rPr>
              <w:br/>
              <w:t>по видам учебных занятий</w:t>
            </w:r>
          </w:p>
        </w:tc>
        <w:tc>
          <w:tcPr>
            <w:tcW w:w="709" w:type="dxa"/>
            <w:vMerge w:val="restart"/>
            <w:tcBorders>
              <w:top w:val="nil"/>
            </w:tcBorders>
            <w:shd w:val="clear" w:color="auto" w:fill="FFFFFF"/>
            <w:vAlign w:val="center"/>
          </w:tcPr>
          <w:p w:rsidR="0057776D" w:rsidRPr="00117087" w:rsidRDefault="00135274" w:rsidP="00096AB7">
            <w:pPr>
              <w:jc w:val="both"/>
              <w:rPr>
                <w:b/>
                <w:spacing w:val="-20"/>
              </w:rPr>
            </w:pPr>
            <w:r w:rsidRPr="00117087">
              <w:rPr>
                <w:b/>
                <w:spacing w:val="-20"/>
              </w:rPr>
              <w:t>СР</w:t>
            </w:r>
          </w:p>
        </w:tc>
        <w:tc>
          <w:tcPr>
            <w:tcW w:w="1701" w:type="dxa"/>
            <w:vMerge/>
            <w:shd w:val="clear" w:color="auto" w:fill="FFFFFF"/>
            <w:vAlign w:val="center"/>
          </w:tcPr>
          <w:p w:rsidR="0057776D" w:rsidRPr="00117087" w:rsidRDefault="0057776D" w:rsidP="00096AB7">
            <w:pPr>
              <w:jc w:val="both"/>
              <w:rPr>
                <w:b/>
                <w:spacing w:val="-20"/>
              </w:rPr>
            </w:pPr>
          </w:p>
        </w:tc>
      </w:tr>
      <w:tr w:rsidR="0057776D" w:rsidRPr="00117087" w:rsidTr="00117087">
        <w:trPr>
          <w:trHeight w:val="80"/>
          <w:tblHeader/>
        </w:trPr>
        <w:tc>
          <w:tcPr>
            <w:tcW w:w="3261" w:type="dxa"/>
            <w:vMerge/>
            <w:shd w:val="clear" w:color="auto" w:fill="FFFFFF"/>
            <w:vAlign w:val="center"/>
          </w:tcPr>
          <w:p w:rsidR="0057776D" w:rsidRPr="00117087" w:rsidRDefault="0057776D" w:rsidP="00096AB7">
            <w:pPr>
              <w:jc w:val="both"/>
              <w:rPr>
                <w:b/>
                <w:spacing w:val="-20"/>
              </w:rPr>
            </w:pPr>
          </w:p>
        </w:tc>
        <w:tc>
          <w:tcPr>
            <w:tcW w:w="850" w:type="dxa"/>
            <w:vMerge/>
            <w:shd w:val="clear" w:color="auto" w:fill="FFFFFF"/>
            <w:vAlign w:val="center"/>
          </w:tcPr>
          <w:p w:rsidR="0057776D" w:rsidRPr="00117087" w:rsidRDefault="0057776D" w:rsidP="00096AB7">
            <w:pPr>
              <w:jc w:val="both"/>
              <w:rPr>
                <w:b/>
                <w:spacing w:val="-20"/>
              </w:rPr>
            </w:pPr>
          </w:p>
        </w:tc>
        <w:tc>
          <w:tcPr>
            <w:tcW w:w="709" w:type="dxa"/>
            <w:shd w:val="clear" w:color="auto" w:fill="FFFFFF"/>
            <w:vAlign w:val="center"/>
          </w:tcPr>
          <w:p w:rsidR="0057776D" w:rsidRPr="00117087" w:rsidRDefault="00135274" w:rsidP="00096AB7">
            <w:pPr>
              <w:jc w:val="both"/>
              <w:rPr>
                <w:b/>
                <w:spacing w:val="-20"/>
              </w:rPr>
            </w:pPr>
            <w:r w:rsidRPr="00117087">
              <w:rPr>
                <w:b/>
                <w:spacing w:val="-20"/>
              </w:rPr>
              <w:t>Л</w:t>
            </w:r>
          </w:p>
        </w:tc>
        <w:tc>
          <w:tcPr>
            <w:tcW w:w="850" w:type="dxa"/>
            <w:gridSpan w:val="2"/>
            <w:shd w:val="clear" w:color="auto" w:fill="FFFFFF"/>
            <w:vAlign w:val="center"/>
          </w:tcPr>
          <w:p w:rsidR="0057776D" w:rsidRPr="00117087" w:rsidRDefault="00135274" w:rsidP="00096AB7">
            <w:pPr>
              <w:jc w:val="both"/>
              <w:rPr>
                <w:b/>
                <w:spacing w:val="-20"/>
              </w:rPr>
            </w:pPr>
            <w:r w:rsidRPr="00117087">
              <w:rPr>
                <w:b/>
                <w:spacing w:val="-20"/>
              </w:rPr>
              <w:t>ЛР</w:t>
            </w:r>
          </w:p>
        </w:tc>
        <w:tc>
          <w:tcPr>
            <w:tcW w:w="993" w:type="dxa"/>
            <w:shd w:val="clear" w:color="auto" w:fill="FFFFFF"/>
            <w:vAlign w:val="center"/>
          </w:tcPr>
          <w:p w:rsidR="0057776D" w:rsidRPr="00117087" w:rsidRDefault="00135274" w:rsidP="00096AB7">
            <w:pPr>
              <w:jc w:val="both"/>
              <w:rPr>
                <w:b/>
                <w:spacing w:val="-20"/>
              </w:rPr>
            </w:pPr>
            <w:r w:rsidRPr="00117087">
              <w:rPr>
                <w:b/>
                <w:spacing w:val="-20"/>
              </w:rPr>
              <w:t>ПЗ</w:t>
            </w:r>
          </w:p>
        </w:tc>
        <w:tc>
          <w:tcPr>
            <w:tcW w:w="850" w:type="dxa"/>
            <w:shd w:val="clear" w:color="auto" w:fill="FFFFFF"/>
            <w:vAlign w:val="center"/>
          </w:tcPr>
          <w:p w:rsidR="0057776D" w:rsidRPr="00117087" w:rsidRDefault="00135274" w:rsidP="00096AB7">
            <w:pPr>
              <w:jc w:val="both"/>
              <w:rPr>
                <w:b/>
                <w:spacing w:val="-20"/>
                <w:vertAlign w:val="superscript"/>
              </w:rPr>
            </w:pPr>
            <w:r w:rsidRPr="00117087">
              <w:rPr>
                <w:b/>
                <w:spacing w:val="-20"/>
              </w:rPr>
              <w:t>КСР</w:t>
            </w:r>
            <w:r w:rsidRPr="00117087">
              <w:rPr>
                <w:b/>
                <w:vertAlign w:val="superscript"/>
              </w:rPr>
              <w:t xml:space="preserve"> *</w:t>
            </w:r>
          </w:p>
        </w:tc>
        <w:tc>
          <w:tcPr>
            <w:tcW w:w="709" w:type="dxa"/>
            <w:vMerge/>
            <w:shd w:val="clear" w:color="auto" w:fill="FFFFFF"/>
            <w:vAlign w:val="center"/>
          </w:tcPr>
          <w:p w:rsidR="0057776D" w:rsidRPr="00117087" w:rsidRDefault="0057776D" w:rsidP="00096AB7">
            <w:pPr>
              <w:jc w:val="both"/>
              <w:rPr>
                <w:b/>
                <w:spacing w:val="-20"/>
              </w:rPr>
            </w:pPr>
          </w:p>
        </w:tc>
        <w:tc>
          <w:tcPr>
            <w:tcW w:w="1701" w:type="dxa"/>
            <w:vMerge/>
            <w:shd w:val="clear" w:color="auto" w:fill="FFFFFF"/>
            <w:vAlign w:val="center"/>
          </w:tcPr>
          <w:p w:rsidR="0057776D" w:rsidRPr="00117087" w:rsidRDefault="0057776D" w:rsidP="00096AB7">
            <w:pPr>
              <w:jc w:val="both"/>
              <w:rPr>
                <w:b/>
                <w:spacing w:val="-20"/>
              </w:rPr>
            </w:pPr>
          </w:p>
        </w:tc>
      </w:tr>
      <w:tr w:rsidR="0057776D" w:rsidRPr="00117087" w:rsidTr="00117087">
        <w:trPr>
          <w:trHeight w:val="20"/>
        </w:trPr>
        <w:tc>
          <w:tcPr>
            <w:tcW w:w="9923" w:type="dxa"/>
            <w:gridSpan w:val="9"/>
            <w:tcMar>
              <w:top w:w="57" w:type="dxa"/>
              <w:left w:w="85" w:type="dxa"/>
              <w:bottom w:w="57" w:type="dxa"/>
              <w:right w:w="85" w:type="dxa"/>
            </w:tcMar>
            <w:vAlign w:val="center"/>
          </w:tcPr>
          <w:p w:rsidR="0057776D" w:rsidRPr="00117087" w:rsidRDefault="00135274" w:rsidP="00096AB7">
            <w:pPr>
              <w:widowControl w:val="0"/>
              <w:jc w:val="both"/>
              <w:rPr>
                <w:snapToGrid w:val="0"/>
                <w:spacing w:val="-20"/>
              </w:rPr>
            </w:pPr>
            <w:r w:rsidRPr="00117087">
              <w:rPr>
                <w:b/>
                <w:i/>
                <w:snapToGrid w:val="0"/>
                <w:spacing w:val="-20"/>
              </w:rPr>
              <w:t>Очная форма обучения</w:t>
            </w:r>
          </w:p>
        </w:tc>
      </w:tr>
      <w:tr w:rsidR="0057776D" w:rsidRPr="00117087" w:rsidTr="00117087">
        <w:trPr>
          <w:trHeight w:val="20"/>
        </w:trPr>
        <w:tc>
          <w:tcPr>
            <w:tcW w:w="3261" w:type="dxa"/>
          </w:tcPr>
          <w:p w:rsidR="0057776D" w:rsidRPr="00117087" w:rsidRDefault="00135274" w:rsidP="00096AB7">
            <w:pPr>
              <w:jc w:val="both"/>
              <w:rPr>
                <w:spacing w:val="-20"/>
              </w:rPr>
            </w:pPr>
            <w:r w:rsidRPr="00117087">
              <w:rPr>
                <w:spacing w:val="-20"/>
              </w:rPr>
              <w:t>Тема 1.Верховный Суд РФ и суды общей юрисдикции в судебной системе Российской Федерации. Предмет, метод, система и источники гражданского процессуального права. Принципы гражданского процессуального права</w:t>
            </w:r>
            <w:proofErr w:type="gramStart"/>
            <w:r w:rsidRPr="00117087">
              <w:rPr>
                <w:spacing w:val="-20"/>
              </w:rPr>
              <w:t>.</w:t>
            </w:r>
            <w:proofErr w:type="gramEnd"/>
            <w:r w:rsidRPr="00117087">
              <w:rPr>
                <w:spacing w:val="-20"/>
              </w:rPr>
              <w:t xml:space="preserve"> </w:t>
            </w:r>
            <w:proofErr w:type="gramStart"/>
            <w:r w:rsidRPr="00117087">
              <w:rPr>
                <w:spacing w:val="-20"/>
              </w:rPr>
              <w:t>п</w:t>
            </w:r>
            <w:proofErr w:type="gramEnd"/>
            <w:r w:rsidRPr="00117087">
              <w:rPr>
                <w:spacing w:val="-20"/>
              </w:rPr>
              <w:t>ринципы гражданского процессуального права</w:t>
            </w:r>
          </w:p>
        </w:tc>
        <w:tc>
          <w:tcPr>
            <w:tcW w:w="850" w:type="dxa"/>
            <w:vAlign w:val="center"/>
          </w:tcPr>
          <w:p w:rsidR="0057776D" w:rsidRPr="00117087" w:rsidRDefault="00135274" w:rsidP="00096AB7">
            <w:r w:rsidRPr="00117087">
              <w:t>10</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vAlign w:val="center"/>
          </w:tcPr>
          <w:p w:rsidR="0057776D" w:rsidRPr="00117087" w:rsidRDefault="00135274" w:rsidP="00096AB7">
            <w:pPr>
              <w:widowControl w:val="0"/>
              <w:jc w:val="center"/>
              <w:rPr>
                <w:snapToGrid w:val="0"/>
                <w:spacing w:val="-20"/>
              </w:rPr>
            </w:pPr>
            <w:r w:rsidRPr="00117087">
              <w:rPr>
                <w:snapToGrid w:val="0"/>
                <w:spacing w:val="-20"/>
              </w:rPr>
              <w:t>6</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Э</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2. </w:t>
            </w:r>
            <w:r w:rsidRPr="00117087">
              <w:rPr>
                <w:spacing w:val="-20"/>
              </w:rPr>
              <w:t>Подведомственность и подсудность гражданских дел</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vAlign w:val="center"/>
          </w:tcPr>
          <w:p w:rsidR="0057776D" w:rsidRPr="00117087" w:rsidRDefault="00135274" w:rsidP="00096AB7">
            <w:pPr>
              <w:widowControl w:val="0"/>
              <w:jc w:val="center"/>
              <w:rPr>
                <w:snapToGrid w:val="0"/>
                <w:spacing w:val="-20"/>
              </w:rPr>
            </w:pPr>
            <w:r w:rsidRPr="00117087">
              <w:rPr>
                <w:snapToGrid w:val="0"/>
                <w:spacing w:val="-20"/>
              </w:rPr>
              <w:t>6</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Э</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3. </w:t>
            </w:r>
            <w:r w:rsidRPr="00117087">
              <w:rPr>
                <w:bCs/>
                <w:spacing w:val="-20"/>
              </w:rPr>
              <w:t>Гражданские процессуальные правоотношения и их субъекты. Лица, участвующие в деле, и иные участники гражданского процесса. Представительство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vAlign w:val="center"/>
          </w:tcPr>
          <w:p w:rsidR="0057776D" w:rsidRPr="00117087" w:rsidRDefault="0057776D" w:rsidP="00096AB7">
            <w:pPr>
              <w:widowControl w:val="0"/>
              <w:jc w:val="center"/>
              <w:rPr>
                <w:snapToGrid w:val="0"/>
                <w:spacing w:val="-20"/>
              </w:rPr>
            </w:pPr>
          </w:p>
        </w:tc>
        <w:tc>
          <w:tcPr>
            <w:tcW w:w="709" w:type="dxa"/>
            <w:vAlign w:val="center"/>
          </w:tcPr>
          <w:p w:rsidR="0057776D" w:rsidRPr="00117087" w:rsidRDefault="00135274" w:rsidP="00096AB7">
            <w:pPr>
              <w:widowControl w:val="0"/>
              <w:jc w:val="center"/>
              <w:rPr>
                <w:snapToGrid w:val="0"/>
                <w:spacing w:val="-20"/>
              </w:rPr>
            </w:pPr>
            <w:r w:rsidRPr="00117087">
              <w:rPr>
                <w:snapToGrid w:val="0"/>
                <w:spacing w:val="-20"/>
              </w:rPr>
              <w:t>6</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pacing w:val="-20"/>
              </w:rPr>
              <w:t>РПС,</w:t>
            </w:r>
            <w:r w:rsidRPr="00117087">
              <w:rPr>
                <w:bCs/>
                <w:spacing w:val="-20"/>
              </w:rPr>
              <w:t xml:space="preserve"> РЗ</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 xml:space="preserve">Тема 4. </w:t>
            </w:r>
            <w:r w:rsidRPr="00117087">
              <w:rPr>
                <w:spacing w:val="-20"/>
              </w:rPr>
              <w:t>Доказывание и доказательства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pacing w:val="-20"/>
              </w:rPr>
              <w:t>РПС</w:t>
            </w:r>
            <w:r w:rsidRPr="00117087">
              <w:rPr>
                <w:bCs/>
                <w:spacing w:val="-20"/>
              </w:rPr>
              <w:t>,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5. </w:t>
            </w:r>
            <w:r w:rsidRPr="00117087">
              <w:rPr>
                <w:bCs/>
                <w:spacing w:val="-20"/>
              </w:rPr>
              <w:t xml:space="preserve">Процессуальные сроки. </w:t>
            </w:r>
            <w:r w:rsidRPr="00117087">
              <w:rPr>
                <w:bCs/>
                <w:spacing w:val="-20"/>
              </w:rPr>
              <w:lastRenderedPageBreak/>
              <w:t>Судебные расходы. Судебные извещения и вызовы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lastRenderedPageBreak/>
              <w:t>12</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jc w:val="center"/>
              <w:rPr>
                <w:bCs/>
                <w:spacing w:val="-20"/>
              </w:rPr>
            </w:pPr>
            <w:r w:rsidRPr="00117087">
              <w:rPr>
                <w:spacing w:val="-20"/>
              </w:rPr>
              <w:t>РПС</w:t>
            </w:r>
            <w:r w:rsidRPr="00117087">
              <w:rPr>
                <w:bCs/>
                <w:spacing w:val="-20"/>
              </w:rPr>
              <w:t>, РЗ</w:t>
            </w:r>
          </w:p>
          <w:p w:rsidR="0057776D" w:rsidRPr="00117087" w:rsidRDefault="0057776D" w:rsidP="00096AB7">
            <w:pPr>
              <w:widowControl w:val="0"/>
              <w:jc w:val="center"/>
              <w:rPr>
                <w:snapToGrid w:val="0"/>
                <w:spacing w:val="-20"/>
              </w:rPr>
            </w:pP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lastRenderedPageBreak/>
              <w:t xml:space="preserve">Тема 6. </w:t>
            </w:r>
            <w:r w:rsidRPr="00117087">
              <w:rPr>
                <w:bCs/>
                <w:spacing w:val="-20"/>
              </w:rPr>
              <w:t>Понятие искового производства. Иск: понятие, элементы, виды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6</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 xml:space="preserve">О, </w:t>
            </w:r>
            <w:r w:rsidRPr="00117087">
              <w:rPr>
                <w:spacing w:val="-20"/>
              </w:rPr>
              <w:t>РПС</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7. Судебное разбирательство в суде первой инстанции. Заочное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jc w:val="center"/>
              <w:rPr>
                <w:bCs/>
                <w:spacing w:val="-20"/>
              </w:rPr>
            </w:pPr>
            <w:r w:rsidRPr="00117087">
              <w:rPr>
                <w:spacing w:val="-20"/>
              </w:rPr>
              <w:t>РПС</w:t>
            </w:r>
            <w:r w:rsidRPr="00117087">
              <w:rPr>
                <w:bCs/>
                <w:spacing w:val="-20"/>
              </w:rPr>
              <w:t>, РЗ</w:t>
            </w:r>
          </w:p>
          <w:p w:rsidR="0057776D" w:rsidRPr="00117087" w:rsidRDefault="0057776D" w:rsidP="00096AB7">
            <w:pPr>
              <w:widowControl w:val="0"/>
              <w:jc w:val="center"/>
              <w:rPr>
                <w:snapToGrid w:val="0"/>
                <w:spacing w:val="-20"/>
              </w:rPr>
            </w:pP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8. Постановления</w:t>
            </w:r>
            <w:r w:rsidR="00117087">
              <w:rPr>
                <w:snapToGrid w:val="0"/>
                <w:spacing w:val="-20"/>
              </w:rPr>
              <w:t xml:space="preserve"> </w:t>
            </w:r>
            <w:r w:rsidRPr="00117087">
              <w:rPr>
                <w:snapToGrid w:val="0"/>
                <w:spacing w:val="-20"/>
              </w:rPr>
              <w:t>суда</w:t>
            </w:r>
            <w:r w:rsidR="00117087">
              <w:rPr>
                <w:snapToGrid w:val="0"/>
                <w:spacing w:val="-20"/>
              </w:rPr>
              <w:t xml:space="preserve"> </w:t>
            </w:r>
            <w:r w:rsidRPr="00117087">
              <w:rPr>
                <w:snapToGrid w:val="0"/>
                <w:spacing w:val="-20"/>
              </w:rPr>
              <w:t>первой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 xml:space="preserve">О, </w:t>
            </w:r>
            <w:r w:rsidRPr="00117087">
              <w:rPr>
                <w:spacing w:val="-20"/>
              </w:rPr>
              <w:t>Э</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9. Упрощенное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 xml:space="preserve">О, </w:t>
            </w:r>
            <w:r w:rsidRPr="00117087">
              <w:rPr>
                <w:spacing w:val="-20"/>
              </w:rPr>
              <w:t>РПС</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Тема 10. Приказное</w:t>
            </w:r>
            <w:r w:rsidR="00117087">
              <w:rPr>
                <w:snapToGrid w:val="0"/>
                <w:spacing w:val="-20"/>
              </w:rPr>
              <w:t xml:space="preserve"> </w:t>
            </w:r>
            <w:r w:rsidRPr="00117087">
              <w:rPr>
                <w:snapToGrid w:val="0"/>
                <w:spacing w:val="-20"/>
              </w:rPr>
              <w:t>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Т</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11. Особое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 xml:space="preserve">О, РЗ, </w:t>
            </w:r>
            <w:r w:rsidRPr="00117087">
              <w:rPr>
                <w:spacing w:val="-20"/>
              </w:rPr>
              <w:t>РПС</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12. Производство в апелляционной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Т</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13. Пересмотр вступивших в законную силу постановлений</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РПС,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14. Производство по делам с участием иностранных лиц</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bCs/>
                <w:spacing w:val="-20"/>
              </w:rPr>
              <w:t>О, РПС,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15. Производство по делам, связанным с выполнением функций содействия и контроля в отношении третейских судов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О, Э,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16. Производство, связанное с исполнением судебных постановлений и постановлений иных органов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О, Э, РЗ</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snapToGrid w:val="0"/>
                <w:spacing w:val="-20"/>
              </w:rPr>
            </w:pPr>
            <w:r w:rsidRPr="00117087">
              <w:rPr>
                <w:snapToGrid w:val="0"/>
                <w:spacing w:val="-20"/>
              </w:rPr>
              <w:t>Промежуточная аттестация</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36</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1701"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экзамен</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b/>
                <w:snapToGrid w:val="0"/>
                <w:spacing w:val="-20"/>
              </w:rPr>
            </w:pPr>
            <w:r w:rsidRPr="00117087">
              <w:rPr>
                <w:b/>
                <w:snapToGrid w:val="0"/>
                <w:spacing w:val="-20"/>
              </w:rPr>
              <w:t xml:space="preserve">Итого: </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b/>
                <w:snapToGrid w:val="0"/>
                <w:spacing w:val="-20"/>
              </w:rPr>
            </w:pPr>
            <w:r w:rsidRPr="00117087">
              <w:rPr>
                <w:b/>
                <w:snapToGrid w:val="0"/>
                <w:spacing w:val="-20"/>
              </w:rPr>
              <w:t>252</w:t>
            </w:r>
          </w:p>
        </w:tc>
        <w:tc>
          <w:tcPr>
            <w:tcW w:w="851" w:type="dxa"/>
            <w:gridSpan w:val="2"/>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48</w:t>
            </w:r>
          </w:p>
        </w:tc>
        <w:tc>
          <w:tcPr>
            <w:tcW w:w="708" w:type="dxa"/>
            <w:tcBorders>
              <w:bottom w:val="single" w:sz="4" w:space="0" w:color="auto"/>
            </w:tcBorders>
            <w:vAlign w:val="center"/>
          </w:tcPr>
          <w:p w:rsidR="0057776D" w:rsidRPr="00117087" w:rsidRDefault="0057776D" w:rsidP="00096AB7">
            <w:pPr>
              <w:widowControl w:val="0"/>
              <w:jc w:val="center"/>
              <w:rPr>
                <w:b/>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48</w:t>
            </w:r>
          </w:p>
        </w:tc>
        <w:tc>
          <w:tcPr>
            <w:tcW w:w="850"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2</w:t>
            </w:r>
          </w:p>
        </w:tc>
        <w:tc>
          <w:tcPr>
            <w:tcW w:w="709"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120</w:t>
            </w:r>
          </w:p>
        </w:tc>
        <w:tc>
          <w:tcPr>
            <w:tcW w:w="1701" w:type="dxa"/>
            <w:tcBorders>
              <w:bottom w:val="single" w:sz="4" w:space="0" w:color="auto"/>
            </w:tcBorders>
            <w:vAlign w:val="center"/>
          </w:tcPr>
          <w:p w:rsidR="0057776D" w:rsidRPr="00117087" w:rsidRDefault="0057776D" w:rsidP="00096AB7">
            <w:pPr>
              <w:widowControl w:val="0"/>
              <w:jc w:val="center"/>
              <w:rPr>
                <w:b/>
                <w:snapToGrid w:val="0"/>
                <w:spacing w:val="-20"/>
              </w:rPr>
            </w:pPr>
          </w:p>
        </w:tc>
      </w:tr>
      <w:tr w:rsidR="0057776D" w:rsidRPr="00117087" w:rsidTr="00117087">
        <w:trPr>
          <w:trHeight w:val="28"/>
        </w:trPr>
        <w:tc>
          <w:tcPr>
            <w:tcW w:w="9923" w:type="dxa"/>
            <w:gridSpan w:val="9"/>
            <w:tcMar>
              <w:top w:w="57" w:type="dxa"/>
              <w:left w:w="85" w:type="dxa"/>
              <w:bottom w:w="57" w:type="dxa"/>
              <w:right w:w="85" w:type="dxa"/>
            </w:tcMar>
            <w:vAlign w:val="center"/>
          </w:tcPr>
          <w:p w:rsidR="0057776D" w:rsidRPr="00117087" w:rsidRDefault="00135274" w:rsidP="00096AB7">
            <w:pPr>
              <w:ind w:firstLine="397"/>
              <w:jc w:val="center"/>
              <w:rPr>
                <w:spacing w:val="-20"/>
              </w:rPr>
            </w:pPr>
            <w:proofErr w:type="spellStart"/>
            <w:r w:rsidRPr="00117087">
              <w:rPr>
                <w:b/>
                <w:i/>
                <w:snapToGrid w:val="0"/>
                <w:spacing w:val="-20"/>
              </w:rPr>
              <w:t>Очно-заочная</w:t>
            </w:r>
            <w:proofErr w:type="spellEnd"/>
            <w:r w:rsidRPr="00117087">
              <w:rPr>
                <w:b/>
                <w:i/>
                <w:snapToGrid w:val="0"/>
                <w:spacing w:val="-20"/>
              </w:rPr>
              <w:t xml:space="preserve"> форма обучения</w:t>
            </w:r>
          </w:p>
        </w:tc>
      </w:tr>
      <w:tr w:rsidR="0057776D" w:rsidRPr="00117087" w:rsidTr="00117087">
        <w:trPr>
          <w:trHeight w:val="20"/>
        </w:trPr>
        <w:tc>
          <w:tcPr>
            <w:tcW w:w="3261" w:type="dxa"/>
          </w:tcPr>
          <w:p w:rsidR="0057776D" w:rsidRPr="00117087" w:rsidRDefault="00135274" w:rsidP="00096AB7">
            <w:pPr>
              <w:jc w:val="both"/>
              <w:rPr>
                <w:spacing w:val="-20"/>
              </w:rPr>
            </w:pPr>
            <w:r w:rsidRPr="00117087">
              <w:rPr>
                <w:spacing w:val="-20"/>
              </w:rPr>
              <w:t>Тема 1.Верховный Суд РФ и суды общей юрисдикции в судебной системе Российской Федерации. Предмет, метод, система и источники гражданского процессуального права. Принципы гражданского процессуального права</w:t>
            </w:r>
            <w:proofErr w:type="gramStart"/>
            <w:r w:rsidRPr="00117087">
              <w:rPr>
                <w:spacing w:val="-20"/>
              </w:rPr>
              <w:t>.</w:t>
            </w:r>
            <w:proofErr w:type="gramEnd"/>
            <w:r w:rsidRPr="00117087">
              <w:rPr>
                <w:spacing w:val="-20"/>
              </w:rPr>
              <w:t xml:space="preserve"> </w:t>
            </w:r>
            <w:proofErr w:type="gramStart"/>
            <w:r w:rsidRPr="00117087">
              <w:rPr>
                <w:spacing w:val="-20"/>
              </w:rPr>
              <w:t>п</w:t>
            </w:r>
            <w:proofErr w:type="gramEnd"/>
            <w:r w:rsidRPr="00117087">
              <w:rPr>
                <w:spacing w:val="-20"/>
              </w:rPr>
              <w:t>ринципы гражданского процессуального права</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13</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2. </w:t>
            </w:r>
            <w:r w:rsidRPr="00117087">
              <w:rPr>
                <w:spacing w:val="-20"/>
              </w:rPr>
              <w:t>Подведомственность и подсудность гражданских дел</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13</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lastRenderedPageBreak/>
              <w:t xml:space="preserve">Тема 3. </w:t>
            </w:r>
            <w:r w:rsidRPr="00117087">
              <w:rPr>
                <w:bCs/>
                <w:spacing w:val="-20"/>
              </w:rPr>
              <w:t>Гражданские процессуальные правоотношения и их субъекты. Лица, участвующие в деле, и иные участники гражданского процесса. Представительство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13</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 xml:space="preserve">Тема 4. </w:t>
            </w:r>
            <w:r w:rsidRPr="00117087">
              <w:rPr>
                <w:spacing w:val="-20"/>
              </w:rPr>
              <w:t>Доказывание и доказательства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13</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5. </w:t>
            </w:r>
            <w:r w:rsidRPr="00117087">
              <w:rPr>
                <w:bCs/>
                <w:spacing w:val="-20"/>
              </w:rPr>
              <w:t>Процессуальные сроки. Судебные расходы. Судебные извещения и вызовы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p w:rsidR="0057776D" w:rsidRPr="00117087" w:rsidRDefault="0057776D" w:rsidP="00096AB7">
            <w:pPr>
              <w:widowControl w:val="0"/>
              <w:jc w:val="center"/>
              <w:rPr>
                <w:snapToGrid w:val="0"/>
                <w:spacing w:val="-20"/>
              </w:rPr>
            </w:pP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6. </w:t>
            </w:r>
            <w:r w:rsidRPr="00117087">
              <w:rPr>
                <w:bCs/>
                <w:spacing w:val="-20"/>
              </w:rPr>
              <w:t>Понятие искового производства. Иск: понятие, элементы, виды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4</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7. Судебное разбирательство в суде первой инстанции. Заочное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p w:rsidR="0057776D" w:rsidRPr="00117087" w:rsidRDefault="0057776D" w:rsidP="00096AB7">
            <w:pPr>
              <w:widowControl w:val="0"/>
              <w:jc w:val="center"/>
              <w:rPr>
                <w:snapToGrid w:val="0"/>
                <w:spacing w:val="-20"/>
              </w:rPr>
            </w:pP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8. Постановления суда первой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jc w:val="center"/>
              <w:rPr>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9. Упрощенное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lang w:val="en-US"/>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Тема 10. Приказное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11. Особое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12. Производство в апелляционной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13. Пересмотр вступивших в законную силу постановлений</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p w:rsidR="0057776D" w:rsidRPr="00117087" w:rsidRDefault="0057776D" w:rsidP="00096AB7">
            <w:pPr>
              <w:widowControl w:val="0"/>
              <w:jc w:val="center"/>
              <w:rPr>
                <w:snapToGrid w:val="0"/>
                <w:spacing w:val="-20"/>
              </w:rPr>
            </w:pP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14. Производство по делам с участием иностранных лиц</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15. Производство по делам, связанным с выполнением функций содействия и контроля в отношении третейских судов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8</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16. Производство, связанное с исполнением судебных постановлений и постановлений иных органов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10</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snapToGrid w:val="0"/>
                <w:spacing w:val="-20"/>
              </w:rPr>
            </w:pPr>
            <w:r w:rsidRPr="00117087">
              <w:rPr>
                <w:snapToGrid w:val="0"/>
                <w:spacing w:val="-20"/>
              </w:rPr>
              <w:t>Промежуточная аттестация</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36</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1701" w:type="dxa"/>
            <w:tcBorders>
              <w:bottom w:val="single" w:sz="4" w:space="0" w:color="auto"/>
            </w:tcBorders>
          </w:tcPr>
          <w:p w:rsidR="0057776D" w:rsidRPr="00117087" w:rsidRDefault="00135274" w:rsidP="00096AB7">
            <w:pPr>
              <w:widowControl w:val="0"/>
              <w:jc w:val="center"/>
              <w:rPr>
                <w:b/>
                <w:snapToGrid w:val="0"/>
                <w:spacing w:val="-20"/>
              </w:rPr>
            </w:pPr>
            <w:bookmarkStart w:id="0" w:name="_GoBack"/>
            <w:bookmarkEnd w:id="0"/>
            <w:r w:rsidRPr="00117087">
              <w:rPr>
                <w:b/>
                <w:snapToGrid w:val="0"/>
                <w:spacing w:val="-20"/>
              </w:rPr>
              <w:t xml:space="preserve"> экзамен</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b/>
                <w:snapToGrid w:val="0"/>
                <w:spacing w:val="-20"/>
              </w:rPr>
            </w:pPr>
            <w:r w:rsidRPr="00117087">
              <w:rPr>
                <w:b/>
                <w:snapToGrid w:val="0"/>
                <w:spacing w:val="-20"/>
              </w:rPr>
              <w:t xml:space="preserve">Итого: </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b/>
                <w:snapToGrid w:val="0"/>
                <w:spacing w:val="-20"/>
              </w:rPr>
            </w:pPr>
            <w:r w:rsidRPr="00117087">
              <w:rPr>
                <w:b/>
                <w:snapToGrid w:val="0"/>
                <w:spacing w:val="-20"/>
              </w:rPr>
              <w:t>252</w:t>
            </w:r>
          </w:p>
        </w:tc>
        <w:tc>
          <w:tcPr>
            <w:tcW w:w="851" w:type="dxa"/>
            <w:gridSpan w:val="2"/>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32</w:t>
            </w:r>
          </w:p>
        </w:tc>
        <w:tc>
          <w:tcPr>
            <w:tcW w:w="708" w:type="dxa"/>
            <w:tcBorders>
              <w:bottom w:val="single" w:sz="4" w:space="0" w:color="auto"/>
            </w:tcBorders>
            <w:vAlign w:val="center"/>
          </w:tcPr>
          <w:p w:rsidR="0057776D" w:rsidRPr="00117087" w:rsidRDefault="0057776D" w:rsidP="00096AB7">
            <w:pPr>
              <w:widowControl w:val="0"/>
              <w:jc w:val="center"/>
              <w:rPr>
                <w:b/>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32</w:t>
            </w:r>
          </w:p>
        </w:tc>
        <w:tc>
          <w:tcPr>
            <w:tcW w:w="850"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2</w:t>
            </w:r>
          </w:p>
        </w:tc>
        <w:tc>
          <w:tcPr>
            <w:tcW w:w="709"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152</w:t>
            </w:r>
          </w:p>
        </w:tc>
        <w:tc>
          <w:tcPr>
            <w:tcW w:w="1701" w:type="dxa"/>
            <w:tcBorders>
              <w:bottom w:val="single" w:sz="4" w:space="0" w:color="auto"/>
            </w:tcBorders>
          </w:tcPr>
          <w:p w:rsidR="0057776D" w:rsidRPr="00117087" w:rsidRDefault="0057776D" w:rsidP="00096AB7">
            <w:pPr>
              <w:widowControl w:val="0"/>
              <w:jc w:val="center"/>
              <w:rPr>
                <w:b/>
                <w:snapToGrid w:val="0"/>
                <w:spacing w:val="-20"/>
              </w:rPr>
            </w:pPr>
          </w:p>
        </w:tc>
      </w:tr>
      <w:tr w:rsidR="0057776D" w:rsidRPr="00117087" w:rsidTr="00117087">
        <w:trPr>
          <w:trHeight w:val="28"/>
        </w:trPr>
        <w:tc>
          <w:tcPr>
            <w:tcW w:w="9923" w:type="dxa"/>
            <w:gridSpan w:val="9"/>
            <w:tcMar>
              <w:top w:w="57" w:type="dxa"/>
              <w:left w:w="85" w:type="dxa"/>
              <w:bottom w:w="57" w:type="dxa"/>
              <w:right w:w="85" w:type="dxa"/>
            </w:tcMar>
            <w:vAlign w:val="center"/>
          </w:tcPr>
          <w:p w:rsidR="0057776D" w:rsidRPr="00117087" w:rsidRDefault="00135274" w:rsidP="00096AB7">
            <w:pPr>
              <w:ind w:firstLine="397"/>
              <w:jc w:val="both"/>
              <w:rPr>
                <w:spacing w:val="-20"/>
              </w:rPr>
            </w:pPr>
            <w:r w:rsidRPr="00117087">
              <w:rPr>
                <w:b/>
                <w:i/>
                <w:snapToGrid w:val="0"/>
                <w:spacing w:val="-20"/>
              </w:rPr>
              <w:t>Заочная форма обучения</w:t>
            </w:r>
          </w:p>
        </w:tc>
      </w:tr>
      <w:tr w:rsidR="0057776D" w:rsidRPr="00117087" w:rsidTr="00117087">
        <w:trPr>
          <w:trHeight w:val="20"/>
        </w:trPr>
        <w:tc>
          <w:tcPr>
            <w:tcW w:w="3261" w:type="dxa"/>
          </w:tcPr>
          <w:p w:rsidR="0057776D" w:rsidRPr="00117087" w:rsidRDefault="00135274" w:rsidP="00096AB7">
            <w:pPr>
              <w:jc w:val="both"/>
              <w:rPr>
                <w:spacing w:val="-20"/>
              </w:rPr>
            </w:pPr>
            <w:r w:rsidRPr="00117087">
              <w:rPr>
                <w:spacing w:val="-20"/>
              </w:rPr>
              <w:lastRenderedPageBreak/>
              <w:t>Тема 1.Верховный Суд РФ и суды общей юрисдикции в судебной системе Российской Федерации. Предмет, метод, система и источники гражданского процессуального права. Принципы гражданского процессуального права</w:t>
            </w:r>
            <w:proofErr w:type="gramStart"/>
            <w:r w:rsidRPr="00117087">
              <w:rPr>
                <w:spacing w:val="-20"/>
              </w:rPr>
              <w:t>.</w:t>
            </w:r>
            <w:proofErr w:type="gramEnd"/>
            <w:r w:rsidRPr="00117087">
              <w:rPr>
                <w:spacing w:val="-20"/>
              </w:rPr>
              <w:t xml:space="preserve"> </w:t>
            </w:r>
            <w:proofErr w:type="gramStart"/>
            <w:r w:rsidRPr="00117087">
              <w:rPr>
                <w:spacing w:val="-20"/>
              </w:rPr>
              <w:t>п</w:t>
            </w:r>
            <w:proofErr w:type="gramEnd"/>
            <w:r w:rsidRPr="00117087">
              <w:rPr>
                <w:spacing w:val="-20"/>
              </w:rPr>
              <w:t>ринципы гражданского процессуального права</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2. </w:t>
            </w:r>
            <w:r w:rsidRPr="00117087">
              <w:rPr>
                <w:spacing w:val="-20"/>
              </w:rPr>
              <w:t>Подведомственность и подсудность гражданских дел</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3. </w:t>
            </w:r>
            <w:r w:rsidRPr="00117087">
              <w:rPr>
                <w:bCs/>
                <w:spacing w:val="-20"/>
              </w:rPr>
              <w:t>Гражданские процессуальные правоотношения и их субъекты. Лица, участвующие в деле, и иные участники гражданского процесса. Представительство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 xml:space="preserve">Тема 4. </w:t>
            </w:r>
            <w:r w:rsidRPr="00117087">
              <w:rPr>
                <w:spacing w:val="-20"/>
              </w:rPr>
              <w:t>Доказывание и доказательства в гражданском процессе</w:t>
            </w:r>
          </w:p>
        </w:tc>
        <w:tc>
          <w:tcPr>
            <w:tcW w:w="850" w:type="dxa"/>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vAlign w:val="center"/>
          </w:tcPr>
          <w:p w:rsidR="0057776D" w:rsidRPr="00117087" w:rsidRDefault="0057776D" w:rsidP="00096AB7">
            <w:pPr>
              <w:widowControl w:val="0"/>
              <w:jc w:val="center"/>
              <w:rPr>
                <w:snapToGrid w:val="0"/>
                <w:spacing w:val="-20"/>
              </w:rPr>
            </w:pPr>
          </w:p>
        </w:tc>
        <w:tc>
          <w:tcPr>
            <w:tcW w:w="993" w:type="dxa"/>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vAlign w:val="center"/>
          </w:tcPr>
          <w:p w:rsidR="0057776D" w:rsidRPr="00117087" w:rsidRDefault="0057776D" w:rsidP="00096AB7">
            <w:pPr>
              <w:widowControl w:val="0"/>
              <w:jc w:val="center"/>
              <w:rPr>
                <w:snapToGrid w:val="0"/>
                <w:spacing w:val="-20"/>
              </w:rPr>
            </w:pPr>
          </w:p>
        </w:tc>
        <w:tc>
          <w:tcPr>
            <w:tcW w:w="709"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57" w:type="dxa"/>
              <w:left w:w="85" w:type="dxa"/>
              <w:bottom w:w="57" w:type="dxa"/>
              <w:right w:w="85" w:type="dxa"/>
            </w:tcMar>
            <w:vAlign w:val="cente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5. </w:t>
            </w:r>
            <w:r w:rsidRPr="00117087">
              <w:rPr>
                <w:bCs/>
                <w:spacing w:val="-20"/>
              </w:rPr>
              <w:t>Процессуальные сроки. Судебные расходы. Судебные извещения и вызовы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6. </w:t>
            </w:r>
            <w:r w:rsidRPr="00117087">
              <w:rPr>
                <w:bCs/>
                <w:spacing w:val="-20"/>
              </w:rPr>
              <w:t>Понятие искового производства. Иск: понятие, элементы, виды</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15</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13</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7. Судебное разбирательство в суде первой инстанции. Заочное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8. Постановления суда первой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jc w:val="center"/>
              <w:rPr>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9. Упрощенное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lang w:val="en-US"/>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jc w:val="both"/>
              <w:rPr>
                <w:snapToGrid w:val="0"/>
                <w:spacing w:val="-20"/>
              </w:rPr>
            </w:pPr>
            <w:r w:rsidRPr="00117087">
              <w:rPr>
                <w:snapToGrid w:val="0"/>
                <w:spacing w:val="-20"/>
              </w:rPr>
              <w:t>Тема 10. Приказное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11. Особое производство</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17</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12. Производство в апелляционной инстанции</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15</w:t>
            </w:r>
          </w:p>
        </w:tc>
        <w:tc>
          <w:tcPr>
            <w:tcW w:w="851" w:type="dxa"/>
            <w:gridSpan w:val="2"/>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13. Пересмотр вступивших в законную силу постановлений</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16</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jc w:val="center"/>
              <w:rPr>
                <w:bCs/>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Тема 14. Производство по делам с участием иностранных лиц</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2</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t xml:space="preserve">Тема 15. Производство по делам, </w:t>
            </w:r>
            <w:r w:rsidRPr="00117087">
              <w:rPr>
                <w:snapToGrid w:val="0"/>
                <w:spacing w:val="-20"/>
              </w:rPr>
              <w:lastRenderedPageBreak/>
              <w:t>связанным с выполнением функций содействия и контроля в отношении третейских судов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lastRenderedPageBreak/>
              <w:t>13</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12</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20"/>
        </w:trPr>
        <w:tc>
          <w:tcPr>
            <w:tcW w:w="3261" w:type="dxa"/>
            <w:vAlign w:val="center"/>
          </w:tcPr>
          <w:p w:rsidR="0057776D" w:rsidRPr="00117087" w:rsidRDefault="00135274" w:rsidP="00096AB7">
            <w:pPr>
              <w:widowControl w:val="0"/>
              <w:jc w:val="both"/>
              <w:rPr>
                <w:snapToGrid w:val="0"/>
                <w:spacing w:val="-20"/>
              </w:rPr>
            </w:pPr>
            <w:r w:rsidRPr="00117087">
              <w:rPr>
                <w:snapToGrid w:val="0"/>
                <w:spacing w:val="-20"/>
              </w:rPr>
              <w:lastRenderedPageBreak/>
              <w:t>Тема 16. Производство, связанное с исполнением судебных постановлений и постановлений иных органов</w:t>
            </w:r>
          </w:p>
        </w:tc>
        <w:tc>
          <w:tcPr>
            <w:tcW w:w="850"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15</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snapToGrid w:val="0"/>
                <w:spacing w:val="-20"/>
              </w:rPr>
            </w:pPr>
            <w:r w:rsidRPr="00117087">
              <w:rPr>
                <w:snapToGrid w:val="0"/>
                <w:spacing w:val="-20"/>
              </w:rPr>
              <w:t>1</w:t>
            </w: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14</w:t>
            </w:r>
          </w:p>
        </w:tc>
        <w:tc>
          <w:tcPr>
            <w:tcW w:w="1701" w:type="dxa"/>
            <w:tcMar>
              <w:top w:w="28" w:type="dxa"/>
              <w:left w:w="85" w:type="dxa"/>
              <w:bottom w:w="28" w:type="dxa"/>
              <w:right w:w="85" w:type="dxa"/>
            </w:tcMar>
          </w:tcPr>
          <w:p w:rsidR="0057776D" w:rsidRPr="00117087" w:rsidRDefault="00135274" w:rsidP="00096AB7">
            <w:pPr>
              <w:widowControl w:val="0"/>
              <w:jc w:val="center"/>
              <w:rPr>
                <w:snapToGrid w:val="0"/>
                <w:spacing w:val="-20"/>
              </w:rPr>
            </w:pPr>
            <w:r w:rsidRPr="00117087">
              <w:rPr>
                <w:bCs/>
                <w:spacing w:val="-20"/>
              </w:rPr>
              <w:t>Т, РЗ</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snapToGrid w:val="0"/>
                <w:spacing w:val="-20"/>
              </w:rPr>
            </w:pPr>
            <w:r w:rsidRPr="00117087">
              <w:rPr>
                <w:snapToGrid w:val="0"/>
                <w:spacing w:val="-20"/>
              </w:rPr>
              <w:t>Промежуточная аттестация</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snapToGrid w:val="0"/>
                <w:spacing w:val="-20"/>
              </w:rPr>
            </w:pPr>
            <w:r w:rsidRPr="00117087">
              <w:rPr>
                <w:snapToGrid w:val="0"/>
                <w:spacing w:val="-20"/>
              </w:rPr>
              <w:t>9</w:t>
            </w:r>
          </w:p>
        </w:tc>
        <w:tc>
          <w:tcPr>
            <w:tcW w:w="851" w:type="dxa"/>
            <w:gridSpan w:val="2"/>
            <w:tcBorders>
              <w:bottom w:val="single" w:sz="4" w:space="0" w:color="auto"/>
            </w:tcBorders>
            <w:vAlign w:val="center"/>
          </w:tcPr>
          <w:p w:rsidR="0057776D" w:rsidRPr="00117087" w:rsidRDefault="0057776D" w:rsidP="00096AB7">
            <w:pPr>
              <w:widowControl w:val="0"/>
              <w:jc w:val="center"/>
              <w:rPr>
                <w:snapToGrid w:val="0"/>
                <w:spacing w:val="-20"/>
              </w:rPr>
            </w:pPr>
          </w:p>
        </w:tc>
        <w:tc>
          <w:tcPr>
            <w:tcW w:w="708"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993"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850"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709" w:type="dxa"/>
            <w:tcBorders>
              <w:bottom w:val="single" w:sz="4" w:space="0" w:color="auto"/>
            </w:tcBorders>
            <w:vAlign w:val="center"/>
          </w:tcPr>
          <w:p w:rsidR="0057776D" w:rsidRPr="00117087" w:rsidRDefault="0057776D" w:rsidP="00096AB7">
            <w:pPr>
              <w:widowControl w:val="0"/>
              <w:jc w:val="center"/>
              <w:rPr>
                <w:snapToGrid w:val="0"/>
                <w:spacing w:val="-20"/>
              </w:rPr>
            </w:pPr>
          </w:p>
        </w:tc>
        <w:tc>
          <w:tcPr>
            <w:tcW w:w="1701" w:type="dxa"/>
            <w:tcBorders>
              <w:bottom w:val="single" w:sz="4" w:space="0" w:color="auto"/>
            </w:tcBorders>
          </w:tcPr>
          <w:p w:rsidR="0057776D" w:rsidRPr="00117087" w:rsidRDefault="00135274" w:rsidP="00096AB7">
            <w:pPr>
              <w:widowControl w:val="0"/>
              <w:jc w:val="center"/>
              <w:rPr>
                <w:b/>
                <w:snapToGrid w:val="0"/>
                <w:spacing w:val="-20"/>
              </w:rPr>
            </w:pPr>
            <w:r w:rsidRPr="00117087">
              <w:rPr>
                <w:b/>
                <w:snapToGrid w:val="0"/>
                <w:spacing w:val="-20"/>
              </w:rPr>
              <w:t>экзамен</w:t>
            </w:r>
          </w:p>
        </w:tc>
      </w:tr>
      <w:tr w:rsidR="0057776D" w:rsidRPr="00117087" w:rsidTr="00117087">
        <w:trPr>
          <w:trHeight w:val="396"/>
        </w:trPr>
        <w:tc>
          <w:tcPr>
            <w:tcW w:w="3261" w:type="dxa"/>
            <w:tcMar>
              <w:top w:w="28" w:type="dxa"/>
              <w:left w:w="85" w:type="dxa"/>
              <w:bottom w:w="28" w:type="dxa"/>
              <w:right w:w="85" w:type="dxa"/>
            </w:tcMar>
            <w:vAlign w:val="center"/>
          </w:tcPr>
          <w:p w:rsidR="0057776D" w:rsidRPr="00117087" w:rsidRDefault="00135274" w:rsidP="00096AB7">
            <w:pPr>
              <w:widowControl w:val="0"/>
              <w:jc w:val="both"/>
              <w:rPr>
                <w:b/>
                <w:snapToGrid w:val="0"/>
                <w:spacing w:val="-20"/>
              </w:rPr>
            </w:pPr>
            <w:r w:rsidRPr="00117087">
              <w:rPr>
                <w:b/>
                <w:snapToGrid w:val="0"/>
                <w:spacing w:val="-20"/>
              </w:rPr>
              <w:t xml:space="preserve">Итого: </w:t>
            </w:r>
          </w:p>
        </w:tc>
        <w:tc>
          <w:tcPr>
            <w:tcW w:w="850" w:type="dxa"/>
            <w:tcBorders>
              <w:bottom w:val="single" w:sz="4" w:space="0" w:color="auto"/>
            </w:tcBorders>
            <w:shd w:val="clear" w:color="auto" w:fill="auto"/>
            <w:tcMar>
              <w:top w:w="28" w:type="dxa"/>
              <w:left w:w="85" w:type="dxa"/>
              <w:bottom w:w="28" w:type="dxa"/>
              <w:right w:w="85" w:type="dxa"/>
            </w:tcMar>
            <w:vAlign w:val="center"/>
          </w:tcPr>
          <w:p w:rsidR="0057776D" w:rsidRPr="00117087" w:rsidRDefault="00135274" w:rsidP="00096AB7">
            <w:pPr>
              <w:widowControl w:val="0"/>
              <w:jc w:val="center"/>
              <w:rPr>
                <w:b/>
                <w:snapToGrid w:val="0"/>
                <w:spacing w:val="-20"/>
              </w:rPr>
            </w:pPr>
            <w:r w:rsidRPr="00117087">
              <w:rPr>
                <w:b/>
                <w:snapToGrid w:val="0"/>
                <w:spacing w:val="-20"/>
              </w:rPr>
              <w:t>252</w:t>
            </w:r>
          </w:p>
        </w:tc>
        <w:tc>
          <w:tcPr>
            <w:tcW w:w="851" w:type="dxa"/>
            <w:gridSpan w:val="2"/>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12</w:t>
            </w:r>
          </w:p>
        </w:tc>
        <w:tc>
          <w:tcPr>
            <w:tcW w:w="708" w:type="dxa"/>
            <w:tcBorders>
              <w:bottom w:val="single" w:sz="4" w:space="0" w:color="auto"/>
            </w:tcBorders>
            <w:vAlign w:val="center"/>
          </w:tcPr>
          <w:p w:rsidR="0057776D" w:rsidRPr="00117087" w:rsidRDefault="0057776D" w:rsidP="00096AB7">
            <w:pPr>
              <w:widowControl w:val="0"/>
              <w:jc w:val="center"/>
              <w:rPr>
                <w:b/>
                <w:snapToGrid w:val="0"/>
                <w:spacing w:val="-20"/>
              </w:rPr>
            </w:pPr>
          </w:p>
        </w:tc>
        <w:tc>
          <w:tcPr>
            <w:tcW w:w="993"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20</w:t>
            </w:r>
          </w:p>
        </w:tc>
        <w:tc>
          <w:tcPr>
            <w:tcW w:w="850"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2</w:t>
            </w:r>
          </w:p>
        </w:tc>
        <w:tc>
          <w:tcPr>
            <w:tcW w:w="709" w:type="dxa"/>
            <w:tcBorders>
              <w:bottom w:val="single" w:sz="4" w:space="0" w:color="auto"/>
            </w:tcBorders>
            <w:vAlign w:val="center"/>
          </w:tcPr>
          <w:p w:rsidR="0057776D" w:rsidRPr="00117087" w:rsidRDefault="00135274" w:rsidP="00096AB7">
            <w:pPr>
              <w:widowControl w:val="0"/>
              <w:jc w:val="center"/>
              <w:rPr>
                <w:b/>
                <w:snapToGrid w:val="0"/>
                <w:spacing w:val="-20"/>
              </w:rPr>
            </w:pPr>
            <w:r w:rsidRPr="00117087">
              <w:rPr>
                <w:b/>
                <w:snapToGrid w:val="0"/>
                <w:spacing w:val="-20"/>
              </w:rPr>
              <w:t>211</w:t>
            </w:r>
          </w:p>
        </w:tc>
        <w:tc>
          <w:tcPr>
            <w:tcW w:w="1701" w:type="dxa"/>
            <w:tcBorders>
              <w:bottom w:val="single" w:sz="4" w:space="0" w:color="auto"/>
            </w:tcBorders>
          </w:tcPr>
          <w:p w:rsidR="0057776D" w:rsidRPr="00117087" w:rsidRDefault="0057776D" w:rsidP="00096AB7">
            <w:pPr>
              <w:widowControl w:val="0"/>
              <w:jc w:val="center"/>
              <w:rPr>
                <w:b/>
                <w:snapToGrid w:val="0"/>
                <w:spacing w:val="-20"/>
              </w:rPr>
            </w:pPr>
          </w:p>
        </w:tc>
      </w:tr>
    </w:tbl>
    <w:p w:rsidR="0057776D" w:rsidRPr="00117087" w:rsidRDefault="00135274" w:rsidP="00096AB7">
      <w:pPr>
        <w:ind w:firstLine="397"/>
        <w:jc w:val="both"/>
      </w:pPr>
      <w:r w:rsidRPr="00117087">
        <w:t>О* – устный опрос</w:t>
      </w:r>
      <w:r w:rsidR="0016531E">
        <w:t xml:space="preserve"> </w:t>
      </w:r>
      <w:r w:rsidRPr="00117087">
        <w:t xml:space="preserve">РПС– </w:t>
      </w:r>
      <w:proofErr w:type="gramStart"/>
      <w:r w:rsidRPr="00117087">
        <w:t>ре</w:t>
      </w:r>
      <w:proofErr w:type="gramEnd"/>
      <w:r w:rsidRPr="00117087">
        <w:t>шение правовых ситуаций</w:t>
      </w:r>
    </w:p>
    <w:p w:rsidR="0057776D" w:rsidRPr="00117087" w:rsidRDefault="00135274" w:rsidP="00096AB7">
      <w:pPr>
        <w:ind w:firstLine="397"/>
        <w:jc w:val="both"/>
      </w:pPr>
      <w:r w:rsidRPr="00117087">
        <w:t>РЗ*** – решение задач</w:t>
      </w:r>
      <w:proofErr w:type="gramStart"/>
      <w:r w:rsidR="0016531E">
        <w:t xml:space="preserve"> </w:t>
      </w:r>
      <w:r w:rsidRPr="00117087">
        <w:t>Т</w:t>
      </w:r>
      <w:proofErr w:type="gramEnd"/>
      <w:r w:rsidRPr="00117087">
        <w:t>**** – тестирование</w:t>
      </w:r>
      <w:r w:rsidR="0016531E">
        <w:t xml:space="preserve"> </w:t>
      </w:r>
      <w:r w:rsidRPr="00117087">
        <w:t>Э – эссе</w:t>
      </w:r>
    </w:p>
    <w:p w:rsidR="0057776D" w:rsidRPr="00117087" w:rsidRDefault="00135274" w:rsidP="00096AB7">
      <w:pPr>
        <w:widowControl w:val="0"/>
        <w:ind w:firstLine="397"/>
        <w:jc w:val="both"/>
        <w:rPr>
          <w:color w:val="000000"/>
        </w:rPr>
      </w:pPr>
      <w:r w:rsidRPr="00117087">
        <w:rPr>
          <w:b/>
          <w:vertAlign w:val="superscript"/>
        </w:rPr>
        <w:t>*</w:t>
      </w:r>
      <w:r w:rsidRPr="00117087">
        <w:t>в объем не включается</w:t>
      </w:r>
    </w:p>
    <w:p w:rsidR="0057776D" w:rsidRPr="00117087" w:rsidRDefault="0057776D" w:rsidP="00096AB7">
      <w:pPr>
        <w:ind w:firstLine="397"/>
        <w:jc w:val="both"/>
      </w:pPr>
    </w:p>
    <w:p w:rsidR="0057776D" w:rsidRPr="00117087" w:rsidRDefault="00135274" w:rsidP="00096AB7">
      <w:pPr>
        <w:pStyle w:val="3"/>
        <w:spacing w:before="0"/>
        <w:jc w:val="center"/>
        <w:rPr>
          <w:rFonts w:ascii="Times New Roman" w:hAnsi="Times New Roman"/>
          <w:color w:val="auto"/>
        </w:rPr>
      </w:pPr>
      <w:r w:rsidRPr="00117087">
        <w:rPr>
          <w:rFonts w:ascii="Times New Roman" w:hAnsi="Times New Roman"/>
          <w:color w:val="auto"/>
        </w:rPr>
        <w:t>Содержание дисциплины</w:t>
      </w:r>
    </w:p>
    <w:p w:rsidR="0057776D" w:rsidRPr="00117087" w:rsidRDefault="0057776D" w:rsidP="00096AB7">
      <w:pPr>
        <w:jc w:val="both"/>
      </w:pPr>
    </w:p>
    <w:p w:rsidR="0057776D" w:rsidRPr="00117087" w:rsidRDefault="00135274" w:rsidP="00096AB7">
      <w:pPr>
        <w:widowControl w:val="0"/>
        <w:autoSpaceDE w:val="0"/>
        <w:autoSpaceDN w:val="0"/>
        <w:adjustRightInd w:val="0"/>
        <w:jc w:val="both"/>
        <w:rPr>
          <w:b/>
        </w:rPr>
      </w:pPr>
      <w:r w:rsidRPr="00117087">
        <w:rPr>
          <w:b/>
        </w:rPr>
        <w:t>Тема 1. Верховный Суд РФ и суды общей юрисдикции в судебной системе Российской Федерации. Предмет, метод, система и источники гражданского процессуального права. Принципы гражданского процессуального права.</w:t>
      </w:r>
    </w:p>
    <w:p w:rsidR="0057776D" w:rsidRPr="00117087" w:rsidRDefault="00135274" w:rsidP="00096AB7">
      <w:pPr>
        <w:widowControl w:val="0"/>
        <w:autoSpaceDE w:val="0"/>
        <w:autoSpaceDN w:val="0"/>
        <w:adjustRightInd w:val="0"/>
        <w:jc w:val="both"/>
      </w:pPr>
      <w:r w:rsidRPr="00117087">
        <w:t>Место судов общей юрисдикции в судебной системе России, их система, задачи и основные полномочия. Верховный Суд РФ в судебной системе Российской Федерации, его полномочия. Предмет, метод и система гражданского процессуального права. Источники гражданского процессуального права. Международные договоры как источники гражданского процессуального права. Место и значение судебной практики. Действие гражданского процессуального законодательства во времени и по кругу лиц. Понятие принципов гражданского процессуального права. Классификация принципов гражданского процессуального права. Взаимосвязь принципов гражданского процессуального права.</w:t>
      </w:r>
    </w:p>
    <w:p w:rsidR="0057776D" w:rsidRPr="00117087" w:rsidRDefault="00135274" w:rsidP="00096AB7">
      <w:pPr>
        <w:widowControl w:val="0"/>
        <w:autoSpaceDE w:val="0"/>
        <w:autoSpaceDN w:val="0"/>
        <w:adjustRightInd w:val="0"/>
        <w:jc w:val="both"/>
        <w:rPr>
          <w:b/>
        </w:rPr>
      </w:pPr>
      <w:r w:rsidRPr="00117087">
        <w:rPr>
          <w:b/>
        </w:rPr>
        <w:t>Тема 2. Подведомственность и подсудность гражданских дел</w:t>
      </w:r>
    </w:p>
    <w:p w:rsidR="0057776D" w:rsidRPr="00117087" w:rsidRDefault="00135274" w:rsidP="00096AB7">
      <w:pPr>
        <w:widowControl w:val="0"/>
        <w:autoSpaceDE w:val="0"/>
        <w:autoSpaceDN w:val="0"/>
        <w:adjustRightInd w:val="0"/>
        <w:jc w:val="both"/>
      </w:pPr>
      <w:r w:rsidRPr="00117087">
        <w:t>Понятие подведомственности дел судам общей юрисдикц</w:t>
      </w:r>
      <w:proofErr w:type="gramStart"/>
      <w:r w:rsidRPr="00117087">
        <w:t>ии и ее</w:t>
      </w:r>
      <w:proofErr w:type="gramEnd"/>
      <w:r w:rsidRPr="00117087">
        <w:t xml:space="preserve"> основные критерии. Основные категории дел, подведомственные судам общей юрисдикции. Коллизии подведомственности и порядок из разрешений. Понятие подсудности и ее виды. Основания и порядок передачи дела из одного суда общей юрисдикции в другой.</w:t>
      </w:r>
    </w:p>
    <w:p w:rsidR="0057776D" w:rsidRPr="00117087" w:rsidRDefault="00135274" w:rsidP="00096AB7">
      <w:pPr>
        <w:widowControl w:val="0"/>
        <w:autoSpaceDE w:val="0"/>
        <w:autoSpaceDN w:val="0"/>
        <w:adjustRightInd w:val="0"/>
        <w:jc w:val="both"/>
        <w:rPr>
          <w:b/>
        </w:rPr>
      </w:pPr>
      <w:r w:rsidRPr="00117087">
        <w:rPr>
          <w:b/>
        </w:rPr>
        <w:t>Тема 3. Гражданские процессуальные правоотношения и их субъекты. Лица, участвующие в деле, и иные участники гражданского процесса. Представительство в гражданском процессе</w:t>
      </w:r>
    </w:p>
    <w:p w:rsidR="0057776D" w:rsidRPr="00117087" w:rsidRDefault="00135274" w:rsidP="00096AB7">
      <w:pPr>
        <w:widowControl w:val="0"/>
        <w:autoSpaceDE w:val="0"/>
        <w:autoSpaceDN w:val="0"/>
        <w:adjustRightInd w:val="0"/>
        <w:jc w:val="both"/>
      </w:pPr>
      <w:r w:rsidRPr="00117087">
        <w:t>Понятие гражданских процессуальных правоотношений, их особенности. Основания возникновения гражданских процессуальных правоотношений. Субъекты гражданских процессуальных правоотношений, их классификация. Суд как обязательный субъект гражданских процессуальных правоотношений. Лица, участвующие в деле. Иные лица в гражданском процессе. Представительство в гражданском процессе: понятие и виды.</w:t>
      </w:r>
    </w:p>
    <w:p w:rsidR="0057776D" w:rsidRPr="00117087" w:rsidRDefault="00135274" w:rsidP="00096AB7">
      <w:pPr>
        <w:widowControl w:val="0"/>
        <w:autoSpaceDE w:val="0"/>
        <w:autoSpaceDN w:val="0"/>
        <w:adjustRightInd w:val="0"/>
        <w:jc w:val="both"/>
        <w:rPr>
          <w:b/>
        </w:rPr>
      </w:pPr>
      <w:r w:rsidRPr="00117087">
        <w:rPr>
          <w:b/>
        </w:rPr>
        <w:t>Тема 4. Доказывание и доказательства в гражданском процессе</w:t>
      </w:r>
    </w:p>
    <w:p w:rsidR="0057776D" w:rsidRPr="00117087" w:rsidRDefault="00135274" w:rsidP="00096AB7">
      <w:pPr>
        <w:widowControl w:val="0"/>
        <w:autoSpaceDE w:val="0"/>
        <w:autoSpaceDN w:val="0"/>
        <w:adjustRightInd w:val="0"/>
        <w:jc w:val="both"/>
      </w:pPr>
      <w:r w:rsidRPr="00117087">
        <w:t>Понятие доказатель</w:t>
      </w:r>
      <w:proofErr w:type="gramStart"/>
      <w:r w:rsidRPr="00117087">
        <w:t>ств в гр</w:t>
      </w:r>
      <w:proofErr w:type="gramEnd"/>
      <w:r w:rsidRPr="00117087">
        <w:t xml:space="preserve">ажданском процессе. Классификация доказательств. </w:t>
      </w:r>
      <w:proofErr w:type="spellStart"/>
      <w:r w:rsidRPr="00117087">
        <w:t>Относимость</w:t>
      </w:r>
      <w:proofErr w:type="spellEnd"/>
      <w:r w:rsidRPr="00117087">
        <w:t xml:space="preserve">, допустимость, полнота, достоверность и взаимосвязь доказательств. Раскрытие доказательств. Заявление о фальсификации доказательств и его правовые </w:t>
      </w:r>
      <w:r w:rsidRPr="00117087">
        <w:lastRenderedPageBreak/>
        <w:t>последствия. Предмет доказывания в гражданском процессе и его структура. Доказывание в гражданском процессе. Использование отдельных средств доказывания. Обеспечение доказательств. Основания к обеспечению доказательств до предъявления иска.</w:t>
      </w:r>
    </w:p>
    <w:p w:rsidR="0057776D" w:rsidRPr="00117087" w:rsidRDefault="00135274" w:rsidP="00096AB7">
      <w:pPr>
        <w:widowControl w:val="0"/>
        <w:autoSpaceDE w:val="0"/>
        <w:autoSpaceDN w:val="0"/>
        <w:adjustRightInd w:val="0"/>
        <w:jc w:val="both"/>
        <w:rPr>
          <w:b/>
        </w:rPr>
      </w:pPr>
      <w:r w:rsidRPr="00117087">
        <w:rPr>
          <w:b/>
        </w:rPr>
        <w:t>Тема 5. Процессуальные сроки. Судебные расходы. Судебные извещения и вызовы.</w:t>
      </w:r>
    </w:p>
    <w:p w:rsidR="0057776D" w:rsidRPr="00117087" w:rsidRDefault="00135274" w:rsidP="00096AB7">
      <w:pPr>
        <w:widowControl w:val="0"/>
        <w:autoSpaceDE w:val="0"/>
        <w:autoSpaceDN w:val="0"/>
        <w:adjustRightInd w:val="0"/>
        <w:jc w:val="both"/>
      </w:pPr>
      <w:r w:rsidRPr="00117087">
        <w:t>Понятие процессуальных сроков и их значение. Виды процессуальных сроков. Сроки рассмотрения гражданских дел. Исчисление процессуальных сроков. Порядок продления и восстановления пропущенного процессуального срока. Государственная пошлина, ее размеры и порядок уплаты. Издержки, связанные с рассмотрением дела в гражданском суде. Судебные извещения и вызовы: процессуальные формы, содержание и вручение. Понятие ответственности в гражданском процессуальном праве. Виды ответственности. Основания ответственности.</w:t>
      </w:r>
    </w:p>
    <w:p w:rsidR="0057776D" w:rsidRPr="00117087" w:rsidRDefault="00135274" w:rsidP="00096AB7">
      <w:pPr>
        <w:widowControl w:val="0"/>
        <w:autoSpaceDE w:val="0"/>
        <w:autoSpaceDN w:val="0"/>
        <w:adjustRightInd w:val="0"/>
        <w:jc w:val="both"/>
        <w:rPr>
          <w:b/>
        </w:rPr>
      </w:pPr>
      <w:r w:rsidRPr="00117087">
        <w:rPr>
          <w:b/>
        </w:rPr>
        <w:t>Тема 6. Понятие искового производства. Иск: понятие, элементы, виды</w:t>
      </w:r>
    </w:p>
    <w:p w:rsidR="0057776D" w:rsidRPr="00117087" w:rsidRDefault="00135274" w:rsidP="00096AB7">
      <w:pPr>
        <w:widowControl w:val="0"/>
        <w:autoSpaceDE w:val="0"/>
        <w:autoSpaceDN w:val="0"/>
        <w:adjustRightInd w:val="0"/>
        <w:jc w:val="both"/>
      </w:pPr>
      <w:r w:rsidRPr="00117087">
        <w:t>Понятие иска, предмет и основание иска, классификация исков. Право на иск (право на предъявление иска и право на удовлетворение иска). Встречный иск, условия и порядок его предъявления. Понятие, основания и порядок применения обеспечительных мер в гражданском процессе.</w:t>
      </w:r>
    </w:p>
    <w:p w:rsidR="0057776D" w:rsidRPr="00117087" w:rsidRDefault="00135274" w:rsidP="00096AB7">
      <w:pPr>
        <w:widowControl w:val="0"/>
        <w:autoSpaceDE w:val="0"/>
        <w:autoSpaceDN w:val="0"/>
        <w:adjustRightInd w:val="0"/>
        <w:jc w:val="both"/>
        <w:rPr>
          <w:b/>
        </w:rPr>
      </w:pPr>
      <w:r w:rsidRPr="00117087">
        <w:rPr>
          <w:b/>
        </w:rPr>
        <w:t>Тема 7. Судебное разбирательство в суде первой инстанции. Заочное производство</w:t>
      </w:r>
    </w:p>
    <w:p w:rsidR="0057776D" w:rsidRPr="00117087" w:rsidRDefault="00135274" w:rsidP="00096AB7">
      <w:pPr>
        <w:widowControl w:val="0"/>
        <w:autoSpaceDE w:val="0"/>
        <w:autoSpaceDN w:val="0"/>
        <w:adjustRightInd w:val="0"/>
        <w:jc w:val="both"/>
      </w:pPr>
      <w:r w:rsidRPr="00117087">
        <w:t>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 Разбирательство дела по существу. Судебные прения. Вынесение решения и объявление судебного решения. Отложение разбирательства дела. Приостановление производства по делу. Окончание дела без вынесения судебного решения: прекращение производства по делу, оставление заявления без рассмотрения. Протокол судебного заседания, его содержание и значение. Условия, допускающие заочное производство. Заочное решение и порядок его обжалования. Пересмотр и отмена заочного решения.</w:t>
      </w:r>
    </w:p>
    <w:p w:rsidR="0057776D" w:rsidRPr="00117087" w:rsidRDefault="00135274" w:rsidP="00096AB7">
      <w:pPr>
        <w:widowControl w:val="0"/>
        <w:autoSpaceDE w:val="0"/>
        <w:autoSpaceDN w:val="0"/>
        <w:adjustRightInd w:val="0"/>
        <w:jc w:val="both"/>
        <w:rPr>
          <w:b/>
        </w:rPr>
      </w:pPr>
      <w:r w:rsidRPr="00117087">
        <w:rPr>
          <w:b/>
        </w:rPr>
        <w:t>Тема 8. Постановления суда первой инстанции</w:t>
      </w:r>
    </w:p>
    <w:p w:rsidR="0057776D" w:rsidRPr="00117087" w:rsidRDefault="00135274" w:rsidP="00096AB7">
      <w:pPr>
        <w:widowControl w:val="0"/>
        <w:autoSpaceDE w:val="0"/>
        <w:autoSpaceDN w:val="0"/>
        <w:adjustRightInd w:val="0"/>
        <w:jc w:val="both"/>
      </w:pPr>
      <w:r w:rsidRPr="00117087">
        <w:t>Понятие и виды судебных постановлений. Сущность и значение судебного решения. Требования, которым должно удовлетворять судебное решение. Содержание решения (его составные части). Устранение недостатков судебного решения вынесшим его судом. Дополнительное решение. Разъяснение решения. Исправление описок и арифметических ошибок. Вступление решения в законную силу и его значение. Исполнение судебного решения. Определение суда первой инстанции. Виды определений. Законная сила судебных определений. Частные определения: содержание и значение.</w:t>
      </w:r>
    </w:p>
    <w:p w:rsidR="0057776D" w:rsidRPr="00117087" w:rsidRDefault="00135274" w:rsidP="00096AB7">
      <w:pPr>
        <w:widowControl w:val="0"/>
        <w:autoSpaceDE w:val="0"/>
        <w:autoSpaceDN w:val="0"/>
        <w:adjustRightInd w:val="0"/>
        <w:jc w:val="both"/>
        <w:rPr>
          <w:b/>
        </w:rPr>
      </w:pPr>
      <w:r w:rsidRPr="00117087">
        <w:rPr>
          <w:b/>
        </w:rPr>
        <w:t>Тема 9. Упрощенное производство</w:t>
      </w:r>
    </w:p>
    <w:p w:rsidR="0057776D" w:rsidRPr="00117087" w:rsidRDefault="00135274" w:rsidP="00096AB7">
      <w:pPr>
        <w:widowControl w:val="0"/>
        <w:autoSpaceDE w:val="0"/>
        <w:autoSpaceDN w:val="0"/>
        <w:adjustRightInd w:val="0"/>
        <w:jc w:val="both"/>
      </w:pPr>
      <w:r w:rsidRPr="00117087">
        <w:t xml:space="preserve">Порядок упрощенного производства. Дела, рассматриваемые в порядке упрощенного производства, </w:t>
      </w:r>
      <w:proofErr w:type="gramStart"/>
      <w:r w:rsidRPr="00117087">
        <w:t>о</w:t>
      </w:r>
      <w:proofErr w:type="gramEnd"/>
      <w:r w:rsidRPr="00117087">
        <w:t xml:space="preserve"> особенности их рассмотрения. Решение по делу, рассматриваемому в порядке упрощенного производства.</w:t>
      </w:r>
    </w:p>
    <w:p w:rsidR="0057776D" w:rsidRPr="00117087" w:rsidRDefault="00135274" w:rsidP="00096AB7">
      <w:pPr>
        <w:widowControl w:val="0"/>
        <w:autoSpaceDE w:val="0"/>
        <w:autoSpaceDN w:val="0"/>
        <w:adjustRightInd w:val="0"/>
        <w:jc w:val="both"/>
        <w:rPr>
          <w:b/>
        </w:rPr>
      </w:pPr>
      <w:r w:rsidRPr="00117087">
        <w:rPr>
          <w:b/>
        </w:rPr>
        <w:t>Тема 10. Приказное производство</w:t>
      </w:r>
    </w:p>
    <w:p w:rsidR="0057776D" w:rsidRPr="00117087" w:rsidRDefault="00135274" w:rsidP="00096AB7">
      <w:pPr>
        <w:widowControl w:val="0"/>
        <w:autoSpaceDE w:val="0"/>
        <w:autoSpaceDN w:val="0"/>
        <w:adjustRightInd w:val="0"/>
        <w:jc w:val="both"/>
      </w:pPr>
      <w:r w:rsidRPr="00117087">
        <w:t>Понятие судебного приказа и основания его выдачи. Процессуальный порядок рассмотрения требований о выдаче приказа. Правовая природа судебного приказа и его форма. Отмена судебного приказа. Исполнение судебного приказа.</w:t>
      </w:r>
    </w:p>
    <w:p w:rsidR="0057776D" w:rsidRPr="00117087" w:rsidRDefault="00135274" w:rsidP="00096AB7">
      <w:pPr>
        <w:widowControl w:val="0"/>
        <w:autoSpaceDE w:val="0"/>
        <w:autoSpaceDN w:val="0"/>
        <w:adjustRightInd w:val="0"/>
        <w:jc w:val="both"/>
        <w:rPr>
          <w:b/>
        </w:rPr>
      </w:pPr>
      <w:r w:rsidRPr="00117087">
        <w:rPr>
          <w:b/>
        </w:rPr>
        <w:t>Тема 11. Особое производство</w:t>
      </w:r>
    </w:p>
    <w:p w:rsidR="0057776D" w:rsidRPr="00117087" w:rsidRDefault="00135274" w:rsidP="00096AB7">
      <w:pPr>
        <w:widowControl w:val="0"/>
        <w:autoSpaceDE w:val="0"/>
        <w:autoSpaceDN w:val="0"/>
        <w:adjustRightInd w:val="0"/>
        <w:jc w:val="both"/>
      </w:pPr>
      <w:r w:rsidRPr="00117087">
        <w:t xml:space="preserve">Понятие и сущность особого производства, отличие особого производства </w:t>
      </w:r>
      <w:proofErr w:type="gramStart"/>
      <w:r w:rsidRPr="00117087">
        <w:t>от</w:t>
      </w:r>
      <w:proofErr w:type="gramEnd"/>
      <w:r w:rsidRPr="00117087">
        <w:t xml:space="preserve"> искового. Дела, рассматриваемые судом в порядке особого производства и порядок их рассмотрения. Установление фактов, имеющих юридическое значение. Судебный порядок рассмотрения и разрешения дел об усыновлении (удочерении) ребенка. Признание гражданина безвестно отсутствующим или объявление гражданина умершим. </w:t>
      </w:r>
      <w:proofErr w:type="gramStart"/>
      <w:r w:rsidRPr="00117087">
        <w:t>Ограничение дееспособности гражданина, признание гражданина недееспособным, ограничение или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117087">
        <w:t xml:space="preserve"> Объявление несовершеннолетнего полностью </w:t>
      </w:r>
      <w:proofErr w:type="gramStart"/>
      <w:r w:rsidRPr="00117087">
        <w:t>дееспособным</w:t>
      </w:r>
      <w:proofErr w:type="gramEnd"/>
      <w:r w:rsidRPr="00117087">
        <w:t xml:space="preserve">. Признание движимой вещи бесхозяйной или признание права собственности на бесхозяйную недвижимую вещь. Признание </w:t>
      </w:r>
      <w:proofErr w:type="gramStart"/>
      <w:r w:rsidRPr="00117087">
        <w:lastRenderedPageBreak/>
        <w:t>недействительными</w:t>
      </w:r>
      <w:proofErr w:type="gramEnd"/>
      <w:r w:rsidRPr="00117087">
        <w:t xml:space="preserve"> утраченных ценной бумаги на предъявителя или ордерной ценной бумаги и восстановление прав по ним. Рассмотрение дел о внесении исправлений или изменений в запись акта гражданского состояния. Рассмотрение заявления о совершенном нотариальном действии или об отказе в его совершении. Восстановление утраченного судебного производства.</w:t>
      </w:r>
    </w:p>
    <w:p w:rsidR="0057776D" w:rsidRPr="00117087" w:rsidRDefault="00135274" w:rsidP="00096AB7">
      <w:pPr>
        <w:widowControl w:val="0"/>
        <w:autoSpaceDE w:val="0"/>
        <w:autoSpaceDN w:val="0"/>
        <w:adjustRightInd w:val="0"/>
        <w:jc w:val="both"/>
        <w:rPr>
          <w:b/>
        </w:rPr>
      </w:pPr>
      <w:r w:rsidRPr="00117087">
        <w:rPr>
          <w:b/>
        </w:rPr>
        <w:t>Тема 12. Производство в апелляционной инстанции</w:t>
      </w:r>
    </w:p>
    <w:p w:rsidR="0057776D" w:rsidRPr="00117087" w:rsidRDefault="00135274" w:rsidP="00096AB7">
      <w:pPr>
        <w:widowControl w:val="0"/>
        <w:autoSpaceDE w:val="0"/>
        <w:autoSpaceDN w:val="0"/>
        <w:adjustRightInd w:val="0"/>
        <w:jc w:val="both"/>
      </w:pPr>
      <w:r w:rsidRPr="00117087">
        <w:t>Сущность апелляционного производства. Объекты апелляционного обжалования. Реализация права на апелляцию. Апелляционная жалоба, представление; требования к содержанию апелляционной жалобы, представления. Основания оставления апелляционной жалобы без движения и основания возвращения апелляционной жалобы. Рассмотрение апелляционной жалобы. Пределы рассмотрения апелляционной жалобы, представления. Полномочия суда апелляционной инстанции. Основания для отмены или изменения решения суда в апелляционном порядке. Акты суда апелляционной инстанции.</w:t>
      </w:r>
    </w:p>
    <w:p w:rsidR="0057776D" w:rsidRPr="00117087" w:rsidRDefault="00135274" w:rsidP="00096AB7">
      <w:pPr>
        <w:widowControl w:val="0"/>
        <w:autoSpaceDE w:val="0"/>
        <w:autoSpaceDN w:val="0"/>
        <w:adjustRightInd w:val="0"/>
        <w:jc w:val="both"/>
        <w:rPr>
          <w:b/>
        </w:rPr>
      </w:pPr>
      <w:r w:rsidRPr="00117087">
        <w:rPr>
          <w:b/>
        </w:rPr>
        <w:t>Тема 13. Пересмотр вступивших в законную силу постановлений</w:t>
      </w:r>
    </w:p>
    <w:p w:rsidR="0057776D" w:rsidRPr="00117087" w:rsidRDefault="00135274" w:rsidP="00096AB7">
      <w:pPr>
        <w:widowControl w:val="0"/>
        <w:autoSpaceDE w:val="0"/>
        <w:autoSpaceDN w:val="0"/>
        <w:adjustRightInd w:val="0"/>
        <w:jc w:val="both"/>
      </w:pPr>
      <w:r w:rsidRPr="00117087">
        <w:t xml:space="preserve">Сущность и значение стадии кассационного обжалования. Право кассационного обжалования. Объект обжалования. Порядок и срок кассационного обжалования. Содержание кассационной жалобы. Процессуальный порядок и сроки рассмотрения дел по кассационным жалобам. Пределы рассмотрения кассационной жалобы и полномочия суда второй инстанции. Обжалование определений суда первой инстанции. Сущность и значение стадии пересмотра судебных постановлений в порядке надзора. Право на обращение в суд надзорной инстанции. Порядок обращения в суд надзорной инстанции. Содержание надзорной жалобы, представления прокурора. Рассмотрение надзорной жалобы или представления прокурора судьей. Пределы рассмотрения жалобы (представления). Пересмотр решений судов общей юрисдикции по вновь открывшимся или новым обстоятельствам как стадия гражданского процесса. Основания к пересмотру судебных постановлений по вновь открывшимся или новым обстоятельствам. </w:t>
      </w:r>
      <w:proofErr w:type="spellStart"/>
      <w:r w:rsidRPr="00117087">
        <w:t>Отличиевновь</w:t>
      </w:r>
      <w:proofErr w:type="spellEnd"/>
      <w:r w:rsidRPr="00117087">
        <w:t xml:space="preserve"> открывшихся обстоятельств от новых доказательств. Понятие новых обстоятельств. Процессуальный порядок рассмотрения заявлений о пересмотре дела по вновь открывшимся или новым обстоятельствам.</w:t>
      </w:r>
    </w:p>
    <w:p w:rsidR="0057776D" w:rsidRPr="00117087" w:rsidRDefault="00135274" w:rsidP="00096AB7">
      <w:pPr>
        <w:widowControl w:val="0"/>
        <w:autoSpaceDE w:val="0"/>
        <w:autoSpaceDN w:val="0"/>
        <w:adjustRightInd w:val="0"/>
        <w:jc w:val="both"/>
        <w:rPr>
          <w:b/>
        </w:rPr>
      </w:pPr>
      <w:r w:rsidRPr="00117087">
        <w:rPr>
          <w:b/>
        </w:rPr>
        <w:t>Тема 14. Производство по делам с участием иностранных лиц</w:t>
      </w:r>
    </w:p>
    <w:p w:rsidR="0057776D" w:rsidRPr="00117087" w:rsidRDefault="00135274" w:rsidP="00096AB7">
      <w:pPr>
        <w:widowControl w:val="0"/>
        <w:autoSpaceDE w:val="0"/>
        <w:autoSpaceDN w:val="0"/>
        <w:adjustRightInd w:val="0"/>
        <w:jc w:val="both"/>
      </w:pPr>
      <w:r w:rsidRPr="00117087">
        <w:t>Понятие и правовое положение иностранных лиц в российском гражданском процессе. Компетенция судов общей юрисдикции по делам с участием иностранных лиц. Применение правил подсудности при рассмотрении дел с участием иностранных лиц. Судебный иммунитет. Иммунитет абсолютный, ограниченный и функциональный. Особенности представления доказательств по делам с участием иностранных лиц. Исполнение иностранных и российских судебных поручений и извещений. Производство по делам с участием иностранного государства.</w:t>
      </w:r>
    </w:p>
    <w:p w:rsidR="0057776D" w:rsidRPr="00117087" w:rsidRDefault="00135274" w:rsidP="00096AB7">
      <w:pPr>
        <w:widowControl w:val="0"/>
        <w:autoSpaceDE w:val="0"/>
        <w:autoSpaceDN w:val="0"/>
        <w:adjustRightInd w:val="0"/>
        <w:jc w:val="both"/>
        <w:rPr>
          <w:b/>
        </w:rPr>
      </w:pPr>
      <w:r w:rsidRPr="00117087">
        <w:rPr>
          <w:b/>
        </w:rPr>
        <w:t>Тема 15. Производство по делам, связанным с выполнением функций содействия и контроля в отношении третейских судов</w:t>
      </w:r>
    </w:p>
    <w:p w:rsidR="0057776D" w:rsidRPr="00117087" w:rsidRDefault="00135274" w:rsidP="00096AB7">
      <w:pPr>
        <w:widowControl w:val="0"/>
        <w:autoSpaceDE w:val="0"/>
        <w:autoSpaceDN w:val="0"/>
        <w:adjustRightInd w:val="0"/>
        <w:jc w:val="both"/>
      </w:pPr>
      <w:r w:rsidRPr="00117087">
        <w:t>Форма и содержание заявления об оспаривании решений третейских судов и о выдаче исполнительных листов на принудительное исполнение решений третейских судов. Порядок рассмотрения заявлений об оспаривании решений третейских судов и о выдаче исполнительных листов на принудительное исполнение решений третейских судов. Основания для отмены решения суда и отмены решения о выдаче исполнительных листов на принудительное исполнение решений третейских судов. Требования к определению об отмене решения третейского суда и о выдаче исполнительных листов на принудительное исполнение решений третейских судов. Дела, связанные с выполнением судами функций содействия в отношении третейского суда. Требования к заявлению о содействии. Порядок рассмотрения заявления о содействии. Основания для удовлетворения заявления о содействии.</w:t>
      </w:r>
    </w:p>
    <w:p w:rsidR="0057776D" w:rsidRPr="00117087" w:rsidRDefault="00135274" w:rsidP="00096AB7">
      <w:pPr>
        <w:widowControl w:val="0"/>
        <w:autoSpaceDE w:val="0"/>
        <w:autoSpaceDN w:val="0"/>
        <w:adjustRightInd w:val="0"/>
        <w:jc w:val="both"/>
        <w:rPr>
          <w:b/>
        </w:rPr>
      </w:pPr>
      <w:r w:rsidRPr="00117087">
        <w:rPr>
          <w:b/>
        </w:rPr>
        <w:t>Тема 16. Производство, связанное с исполнением судебных постановлений и постановлений иных органов</w:t>
      </w:r>
    </w:p>
    <w:p w:rsidR="0057776D" w:rsidRPr="00117087" w:rsidRDefault="00135274" w:rsidP="00096AB7">
      <w:pPr>
        <w:widowControl w:val="0"/>
        <w:autoSpaceDE w:val="0"/>
        <w:autoSpaceDN w:val="0"/>
        <w:adjustRightInd w:val="0"/>
        <w:jc w:val="both"/>
      </w:pPr>
      <w:r w:rsidRPr="00117087">
        <w:lastRenderedPageBreak/>
        <w:t>Место норм, регулирующих исполнительное производство, в системе российского права. Органы принудительного исполнения. Роль суда в исполнительном производстве. Субъекты исполнительного производства, их процессуальные права и обязанности. 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 Возбуждение исполнительного производства. Общие правила исполнения исполнительных документов. Порядок приостановления или прекращения исполнительного производства судом. Подача заявления об оспаривании постановлений должностных лиц службы судебных приставов, их действий (бездействия). Поворот исполнения решения суда. Имущество, на которое не может быть обращено взыскание по исполнительным документам.</w:t>
      </w:r>
    </w:p>
    <w:p w:rsidR="0057776D" w:rsidRPr="00117087" w:rsidRDefault="0057776D" w:rsidP="00096AB7">
      <w:pPr>
        <w:widowControl w:val="0"/>
        <w:autoSpaceDE w:val="0"/>
        <w:autoSpaceDN w:val="0"/>
        <w:adjustRightInd w:val="0"/>
        <w:jc w:val="both"/>
      </w:pPr>
    </w:p>
    <w:p w:rsidR="0057776D" w:rsidRPr="00117087" w:rsidRDefault="00135274" w:rsidP="00096AB7">
      <w:pPr>
        <w:pStyle w:val="affe"/>
        <w:widowControl w:val="0"/>
        <w:numPr>
          <w:ilvl w:val="0"/>
          <w:numId w:val="4"/>
        </w:numPr>
        <w:autoSpaceDE w:val="0"/>
        <w:autoSpaceDN w:val="0"/>
        <w:adjustRightInd w:val="0"/>
        <w:jc w:val="center"/>
        <w:rPr>
          <w:b/>
        </w:rPr>
      </w:pPr>
      <w:r w:rsidRPr="00117087">
        <w:rPr>
          <w:b/>
          <w:bCs/>
        </w:rPr>
        <w:t xml:space="preserve">Материалы </w:t>
      </w:r>
      <w:r w:rsidRPr="00117087">
        <w:rPr>
          <w:b/>
        </w:rPr>
        <w:t>текущего контроля успеваемости обучающихся и ф</w:t>
      </w:r>
      <w:r w:rsidRPr="00117087">
        <w:rPr>
          <w:b/>
          <w:bCs/>
        </w:rPr>
        <w:t>онд оценочных сре</w:t>
      </w:r>
      <w:proofErr w:type="gramStart"/>
      <w:r w:rsidRPr="00117087">
        <w:rPr>
          <w:b/>
          <w:bCs/>
        </w:rPr>
        <w:t>дств пр</w:t>
      </w:r>
      <w:proofErr w:type="gramEnd"/>
      <w:r w:rsidRPr="00117087">
        <w:rPr>
          <w:b/>
          <w:bCs/>
        </w:rPr>
        <w:t>омежуточной аттестации</w:t>
      </w:r>
      <w:r w:rsidRPr="00117087">
        <w:rPr>
          <w:b/>
        </w:rPr>
        <w:t xml:space="preserve"> по дисциплине «Гражданский процесс»</w:t>
      </w:r>
    </w:p>
    <w:p w:rsidR="0057776D" w:rsidRPr="00117087" w:rsidRDefault="00135274" w:rsidP="00096AB7">
      <w:pPr>
        <w:widowControl w:val="0"/>
        <w:autoSpaceDE w:val="0"/>
        <w:autoSpaceDN w:val="0"/>
        <w:adjustRightInd w:val="0"/>
        <w:jc w:val="both"/>
        <w:rPr>
          <w:color w:val="000000"/>
        </w:rPr>
      </w:pPr>
      <w:r w:rsidRPr="00117087">
        <w:rPr>
          <w:color w:val="000000"/>
        </w:rPr>
        <w:t xml:space="preserve">4.1. Формы и методы текущего контроля успеваемости и промежуточной аттестации. </w:t>
      </w:r>
    </w:p>
    <w:p w:rsidR="0057776D" w:rsidRPr="00117087" w:rsidRDefault="00135274" w:rsidP="00096AB7">
      <w:pPr>
        <w:widowControl w:val="0"/>
        <w:autoSpaceDE w:val="0"/>
        <w:autoSpaceDN w:val="0"/>
        <w:adjustRightInd w:val="0"/>
        <w:jc w:val="both"/>
        <w:rPr>
          <w:color w:val="000000"/>
        </w:rPr>
      </w:pPr>
      <w:r w:rsidRPr="00117087">
        <w:rPr>
          <w:color w:val="000000"/>
        </w:rPr>
        <w:t>Промежуточная аттестация может проводиться с использованием дистанционных образовательных технологий.</w:t>
      </w:r>
    </w:p>
    <w:p w:rsidR="0057776D" w:rsidRPr="00117087" w:rsidRDefault="00135274" w:rsidP="00096AB7">
      <w:pPr>
        <w:widowControl w:val="0"/>
        <w:autoSpaceDE w:val="0"/>
        <w:autoSpaceDN w:val="0"/>
        <w:adjustRightInd w:val="0"/>
        <w:jc w:val="both"/>
        <w:rPr>
          <w:color w:val="000000"/>
        </w:rPr>
      </w:pPr>
      <w:r w:rsidRPr="00117087">
        <w:rPr>
          <w:color w:val="000000"/>
        </w:rPr>
        <w:t xml:space="preserve">4.1.1. В ходе реализации дисциплины </w:t>
      </w:r>
      <w:r w:rsidRPr="00117087">
        <w:t>Б.1.Б.11 «</w:t>
      </w:r>
      <w:r w:rsidRPr="00117087">
        <w:rPr>
          <w:color w:val="000000"/>
        </w:rPr>
        <w:t>Гражданский процесс»</w:t>
      </w:r>
      <w:r w:rsidRPr="00117087">
        <w:t xml:space="preserve"> </w:t>
      </w:r>
      <w:r w:rsidRPr="00117087">
        <w:rPr>
          <w:color w:val="000000"/>
        </w:rPr>
        <w:t xml:space="preserve">используются следующие методы текущего контроля успеваемости </w:t>
      </w:r>
      <w:proofErr w:type="gramStart"/>
      <w:r w:rsidRPr="00117087">
        <w:rPr>
          <w:color w:val="000000"/>
        </w:rPr>
        <w:t>обучающихся</w:t>
      </w:r>
      <w:proofErr w:type="gramEnd"/>
      <w:r w:rsidRPr="00117087">
        <w:rPr>
          <w:color w:val="000000"/>
        </w:rPr>
        <w:t>:</w:t>
      </w:r>
    </w:p>
    <w:p w:rsidR="0057776D" w:rsidRPr="00117087" w:rsidRDefault="00135274" w:rsidP="00096AB7">
      <w:pPr>
        <w:widowControl w:val="0"/>
        <w:autoSpaceDE w:val="0"/>
        <w:autoSpaceDN w:val="0"/>
        <w:adjustRightInd w:val="0"/>
        <w:jc w:val="both"/>
        <w:rPr>
          <w:i/>
          <w:iCs/>
          <w:color w:val="000000"/>
        </w:rPr>
      </w:pPr>
      <w:r w:rsidRPr="00117087">
        <w:rPr>
          <w:color w:val="000000"/>
        </w:rPr>
        <w:t>при проведении занятий лекционного типа: – опрос (О);</w:t>
      </w:r>
    </w:p>
    <w:p w:rsidR="0057776D" w:rsidRPr="00117087" w:rsidRDefault="00135274" w:rsidP="00096AB7">
      <w:pPr>
        <w:widowControl w:val="0"/>
        <w:autoSpaceDE w:val="0"/>
        <w:autoSpaceDN w:val="0"/>
        <w:adjustRightInd w:val="0"/>
        <w:jc w:val="both"/>
        <w:rPr>
          <w:iCs/>
          <w:color w:val="000000"/>
        </w:rPr>
      </w:pPr>
      <w:r w:rsidRPr="00117087">
        <w:rPr>
          <w:color w:val="000000"/>
        </w:rPr>
        <w:t>при проведении занятий семинарского типа:</w:t>
      </w:r>
      <w:r w:rsidRPr="00117087">
        <w:rPr>
          <w:i/>
          <w:iCs/>
          <w:color w:val="000000"/>
        </w:rPr>
        <w:t xml:space="preserve"> </w:t>
      </w:r>
      <w:r w:rsidRPr="00117087">
        <w:rPr>
          <w:iCs/>
          <w:color w:val="000000"/>
        </w:rPr>
        <w:t xml:space="preserve">– решение правовых ситуаций (РПС), </w:t>
      </w:r>
    </w:p>
    <w:p w:rsidR="0057776D" w:rsidRPr="00117087" w:rsidRDefault="00135274" w:rsidP="00096AB7">
      <w:pPr>
        <w:widowControl w:val="0"/>
        <w:autoSpaceDE w:val="0"/>
        <w:autoSpaceDN w:val="0"/>
        <w:adjustRightInd w:val="0"/>
        <w:jc w:val="both"/>
        <w:rPr>
          <w:iCs/>
          <w:color w:val="000000"/>
        </w:rPr>
      </w:pPr>
      <w:r w:rsidRPr="00117087">
        <w:rPr>
          <w:iCs/>
          <w:color w:val="000000"/>
        </w:rPr>
        <w:t xml:space="preserve">– решение задач (РЗ), </w:t>
      </w:r>
    </w:p>
    <w:p w:rsidR="0057776D" w:rsidRPr="00117087" w:rsidRDefault="00135274" w:rsidP="00096AB7">
      <w:pPr>
        <w:widowControl w:val="0"/>
        <w:autoSpaceDE w:val="0"/>
        <w:autoSpaceDN w:val="0"/>
        <w:adjustRightInd w:val="0"/>
        <w:jc w:val="both"/>
        <w:rPr>
          <w:iCs/>
          <w:color w:val="000000"/>
        </w:rPr>
      </w:pPr>
      <w:r w:rsidRPr="00117087">
        <w:rPr>
          <w:iCs/>
          <w:color w:val="000000"/>
        </w:rPr>
        <w:t>– письменный опрос,</w:t>
      </w:r>
    </w:p>
    <w:p w:rsidR="0057776D" w:rsidRPr="00117087" w:rsidRDefault="00135274" w:rsidP="00096AB7">
      <w:pPr>
        <w:widowControl w:val="0"/>
        <w:autoSpaceDE w:val="0"/>
        <w:autoSpaceDN w:val="0"/>
        <w:adjustRightInd w:val="0"/>
        <w:jc w:val="both"/>
        <w:rPr>
          <w:iCs/>
          <w:color w:val="000000"/>
        </w:rPr>
      </w:pPr>
      <w:r w:rsidRPr="00117087">
        <w:rPr>
          <w:iCs/>
          <w:color w:val="000000"/>
        </w:rPr>
        <w:t xml:space="preserve">– тестирование (Т), </w:t>
      </w:r>
    </w:p>
    <w:p w:rsidR="0057776D" w:rsidRPr="00117087" w:rsidRDefault="00135274" w:rsidP="00096AB7">
      <w:pPr>
        <w:widowControl w:val="0"/>
        <w:autoSpaceDE w:val="0"/>
        <w:autoSpaceDN w:val="0"/>
        <w:adjustRightInd w:val="0"/>
        <w:jc w:val="both"/>
        <w:rPr>
          <w:iCs/>
          <w:color w:val="000000"/>
        </w:rPr>
      </w:pPr>
      <w:r w:rsidRPr="00117087">
        <w:rPr>
          <w:iCs/>
          <w:color w:val="000000"/>
        </w:rPr>
        <w:t>– написание эссе (Э).</w:t>
      </w:r>
    </w:p>
    <w:p w:rsidR="0057776D" w:rsidRPr="00117087" w:rsidRDefault="00135274" w:rsidP="00096AB7">
      <w:pPr>
        <w:widowControl w:val="0"/>
        <w:autoSpaceDE w:val="0"/>
        <w:autoSpaceDN w:val="0"/>
        <w:adjustRightInd w:val="0"/>
        <w:ind w:firstLine="708"/>
        <w:jc w:val="both"/>
        <w:rPr>
          <w:color w:val="000000"/>
        </w:rPr>
      </w:pPr>
      <w:r w:rsidRPr="00117087">
        <w:rPr>
          <w:color w:val="000000"/>
        </w:rPr>
        <w:t>Промежуточная аттестация и текущий контроль успеваемости являются формами оценки качества освоения студентами программ подготовки бакалавров.</w:t>
      </w:r>
    </w:p>
    <w:p w:rsidR="0057776D" w:rsidRPr="00117087" w:rsidRDefault="00135274" w:rsidP="00096AB7">
      <w:pPr>
        <w:widowControl w:val="0"/>
        <w:autoSpaceDE w:val="0"/>
        <w:autoSpaceDN w:val="0"/>
        <w:adjustRightInd w:val="0"/>
        <w:ind w:firstLine="567"/>
        <w:jc w:val="both"/>
        <w:rPr>
          <w:color w:val="000000"/>
          <w:u w:val="single"/>
        </w:rPr>
      </w:pPr>
      <w:r w:rsidRPr="00117087">
        <w:rPr>
          <w:color w:val="000000"/>
        </w:rPr>
        <w:t xml:space="preserve">4.1.2. Промежуточная аттестация проводится в форме </w:t>
      </w:r>
      <w:r w:rsidRPr="00117087">
        <w:rPr>
          <w:color w:val="000000"/>
          <w:u w:val="single"/>
        </w:rPr>
        <w:t>экзамена.</w:t>
      </w:r>
    </w:p>
    <w:p w:rsidR="0057776D" w:rsidRPr="00117087" w:rsidRDefault="00135274" w:rsidP="00096AB7">
      <w:pPr>
        <w:widowControl w:val="0"/>
        <w:autoSpaceDE w:val="0"/>
        <w:autoSpaceDN w:val="0"/>
        <w:adjustRightInd w:val="0"/>
        <w:ind w:firstLine="567"/>
        <w:jc w:val="both"/>
        <w:rPr>
          <w:i/>
          <w:iCs/>
        </w:rPr>
      </w:pPr>
      <w:r w:rsidRPr="00117087">
        <w:rPr>
          <w:i/>
        </w:rPr>
        <w:t>(методы, применяемые для выявления уровня освоения компетенции: устный, письменный – решение ситуационных задач).</w:t>
      </w:r>
    </w:p>
    <w:p w:rsidR="0057776D" w:rsidRPr="00117087" w:rsidRDefault="0057776D" w:rsidP="00096AB7">
      <w:pPr>
        <w:widowControl w:val="0"/>
        <w:autoSpaceDE w:val="0"/>
        <w:autoSpaceDN w:val="0"/>
        <w:adjustRightInd w:val="0"/>
        <w:ind w:firstLine="567"/>
        <w:jc w:val="both"/>
        <w:rPr>
          <w:i/>
          <w:iCs/>
          <w:u w:val="single"/>
        </w:rPr>
      </w:pPr>
    </w:p>
    <w:p w:rsidR="0057776D" w:rsidRPr="00117087" w:rsidRDefault="00135274" w:rsidP="00096AB7">
      <w:pPr>
        <w:ind w:firstLine="567"/>
        <w:jc w:val="both"/>
        <w:rPr>
          <w:b/>
        </w:rPr>
      </w:pPr>
      <w:r w:rsidRPr="00117087">
        <w:rPr>
          <w:b/>
        </w:rPr>
        <w:t>4.2.</w:t>
      </w:r>
      <w:r w:rsidRPr="00117087">
        <w:t xml:space="preserve"> </w:t>
      </w:r>
      <w:r w:rsidRPr="00117087">
        <w:rPr>
          <w:b/>
        </w:rPr>
        <w:t>Материалы текущего контроля успеваемости</w:t>
      </w:r>
    </w:p>
    <w:p w:rsidR="0057776D" w:rsidRPr="00117087" w:rsidRDefault="00135274" w:rsidP="00096AB7">
      <w:pPr>
        <w:ind w:firstLine="567"/>
        <w:jc w:val="both"/>
        <w:rPr>
          <w:b/>
        </w:rPr>
      </w:pPr>
      <w:r w:rsidRPr="00117087">
        <w:rPr>
          <w:b/>
        </w:rPr>
        <w:t>Типовые оценочные материалы</w:t>
      </w:r>
    </w:p>
    <w:p w:rsidR="0057776D" w:rsidRPr="00117087" w:rsidRDefault="00135274" w:rsidP="00096AB7">
      <w:pPr>
        <w:rPr>
          <w:b/>
          <w:bCs/>
        </w:rPr>
      </w:pPr>
      <w:r w:rsidRPr="00117087">
        <w:rPr>
          <w:b/>
          <w:bCs/>
        </w:rPr>
        <w:t>Примерные вопросы для опроса:</w:t>
      </w:r>
    </w:p>
    <w:p w:rsidR="0057776D" w:rsidRPr="00117087" w:rsidRDefault="00135274" w:rsidP="00096AB7">
      <w:pPr>
        <w:ind w:firstLine="708"/>
      </w:pPr>
      <w:r w:rsidRPr="00117087">
        <w:t>1. Какие акты принимает суд общей юрисдикции в первой инстанции?</w:t>
      </w:r>
    </w:p>
    <w:p w:rsidR="0057776D" w:rsidRPr="00117087" w:rsidRDefault="00135274" w:rsidP="00096AB7">
      <w:pPr>
        <w:ind w:firstLine="708"/>
      </w:pPr>
      <w:r w:rsidRPr="00117087">
        <w:t>2. В чем сущность и значение судебного решения?</w:t>
      </w:r>
    </w:p>
    <w:p w:rsidR="0057776D" w:rsidRPr="00117087" w:rsidRDefault="00135274" w:rsidP="00096AB7">
      <w:pPr>
        <w:ind w:firstLine="708"/>
      </w:pPr>
      <w:r w:rsidRPr="00117087">
        <w:t>3. Какие требования предъявляются к судебному решению?</w:t>
      </w:r>
    </w:p>
    <w:p w:rsidR="0057776D" w:rsidRPr="00117087" w:rsidRDefault="00135274" w:rsidP="00096AB7">
      <w:pPr>
        <w:ind w:firstLine="708"/>
      </w:pPr>
      <w:r w:rsidRPr="00117087">
        <w:t>4. Почему судебное разбирательство является центральной стадией процесса?</w:t>
      </w:r>
    </w:p>
    <w:p w:rsidR="0057776D" w:rsidRPr="00117087" w:rsidRDefault="00135274" w:rsidP="00096AB7">
      <w:pPr>
        <w:ind w:firstLine="708"/>
      </w:pPr>
      <w:r w:rsidRPr="00117087">
        <w:t>5. Как происходит рассмотрение дела по существу?</w:t>
      </w:r>
    </w:p>
    <w:p w:rsidR="0057776D" w:rsidRPr="00117087" w:rsidRDefault="00135274" w:rsidP="00096AB7">
      <w:pPr>
        <w:ind w:firstLine="708"/>
      </w:pPr>
      <w:r w:rsidRPr="00117087">
        <w:t>6. По какому критерию разграничивается подведомственность административных дел между судами судебной системы России?</w:t>
      </w:r>
    </w:p>
    <w:p w:rsidR="0057776D" w:rsidRPr="00117087" w:rsidRDefault="00135274" w:rsidP="00096AB7">
      <w:pPr>
        <w:ind w:firstLine="708"/>
      </w:pPr>
      <w:r w:rsidRPr="00117087">
        <w:t>7. Каков порядок рассмотрения дел о привлечении к административной ответственности граждан в судебном порядке?</w:t>
      </w:r>
    </w:p>
    <w:p w:rsidR="0057776D" w:rsidRPr="00117087" w:rsidRDefault="0057776D" w:rsidP="00096AB7">
      <w:pPr>
        <w:widowControl w:val="0"/>
        <w:autoSpaceDE w:val="0"/>
        <w:autoSpaceDN w:val="0"/>
        <w:adjustRightInd w:val="0"/>
        <w:jc w:val="both"/>
        <w:rPr>
          <w:i/>
          <w:iCs/>
          <w:color w:val="000000"/>
        </w:rPr>
      </w:pPr>
    </w:p>
    <w:p w:rsidR="0057776D" w:rsidRPr="00117087" w:rsidRDefault="00135274" w:rsidP="00096AB7">
      <w:pPr>
        <w:jc w:val="center"/>
        <w:rPr>
          <w:b/>
          <w:bCs/>
        </w:rPr>
      </w:pPr>
      <w:r w:rsidRPr="00117087">
        <w:rPr>
          <w:b/>
          <w:bCs/>
        </w:rPr>
        <w:t>Эссе</w:t>
      </w:r>
    </w:p>
    <w:p w:rsidR="0057776D" w:rsidRPr="00117087" w:rsidRDefault="00135274" w:rsidP="00096AB7">
      <w:pPr>
        <w:rPr>
          <w:b/>
        </w:rPr>
      </w:pPr>
      <w:r w:rsidRPr="00117087">
        <w:rPr>
          <w:b/>
        </w:rPr>
        <w:t>Примерные темы эссе:</w:t>
      </w:r>
    </w:p>
    <w:p w:rsidR="0057776D" w:rsidRPr="00117087" w:rsidRDefault="00135274" w:rsidP="00096AB7">
      <w:pPr>
        <w:pStyle w:val="affe"/>
        <w:numPr>
          <w:ilvl w:val="0"/>
          <w:numId w:val="5"/>
        </w:numPr>
      </w:pPr>
      <w:r w:rsidRPr="00117087">
        <w:t>Развитие электронного правосудия в России.</w:t>
      </w:r>
    </w:p>
    <w:p w:rsidR="0057776D" w:rsidRPr="00117087" w:rsidRDefault="00135274" w:rsidP="00096AB7">
      <w:pPr>
        <w:pStyle w:val="affe"/>
        <w:numPr>
          <w:ilvl w:val="0"/>
          <w:numId w:val="5"/>
        </w:numPr>
      </w:pPr>
      <w:r w:rsidRPr="00117087">
        <w:t xml:space="preserve">Процедура </w:t>
      </w:r>
      <w:proofErr w:type="spellStart"/>
      <w:r w:rsidRPr="00117087">
        <w:t>реадмиссии</w:t>
      </w:r>
      <w:proofErr w:type="spellEnd"/>
      <w:r w:rsidRPr="00117087">
        <w:t>: особенности правового регулирования</w:t>
      </w:r>
    </w:p>
    <w:p w:rsidR="0057776D" w:rsidRPr="00117087" w:rsidRDefault="00135274" w:rsidP="00096AB7">
      <w:pPr>
        <w:pStyle w:val="affe"/>
        <w:numPr>
          <w:ilvl w:val="0"/>
          <w:numId w:val="5"/>
        </w:numPr>
      </w:pPr>
      <w:r w:rsidRPr="00117087">
        <w:rPr>
          <w:color w:val="000000"/>
        </w:rPr>
        <w:t>Законность и справедливость в правоприменительной деятельности.</w:t>
      </w:r>
    </w:p>
    <w:p w:rsidR="0057776D" w:rsidRPr="00117087" w:rsidRDefault="00135274" w:rsidP="00096AB7">
      <w:pPr>
        <w:pStyle w:val="affe"/>
        <w:numPr>
          <w:ilvl w:val="0"/>
          <w:numId w:val="5"/>
        </w:numPr>
      </w:pPr>
      <w:r w:rsidRPr="00117087">
        <w:rPr>
          <w:color w:val="000000"/>
        </w:rPr>
        <w:t xml:space="preserve">Разумность, добросовестность и не злоупотребление правами в гражданском процессе. </w:t>
      </w:r>
    </w:p>
    <w:p w:rsidR="0057776D" w:rsidRPr="00117087" w:rsidRDefault="00135274" w:rsidP="00096AB7">
      <w:pPr>
        <w:pStyle w:val="affe"/>
        <w:numPr>
          <w:ilvl w:val="0"/>
          <w:numId w:val="5"/>
        </w:numPr>
      </w:pPr>
      <w:r w:rsidRPr="00117087">
        <w:rPr>
          <w:color w:val="000000"/>
        </w:rPr>
        <w:t xml:space="preserve">Злоупотребление процессуальными правами. </w:t>
      </w:r>
    </w:p>
    <w:p w:rsidR="0057776D" w:rsidRPr="00117087" w:rsidRDefault="00135274" w:rsidP="00096AB7">
      <w:pPr>
        <w:pStyle w:val="affe"/>
        <w:numPr>
          <w:ilvl w:val="0"/>
          <w:numId w:val="5"/>
        </w:numPr>
      </w:pPr>
      <w:proofErr w:type="spellStart"/>
      <w:r w:rsidRPr="00117087">
        <w:rPr>
          <w:color w:val="000000"/>
        </w:rPr>
        <w:lastRenderedPageBreak/>
        <w:t>Транспарентность</w:t>
      </w:r>
      <w:proofErr w:type="spellEnd"/>
      <w:r w:rsidRPr="00117087">
        <w:rPr>
          <w:color w:val="000000"/>
        </w:rPr>
        <w:t xml:space="preserve"> гражданского судопроизводства. </w:t>
      </w:r>
    </w:p>
    <w:p w:rsidR="0057776D" w:rsidRPr="00117087" w:rsidRDefault="00135274" w:rsidP="00096AB7">
      <w:pPr>
        <w:pStyle w:val="affe"/>
        <w:numPr>
          <w:ilvl w:val="0"/>
          <w:numId w:val="5"/>
        </w:numPr>
      </w:pPr>
      <w:r w:rsidRPr="00117087">
        <w:rPr>
          <w:color w:val="000000"/>
        </w:rPr>
        <w:t>Право быть выслушанным и быть услышанным.</w:t>
      </w:r>
    </w:p>
    <w:p w:rsidR="0057776D" w:rsidRPr="00117087" w:rsidRDefault="00135274" w:rsidP="00096AB7">
      <w:pPr>
        <w:pStyle w:val="affe"/>
        <w:numPr>
          <w:ilvl w:val="0"/>
          <w:numId w:val="5"/>
        </w:numPr>
      </w:pPr>
      <w:r w:rsidRPr="00117087">
        <w:rPr>
          <w:color w:val="000000"/>
        </w:rPr>
        <w:t>Санкции в ГПК РФ.</w:t>
      </w:r>
    </w:p>
    <w:p w:rsidR="0057776D" w:rsidRPr="00117087" w:rsidRDefault="00135274" w:rsidP="00096AB7">
      <w:pPr>
        <w:pStyle w:val="affe"/>
        <w:numPr>
          <w:ilvl w:val="0"/>
          <w:numId w:val="5"/>
        </w:numPr>
      </w:pPr>
      <w:r w:rsidRPr="00117087">
        <w:rPr>
          <w:color w:val="000000"/>
        </w:rPr>
        <w:t>Внутреннее убеждение судьи в поиске истины.</w:t>
      </w:r>
    </w:p>
    <w:p w:rsidR="0057776D" w:rsidRPr="00117087" w:rsidRDefault="0057776D" w:rsidP="00096AB7">
      <w:pPr>
        <w:pStyle w:val="affe"/>
        <w:ind w:left="1065"/>
      </w:pPr>
    </w:p>
    <w:p w:rsidR="0057776D" w:rsidRPr="00117087" w:rsidRDefault="00135274" w:rsidP="00096AB7">
      <w:pPr>
        <w:pStyle w:val="affe"/>
        <w:ind w:left="2481" w:firstLine="351"/>
        <w:rPr>
          <w:b/>
        </w:rPr>
      </w:pPr>
      <w:r w:rsidRPr="00117087">
        <w:rPr>
          <w:b/>
        </w:rPr>
        <w:t>Ситуационные правовые задания</w:t>
      </w:r>
    </w:p>
    <w:p w:rsidR="0057776D" w:rsidRPr="00117087" w:rsidRDefault="00135274" w:rsidP="00096AB7">
      <w:r w:rsidRPr="00117087">
        <w:rPr>
          <w:u w:val="single"/>
        </w:rPr>
        <w:t>Задание № 1.</w:t>
      </w:r>
      <w:r w:rsidRPr="00117087">
        <w:t xml:space="preserve"> </w:t>
      </w:r>
    </w:p>
    <w:p w:rsidR="0057776D" w:rsidRPr="00117087" w:rsidRDefault="00135274" w:rsidP="00096AB7">
      <w:r w:rsidRPr="00117087">
        <w:t xml:space="preserve">Фабула </w:t>
      </w:r>
    </w:p>
    <w:p w:rsidR="0057776D" w:rsidRPr="00117087" w:rsidRDefault="00135274" w:rsidP="00096AB7">
      <w:pPr>
        <w:ind w:firstLine="708"/>
        <w:jc w:val="both"/>
      </w:pPr>
      <w:r w:rsidRPr="00117087">
        <w:rPr>
          <w:b/>
        </w:rPr>
        <w:t>18 марта 2012</w:t>
      </w:r>
      <w:r w:rsidRPr="00117087">
        <w:t xml:space="preserve"> года инспектор Тверского УВД Калинин Михаил Иванович при проведении оперативно-розыскных мероприятий в офисе ООО «Золотой век» (г. Тверь, ул. Красная д. 15 корп. 1 </w:t>
      </w:r>
      <w:proofErr w:type="spellStart"/>
      <w:r w:rsidRPr="00117087">
        <w:t>пом</w:t>
      </w:r>
      <w:proofErr w:type="spellEnd"/>
      <w:r w:rsidRPr="00117087">
        <w:t xml:space="preserve">. 1- </w:t>
      </w:r>
      <w:proofErr w:type="spellStart"/>
      <w:r w:rsidRPr="00117087">
        <w:t>н</w:t>
      </w:r>
      <w:proofErr w:type="spellEnd"/>
      <w:r w:rsidRPr="00117087">
        <w:t xml:space="preserve">, площадью 200 кв.м.) по факту кражи ювелирных изделий с витрины торгового зала высказал предположение о том, </w:t>
      </w:r>
      <w:proofErr w:type="gramStart"/>
      <w:r w:rsidRPr="00117087">
        <w:t>что</w:t>
      </w:r>
      <w:proofErr w:type="gramEnd"/>
      <w:r w:rsidRPr="00117087">
        <w:t xml:space="preserve"> скорее, всего у администратора торгового зала Раевской Анны Николаевны был мотив и возможность совершения кражи ювелирных украшений (общей стоимостью 250 000 руб.). Поскольку Раевская А.Н. нуждается в деньгах в связи с заключенным договором ипотеки на жилье (2-х комнатную квартиру) и имеет ключи от закрытых витрин, где экспонируются и хранятся ювелирные изделия. </w:t>
      </w:r>
    </w:p>
    <w:p w:rsidR="0057776D" w:rsidRPr="00117087" w:rsidRDefault="0057776D" w:rsidP="00096AB7">
      <w:pPr>
        <w:jc w:val="both"/>
      </w:pPr>
    </w:p>
    <w:p w:rsidR="0057776D" w:rsidRPr="00117087" w:rsidRDefault="00135274" w:rsidP="00096AB7">
      <w:pPr>
        <w:ind w:firstLine="708"/>
        <w:jc w:val="both"/>
      </w:pPr>
      <w:r w:rsidRPr="00117087">
        <w:t>Помимо Калинина М.И. и Раевской А.Н. в торговом зале компании находились: Директор компании «Золотой век» Осин А.А., сотрудники компании Ткачук Н.Г. и Сахарова Н.Н., а также несовершеннолетний сын Раевской А.Н. Андрей (16 лет).</w:t>
      </w:r>
    </w:p>
    <w:p w:rsidR="0057776D" w:rsidRPr="00117087" w:rsidRDefault="00135274" w:rsidP="00096AB7">
      <w:pPr>
        <w:ind w:firstLine="708"/>
        <w:jc w:val="both"/>
      </w:pPr>
      <w:r w:rsidRPr="00117087">
        <w:t xml:space="preserve">Заработная плата Раевской А.Н. как администратора торгового зала составляла </w:t>
      </w:r>
      <w:r w:rsidRPr="00117087">
        <w:rPr>
          <w:b/>
        </w:rPr>
        <w:t xml:space="preserve">45 000 руб. </w:t>
      </w:r>
      <w:r w:rsidRPr="00117087">
        <w:t>в месяц.</w:t>
      </w:r>
    </w:p>
    <w:p w:rsidR="0057776D" w:rsidRPr="00117087" w:rsidRDefault="0057776D" w:rsidP="00096AB7">
      <w:pPr>
        <w:ind w:firstLine="708"/>
        <w:jc w:val="both"/>
      </w:pPr>
    </w:p>
    <w:p w:rsidR="0057776D" w:rsidRPr="00117087" w:rsidRDefault="00135274" w:rsidP="00096AB7">
      <w:pPr>
        <w:ind w:firstLine="708"/>
        <w:jc w:val="both"/>
      </w:pPr>
      <w:r w:rsidRPr="00117087">
        <w:rPr>
          <w:b/>
        </w:rPr>
        <w:t>20 марта 2012</w:t>
      </w:r>
      <w:r w:rsidRPr="00117087">
        <w:t xml:space="preserve"> года обы</w:t>
      </w:r>
      <w:proofErr w:type="gramStart"/>
      <w:r w:rsidRPr="00117087">
        <w:t>ск в кв</w:t>
      </w:r>
      <w:proofErr w:type="gramEnd"/>
      <w:r w:rsidRPr="00117087">
        <w:t>артире Раевской А.Н. результатов не дал, похищенное обнаружено не было.</w:t>
      </w:r>
    </w:p>
    <w:p w:rsidR="0057776D" w:rsidRPr="00117087" w:rsidRDefault="00135274" w:rsidP="00096AB7">
      <w:pPr>
        <w:ind w:firstLine="708"/>
        <w:jc w:val="both"/>
      </w:pPr>
      <w:r w:rsidRPr="00117087">
        <w:rPr>
          <w:b/>
        </w:rPr>
        <w:t>20 марта 2012</w:t>
      </w:r>
      <w:r w:rsidRPr="00117087">
        <w:t xml:space="preserve"> года Директором компании был издан приказ об увольнении в связи с совершением Раевской А.Н. действий, причинивших материальный и </w:t>
      </w:r>
      <w:proofErr w:type="spellStart"/>
      <w:r w:rsidRPr="00117087">
        <w:t>репутационный</w:t>
      </w:r>
      <w:proofErr w:type="spellEnd"/>
      <w:r w:rsidRPr="00117087">
        <w:t xml:space="preserve"> ущерб ООО «Золотой век». По мнению директор</w:t>
      </w:r>
      <w:proofErr w:type="gramStart"/>
      <w:r w:rsidRPr="00117087">
        <w:t>а ООО</w:t>
      </w:r>
      <w:proofErr w:type="gramEnd"/>
      <w:r w:rsidRPr="00117087">
        <w:t xml:space="preserve"> «Золотой век» Осина А.А., противоправные действия Раевской А.Н. стали основанием для утраты доверия к ней со стороны работодателя.</w:t>
      </w:r>
    </w:p>
    <w:p w:rsidR="0057776D" w:rsidRPr="00117087" w:rsidRDefault="0057776D" w:rsidP="00096AB7">
      <w:pPr>
        <w:jc w:val="both"/>
      </w:pPr>
    </w:p>
    <w:p w:rsidR="0057776D" w:rsidRPr="00117087" w:rsidRDefault="00135274" w:rsidP="00096AB7">
      <w:pPr>
        <w:ind w:firstLine="708"/>
        <w:jc w:val="both"/>
        <w:outlineLvl w:val="0"/>
      </w:pPr>
      <w:r w:rsidRPr="00117087">
        <w:rPr>
          <w:b/>
        </w:rPr>
        <w:t>С 01 сентября 2012 года</w:t>
      </w:r>
      <w:r w:rsidRPr="00117087">
        <w:t xml:space="preserve"> Раевская А.Н. работает дворником ЖЭК № 12 Центрального района СПб</w:t>
      </w:r>
      <w:proofErr w:type="gramStart"/>
      <w:r w:rsidRPr="00117087">
        <w:t xml:space="preserve">., </w:t>
      </w:r>
      <w:proofErr w:type="gramEnd"/>
      <w:r w:rsidRPr="00117087">
        <w:t xml:space="preserve">размер ее заработной платы составляет 15 000 руб. </w:t>
      </w:r>
    </w:p>
    <w:p w:rsidR="0057776D" w:rsidRPr="00117087" w:rsidRDefault="0057776D" w:rsidP="00096AB7">
      <w:pPr>
        <w:jc w:val="both"/>
      </w:pPr>
    </w:p>
    <w:p w:rsidR="0057776D" w:rsidRPr="00117087" w:rsidRDefault="00135274" w:rsidP="00096AB7">
      <w:pPr>
        <w:ind w:firstLine="708"/>
        <w:jc w:val="both"/>
      </w:pPr>
      <w:r w:rsidRPr="00117087">
        <w:rPr>
          <w:b/>
        </w:rPr>
        <w:t>31.12.2012</w:t>
      </w:r>
      <w:r w:rsidRPr="00117087">
        <w:t xml:space="preserve"> года уголовное дело по факту кражи из компании «Золотой век» было приостановлено в связи с розыском неустановленного лица, подозреваемого в совершении кражи.</w:t>
      </w:r>
    </w:p>
    <w:p w:rsidR="0057776D" w:rsidRPr="00117087" w:rsidRDefault="0057776D" w:rsidP="00096AB7">
      <w:pPr>
        <w:jc w:val="both"/>
      </w:pPr>
    </w:p>
    <w:p w:rsidR="0057776D" w:rsidRPr="00117087" w:rsidRDefault="00135274" w:rsidP="00096AB7">
      <w:pPr>
        <w:ind w:firstLine="708"/>
        <w:jc w:val="both"/>
      </w:pPr>
      <w:r w:rsidRPr="00117087">
        <w:rPr>
          <w:b/>
        </w:rPr>
        <w:t>20 ноября 2015 года</w:t>
      </w:r>
      <w:r w:rsidRPr="00117087">
        <w:t xml:space="preserve"> КБ «Авангард» в судебном порядке обратил взыскание на заложенное имущество (строящуюся квартиру по договору ипотеки) Раевской А.Н. в связи с неисполнением последней принятых на себя обязательств по кредитному договору № 1 от 02.02.2012 года. </w:t>
      </w:r>
    </w:p>
    <w:p w:rsidR="0057776D" w:rsidRPr="00117087" w:rsidRDefault="00135274" w:rsidP="00096AB7">
      <w:pPr>
        <w:ind w:firstLine="708"/>
        <w:jc w:val="both"/>
      </w:pPr>
      <w:r w:rsidRPr="00117087">
        <w:t>После реализации заложенного имущества (общей стоимостью 2 млн. 700 тыс. руб.) долг Раевской А.Н. перед банком на 01 декабря 2015 года составил: 900 000 руб. и 35 тыс. руб. – процентов по кредитному договору.</w:t>
      </w:r>
    </w:p>
    <w:p w:rsidR="0057776D" w:rsidRPr="00117087" w:rsidRDefault="0057776D" w:rsidP="00096AB7">
      <w:pPr>
        <w:jc w:val="both"/>
      </w:pPr>
    </w:p>
    <w:p w:rsidR="0057776D" w:rsidRPr="00117087" w:rsidRDefault="00135274" w:rsidP="00096AB7">
      <w:pPr>
        <w:ind w:firstLine="708"/>
        <w:jc w:val="both"/>
      </w:pPr>
      <w:r w:rsidRPr="00117087">
        <w:t>После увольнения из ООО «Золотой век» отношения Раевской А.Н. с сыном Андреем разладились. С мая 2014 года он стал жить отдельно от Раевской А.Н., прекратив с ней общаться.</w:t>
      </w:r>
    </w:p>
    <w:p w:rsidR="0057776D" w:rsidRPr="00117087" w:rsidRDefault="0057776D" w:rsidP="00096AB7">
      <w:pPr>
        <w:jc w:val="both"/>
      </w:pPr>
    </w:p>
    <w:p w:rsidR="0057776D" w:rsidRPr="00117087" w:rsidRDefault="00135274" w:rsidP="00096AB7">
      <w:pPr>
        <w:ind w:firstLine="708"/>
        <w:jc w:val="both"/>
      </w:pPr>
      <w:proofErr w:type="gramStart"/>
      <w:r w:rsidRPr="00117087">
        <w:rPr>
          <w:b/>
        </w:rPr>
        <w:lastRenderedPageBreak/>
        <w:t>11 января 2016</w:t>
      </w:r>
      <w:r w:rsidRPr="00117087">
        <w:t xml:space="preserve"> года ранее неоднократно судимый Алферов С.С., привлеченный к уголовной ответственности за серию краж и грабежей из ювелирных магазинов г. Москвы, дал признательные показания по делу о краже ювелирных украшений с витрин торгового зала ООО «Золотой век» г. Твери </w:t>
      </w:r>
      <w:r w:rsidRPr="00117087">
        <w:rPr>
          <w:b/>
        </w:rPr>
        <w:t>18 марта 2012 года</w:t>
      </w:r>
      <w:r w:rsidRPr="00117087">
        <w:t>, дав точные описания похищенного и указав их место нахождения и владельцев в настоящее время.</w:t>
      </w:r>
      <w:proofErr w:type="gramEnd"/>
    </w:p>
    <w:p w:rsidR="0057776D" w:rsidRPr="00117087" w:rsidRDefault="0057776D" w:rsidP="00096AB7">
      <w:pPr>
        <w:jc w:val="both"/>
      </w:pPr>
    </w:p>
    <w:p w:rsidR="0057776D" w:rsidRPr="00117087" w:rsidRDefault="00135274" w:rsidP="00096AB7">
      <w:pPr>
        <w:ind w:firstLine="708"/>
        <w:jc w:val="both"/>
      </w:pPr>
      <w:r w:rsidRPr="00117087">
        <w:t xml:space="preserve">О задержании Алферова С.С. и его показаниях гражданка Раевская А.Н. узнала </w:t>
      </w:r>
      <w:r w:rsidRPr="00117087">
        <w:rPr>
          <w:b/>
        </w:rPr>
        <w:t>20 января 2016 года</w:t>
      </w:r>
      <w:r w:rsidRPr="00117087">
        <w:t xml:space="preserve"> из телевизионной передачи по одному из центральных каналов.</w:t>
      </w:r>
    </w:p>
    <w:p w:rsidR="0057776D" w:rsidRPr="00117087" w:rsidRDefault="00135274" w:rsidP="00096AB7">
      <w:pPr>
        <w:ind w:firstLine="708"/>
        <w:jc w:val="both"/>
      </w:pPr>
      <w:r w:rsidRPr="00117087">
        <w:rPr>
          <w:b/>
        </w:rPr>
        <w:t>20 января 2016 года</w:t>
      </w:r>
      <w:r w:rsidRPr="00117087">
        <w:t xml:space="preserve"> Раевская А.Н. письменно обратилась к инспектору Тверского УВД Калинину М.И и начальнику УВД </w:t>
      </w:r>
      <w:proofErr w:type="gramStart"/>
      <w:r w:rsidRPr="00117087">
        <w:t>г</w:t>
      </w:r>
      <w:proofErr w:type="gramEnd"/>
      <w:r w:rsidRPr="00117087">
        <w:t>. Твери Дроздову В.В. о принесении извинений и компенсации причиненного ей вреда в размере 3000000 рублей. Ответа не последовало.</w:t>
      </w:r>
    </w:p>
    <w:p w:rsidR="0057776D" w:rsidRPr="00117087" w:rsidRDefault="00135274" w:rsidP="00096AB7">
      <w:pPr>
        <w:ind w:firstLine="708"/>
        <w:jc w:val="both"/>
      </w:pPr>
      <w:r w:rsidRPr="00117087">
        <w:t xml:space="preserve">Тогда же </w:t>
      </w:r>
      <w:r w:rsidRPr="00117087">
        <w:rPr>
          <w:b/>
        </w:rPr>
        <w:t>20 января 2016 года</w:t>
      </w:r>
      <w:r w:rsidRPr="00117087">
        <w:t xml:space="preserve"> Раевская А.Н. письменно обратилась к директору компании «Золотой век» Осину А.А. о восстановлении ее на работе и выплате компенсации за незаконное увольнение. Ответа не последовало.</w:t>
      </w:r>
    </w:p>
    <w:p w:rsidR="0057776D" w:rsidRPr="00117087" w:rsidRDefault="00135274" w:rsidP="00096AB7">
      <w:pPr>
        <w:jc w:val="center"/>
        <w:outlineLvl w:val="0"/>
        <w:rPr>
          <w:b/>
        </w:rPr>
      </w:pPr>
      <w:r w:rsidRPr="00117087">
        <w:rPr>
          <w:b/>
        </w:rPr>
        <w:t>Доказательства:</w:t>
      </w:r>
    </w:p>
    <w:p w:rsidR="0057776D" w:rsidRPr="00117087" w:rsidRDefault="0057776D" w:rsidP="00096AB7">
      <w:pPr>
        <w:jc w:val="both"/>
        <w:outlineLvl w:val="0"/>
        <w:rPr>
          <w:b/>
        </w:rPr>
      </w:pPr>
    </w:p>
    <w:p w:rsidR="0057776D" w:rsidRPr="00117087" w:rsidRDefault="00135274" w:rsidP="00096AB7">
      <w:pPr>
        <w:numPr>
          <w:ilvl w:val="0"/>
          <w:numId w:val="6"/>
        </w:numPr>
        <w:jc w:val="both"/>
      </w:pPr>
      <w:r w:rsidRPr="00117087">
        <w:t>Приказ об увольнении Раевской А.Н. от 20 марта 2012 года.</w:t>
      </w:r>
    </w:p>
    <w:p w:rsidR="0057776D" w:rsidRPr="00117087" w:rsidRDefault="00135274" w:rsidP="00096AB7">
      <w:pPr>
        <w:numPr>
          <w:ilvl w:val="0"/>
          <w:numId w:val="6"/>
        </w:numPr>
        <w:jc w:val="both"/>
      </w:pPr>
      <w:r w:rsidRPr="00117087">
        <w:t>Справка от 18.03.2012 года о заработной плате Раевской А.Н. в ООО «Золотой век» в размере 45 000 руб. в месяц.</w:t>
      </w:r>
    </w:p>
    <w:p w:rsidR="0057776D" w:rsidRPr="00117087" w:rsidRDefault="00135274" w:rsidP="00096AB7">
      <w:pPr>
        <w:numPr>
          <w:ilvl w:val="0"/>
          <w:numId w:val="6"/>
        </w:numPr>
        <w:jc w:val="both"/>
      </w:pPr>
      <w:r w:rsidRPr="00117087">
        <w:t>Справка от 01.10.2012 года о заработной плате Раевской А.Н. в ЖЭК № 12 Центрального района СПб</w:t>
      </w:r>
      <w:proofErr w:type="gramStart"/>
      <w:r w:rsidRPr="00117087">
        <w:t>.</w:t>
      </w:r>
      <w:proofErr w:type="gramEnd"/>
      <w:r w:rsidRPr="00117087">
        <w:t xml:space="preserve"> </w:t>
      </w:r>
      <w:proofErr w:type="gramStart"/>
      <w:r w:rsidRPr="00117087">
        <w:t>в</w:t>
      </w:r>
      <w:proofErr w:type="gramEnd"/>
      <w:r w:rsidRPr="00117087">
        <w:t xml:space="preserve"> размере 15 000 руб. </w:t>
      </w:r>
    </w:p>
    <w:p w:rsidR="0057776D" w:rsidRPr="00117087" w:rsidRDefault="00135274" w:rsidP="00096AB7">
      <w:pPr>
        <w:numPr>
          <w:ilvl w:val="0"/>
          <w:numId w:val="6"/>
        </w:numPr>
        <w:jc w:val="both"/>
      </w:pPr>
      <w:r w:rsidRPr="00117087">
        <w:t>Копия постановления Тверского суда о производстве обыска в квартире Раевской А.Н. от 20 марта 2012 года.</w:t>
      </w:r>
    </w:p>
    <w:p w:rsidR="0057776D" w:rsidRPr="00117087" w:rsidRDefault="00135274" w:rsidP="00096AB7">
      <w:pPr>
        <w:numPr>
          <w:ilvl w:val="0"/>
          <w:numId w:val="6"/>
        </w:numPr>
        <w:jc w:val="both"/>
      </w:pPr>
      <w:r w:rsidRPr="00117087">
        <w:t>Постановление следователя от 31.12.2012 года о приостановлении производства по уголовному делу по факту кражи ювелирных изделий из торгового зал</w:t>
      </w:r>
      <w:proofErr w:type="gramStart"/>
      <w:r w:rsidRPr="00117087">
        <w:t>а ООО</w:t>
      </w:r>
      <w:proofErr w:type="gramEnd"/>
      <w:r w:rsidRPr="00117087">
        <w:t xml:space="preserve"> «Золотой век» 18.03.2012 года.</w:t>
      </w:r>
    </w:p>
    <w:p w:rsidR="0057776D" w:rsidRPr="00117087" w:rsidRDefault="00135274" w:rsidP="00096AB7">
      <w:pPr>
        <w:numPr>
          <w:ilvl w:val="0"/>
          <w:numId w:val="6"/>
        </w:numPr>
        <w:jc w:val="both"/>
      </w:pPr>
      <w:r w:rsidRPr="00117087">
        <w:t>Постановление следователя от 11.01.2016 года о возобновлении производства по уголовному делу по факту кражи ювелирных изделий из торгового зал</w:t>
      </w:r>
      <w:proofErr w:type="gramStart"/>
      <w:r w:rsidRPr="00117087">
        <w:t>а ООО</w:t>
      </w:r>
      <w:proofErr w:type="gramEnd"/>
      <w:r w:rsidRPr="00117087">
        <w:t xml:space="preserve"> «Золотой век» 18.03.2012 года.</w:t>
      </w:r>
    </w:p>
    <w:p w:rsidR="0057776D" w:rsidRPr="00117087" w:rsidRDefault="00135274" w:rsidP="00096AB7">
      <w:pPr>
        <w:numPr>
          <w:ilvl w:val="0"/>
          <w:numId w:val="6"/>
        </w:numPr>
        <w:jc w:val="both"/>
      </w:pPr>
      <w:r w:rsidRPr="00117087">
        <w:t>Трудовая книжка Раевской А.Н.</w:t>
      </w:r>
    </w:p>
    <w:p w:rsidR="0057776D" w:rsidRPr="00117087" w:rsidRDefault="00135274" w:rsidP="00096AB7">
      <w:pPr>
        <w:pStyle w:val="ConsPlusNormal"/>
        <w:widowControl/>
        <w:ind w:firstLine="540"/>
        <w:jc w:val="center"/>
        <w:rPr>
          <w:rFonts w:ascii="Times New Roman" w:hAnsi="Times New Roman" w:cs="Times New Roman"/>
          <w:b/>
          <w:sz w:val="24"/>
          <w:szCs w:val="24"/>
        </w:rPr>
      </w:pPr>
      <w:r w:rsidRPr="00117087">
        <w:rPr>
          <w:rFonts w:ascii="Times New Roman" w:hAnsi="Times New Roman" w:cs="Times New Roman"/>
          <w:b/>
          <w:sz w:val="24"/>
          <w:szCs w:val="24"/>
        </w:rPr>
        <w:t>Вопросы:</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sz w:val="24"/>
          <w:szCs w:val="24"/>
        </w:rPr>
        <w:t xml:space="preserve">Определите юридические факты, имеющие значение для защиты прав и законных интересов Раевской А.Н. и их отраслевую принадлежность; </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proofErr w:type="gramStart"/>
      <w:r w:rsidRPr="00117087">
        <w:rPr>
          <w:rFonts w:ascii="Times New Roman" w:hAnsi="Times New Roman" w:cs="Times New Roman"/>
          <w:sz w:val="24"/>
          <w:szCs w:val="24"/>
        </w:rPr>
        <w:t>Определите</w:t>
      </w:r>
      <w:proofErr w:type="gramEnd"/>
      <w:r w:rsidRPr="00117087">
        <w:rPr>
          <w:rFonts w:ascii="Times New Roman" w:hAnsi="Times New Roman" w:cs="Times New Roman"/>
          <w:sz w:val="24"/>
          <w:szCs w:val="24"/>
        </w:rPr>
        <w:t xml:space="preserve"> какие нормативные правовые акты следует применить (материальные и процессуальные) в целях защиты интересов Раевской А.Н.;</w:t>
      </w:r>
      <w:r w:rsidRPr="00117087">
        <w:rPr>
          <w:rFonts w:ascii="Times New Roman" w:hAnsi="Times New Roman" w:cs="Times New Roman"/>
          <w:bCs/>
          <w:sz w:val="24"/>
          <w:szCs w:val="24"/>
        </w:rPr>
        <w:t xml:space="preserve"> </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sz w:val="24"/>
          <w:szCs w:val="24"/>
        </w:rPr>
        <w:t>Каковы процессуальные сроки и цели обращения Раевской А.Н. в суд?</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sz w:val="24"/>
          <w:szCs w:val="24"/>
        </w:rPr>
        <w:t>Определите перечень доказательств, необходимых для представления в суд участникам судопроизводства.</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sz w:val="24"/>
          <w:szCs w:val="24"/>
        </w:rPr>
        <w:t>Необходимо ли в судебном порядке признавать незаконными высказывания и действия Калинина М.И.?</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bCs/>
          <w:sz w:val="24"/>
          <w:szCs w:val="24"/>
        </w:rPr>
        <w:t>Определите вид судебного производства и лиц, участвующих в деле.</w:t>
      </w:r>
    </w:p>
    <w:p w:rsidR="0057776D" w:rsidRPr="00117087" w:rsidRDefault="00135274" w:rsidP="00096AB7">
      <w:pPr>
        <w:pStyle w:val="ConsPlusNormal"/>
        <w:widowControl/>
        <w:numPr>
          <w:ilvl w:val="0"/>
          <w:numId w:val="7"/>
        </w:numPr>
        <w:jc w:val="both"/>
        <w:rPr>
          <w:rFonts w:ascii="Times New Roman" w:hAnsi="Times New Roman" w:cs="Times New Roman"/>
          <w:sz w:val="24"/>
          <w:szCs w:val="24"/>
        </w:rPr>
      </w:pPr>
      <w:r w:rsidRPr="00117087">
        <w:rPr>
          <w:rFonts w:ascii="Times New Roman" w:hAnsi="Times New Roman" w:cs="Times New Roman"/>
          <w:sz w:val="24"/>
          <w:szCs w:val="24"/>
        </w:rPr>
        <w:t>Подготовьте проект процессуального документа для обращения в суд.</w:t>
      </w:r>
    </w:p>
    <w:p w:rsidR="0057776D" w:rsidRPr="00117087" w:rsidRDefault="0057776D" w:rsidP="00096AB7">
      <w:pPr>
        <w:pStyle w:val="ConsPlusNormal"/>
        <w:widowControl/>
        <w:ind w:left="1515" w:firstLine="0"/>
        <w:jc w:val="both"/>
        <w:rPr>
          <w:rFonts w:ascii="Times New Roman" w:hAnsi="Times New Roman" w:cs="Times New Roman"/>
          <w:sz w:val="24"/>
          <w:szCs w:val="24"/>
        </w:rPr>
      </w:pPr>
    </w:p>
    <w:p w:rsidR="0057776D" w:rsidRPr="00117087" w:rsidRDefault="00135274" w:rsidP="00096AB7">
      <w:pPr>
        <w:ind w:left="540"/>
        <w:jc w:val="both"/>
        <w:rPr>
          <w:b/>
          <w:bCs/>
        </w:rPr>
      </w:pPr>
      <w:r w:rsidRPr="00117087">
        <w:rPr>
          <w:b/>
          <w:bCs/>
        </w:rPr>
        <w:t>Условие выполнения задания:</w:t>
      </w:r>
    </w:p>
    <w:p w:rsidR="0057776D" w:rsidRPr="00117087" w:rsidRDefault="00135274" w:rsidP="00096AB7">
      <w:pPr>
        <w:pStyle w:val="affe"/>
        <w:ind w:left="1515"/>
        <w:jc w:val="both"/>
      </w:pPr>
      <w:r w:rsidRPr="00117087">
        <w:t xml:space="preserve">1. Студенты в </w:t>
      </w:r>
      <w:r w:rsidRPr="00117087">
        <w:rPr>
          <w:iCs/>
        </w:rPr>
        <w:t>учебной аудитории вместе с преподавателем детально анализируют правовое ситуационное задание по предложенным вопросам.</w:t>
      </w:r>
    </w:p>
    <w:p w:rsidR="0057776D" w:rsidRPr="00117087" w:rsidRDefault="00135274" w:rsidP="00096AB7">
      <w:pPr>
        <w:pStyle w:val="affe"/>
        <w:ind w:left="1515"/>
        <w:jc w:val="both"/>
        <w:rPr>
          <w:iCs/>
        </w:rPr>
      </w:pPr>
      <w:r w:rsidRPr="00117087">
        <w:t>2. Обучающийся может воспользоваться СПС, Интернет, специальной л</w:t>
      </w:r>
      <w:r w:rsidRPr="00117087">
        <w:rPr>
          <w:iCs/>
        </w:rPr>
        <w:t xml:space="preserve">итературой. </w:t>
      </w:r>
    </w:p>
    <w:p w:rsidR="0057776D" w:rsidRPr="00117087" w:rsidRDefault="00135274" w:rsidP="00096AB7">
      <w:pPr>
        <w:pStyle w:val="affe"/>
        <w:ind w:left="1515"/>
        <w:jc w:val="both"/>
      </w:pPr>
      <w:r w:rsidRPr="00117087">
        <w:rPr>
          <w:iCs/>
        </w:rPr>
        <w:t xml:space="preserve">3. </w:t>
      </w:r>
      <w:r w:rsidRPr="00117087">
        <w:t>Проекты процессуальных документов студенты готовят самостоятельно как домашнее задание.</w:t>
      </w:r>
    </w:p>
    <w:p w:rsidR="0057776D" w:rsidRPr="00117087" w:rsidRDefault="00135274" w:rsidP="00096AB7">
      <w:pPr>
        <w:pStyle w:val="affe"/>
        <w:ind w:left="1515"/>
        <w:jc w:val="both"/>
      </w:pPr>
      <w:r w:rsidRPr="00117087">
        <w:lastRenderedPageBreak/>
        <w:t>4. Преподаватель осуществляет контроль самостоятельной работы студентов по подготовке процессуальных документов.</w:t>
      </w:r>
    </w:p>
    <w:p w:rsidR="0057776D" w:rsidRPr="00117087" w:rsidRDefault="0057776D" w:rsidP="00096AB7">
      <w:pPr>
        <w:pStyle w:val="affe"/>
        <w:ind w:left="1515"/>
        <w:rPr>
          <w:b/>
        </w:rPr>
      </w:pPr>
    </w:p>
    <w:p w:rsidR="0057776D" w:rsidRPr="00117087" w:rsidRDefault="00135274" w:rsidP="00096AB7">
      <w:pPr>
        <w:jc w:val="both"/>
      </w:pPr>
      <w:r w:rsidRPr="00117087">
        <w:t>4. Преподаватель осуществляет контроль самостоятельной работы студентов по подготовке процессуальных документов.</w:t>
      </w:r>
    </w:p>
    <w:p w:rsidR="0057776D" w:rsidRPr="00117087" w:rsidRDefault="00135274" w:rsidP="00096AB7">
      <w:pPr>
        <w:jc w:val="center"/>
        <w:rPr>
          <w:b/>
        </w:rPr>
      </w:pPr>
      <w:r w:rsidRPr="00117087">
        <w:rPr>
          <w:b/>
        </w:rPr>
        <w:t>Задачи</w:t>
      </w:r>
    </w:p>
    <w:p w:rsidR="0057776D" w:rsidRPr="00117087" w:rsidRDefault="00135274" w:rsidP="00096AB7">
      <w:pPr>
        <w:rPr>
          <w:b/>
        </w:rPr>
      </w:pPr>
      <w:r w:rsidRPr="00117087">
        <w:rPr>
          <w:b/>
        </w:rPr>
        <w:t>Примеры ситуационных задач:</w:t>
      </w:r>
    </w:p>
    <w:p w:rsidR="0057776D" w:rsidRPr="00117087" w:rsidRDefault="00135274" w:rsidP="00096AB7">
      <w:pPr>
        <w:rPr>
          <w:b/>
        </w:rPr>
      </w:pPr>
      <w:r w:rsidRPr="00117087">
        <w:rPr>
          <w:b/>
        </w:rPr>
        <w:t>Задача 1.</w:t>
      </w:r>
    </w:p>
    <w:p w:rsidR="0057776D" w:rsidRPr="00117087" w:rsidRDefault="00135274" w:rsidP="00096AB7">
      <w:pPr>
        <w:pStyle w:val="Default"/>
        <w:ind w:firstLine="567"/>
        <w:jc w:val="both"/>
        <w:rPr>
          <w:color w:val="auto"/>
        </w:rPr>
      </w:pPr>
      <w:r w:rsidRPr="00117087">
        <w:rPr>
          <w:color w:val="auto"/>
        </w:rPr>
        <w:t xml:space="preserve">При рассмотрении дела в апелляционном порядке по иску Сергеева П.Т. к Сергеевой О.С. о разделе совместно нажитого имущества выяснилось, что один из членов судебной коллегии по гражданским делам областного суда ранее участвовал в рассмотрении этого дела в суде первой инстанции в качестве прокурора. </w:t>
      </w:r>
    </w:p>
    <w:p w:rsidR="0057776D" w:rsidRPr="00117087" w:rsidRDefault="00135274" w:rsidP="00096AB7">
      <w:pPr>
        <w:pStyle w:val="Default"/>
        <w:ind w:firstLine="567"/>
        <w:jc w:val="both"/>
        <w:rPr>
          <w:i/>
          <w:iCs/>
          <w:color w:val="auto"/>
        </w:rPr>
      </w:pPr>
      <w:r w:rsidRPr="00117087">
        <w:rPr>
          <w:i/>
          <w:iCs/>
          <w:color w:val="auto"/>
        </w:rPr>
        <w:t>Может ли этот член апелляционного суда участвовать в рассмотрении апелляционной жалобы? Дайте письменное правовое обоснование.</w:t>
      </w:r>
    </w:p>
    <w:p w:rsidR="0057776D" w:rsidRPr="00117087" w:rsidRDefault="00135274" w:rsidP="00096AB7">
      <w:pPr>
        <w:rPr>
          <w:b/>
        </w:rPr>
      </w:pPr>
      <w:r w:rsidRPr="00117087">
        <w:rPr>
          <w:b/>
        </w:rPr>
        <w:t xml:space="preserve">Задача 2. </w:t>
      </w:r>
    </w:p>
    <w:p w:rsidR="0057776D" w:rsidRPr="00117087" w:rsidRDefault="00135274" w:rsidP="00096AB7">
      <w:pPr>
        <w:pStyle w:val="Default"/>
        <w:ind w:firstLine="708"/>
        <w:jc w:val="both"/>
      </w:pPr>
      <w:r w:rsidRPr="00117087">
        <w:t xml:space="preserve">При рассмотрении дела по иску </w:t>
      </w:r>
      <w:proofErr w:type="spellStart"/>
      <w:r w:rsidRPr="00117087">
        <w:t>Голубева</w:t>
      </w:r>
      <w:proofErr w:type="spellEnd"/>
      <w:r w:rsidRPr="00117087">
        <w:t xml:space="preserve"> М.М. к </w:t>
      </w:r>
      <w:proofErr w:type="spellStart"/>
      <w:r w:rsidRPr="00117087">
        <w:t>Голубевой</w:t>
      </w:r>
      <w:proofErr w:type="spellEnd"/>
      <w:r w:rsidRPr="00117087">
        <w:t xml:space="preserve"> Н.П. о расторжении брака районный суд отложил разбирательство дела на 3 месяца, предоставив сторонам срок для примирения. </w:t>
      </w:r>
    </w:p>
    <w:p w:rsidR="0057776D" w:rsidRPr="00117087" w:rsidRDefault="00135274" w:rsidP="00096AB7">
      <w:pPr>
        <w:pStyle w:val="Default"/>
        <w:ind w:firstLine="567"/>
        <w:jc w:val="both"/>
        <w:rPr>
          <w:i/>
          <w:iCs/>
          <w:color w:val="auto"/>
        </w:rPr>
      </w:pPr>
      <w:proofErr w:type="gramStart"/>
      <w:r w:rsidRPr="00117087">
        <w:t>Голубев</w:t>
      </w:r>
      <w:proofErr w:type="gramEnd"/>
      <w:r w:rsidRPr="00117087">
        <w:t xml:space="preserve"> М.М. на это определение суда подал жалобу в областной суд, считая, что никаких перспектив сохранить семью не имеется.</w:t>
      </w:r>
      <w:r w:rsidRPr="00117087">
        <w:rPr>
          <w:i/>
          <w:iCs/>
        </w:rPr>
        <w:t xml:space="preserve"> Как должен поступить областной суд? </w:t>
      </w:r>
      <w:r w:rsidRPr="00117087">
        <w:rPr>
          <w:i/>
          <w:iCs/>
          <w:color w:val="auto"/>
        </w:rPr>
        <w:t>Дайте письменное правовое обоснование.</w:t>
      </w:r>
    </w:p>
    <w:p w:rsidR="0057776D" w:rsidRPr="00117087" w:rsidRDefault="00135274" w:rsidP="00096AB7">
      <w:pPr>
        <w:pStyle w:val="Default"/>
        <w:jc w:val="both"/>
        <w:rPr>
          <w:b/>
          <w:iCs/>
        </w:rPr>
      </w:pPr>
      <w:r w:rsidRPr="00117087">
        <w:rPr>
          <w:b/>
          <w:iCs/>
        </w:rPr>
        <w:t xml:space="preserve">Задача 3. </w:t>
      </w:r>
    </w:p>
    <w:p w:rsidR="0057776D" w:rsidRPr="00117087" w:rsidRDefault="00135274" w:rsidP="00096AB7">
      <w:pPr>
        <w:pStyle w:val="Default"/>
        <w:jc w:val="both"/>
        <w:rPr>
          <w:b/>
          <w:color w:val="auto"/>
        </w:rPr>
      </w:pPr>
      <w:r w:rsidRPr="00117087">
        <w:rPr>
          <w:iCs/>
        </w:rPr>
        <w:tab/>
      </w:r>
      <w:r w:rsidRPr="00117087">
        <w:rPr>
          <w:b/>
          <w:iCs/>
          <w:color w:val="auto"/>
        </w:rPr>
        <w:t xml:space="preserve">Допускается ли обжалование следующих определений суда первой инстанции: </w:t>
      </w:r>
    </w:p>
    <w:p w:rsidR="0057776D" w:rsidRPr="00117087" w:rsidRDefault="00135274" w:rsidP="00096AB7">
      <w:pPr>
        <w:pStyle w:val="Default"/>
        <w:jc w:val="both"/>
        <w:rPr>
          <w:color w:val="auto"/>
        </w:rPr>
      </w:pPr>
      <w:r w:rsidRPr="00117087">
        <w:rPr>
          <w:color w:val="auto"/>
        </w:rPr>
        <w:t xml:space="preserve">1) об обеспечении иска; </w:t>
      </w:r>
    </w:p>
    <w:p w:rsidR="0057776D" w:rsidRPr="00117087" w:rsidRDefault="00135274" w:rsidP="00096AB7">
      <w:pPr>
        <w:pStyle w:val="Default"/>
        <w:jc w:val="both"/>
        <w:rPr>
          <w:color w:val="auto"/>
        </w:rPr>
      </w:pPr>
      <w:r w:rsidRPr="00117087">
        <w:rPr>
          <w:color w:val="auto"/>
        </w:rPr>
        <w:t xml:space="preserve">2) об отказе в принятии искового заявления; </w:t>
      </w:r>
    </w:p>
    <w:p w:rsidR="0057776D" w:rsidRPr="00117087" w:rsidRDefault="00135274" w:rsidP="00096AB7">
      <w:pPr>
        <w:pStyle w:val="Default"/>
        <w:jc w:val="both"/>
        <w:rPr>
          <w:color w:val="auto"/>
        </w:rPr>
      </w:pPr>
      <w:r w:rsidRPr="00117087">
        <w:rPr>
          <w:color w:val="auto"/>
        </w:rPr>
        <w:t xml:space="preserve">3) об отложении разбирательства дела; </w:t>
      </w:r>
    </w:p>
    <w:p w:rsidR="0057776D" w:rsidRPr="00117087" w:rsidRDefault="00135274" w:rsidP="00096AB7">
      <w:pPr>
        <w:pStyle w:val="Default"/>
        <w:jc w:val="both"/>
        <w:rPr>
          <w:color w:val="auto"/>
        </w:rPr>
      </w:pPr>
      <w:r w:rsidRPr="00117087">
        <w:rPr>
          <w:color w:val="auto"/>
        </w:rPr>
        <w:t xml:space="preserve">4) об отказе в ходатайстве приобщить к делу доказательства; </w:t>
      </w:r>
    </w:p>
    <w:p w:rsidR="0057776D" w:rsidRPr="00117087" w:rsidRDefault="00135274" w:rsidP="00096AB7">
      <w:pPr>
        <w:pStyle w:val="Default"/>
        <w:jc w:val="both"/>
        <w:rPr>
          <w:color w:val="auto"/>
        </w:rPr>
      </w:pPr>
      <w:r w:rsidRPr="00117087">
        <w:rPr>
          <w:color w:val="auto"/>
        </w:rPr>
        <w:t xml:space="preserve">5) о прекращении производства по делу; </w:t>
      </w:r>
    </w:p>
    <w:p w:rsidR="0057776D" w:rsidRPr="00117087" w:rsidRDefault="00135274" w:rsidP="00096AB7">
      <w:pPr>
        <w:pStyle w:val="Default"/>
        <w:jc w:val="both"/>
        <w:rPr>
          <w:color w:val="auto"/>
        </w:rPr>
      </w:pPr>
      <w:r w:rsidRPr="00117087">
        <w:rPr>
          <w:color w:val="auto"/>
        </w:rPr>
        <w:t xml:space="preserve">6) об обеспечении доказательств и отказе в обеспечении доказательств; </w:t>
      </w:r>
    </w:p>
    <w:p w:rsidR="0057776D" w:rsidRPr="00117087" w:rsidRDefault="00135274" w:rsidP="00096AB7">
      <w:pPr>
        <w:pStyle w:val="Default"/>
        <w:jc w:val="both"/>
        <w:rPr>
          <w:color w:val="auto"/>
        </w:rPr>
      </w:pPr>
      <w:r w:rsidRPr="00117087">
        <w:rPr>
          <w:color w:val="auto"/>
        </w:rPr>
        <w:t xml:space="preserve">7) о приостановлении производства по делу; </w:t>
      </w:r>
    </w:p>
    <w:p w:rsidR="0057776D" w:rsidRPr="00117087" w:rsidRDefault="00135274" w:rsidP="00096AB7">
      <w:pPr>
        <w:pStyle w:val="Default"/>
        <w:jc w:val="both"/>
        <w:rPr>
          <w:color w:val="auto"/>
        </w:rPr>
      </w:pPr>
      <w:r w:rsidRPr="00117087">
        <w:rPr>
          <w:color w:val="auto"/>
        </w:rPr>
        <w:t>8) об оставлении без удовлетворения заявления об отводе судей.</w:t>
      </w:r>
    </w:p>
    <w:p w:rsidR="0057776D" w:rsidRPr="00117087" w:rsidRDefault="00135274" w:rsidP="00096AB7">
      <w:pPr>
        <w:pStyle w:val="Default"/>
        <w:ind w:firstLine="567"/>
        <w:jc w:val="both"/>
        <w:rPr>
          <w:i/>
          <w:iCs/>
          <w:color w:val="auto"/>
        </w:rPr>
      </w:pPr>
      <w:r w:rsidRPr="00117087">
        <w:rPr>
          <w:i/>
          <w:iCs/>
          <w:color w:val="auto"/>
        </w:rPr>
        <w:t>Дайте письменное правовое обоснование.</w:t>
      </w:r>
    </w:p>
    <w:p w:rsidR="0057776D" w:rsidRPr="00117087" w:rsidRDefault="0057776D" w:rsidP="00096AB7">
      <w:pPr>
        <w:pStyle w:val="Default"/>
        <w:jc w:val="both"/>
        <w:rPr>
          <w:iCs/>
        </w:rPr>
      </w:pPr>
    </w:p>
    <w:p w:rsidR="0057776D" w:rsidRPr="00117087" w:rsidRDefault="00135274" w:rsidP="00096AB7">
      <w:pPr>
        <w:jc w:val="center"/>
        <w:rPr>
          <w:b/>
        </w:rPr>
      </w:pPr>
      <w:r w:rsidRPr="00117087">
        <w:rPr>
          <w:b/>
        </w:rPr>
        <w:t>Тестовые задания</w:t>
      </w:r>
    </w:p>
    <w:p w:rsidR="0057776D" w:rsidRPr="00117087" w:rsidRDefault="00135274" w:rsidP="00096AB7">
      <w:pPr>
        <w:rPr>
          <w:b/>
        </w:rPr>
      </w:pPr>
      <w:r w:rsidRPr="00117087">
        <w:rPr>
          <w:b/>
        </w:rPr>
        <w:t xml:space="preserve">Примерные тестовые задания </w:t>
      </w:r>
    </w:p>
    <w:p w:rsidR="0057776D" w:rsidRPr="00117087" w:rsidRDefault="00135274" w:rsidP="00096AB7">
      <w:pPr>
        <w:ind w:firstLine="567"/>
      </w:pPr>
      <w:r w:rsidRPr="00117087">
        <w:t>К каждой теме разработаны тестовые задания, примеры которых приведены ниже.</w:t>
      </w:r>
    </w:p>
    <w:p w:rsidR="0057776D" w:rsidRPr="00117087" w:rsidRDefault="00135274" w:rsidP="00096AB7">
      <w:pPr>
        <w:ind w:firstLine="709"/>
        <w:jc w:val="both"/>
        <w:rPr>
          <w:rFonts w:eastAsia="Calibri"/>
          <w:b/>
          <w:lang w:eastAsia="en-US"/>
        </w:rPr>
      </w:pPr>
      <w:r w:rsidRPr="00117087">
        <w:rPr>
          <w:rFonts w:eastAsia="Calibri"/>
          <w:b/>
          <w:lang w:eastAsia="en-US"/>
        </w:rPr>
        <w:t xml:space="preserve">1. К видам гражданского судопроизводства относится: </w:t>
      </w:r>
    </w:p>
    <w:p w:rsidR="0057776D" w:rsidRPr="00117087" w:rsidRDefault="00135274" w:rsidP="00096AB7">
      <w:pPr>
        <w:ind w:firstLine="709"/>
        <w:jc w:val="both"/>
        <w:rPr>
          <w:rFonts w:eastAsia="Calibri"/>
          <w:lang w:eastAsia="en-US"/>
        </w:rPr>
      </w:pPr>
      <w:r w:rsidRPr="00117087">
        <w:rPr>
          <w:rFonts w:eastAsia="Calibri"/>
          <w:lang w:eastAsia="en-US"/>
        </w:rPr>
        <w:t xml:space="preserve">а. исполнительное производство </w:t>
      </w:r>
    </w:p>
    <w:p w:rsidR="0057776D" w:rsidRPr="00117087" w:rsidRDefault="00135274" w:rsidP="00096AB7">
      <w:pPr>
        <w:ind w:firstLine="709"/>
        <w:jc w:val="both"/>
        <w:rPr>
          <w:rFonts w:eastAsia="Calibri"/>
          <w:lang w:eastAsia="en-US"/>
        </w:rPr>
      </w:pPr>
      <w:proofErr w:type="gramStart"/>
      <w:r w:rsidRPr="00117087">
        <w:rPr>
          <w:rFonts w:eastAsia="Calibri"/>
          <w:lang w:eastAsia="en-US"/>
        </w:rPr>
        <w:t>б</w:t>
      </w:r>
      <w:proofErr w:type="gramEnd"/>
      <w:r w:rsidRPr="00117087">
        <w:rPr>
          <w:rFonts w:eastAsia="Calibri"/>
          <w:lang w:eastAsia="en-US"/>
        </w:rPr>
        <w:t xml:space="preserve">. особое производство </w:t>
      </w:r>
    </w:p>
    <w:p w:rsidR="0057776D" w:rsidRPr="00117087" w:rsidRDefault="00135274" w:rsidP="00096AB7">
      <w:pPr>
        <w:ind w:firstLine="709"/>
        <w:jc w:val="both"/>
        <w:rPr>
          <w:rFonts w:eastAsia="Calibri"/>
          <w:lang w:eastAsia="en-US"/>
        </w:rPr>
      </w:pPr>
      <w:r w:rsidRPr="00117087">
        <w:rPr>
          <w:rFonts w:eastAsia="Calibri"/>
          <w:lang w:eastAsia="en-US"/>
        </w:rPr>
        <w:t xml:space="preserve">в. кассационное производство </w:t>
      </w:r>
    </w:p>
    <w:p w:rsidR="0057776D" w:rsidRPr="00117087" w:rsidRDefault="00135274" w:rsidP="00096AB7">
      <w:pPr>
        <w:ind w:firstLine="709"/>
        <w:jc w:val="both"/>
        <w:rPr>
          <w:rFonts w:eastAsia="Calibri"/>
          <w:lang w:eastAsia="en-US"/>
        </w:rPr>
      </w:pPr>
      <w:r w:rsidRPr="00117087">
        <w:rPr>
          <w:rFonts w:eastAsia="Calibri"/>
          <w:lang w:eastAsia="en-US"/>
        </w:rPr>
        <w:t xml:space="preserve">г. надзорное производство </w:t>
      </w:r>
    </w:p>
    <w:p w:rsidR="0057776D" w:rsidRPr="00117087" w:rsidRDefault="00135274" w:rsidP="00096AB7">
      <w:pPr>
        <w:ind w:firstLine="709"/>
        <w:jc w:val="both"/>
        <w:rPr>
          <w:rFonts w:eastAsia="Calibri"/>
          <w:b/>
          <w:lang w:eastAsia="en-US"/>
        </w:rPr>
      </w:pPr>
      <w:r w:rsidRPr="00117087">
        <w:rPr>
          <w:rFonts w:eastAsia="Calibri"/>
          <w:b/>
          <w:lang w:eastAsia="en-US"/>
        </w:rPr>
        <w:t xml:space="preserve">2. К стадиям гражданского процесса относятся: </w:t>
      </w:r>
    </w:p>
    <w:p w:rsidR="0057776D" w:rsidRPr="00117087" w:rsidRDefault="00135274" w:rsidP="00096AB7">
      <w:pPr>
        <w:ind w:firstLine="709"/>
        <w:jc w:val="both"/>
        <w:rPr>
          <w:rFonts w:eastAsia="Calibri"/>
          <w:lang w:eastAsia="en-US"/>
        </w:rPr>
      </w:pPr>
      <w:r w:rsidRPr="00117087">
        <w:rPr>
          <w:rFonts w:eastAsia="Calibri"/>
          <w:lang w:eastAsia="en-US"/>
        </w:rPr>
        <w:t xml:space="preserve">а. производство из публично-правовых отношений </w:t>
      </w:r>
    </w:p>
    <w:p w:rsidR="0057776D" w:rsidRPr="00117087" w:rsidRDefault="00135274" w:rsidP="00096AB7">
      <w:pPr>
        <w:ind w:firstLine="709"/>
        <w:jc w:val="both"/>
        <w:rPr>
          <w:rFonts w:eastAsia="Calibri"/>
          <w:lang w:eastAsia="en-US"/>
        </w:rPr>
      </w:pPr>
      <w:proofErr w:type="gramStart"/>
      <w:r w:rsidRPr="00117087">
        <w:rPr>
          <w:rFonts w:eastAsia="Calibri"/>
          <w:lang w:eastAsia="en-US"/>
        </w:rPr>
        <w:t>б</w:t>
      </w:r>
      <w:proofErr w:type="gramEnd"/>
      <w:r w:rsidRPr="00117087">
        <w:rPr>
          <w:rFonts w:eastAsia="Calibri"/>
          <w:lang w:eastAsia="en-US"/>
        </w:rPr>
        <w:t xml:space="preserve">. кассационное производство </w:t>
      </w:r>
    </w:p>
    <w:p w:rsidR="0057776D" w:rsidRPr="00117087" w:rsidRDefault="00135274" w:rsidP="00096AB7">
      <w:pPr>
        <w:ind w:firstLine="709"/>
        <w:jc w:val="both"/>
        <w:rPr>
          <w:rFonts w:eastAsia="Calibri"/>
          <w:lang w:eastAsia="en-US"/>
        </w:rPr>
      </w:pPr>
      <w:r w:rsidRPr="00117087">
        <w:rPr>
          <w:rFonts w:eastAsia="Calibri"/>
          <w:lang w:eastAsia="en-US"/>
        </w:rPr>
        <w:t xml:space="preserve">в. особое производство </w:t>
      </w:r>
    </w:p>
    <w:p w:rsidR="0057776D" w:rsidRPr="00117087" w:rsidRDefault="00135274" w:rsidP="00096AB7">
      <w:pPr>
        <w:ind w:firstLine="709"/>
        <w:jc w:val="both"/>
        <w:rPr>
          <w:rFonts w:eastAsia="Calibri"/>
          <w:lang w:eastAsia="en-US"/>
        </w:rPr>
      </w:pPr>
      <w:r w:rsidRPr="00117087">
        <w:rPr>
          <w:rFonts w:eastAsia="Calibri"/>
          <w:lang w:eastAsia="en-US"/>
        </w:rPr>
        <w:t xml:space="preserve">г. судебные прения </w:t>
      </w:r>
    </w:p>
    <w:p w:rsidR="0057776D" w:rsidRPr="00117087" w:rsidRDefault="00135274" w:rsidP="00096AB7">
      <w:pPr>
        <w:ind w:firstLine="709"/>
        <w:jc w:val="both"/>
        <w:rPr>
          <w:rFonts w:eastAsia="Calibri"/>
          <w:b/>
          <w:lang w:eastAsia="en-US"/>
        </w:rPr>
      </w:pPr>
      <w:r w:rsidRPr="00117087">
        <w:rPr>
          <w:rFonts w:eastAsia="Calibri"/>
          <w:b/>
          <w:lang w:eastAsia="en-US"/>
        </w:rPr>
        <w:t xml:space="preserve">3. Какой из перечисленных принципов является конституционным? </w:t>
      </w:r>
    </w:p>
    <w:p w:rsidR="0057776D" w:rsidRPr="00117087" w:rsidRDefault="00135274" w:rsidP="00096AB7">
      <w:pPr>
        <w:ind w:firstLine="709"/>
        <w:jc w:val="both"/>
        <w:rPr>
          <w:rFonts w:eastAsia="Calibri"/>
          <w:lang w:eastAsia="en-US"/>
        </w:rPr>
      </w:pPr>
      <w:r w:rsidRPr="00117087">
        <w:rPr>
          <w:rFonts w:eastAsia="Calibri"/>
          <w:lang w:eastAsia="en-US"/>
        </w:rPr>
        <w:t xml:space="preserve">а. принцип диспозитивности </w:t>
      </w:r>
    </w:p>
    <w:p w:rsidR="0057776D" w:rsidRPr="00117087" w:rsidRDefault="00135274" w:rsidP="00096AB7">
      <w:pPr>
        <w:ind w:firstLine="709"/>
        <w:jc w:val="both"/>
        <w:rPr>
          <w:rFonts w:eastAsia="Calibri"/>
          <w:lang w:eastAsia="en-US"/>
        </w:rPr>
      </w:pPr>
      <w:proofErr w:type="gramStart"/>
      <w:r w:rsidRPr="00117087">
        <w:rPr>
          <w:rFonts w:eastAsia="Calibri"/>
          <w:lang w:eastAsia="en-US"/>
        </w:rPr>
        <w:t>б</w:t>
      </w:r>
      <w:proofErr w:type="gramEnd"/>
      <w:r w:rsidRPr="00117087">
        <w:rPr>
          <w:rFonts w:eastAsia="Calibri"/>
          <w:lang w:eastAsia="en-US"/>
        </w:rPr>
        <w:t xml:space="preserve">. принцип объективной истины </w:t>
      </w:r>
    </w:p>
    <w:p w:rsidR="0057776D" w:rsidRPr="00117087" w:rsidRDefault="00135274" w:rsidP="00096AB7">
      <w:pPr>
        <w:ind w:firstLine="709"/>
        <w:jc w:val="both"/>
        <w:rPr>
          <w:rFonts w:eastAsia="Calibri"/>
          <w:lang w:eastAsia="en-US"/>
        </w:rPr>
      </w:pPr>
      <w:r w:rsidRPr="00117087">
        <w:rPr>
          <w:rFonts w:eastAsia="Calibri"/>
          <w:lang w:eastAsia="en-US"/>
        </w:rPr>
        <w:t xml:space="preserve">в. принцип непрерывности судебного разбирательства </w:t>
      </w:r>
    </w:p>
    <w:p w:rsidR="0057776D" w:rsidRPr="00117087" w:rsidRDefault="00135274" w:rsidP="00096AB7">
      <w:pPr>
        <w:ind w:firstLine="709"/>
        <w:jc w:val="both"/>
        <w:rPr>
          <w:rFonts w:eastAsia="Calibri"/>
          <w:lang w:eastAsia="en-US"/>
        </w:rPr>
      </w:pPr>
      <w:r w:rsidRPr="00117087">
        <w:rPr>
          <w:rFonts w:eastAsia="Calibri"/>
          <w:lang w:eastAsia="en-US"/>
        </w:rPr>
        <w:t xml:space="preserve">г. принцип открытого разбирательства гражданских дел в судах </w:t>
      </w:r>
    </w:p>
    <w:p w:rsidR="0057776D" w:rsidRPr="00117087" w:rsidRDefault="00135274" w:rsidP="00096AB7">
      <w:pPr>
        <w:ind w:firstLine="709"/>
        <w:jc w:val="both"/>
        <w:rPr>
          <w:rFonts w:eastAsia="Calibri"/>
          <w:b/>
          <w:lang w:eastAsia="en-US"/>
        </w:rPr>
      </w:pPr>
      <w:r w:rsidRPr="00117087">
        <w:rPr>
          <w:rFonts w:eastAsia="Calibri"/>
          <w:b/>
          <w:lang w:eastAsia="en-US"/>
        </w:rPr>
        <w:lastRenderedPageBreak/>
        <w:t xml:space="preserve">4. Укажите самое широкое из перечисленных понятий (по числу охватываемых субъектов): </w:t>
      </w:r>
    </w:p>
    <w:p w:rsidR="0057776D" w:rsidRPr="00117087" w:rsidRDefault="00135274" w:rsidP="00096AB7">
      <w:pPr>
        <w:ind w:firstLine="709"/>
        <w:jc w:val="both"/>
        <w:rPr>
          <w:rFonts w:eastAsia="Calibri"/>
          <w:lang w:eastAsia="en-US"/>
        </w:rPr>
      </w:pPr>
      <w:r w:rsidRPr="00117087">
        <w:rPr>
          <w:rFonts w:eastAsia="Calibri"/>
          <w:lang w:eastAsia="en-US"/>
        </w:rPr>
        <w:t xml:space="preserve">а. лица, содействующие правосудию </w:t>
      </w:r>
    </w:p>
    <w:p w:rsidR="0057776D" w:rsidRPr="00117087" w:rsidRDefault="00135274" w:rsidP="00096AB7">
      <w:pPr>
        <w:ind w:firstLine="709"/>
        <w:jc w:val="both"/>
        <w:rPr>
          <w:rFonts w:eastAsia="Calibri"/>
          <w:lang w:eastAsia="en-US"/>
        </w:rPr>
      </w:pPr>
      <w:proofErr w:type="gramStart"/>
      <w:r w:rsidRPr="00117087">
        <w:rPr>
          <w:rFonts w:eastAsia="Calibri"/>
          <w:lang w:eastAsia="en-US"/>
        </w:rPr>
        <w:t>б</w:t>
      </w:r>
      <w:proofErr w:type="gramEnd"/>
      <w:r w:rsidRPr="00117087">
        <w:rPr>
          <w:rFonts w:eastAsia="Calibri"/>
          <w:lang w:eastAsia="en-US"/>
        </w:rPr>
        <w:t xml:space="preserve">. лица, участвующие в деле </w:t>
      </w:r>
    </w:p>
    <w:p w:rsidR="0057776D" w:rsidRPr="00117087" w:rsidRDefault="00135274" w:rsidP="00096AB7">
      <w:pPr>
        <w:ind w:firstLine="709"/>
        <w:jc w:val="both"/>
        <w:rPr>
          <w:rFonts w:eastAsia="Calibri"/>
          <w:lang w:eastAsia="en-US"/>
        </w:rPr>
      </w:pPr>
      <w:r w:rsidRPr="00117087">
        <w:rPr>
          <w:rFonts w:eastAsia="Calibri"/>
          <w:lang w:eastAsia="en-US"/>
        </w:rPr>
        <w:t xml:space="preserve">в. субъекты гражданских процессуальных правоотношений </w:t>
      </w:r>
    </w:p>
    <w:p w:rsidR="0057776D" w:rsidRPr="00117087" w:rsidRDefault="00135274" w:rsidP="00096AB7">
      <w:pPr>
        <w:ind w:firstLine="709"/>
        <w:jc w:val="both"/>
        <w:rPr>
          <w:rFonts w:eastAsia="Calibri"/>
          <w:lang w:eastAsia="en-US"/>
        </w:rPr>
      </w:pPr>
      <w:r w:rsidRPr="00117087">
        <w:rPr>
          <w:rFonts w:eastAsia="Calibri"/>
          <w:lang w:eastAsia="en-US"/>
        </w:rPr>
        <w:t xml:space="preserve">г. лица, осуществляющие правосудие </w:t>
      </w:r>
    </w:p>
    <w:p w:rsidR="0057776D" w:rsidRPr="00117087" w:rsidRDefault="00135274" w:rsidP="00096AB7">
      <w:pPr>
        <w:ind w:firstLine="709"/>
        <w:jc w:val="both"/>
        <w:rPr>
          <w:rFonts w:eastAsia="Calibri"/>
          <w:b/>
          <w:lang w:eastAsia="en-US"/>
        </w:rPr>
      </w:pPr>
      <w:r w:rsidRPr="00117087">
        <w:rPr>
          <w:rFonts w:eastAsia="Calibri"/>
          <w:b/>
          <w:lang w:eastAsia="en-US"/>
        </w:rPr>
        <w:t xml:space="preserve">5. Кто из перечисленных субъектов является лицом, содействующим правосудию? </w:t>
      </w:r>
    </w:p>
    <w:p w:rsidR="0057776D" w:rsidRPr="00117087" w:rsidRDefault="00135274" w:rsidP="00096AB7">
      <w:pPr>
        <w:ind w:firstLine="709"/>
        <w:jc w:val="both"/>
        <w:rPr>
          <w:rFonts w:eastAsia="Calibri"/>
          <w:lang w:eastAsia="en-US"/>
        </w:rPr>
      </w:pPr>
      <w:r w:rsidRPr="00117087">
        <w:rPr>
          <w:rFonts w:eastAsia="Calibri"/>
          <w:lang w:eastAsia="en-US"/>
        </w:rPr>
        <w:t xml:space="preserve">а. заявитель по делу особого производства </w:t>
      </w:r>
    </w:p>
    <w:p w:rsidR="0057776D" w:rsidRPr="00117087" w:rsidRDefault="00135274" w:rsidP="00096AB7">
      <w:pPr>
        <w:ind w:firstLine="709"/>
        <w:jc w:val="both"/>
        <w:rPr>
          <w:rFonts w:eastAsia="Calibri"/>
          <w:lang w:eastAsia="en-US"/>
        </w:rPr>
      </w:pPr>
      <w:proofErr w:type="gramStart"/>
      <w:r w:rsidRPr="00117087">
        <w:rPr>
          <w:rFonts w:eastAsia="Calibri"/>
          <w:lang w:eastAsia="en-US"/>
        </w:rPr>
        <w:t>б</w:t>
      </w:r>
      <w:proofErr w:type="gramEnd"/>
      <w:r w:rsidRPr="00117087">
        <w:rPr>
          <w:rFonts w:eastAsia="Calibri"/>
          <w:lang w:eastAsia="en-US"/>
        </w:rPr>
        <w:t xml:space="preserve">. третье лицо на стороне ответчика </w:t>
      </w:r>
    </w:p>
    <w:p w:rsidR="0057776D" w:rsidRPr="00117087" w:rsidRDefault="00135274" w:rsidP="00096AB7">
      <w:pPr>
        <w:ind w:firstLine="709"/>
        <w:jc w:val="both"/>
        <w:rPr>
          <w:rFonts w:eastAsia="Calibri"/>
          <w:lang w:eastAsia="en-US"/>
        </w:rPr>
      </w:pPr>
      <w:r w:rsidRPr="00117087">
        <w:rPr>
          <w:rFonts w:eastAsia="Calibri"/>
          <w:lang w:eastAsia="en-US"/>
        </w:rPr>
        <w:t xml:space="preserve">в. лицо, заявившее от своего имени требование в защиту интересов другого лица </w:t>
      </w:r>
    </w:p>
    <w:p w:rsidR="0057776D" w:rsidRPr="00117087" w:rsidRDefault="00135274" w:rsidP="00096AB7">
      <w:pPr>
        <w:ind w:firstLine="709"/>
        <w:jc w:val="both"/>
        <w:rPr>
          <w:rFonts w:eastAsia="Calibri"/>
          <w:lang w:eastAsia="en-US"/>
        </w:rPr>
      </w:pPr>
      <w:r w:rsidRPr="00117087">
        <w:rPr>
          <w:rFonts w:eastAsia="Calibri"/>
          <w:lang w:eastAsia="en-US"/>
        </w:rPr>
        <w:t xml:space="preserve">г. свидетель </w:t>
      </w:r>
    </w:p>
    <w:p w:rsidR="0057776D" w:rsidRPr="00117087" w:rsidRDefault="0057776D" w:rsidP="00096AB7">
      <w:pPr>
        <w:ind w:firstLine="709"/>
        <w:jc w:val="both"/>
        <w:rPr>
          <w:rFonts w:eastAsia="Calibri"/>
          <w:lang w:eastAsia="en-US"/>
        </w:rPr>
      </w:pPr>
    </w:p>
    <w:p w:rsidR="0057776D" w:rsidRPr="00117087" w:rsidRDefault="00135274" w:rsidP="00096AB7">
      <w:pPr>
        <w:jc w:val="both"/>
        <w:rPr>
          <w:b/>
        </w:rPr>
      </w:pPr>
      <w:r w:rsidRPr="00117087">
        <w:rPr>
          <w:b/>
        </w:rPr>
        <w:t>Вопросы для самопроверки</w:t>
      </w:r>
    </w:p>
    <w:p w:rsidR="0057776D" w:rsidRPr="00117087" w:rsidRDefault="00135274" w:rsidP="00096AB7">
      <w:pPr>
        <w:rPr>
          <w:b/>
        </w:rPr>
      </w:pPr>
      <w:r w:rsidRPr="00117087">
        <w:rPr>
          <w:b/>
        </w:rPr>
        <w:t>Тема 1. Предмет, метод, система и источники гражданского процессуального права</w:t>
      </w:r>
    </w:p>
    <w:p w:rsidR="0057776D" w:rsidRPr="00117087" w:rsidRDefault="00135274" w:rsidP="00096AB7">
      <w:pPr>
        <w:pStyle w:val="affe"/>
        <w:numPr>
          <w:ilvl w:val="0"/>
          <w:numId w:val="8"/>
        </w:numPr>
      </w:pPr>
      <w:r w:rsidRPr="00117087">
        <w:t>Как действуют гражданские процессуальные нормы во времени, в пространстве и по кругу лиц?</w:t>
      </w:r>
    </w:p>
    <w:p w:rsidR="0057776D" w:rsidRPr="00117087" w:rsidRDefault="00135274" w:rsidP="00096AB7">
      <w:pPr>
        <w:pStyle w:val="affe"/>
        <w:numPr>
          <w:ilvl w:val="0"/>
          <w:numId w:val="8"/>
        </w:numPr>
      </w:pPr>
      <w:r w:rsidRPr="00117087">
        <w:t>Чем вызвано деление гражданского судопроизводства на виды?</w:t>
      </w:r>
    </w:p>
    <w:p w:rsidR="0057776D" w:rsidRPr="00117087" w:rsidRDefault="00135274" w:rsidP="00096AB7">
      <w:r w:rsidRPr="00117087">
        <w:rPr>
          <w:b/>
        </w:rPr>
        <w:t>Тема 2.</w:t>
      </w:r>
      <w:r w:rsidRPr="00117087">
        <w:t xml:space="preserve"> </w:t>
      </w:r>
      <w:r w:rsidRPr="00117087">
        <w:rPr>
          <w:b/>
        </w:rPr>
        <w:t>Принципы гражданского процессуального права</w:t>
      </w:r>
    </w:p>
    <w:p w:rsidR="0057776D" w:rsidRPr="00117087" w:rsidRDefault="00135274" w:rsidP="00096AB7">
      <w:pPr>
        <w:pStyle w:val="affe"/>
        <w:numPr>
          <w:ilvl w:val="0"/>
          <w:numId w:val="9"/>
        </w:numPr>
      </w:pPr>
      <w:r w:rsidRPr="00117087">
        <w:t>Почему диспозитивность называют «движущим» началом процесса?</w:t>
      </w:r>
    </w:p>
    <w:p w:rsidR="0057776D" w:rsidRPr="00117087" w:rsidRDefault="00135274" w:rsidP="00096AB7">
      <w:pPr>
        <w:pStyle w:val="affe"/>
        <w:numPr>
          <w:ilvl w:val="0"/>
          <w:numId w:val="9"/>
        </w:numPr>
        <w:jc w:val="both"/>
      </w:pPr>
      <w:r w:rsidRPr="00117087">
        <w:t>Как действует принцип состязательности и диспозитивности в зависимости от вида гражданского производства?</w:t>
      </w:r>
    </w:p>
    <w:p w:rsidR="0057776D" w:rsidRPr="00117087" w:rsidRDefault="00135274" w:rsidP="00096AB7">
      <w:pPr>
        <w:jc w:val="both"/>
        <w:rPr>
          <w:b/>
        </w:rPr>
      </w:pPr>
      <w:r w:rsidRPr="00117087">
        <w:rPr>
          <w:b/>
        </w:rPr>
        <w:t>Тема 3.</w:t>
      </w:r>
      <w:r w:rsidRPr="00117087">
        <w:rPr>
          <w:bCs/>
        </w:rPr>
        <w:t xml:space="preserve"> </w:t>
      </w:r>
      <w:r w:rsidRPr="00117087">
        <w:rPr>
          <w:b/>
          <w:bCs/>
        </w:rPr>
        <w:t>Компетенция судов общей юрисдикции (подведомственность и подсудность дел)</w:t>
      </w:r>
    </w:p>
    <w:p w:rsidR="0057776D" w:rsidRPr="00117087" w:rsidRDefault="00135274" w:rsidP="00096AB7">
      <w:pPr>
        <w:pStyle w:val="affe"/>
        <w:numPr>
          <w:ilvl w:val="0"/>
          <w:numId w:val="10"/>
        </w:numPr>
      </w:pPr>
      <w:r w:rsidRPr="00117087">
        <w:t>Как разграничиваются дела по территориальной подсудности?</w:t>
      </w:r>
    </w:p>
    <w:p w:rsidR="0057776D" w:rsidRPr="00117087" w:rsidRDefault="00135274" w:rsidP="00096AB7">
      <w:pPr>
        <w:pStyle w:val="affe"/>
        <w:numPr>
          <w:ilvl w:val="0"/>
          <w:numId w:val="10"/>
        </w:numPr>
        <w:jc w:val="both"/>
      </w:pPr>
      <w:r w:rsidRPr="00117087">
        <w:t>В каких случаях дело передается из одного суда в другой?</w:t>
      </w:r>
    </w:p>
    <w:p w:rsidR="0057776D" w:rsidRPr="00117087" w:rsidRDefault="00135274" w:rsidP="00096AB7">
      <w:pPr>
        <w:jc w:val="both"/>
        <w:rPr>
          <w:b/>
        </w:rPr>
      </w:pPr>
      <w:r w:rsidRPr="00117087">
        <w:rPr>
          <w:b/>
          <w:snapToGrid w:val="0"/>
        </w:rPr>
        <w:t xml:space="preserve">Тема 4. </w:t>
      </w:r>
      <w:r w:rsidRPr="00117087">
        <w:rPr>
          <w:b/>
        </w:rPr>
        <w:t>Гражданские процессуальные правоотношения. Субъекты гражданских процессуальных правоотношений</w:t>
      </w:r>
    </w:p>
    <w:p w:rsidR="0057776D" w:rsidRPr="00117087" w:rsidRDefault="00135274" w:rsidP="00096AB7">
      <w:pPr>
        <w:pStyle w:val="affe"/>
        <w:numPr>
          <w:ilvl w:val="0"/>
          <w:numId w:val="11"/>
        </w:numPr>
        <w:jc w:val="both"/>
      </w:pPr>
      <w:r w:rsidRPr="00117087">
        <w:t>Каково понятие и структура гражданских процессуальных правоотношений?</w:t>
      </w:r>
    </w:p>
    <w:p w:rsidR="0057776D" w:rsidRPr="00117087" w:rsidRDefault="00135274" w:rsidP="00096AB7">
      <w:pPr>
        <w:pStyle w:val="affe"/>
        <w:numPr>
          <w:ilvl w:val="0"/>
          <w:numId w:val="11"/>
        </w:numPr>
        <w:jc w:val="both"/>
      </w:pPr>
      <w:r w:rsidRPr="00117087">
        <w:t>Перечислите права и обязанности субъектов гражданского процесса.</w:t>
      </w:r>
    </w:p>
    <w:p w:rsidR="0057776D" w:rsidRPr="00117087" w:rsidRDefault="00135274" w:rsidP="00096AB7">
      <w:pPr>
        <w:jc w:val="both"/>
      </w:pPr>
      <w:r w:rsidRPr="00117087">
        <w:rPr>
          <w:b/>
        </w:rPr>
        <w:t>Тема 5.</w:t>
      </w:r>
      <w:r w:rsidRPr="00117087">
        <w:t xml:space="preserve"> </w:t>
      </w:r>
      <w:r w:rsidRPr="00117087">
        <w:rPr>
          <w:b/>
        </w:rPr>
        <w:t>Представительство в гражданском процессе</w:t>
      </w:r>
    </w:p>
    <w:p w:rsidR="0057776D" w:rsidRPr="00117087" w:rsidRDefault="00135274" w:rsidP="00096AB7">
      <w:pPr>
        <w:pStyle w:val="affe"/>
        <w:numPr>
          <w:ilvl w:val="0"/>
          <w:numId w:val="12"/>
        </w:numPr>
      </w:pPr>
      <w:r w:rsidRPr="00117087">
        <w:t>В чем значение института судебного представительства? Перечислите виды судебного представительства?</w:t>
      </w:r>
    </w:p>
    <w:p w:rsidR="0057776D" w:rsidRPr="00117087" w:rsidRDefault="00135274" w:rsidP="00096AB7">
      <w:pPr>
        <w:pStyle w:val="affe"/>
        <w:numPr>
          <w:ilvl w:val="0"/>
          <w:numId w:val="9"/>
        </w:numPr>
      </w:pPr>
      <w:r w:rsidRPr="00117087">
        <w:t>Кто не может быть представителем в гражданском процессе?</w:t>
      </w:r>
    </w:p>
    <w:p w:rsidR="0057776D" w:rsidRPr="00117087" w:rsidRDefault="00135274" w:rsidP="00096AB7">
      <w:r w:rsidRPr="00117087">
        <w:rPr>
          <w:b/>
        </w:rPr>
        <w:t>Тема 6. Доказательства и доказывание в гражданском процессе</w:t>
      </w:r>
    </w:p>
    <w:p w:rsidR="0057776D" w:rsidRPr="00117087" w:rsidRDefault="00135274" w:rsidP="00096AB7">
      <w:pPr>
        <w:pStyle w:val="affe"/>
        <w:numPr>
          <w:ilvl w:val="0"/>
          <w:numId w:val="13"/>
        </w:numPr>
      </w:pPr>
      <w:r w:rsidRPr="00117087">
        <w:t>Какие факты не подлежат доказыванию?</w:t>
      </w:r>
    </w:p>
    <w:p w:rsidR="0057776D" w:rsidRPr="00117087" w:rsidRDefault="00135274" w:rsidP="00096AB7">
      <w:pPr>
        <w:pStyle w:val="affe"/>
        <w:numPr>
          <w:ilvl w:val="0"/>
          <w:numId w:val="13"/>
        </w:numPr>
      </w:pPr>
      <w:r w:rsidRPr="00117087">
        <w:t>В чем заключаются особенности объяснений сторон и третьих лиц?</w:t>
      </w:r>
    </w:p>
    <w:p w:rsidR="0057776D" w:rsidRPr="00117087" w:rsidRDefault="00135274" w:rsidP="00096AB7">
      <w:pPr>
        <w:rPr>
          <w:b/>
        </w:rPr>
      </w:pPr>
      <w:r w:rsidRPr="00117087">
        <w:rPr>
          <w:b/>
        </w:rPr>
        <w:t>Тема 7. Понятие иска. Исковое заявление</w:t>
      </w:r>
    </w:p>
    <w:p w:rsidR="0057776D" w:rsidRPr="00117087" w:rsidRDefault="00135274" w:rsidP="00096AB7">
      <w:pPr>
        <w:pStyle w:val="affe"/>
        <w:numPr>
          <w:ilvl w:val="0"/>
          <w:numId w:val="14"/>
        </w:numPr>
      </w:pPr>
      <w:r w:rsidRPr="00117087">
        <w:t>Какова структура искового заявления?</w:t>
      </w:r>
    </w:p>
    <w:p w:rsidR="0057776D" w:rsidRPr="00117087" w:rsidRDefault="00135274" w:rsidP="00096AB7">
      <w:pPr>
        <w:pStyle w:val="affe"/>
        <w:numPr>
          <w:ilvl w:val="0"/>
          <w:numId w:val="14"/>
        </w:numPr>
      </w:pPr>
      <w:r w:rsidRPr="00117087">
        <w:t>Какие права у истца и ответчика при обеспечении иска?</w:t>
      </w:r>
    </w:p>
    <w:p w:rsidR="0057776D" w:rsidRPr="00117087" w:rsidRDefault="00135274" w:rsidP="00096AB7">
      <w:pPr>
        <w:rPr>
          <w:b/>
        </w:rPr>
      </w:pPr>
      <w:r w:rsidRPr="00117087">
        <w:rPr>
          <w:b/>
        </w:rPr>
        <w:t xml:space="preserve">Тема 8. </w:t>
      </w:r>
      <w:r w:rsidRPr="00117087">
        <w:rPr>
          <w:b/>
          <w:bCs/>
        </w:rPr>
        <w:t>Возбуждение производства по делу и подготовка дела к судебному разбирательству</w:t>
      </w:r>
    </w:p>
    <w:p w:rsidR="0057776D" w:rsidRPr="00117087" w:rsidRDefault="00135274" w:rsidP="00096AB7">
      <w:pPr>
        <w:pStyle w:val="affe"/>
        <w:numPr>
          <w:ilvl w:val="0"/>
          <w:numId w:val="13"/>
        </w:numPr>
      </w:pPr>
      <w:r w:rsidRPr="00117087">
        <w:t>Какие действия на этапе подготовки дела может совершать помощник судьи?</w:t>
      </w:r>
    </w:p>
    <w:p w:rsidR="0057776D" w:rsidRPr="00117087" w:rsidRDefault="00135274" w:rsidP="00096AB7">
      <w:pPr>
        <w:pStyle w:val="affe"/>
        <w:numPr>
          <w:ilvl w:val="0"/>
          <w:numId w:val="13"/>
        </w:numPr>
      </w:pPr>
      <w:r w:rsidRPr="00117087">
        <w:t>В чем сущность предварительного судебного заседания?</w:t>
      </w:r>
    </w:p>
    <w:p w:rsidR="0057776D" w:rsidRPr="00117087" w:rsidRDefault="00135274" w:rsidP="00096AB7">
      <w:pPr>
        <w:rPr>
          <w:b/>
        </w:rPr>
      </w:pPr>
      <w:r w:rsidRPr="00117087">
        <w:rPr>
          <w:b/>
        </w:rPr>
        <w:t>Тема 9.</w:t>
      </w:r>
      <w:r w:rsidRPr="00117087">
        <w:t xml:space="preserve"> </w:t>
      </w:r>
      <w:r w:rsidRPr="00117087">
        <w:rPr>
          <w:b/>
          <w:bCs/>
        </w:rPr>
        <w:t>Судебные извещения. Разбирательство дела в первой инстанции суда общей юрисдикции</w:t>
      </w:r>
    </w:p>
    <w:p w:rsidR="0057776D" w:rsidRPr="00117087" w:rsidRDefault="00135274" w:rsidP="00096AB7">
      <w:pPr>
        <w:pStyle w:val="affe"/>
        <w:numPr>
          <w:ilvl w:val="0"/>
          <w:numId w:val="15"/>
        </w:numPr>
        <w:rPr>
          <w:bCs/>
        </w:rPr>
      </w:pPr>
      <w:r w:rsidRPr="00117087">
        <w:rPr>
          <w:bCs/>
        </w:rPr>
        <w:t xml:space="preserve">Каков порядок извещения лиц, участвующих в деле? </w:t>
      </w:r>
    </w:p>
    <w:p w:rsidR="0057776D" w:rsidRPr="00117087" w:rsidRDefault="00135274" w:rsidP="00096AB7">
      <w:pPr>
        <w:pStyle w:val="affe"/>
        <w:numPr>
          <w:ilvl w:val="0"/>
          <w:numId w:val="15"/>
        </w:numPr>
        <w:jc w:val="both"/>
      </w:pPr>
      <w:r w:rsidRPr="00117087">
        <w:t>В каких случаях производство по делу приостанавливается?</w:t>
      </w:r>
    </w:p>
    <w:p w:rsidR="0057776D" w:rsidRPr="00117087" w:rsidRDefault="00135274" w:rsidP="00096AB7">
      <w:pPr>
        <w:pStyle w:val="affe"/>
        <w:numPr>
          <w:ilvl w:val="0"/>
          <w:numId w:val="15"/>
        </w:numPr>
      </w:pPr>
      <w:r w:rsidRPr="00117087">
        <w:t>Каков порядок отложения разбирательства дела?</w:t>
      </w:r>
    </w:p>
    <w:p w:rsidR="0057776D" w:rsidRPr="00117087" w:rsidRDefault="00135274" w:rsidP="00096AB7">
      <w:pPr>
        <w:jc w:val="both"/>
        <w:rPr>
          <w:b/>
          <w:bCs/>
        </w:rPr>
      </w:pPr>
      <w:r w:rsidRPr="00117087">
        <w:rPr>
          <w:b/>
        </w:rPr>
        <w:t xml:space="preserve">Тема 10. </w:t>
      </w:r>
      <w:r w:rsidRPr="00117087">
        <w:rPr>
          <w:b/>
          <w:bCs/>
        </w:rPr>
        <w:t>Виды постановлений суда первой инстанции. Приказное производство. Заочное производство</w:t>
      </w:r>
    </w:p>
    <w:p w:rsidR="0057776D" w:rsidRPr="00117087" w:rsidRDefault="00135274" w:rsidP="00096AB7">
      <w:pPr>
        <w:pStyle w:val="affe"/>
        <w:numPr>
          <w:ilvl w:val="0"/>
          <w:numId w:val="16"/>
        </w:numPr>
      </w:pPr>
      <w:r w:rsidRPr="00117087">
        <w:t>Какие акты выносит суд первой инстанции?</w:t>
      </w:r>
    </w:p>
    <w:p w:rsidR="0057776D" w:rsidRPr="00117087" w:rsidRDefault="00135274" w:rsidP="00096AB7">
      <w:pPr>
        <w:pStyle w:val="affe"/>
        <w:numPr>
          <w:ilvl w:val="0"/>
          <w:numId w:val="16"/>
        </w:numPr>
      </w:pPr>
      <w:r w:rsidRPr="00117087">
        <w:lastRenderedPageBreak/>
        <w:t>Порядок отмены судебного приказа и заочного решения.</w:t>
      </w:r>
    </w:p>
    <w:p w:rsidR="0057776D" w:rsidRPr="00117087" w:rsidRDefault="00135274" w:rsidP="00096AB7">
      <w:pPr>
        <w:rPr>
          <w:b/>
        </w:rPr>
      </w:pPr>
      <w:r w:rsidRPr="00117087">
        <w:rPr>
          <w:b/>
        </w:rPr>
        <w:t>Тема 11.</w:t>
      </w:r>
      <w:r w:rsidRPr="00117087">
        <w:rPr>
          <w:bCs/>
        </w:rPr>
        <w:t xml:space="preserve"> </w:t>
      </w:r>
      <w:r w:rsidRPr="00117087">
        <w:rPr>
          <w:b/>
          <w:bCs/>
        </w:rPr>
        <w:t xml:space="preserve">Производства по </w:t>
      </w:r>
      <w:r w:rsidRPr="00117087">
        <w:rPr>
          <w:b/>
        </w:rPr>
        <w:t xml:space="preserve">административным </w:t>
      </w:r>
      <w:r w:rsidRPr="00117087">
        <w:rPr>
          <w:b/>
          <w:bCs/>
        </w:rPr>
        <w:t>делам</w:t>
      </w:r>
    </w:p>
    <w:p w:rsidR="0057776D" w:rsidRPr="00117087" w:rsidRDefault="00135274" w:rsidP="00096AB7">
      <w:pPr>
        <w:pStyle w:val="affe"/>
        <w:numPr>
          <w:ilvl w:val="0"/>
          <w:numId w:val="17"/>
        </w:numPr>
      </w:pPr>
      <w:r w:rsidRPr="00117087">
        <w:t>В чем отличие понятий «административное судопроизводство», «административное дело», «публично-правовой спор», «административный процесс»?</w:t>
      </w:r>
    </w:p>
    <w:p w:rsidR="0057776D" w:rsidRPr="00117087" w:rsidRDefault="00135274" w:rsidP="00096AB7">
      <w:pPr>
        <w:pStyle w:val="affe"/>
        <w:numPr>
          <w:ilvl w:val="0"/>
          <w:numId w:val="17"/>
        </w:numPr>
      </w:pPr>
      <w:r w:rsidRPr="00117087">
        <w:t>Каков порядок рассмотрения дел о привлечении к административной ответственности?</w:t>
      </w:r>
    </w:p>
    <w:p w:rsidR="0057776D" w:rsidRPr="00117087" w:rsidRDefault="00135274" w:rsidP="00096AB7">
      <w:pPr>
        <w:jc w:val="both"/>
        <w:rPr>
          <w:b/>
        </w:rPr>
      </w:pPr>
      <w:r w:rsidRPr="00117087">
        <w:rPr>
          <w:b/>
        </w:rPr>
        <w:t xml:space="preserve">Тема 12. </w:t>
      </w:r>
      <w:r w:rsidRPr="00117087">
        <w:rPr>
          <w:b/>
          <w:bCs/>
        </w:rPr>
        <w:t>Особое производство в гражданском процессе</w:t>
      </w:r>
    </w:p>
    <w:p w:rsidR="0057776D" w:rsidRPr="00117087" w:rsidRDefault="00135274" w:rsidP="00096AB7">
      <w:pPr>
        <w:pStyle w:val="affe"/>
        <w:numPr>
          <w:ilvl w:val="0"/>
          <w:numId w:val="18"/>
        </w:numPr>
      </w:pPr>
      <w:r w:rsidRPr="00117087">
        <w:t>В чем отличие дел особого производства от гражданских дел искового производства?</w:t>
      </w:r>
    </w:p>
    <w:p w:rsidR="0057776D" w:rsidRPr="00117087" w:rsidRDefault="00135274" w:rsidP="00096AB7">
      <w:pPr>
        <w:pStyle w:val="affe"/>
        <w:numPr>
          <w:ilvl w:val="0"/>
          <w:numId w:val="18"/>
        </w:numPr>
      </w:pPr>
      <w:r w:rsidRPr="00117087">
        <w:t>Права и обязанности участников особого производства.</w:t>
      </w:r>
    </w:p>
    <w:p w:rsidR="0057776D" w:rsidRPr="00117087" w:rsidRDefault="00135274" w:rsidP="00096AB7">
      <w:pPr>
        <w:jc w:val="both"/>
        <w:rPr>
          <w:b/>
        </w:rPr>
      </w:pPr>
      <w:r w:rsidRPr="00117087">
        <w:rPr>
          <w:b/>
        </w:rPr>
        <w:t xml:space="preserve">Тема 13. </w:t>
      </w:r>
      <w:r w:rsidRPr="00117087">
        <w:rPr>
          <w:b/>
          <w:bCs/>
        </w:rPr>
        <w:t>Апелляционное производство в гражданском</w:t>
      </w:r>
      <w:r w:rsidRPr="00117087">
        <w:rPr>
          <w:b/>
        </w:rPr>
        <w:t xml:space="preserve"> </w:t>
      </w:r>
      <w:r w:rsidRPr="00117087">
        <w:rPr>
          <w:b/>
          <w:bCs/>
        </w:rPr>
        <w:t>процессе</w:t>
      </w:r>
    </w:p>
    <w:p w:rsidR="0057776D" w:rsidRPr="00117087" w:rsidRDefault="00135274" w:rsidP="00096AB7">
      <w:pPr>
        <w:pStyle w:val="affe"/>
        <w:numPr>
          <w:ilvl w:val="0"/>
          <w:numId w:val="19"/>
        </w:numPr>
      </w:pPr>
      <w:r w:rsidRPr="00117087">
        <w:t>Основания отмены решений суда первой инстанции.</w:t>
      </w:r>
    </w:p>
    <w:p w:rsidR="0057776D" w:rsidRPr="00117087" w:rsidRDefault="00135274" w:rsidP="00096AB7">
      <w:pPr>
        <w:pStyle w:val="affe"/>
        <w:numPr>
          <w:ilvl w:val="0"/>
          <w:numId w:val="19"/>
        </w:numPr>
        <w:jc w:val="both"/>
      </w:pPr>
      <w:r w:rsidRPr="00117087">
        <w:t>В каком порядке обжалуются определения суда первой инстанции?</w:t>
      </w:r>
    </w:p>
    <w:p w:rsidR="0057776D" w:rsidRPr="00117087" w:rsidRDefault="00135274" w:rsidP="00096AB7">
      <w:pPr>
        <w:jc w:val="both"/>
        <w:rPr>
          <w:b/>
        </w:rPr>
      </w:pPr>
      <w:r w:rsidRPr="00117087">
        <w:rPr>
          <w:b/>
        </w:rPr>
        <w:t xml:space="preserve">Тема 14. </w:t>
      </w:r>
      <w:r w:rsidRPr="00117087">
        <w:rPr>
          <w:b/>
          <w:bCs/>
        </w:rPr>
        <w:t>Кассационное производство: проверка судебных решений и определений, вступивших в законную силу</w:t>
      </w:r>
    </w:p>
    <w:p w:rsidR="0057776D" w:rsidRPr="00117087" w:rsidRDefault="00135274" w:rsidP="00096AB7">
      <w:pPr>
        <w:pStyle w:val="affe"/>
        <w:numPr>
          <w:ilvl w:val="0"/>
          <w:numId w:val="20"/>
        </w:numPr>
        <w:jc w:val="both"/>
      </w:pPr>
      <w:r w:rsidRPr="00117087">
        <w:t>Содержание кассационной жалобы.</w:t>
      </w:r>
    </w:p>
    <w:p w:rsidR="0057776D" w:rsidRPr="00117087" w:rsidRDefault="00135274" w:rsidP="00096AB7">
      <w:pPr>
        <w:pStyle w:val="affe"/>
        <w:numPr>
          <w:ilvl w:val="0"/>
          <w:numId w:val="20"/>
        </w:numPr>
        <w:jc w:val="both"/>
      </w:pPr>
      <w:r w:rsidRPr="00117087">
        <w:t>Какими полномочиями обладают суды кассационной инстанции?</w:t>
      </w:r>
    </w:p>
    <w:p w:rsidR="0057776D" w:rsidRPr="00117087" w:rsidRDefault="00135274" w:rsidP="00096AB7">
      <w:pPr>
        <w:rPr>
          <w:b/>
        </w:rPr>
      </w:pPr>
      <w:r w:rsidRPr="00117087">
        <w:rPr>
          <w:b/>
        </w:rPr>
        <w:t xml:space="preserve">Тема 15. </w:t>
      </w:r>
      <w:r w:rsidRPr="00117087">
        <w:rPr>
          <w:b/>
          <w:bCs/>
        </w:rPr>
        <w:t>Производство по пересмотру судебных актов в порядке надзора и по новым и вновь открывшимся обстоятельствам</w:t>
      </w:r>
    </w:p>
    <w:p w:rsidR="0057776D" w:rsidRPr="00117087" w:rsidRDefault="00135274" w:rsidP="00096AB7">
      <w:pPr>
        <w:pStyle w:val="affe"/>
        <w:numPr>
          <w:ilvl w:val="0"/>
          <w:numId w:val="21"/>
        </w:numPr>
      </w:pPr>
      <w:r w:rsidRPr="00117087">
        <w:t>Из каких этапов состоит надзорное производство?</w:t>
      </w:r>
    </w:p>
    <w:p w:rsidR="0057776D" w:rsidRPr="00117087" w:rsidRDefault="00135274" w:rsidP="00096AB7">
      <w:pPr>
        <w:ind w:firstLine="360"/>
      </w:pPr>
      <w:r w:rsidRPr="00117087">
        <w:t>2. Какими полномочиями обладает:</w:t>
      </w:r>
    </w:p>
    <w:p w:rsidR="0057776D" w:rsidRPr="00117087" w:rsidRDefault="00135274" w:rsidP="00096AB7">
      <w:pPr>
        <w:ind w:firstLine="360"/>
      </w:pPr>
      <w:r w:rsidRPr="00117087">
        <w:t>- судья надзорной инстанции, изучающий заявление?</w:t>
      </w:r>
    </w:p>
    <w:p w:rsidR="0057776D" w:rsidRPr="00117087" w:rsidRDefault="00135274" w:rsidP="00096AB7">
      <w:pPr>
        <w:ind w:firstLine="360"/>
      </w:pPr>
      <w:r w:rsidRPr="00117087">
        <w:t xml:space="preserve">-Президиум </w:t>
      </w:r>
      <w:proofErr w:type="gramStart"/>
      <w:r w:rsidRPr="00117087">
        <w:t>ВС</w:t>
      </w:r>
      <w:proofErr w:type="gramEnd"/>
      <w:r w:rsidRPr="00117087">
        <w:t xml:space="preserve"> РФ? </w:t>
      </w:r>
    </w:p>
    <w:p w:rsidR="0057776D" w:rsidRPr="00117087" w:rsidRDefault="00135274" w:rsidP="00096AB7">
      <w:pPr>
        <w:ind w:firstLine="360"/>
      </w:pPr>
      <w:r w:rsidRPr="00117087">
        <w:t xml:space="preserve">3. Каков порядок пересмотра решений, определений по новым и вновь открывшимся обстоятельствам? </w:t>
      </w:r>
    </w:p>
    <w:p w:rsidR="0057776D" w:rsidRPr="00117087" w:rsidRDefault="00135274" w:rsidP="00096AB7">
      <w:pPr>
        <w:jc w:val="both"/>
        <w:rPr>
          <w:b/>
          <w:bCs/>
        </w:rPr>
      </w:pPr>
      <w:r w:rsidRPr="00117087">
        <w:rPr>
          <w:b/>
        </w:rPr>
        <w:t xml:space="preserve">Тема 16. </w:t>
      </w:r>
      <w:r w:rsidRPr="00117087">
        <w:rPr>
          <w:b/>
          <w:bCs/>
        </w:rPr>
        <w:t>Исполнение судебных актов, решений третейских судов и актов иных органов</w:t>
      </w:r>
    </w:p>
    <w:p w:rsidR="0057776D" w:rsidRPr="00117087" w:rsidRDefault="00135274" w:rsidP="00096AB7">
      <w:pPr>
        <w:pStyle w:val="affe"/>
        <w:numPr>
          <w:ilvl w:val="0"/>
          <w:numId w:val="22"/>
        </w:numPr>
        <w:jc w:val="both"/>
      </w:pPr>
      <w:r w:rsidRPr="00117087">
        <w:t>Перечислите субъектов исполнительного производства.</w:t>
      </w:r>
    </w:p>
    <w:p w:rsidR="0057776D" w:rsidRPr="00117087" w:rsidRDefault="00135274" w:rsidP="00096AB7">
      <w:pPr>
        <w:pStyle w:val="affe"/>
        <w:numPr>
          <w:ilvl w:val="0"/>
          <w:numId w:val="22"/>
        </w:numPr>
        <w:jc w:val="both"/>
      </w:pPr>
      <w:r w:rsidRPr="00117087">
        <w:t>Перечислите исполнительные действия.</w:t>
      </w:r>
    </w:p>
    <w:p w:rsidR="0057776D" w:rsidRPr="00117087" w:rsidRDefault="00135274" w:rsidP="00096AB7">
      <w:pPr>
        <w:pStyle w:val="affe"/>
        <w:numPr>
          <w:ilvl w:val="0"/>
          <w:numId w:val="22"/>
        </w:numPr>
        <w:jc w:val="both"/>
      </w:pPr>
      <w:r w:rsidRPr="00117087">
        <w:t>Каковы права и обязанности судебного пристава-исполнителя?</w:t>
      </w:r>
    </w:p>
    <w:p w:rsidR="0057776D" w:rsidRPr="00117087" w:rsidRDefault="00135274" w:rsidP="00096AB7">
      <w:pPr>
        <w:jc w:val="both"/>
        <w:rPr>
          <w:b/>
        </w:rPr>
      </w:pPr>
      <w:r w:rsidRPr="00117087">
        <w:rPr>
          <w:b/>
        </w:rPr>
        <w:t xml:space="preserve">Тема 17. </w:t>
      </w:r>
      <w:r w:rsidRPr="00117087">
        <w:rPr>
          <w:b/>
          <w:bCs/>
        </w:rPr>
        <w:t>Положение иностранных граждан в гражданском процессе</w:t>
      </w:r>
    </w:p>
    <w:p w:rsidR="0057776D" w:rsidRPr="00117087" w:rsidRDefault="00135274" w:rsidP="00096AB7">
      <w:pPr>
        <w:pStyle w:val="affe"/>
        <w:numPr>
          <w:ilvl w:val="0"/>
          <w:numId w:val="23"/>
        </w:numPr>
        <w:jc w:val="both"/>
      </w:pPr>
      <w:r w:rsidRPr="00117087">
        <w:t>Каков порядок признания и исполнения иностранных судебных решений?</w:t>
      </w:r>
    </w:p>
    <w:p w:rsidR="0057776D" w:rsidRDefault="0057776D" w:rsidP="00096AB7">
      <w:pPr>
        <w:jc w:val="both"/>
      </w:pPr>
    </w:p>
    <w:p w:rsidR="00AF2370" w:rsidRDefault="00AF2370" w:rsidP="00096AB7">
      <w:pPr>
        <w:jc w:val="center"/>
        <w:rPr>
          <w:b/>
        </w:rPr>
      </w:pPr>
      <w:r>
        <w:rPr>
          <w:b/>
        </w:rPr>
        <w:t xml:space="preserve">Вопросы </w:t>
      </w:r>
    </w:p>
    <w:p w:rsidR="00AF2370" w:rsidRDefault="00AF2370" w:rsidP="00096AB7">
      <w:pPr>
        <w:widowControl w:val="0"/>
        <w:numPr>
          <w:ilvl w:val="0"/>
          <w:numId w:val="35"/>
        </w:numPr>
        <w:ind w:left="0" w:firstLine="709"/>
        <w:jc w:val="both"/>
      </w:pPr>
      <w:r>
        <w:t>Право на судебную защиту. Формы защиты прав и законных интере</w:t>
      </w:r>
      <w:r>
        <w:softHyphen/>
        <w:t>сов.</w:t>
      </w:r>
    </w:p>
    <w:p w:rsidR="00AF2370" w:rsidRDefault="00AF2370" w:rsidP="00096AB7">
      <w:pPr>
        <w:widowControl w:val="0"/>
        <w:numPr>
          <w:ilvl w:val="0"/>
          <w:numId w:val="35"/>
        </w:numPr>
        <w:ind w:left="0" w:firstLine="709"/>
        <w:jc w:val="both"/>
      </w:pPr>
      <w:r>
        <w:t>Понятие гражданского процессуального права и его значение.</w:t>
      </w:r>
    </w:p>
    <w:p w:rsidR="00AF2370" w:rsidRDefault="00AF2370" w:rsidP="00096AB7">
      <w:pPr>
        <w:widowControl w:val="0"/>
        <w:numPr>
          <w:ilvl w:val="0"/>
          <w:numId w:val="35"/>
        </w:numPr>
        <w:ind w:left="0" w:firstLine="709"/>
        <w:jc w:val="both"/>
      </w:pPr>
      <w:r>
        <w:t>Понятие, цели и задачи гражданского судопроизводства (процесса).</w:t>
      </w:r>
    </w:p>
    <w:p w:rsidR="00AF2370" w:rsidRDefault="00AF2370" w:rsidP="00096AB7">
      <w:pPr>
        <w:widowControl w:val="0"/>
        <w:numPr>
          <w:ilvl w:val="0"/>
          <w:numId w:val="35"/>
        </w:numPr>
        <w:ind w:left="0" w:firstLine="709"/>
        <w:jc w:val="both"/>
      </w:pPr>
      <w:r>
        <w:t xml:space="preserve">Виды гражданского судопроизводства </w:t>
      </w:r>
    </w:p>
    <w:p w:rsidR="00AF2370" w:rsidRDefault="00AF2370" w:rsidP="00096AB7">
      <w:pPr>
        <w:widowControl w:val="0"/>
        <w:numPr>
          <w:ilvl w:val="0"/>
          <w:numId w:val="35"/>
        </w:numPr>
        <w:ind w:left="0" w:firstLine="709"/>
        <w:jc w:val="both"/>
      </w:pPr>
      <w:r>
        <w:t>Стадии гражданского процесса.</w:t>
      </w:r>
    </w:p>
    <w:p w:rsidR="00AF2370" w:rsidRDefault="00AF2370" w:rsidP="00096AB7">
      <w:pPr>
        <w:widowControl w:val="0"/>
        <w:numPr>
          <w:ilvl w:val="0"/>
          <w:numId w:val="35"/>
        </w:numPr>
        <w:ind w:left="0" w:firstLine="709"/>
        <w:jc w:val="both"/>
      </w:pPr>
      <w:r>
        <w:t>Сущность, основные черты, значение гражданской процессуальной формы.</w:t>
      </w:r>
    </w:p>
    <w:p w:rsidR="00AF2370" w:rsidRDefault="00AF2370" w:rsidP="00096AB7">
      <w:pPr>
        <w:widowControl w:val="0"/>
        <w:numPr>
          <w:ilvl w:val="0"/>
          <w:numId w:val="35"/>
        </w:numPr>
        <w:ind w:left="0" w:firstLine="709"/>
        <w:jc w:val="both"/>
      </w:pPr>
      <w:r>
        <w:t>Источники гражданского процессуального права. Их действие во времени и в пространстве. Роль Постановлений Пленума Верховного Суда РФ по проблемам гражданского процесса.</w:t>
      </w:r>
    </w:p>
    <w:p w:rsidR="00AF2370" w:rsidRDefault="00AF2370" w:rsidP="00096AB7">
      <w:pPr>
        <w:widowControl w:val="0"/>
        <w:numPr>
          <w:ilvl w:val="0"/>
          <w:numId w:val="35"/>
        </w:numPr>
        <w:ind w:left="0" w:firstLine="709"/>
        <w:jc w:val="both"/>
      </w:pPr>
      <w:r>
        <w:t>Учение об аналогии права и закона в теории гражданского процессуального права.</w:t>
      </w:r>
    </w:p>
    <w:p w:rsidR="00AF2370" w:rsidRDefault="00AF2370" w:rsidP="00096AB7">
      <w:pPr>
        <w:widowControl w:val="0"/>
        <w:numPr>
          <w:ilvl w:val="0"/>
          <w:numId w:val="35"/>
        </w:numPr>
        <w:ind w:left="0" w:firstLine="709"/>
        <w:jc w:val="both"/>
      </w:pPr>
      <w:r>
        <w:t>Понятие принципов гражданского процессуального права, их значение в правоприменительной и нормотворческой деятельности и их система.</w:t>
      </w:r>
    </w:p>
    <w:p w:rsidR="00AF2370" w:rsidRDefault="00AF2370" w:rsidP="00096AB7">
      <w:pPr>
        <w:widowControl w:val="0"/>
        <w:numPr>
          <w:ilvl w:val="0"/>
          <w:numId w:val="35"/>
        </w:numPr>
        <w:ind w:left="0" w:firstLine="709"/>
        <w:jc w:val="both"/>
      </w:pPr>
      <w:r>
        <w:t>Принцип осуществления правосудия только судом.</w:t>
      </w:r>
    </w:p>
    <w:p w:rsidR="00AF2370" w:rsidRDefault="00AF2370" w:rsidP="00096AB7">
      <w:pPr>
        <w:widowControl w:val="0"/>
        <w:numPr>
          <w:ilvl w:val="0"/>
          <w:numId w:val="35"/>
        </w:numPr>
        <w:ind w:left="0" w:firstLine="709"/>
        <w:jc w:val="both"/>
      </w:pPr>
      <w:r>
        <w:t>Коллегиальное и единоличное рассмотрение гражданских дел.</w:t>
      </w:r>
    </w:p>
    <w:p w:rsidR="00AF2370" w:rsidRDefault="00AF2370" w:rsidP="00096AB7">
      <w:pPr>
        <w:widowControl w:val="0"/>
        <w:numPr>
          <w:ilvl w:val="0"/>
          <w:numId w:val="35"/>
        </w:numPr>
        <w:ind w:left="0" w:firstLine="709"/>
        <w:jc w:val="both"/>
      </w:pPr>
      <w:r>
        <w:t>Принцип гласности. Исключения из него, предусмотренные законом.</w:t>
      </w:r>
    </w:p>
    <w:p w:rsidR="00AF2370" w:rsidRDefault="00AF2370" w:rsidP="00096AB7">
      <w:pPr>
        <w:widowControl w:val="0"/>
        <w:numPr>
          <w:ilvl w:val="0"/>
          <w:numId w:val="35"/>
        </w:numPr>
        <w:ind w:left="0" w:firstLine="709"/>
        <w:jc w:val="both"/>
      </w:pPr>
      <w:r>
        <w:t>Принцип государственного языка судопроизводства, и его га</w:t>
      </w:r>
      <w:r>
        <w:softHyphen/>
        <w:t>рантии.</w:t>
      </w:r>
    </w:p>
    <w:p w:rsidR="00AF2370" w:rsidRDefault="00AF2370" w:rsidP="00096AB7">
      <w:pPr>
        <w:widowControl w:val="0"/>
        <w:numPr>
          <w:ilvl w:val="0"/>
          <w:numId w:val="35"/>
        </w:numPr>
        <w:ind w:left="0" w:firstLine="709"/>
        <w:jc w:val="both"/>
      </w:pPr>
      <w:r>
        <w:lastRenderedPageBreak/>
        <w:t>Принцип независимости судей. Гарантии принципа независи</w:t>
      </w:r>
      <w:r>
        <w:softHyphen/>
        <w:t>мости судей.</w:t>
      </w:r>
    </w:p>
    <w:p w:rsidR="00AF2370" w:rsidRDefault="00AF2370" w:rsidP="00096AB7">
      <w:pPr>
        <w:widowControl w:val="0"/>
        <w:numPr>
          <w:ilvl w:val="0"/>
          <w:numId w:val="35"/>
        </w:numPr>
        <w:ind w:left="0" w:firstLine="709"/>
        <w:jc w:val="both"/>
      </w:pPr>
      <w:r>
        <w:t>Принцип законности в гражданском судопроизводстве и его гарантии.</w:t>
      </w:r>
    </w:p>
    <w:p w:rsidR="00AF2370" w:rsidRDefault="00AF2370" w:rsidP="00096AB7">
      <w:pPr>
        <w:widowControl w:val="0"/>
        <w:numPr>
          <w:ilvl w:val="0"/>
          <w:numId w:val="35"/>
        </w:numPr>
        <w:ind w:left="0" w:firstLine="709"/>
        <w:jc w:val="both"/>
      </w:pPr>
      <w:r>
        <w:t>Принцип диспозитивности</w:t>
      </w:r>
    </w:p>
    <w:p w:rsidR="00AF2370" w:rsidRDefault="00AF2370" w:rsidP="00096AB7">
      <w:pPr>
        <w:widowControl w:val="0"/>
        <w:numPr>
          <w:ilvl w:val="0"/>
          <w:numId w:val="35"/>
        </w:numPr>
        <w:ind w:left="0" w:firstLine="709"/>
        <w:jc w:val="both"/>
      </w:pPr>
      <w:r>
        <w:t>Принцип состязательности.</w:t>
      </w:r>
    </w:p>
    <w:p w:rsidR="00AF2370" w:rsidRDefault="00AF2370" w:rsidP="00096AB7">
      <w:pPr>
        <w:widowControl w:val="0"/>
        <w:numPr>
          <w:ilvl w:val="0"/>
          <w:numId w:val="35"/>
        </w:numPr>
        <w:ind w:left="0" w:firstLine="709"/>
        <w:jc w:val="both"/>
      </w:pPr>
      <w:r>
        <w:t>Принцип процессуального равноправия сторон.</w:t>
      </w:r>
    </w:p>
    <w:p w:rsidR="00AF2370" w:rsidRDefault="00AF2370" w:rsidP="00096AB7">
      <w:pPr>
        <w:widowControl w:val="0"/>
        <w:numPr>
          <w:ilvl w:val="0"/>
          <w:numId w:val="35"/>
        </w:numPr>
        <w:ind w:left="0" w:firstLine="709"/>
        <w:jc w:val="both"/>
      </w:pPr>
      <w:r>
        <w:t>Принцип устности, непрерывности и непосредственности. Ис</w:t>
      </w:r>
      <w:r>
        <w:softHyphen/>
        <w:t>ключения из принципа непосредственности.</w:t>
      </w:r>
    </w:p>
    <w:p w:rsidR="00AF2370" w:rsidRDefault="00AF2370" w:rsidP="00096AB7">
      <w:pPr>
        <w:widowControl w:val="0"/>
        <w:numPr>
          <w:ilvl w:val="0"/>
          <w:numId w:val="35"/>
        </w:numPr>
        <w:ind w:left="0" w:firstLine="709"/>
        <w:jc w:val="both"/>
      </w:pPr>
      <w:r>
        <w:t>Понятие гражданских процессуальных отношений, основания возникновения и содержания этих правоотношений, их особенности.</w:t>
      </w:r>
    </w:p>
    <w:p w:rsidR="00AF2370" w:rsidRDefault="00AF2370" w:rsidP="00096AB7">
      <w:pPr>
        <w:widowControl w:val="0"/>
        <w:numPr>
          <w:ilvl w:val="0"/>
          <w:numId w:val="35"/>
        </w:numPr>
        <w:ind w:left="0" w:firstLine="709"/>
        <w:jc w:val="both"/>
      </w:pPr>
      <w:r>
        <w:t>Суд как обязательный субъект гражданских процессуальных правоотношений, его правовое положение. Состав суда.</w:t>
      </w:r>
    </w:p>
    <w:p w:rsidR="00AF2370" w:rsidRDefault="00AF2370" w:rsidP="00096AB7">
      <w:pPr>
        <w:widowControl w:val="0"/>
        <w:numPr>
          <w:ilvl w:val="0"/>
          <w:numId w:val="35"/>
        </w:numPr>
        <w:ind w:left="0" w:firstLine="709"/>
        <w:jc w:val="both"/>
      </w:pPr>
      <w:r>
        <w:t>Субъекты гражданских процессуальных правоотношений и их классификация.</w:t>
      </w:r>
    </w:p>
    <w:p w:rsidR="00AF2370" w:rsidRDefault="00AF2370" w:rsidP="00096AB7">
      <w:pPr>
        <w:widowControl w:val="0"/>
        <w:numPr>
          <w:ilvl w:val="0"/>
          <w:numId w:val="35"/>
        </w:numPr>
        <w:ind w:left="0" w:firstLine="709"/>
        <w:jc w:val="both"/>
      </w:pPr>
      <w:r>
        <w:t>Лица, участвующие в деле (понятие, состав, процессуальные права и обязанности).</w:t>
      </w:r>
    </w:p>
    <w:p w:rsidR="00AF2370" w:rsidRDefault="00AF2370" w:rsidP="00096AB7">
      <w:pPr>
        <w:widowControl w:val="0"/>
        <w:numPr>
          <w:ilvl w:val="0"/>
          <w:numId w:val="35"/>
        </w:numPr>
        <w:ind w:left="0" w:firstLine="709"/>
        <w:jc w:val="both"/>
      </w:pPr>
      <w:r>
        <w:t>Подведомственность гражданских дел судам (понятие, виды).</w:t>
      </w:r>
    </w:p>
    <w:p w:rsidR="00AF2370" w:rsidRDefault="00AF2370" w:rsidP="00096AB7">
      <w:pPr>
        <w:widowControl w:val="0"/>
        <w:numPr>
          <w:ilvl w:val="0"/>
          <w:numId w:val="35"/>
        </w:numPr>
        <w:ind w:left="0" w:firstLine="709"/>
        <w:jc w:val="both"/>
      </w:pPr>
      <w:r>
        <w:t>Понятие и виды подсудности.</w:t>
      </w:r>
    </w:p>
    <w:p w:rsidR="00AF2370" w:rsidRDefault="00AF2370" w:rsidP="00096AB7">
      <w:pPr>
        <w:widowControl w:val="0"/>
        <w:numPr>
          <w:ilvl w:val="0"/>
          <w:numId w:val="35"/>
        </w:numPr>
        <w:ind w:left="0" w:firstLine="709"/>
        <w:jc w:val="both"/>
      </w:pPr>
      <w:r>
        <w:t>Виды территориальной подсудности.</w:t>
      </w:r>
    </w:p>
    <w:p w:rsidR="00AF2370" w:rsidRDefault="00AF2370" w:rsidP="00096AB7">
      <w:pPr>
        <w:widowControl w:val="0"/>
        <w:numPr>
          <w:ilvl w:val="0"/>
          <w:numId w:val="35"/>
        </w:numPr>
        <w:ind w:left="0" w:firstLine="709"/>
        <w:jc w:val="both"/>
      </w:pPr>
      <w:r>
        <w:t>Виды родовой подсудности в гражданском процессе.</w:t>
      </w:r>
    </w:p>
    <w:p w:rsidR="00AF2370" w:rsidRDefault="00AF2370" w:rsidP="00096AB7">
      <w:pPr>
        <w:widowControl w:val="0"/>
        <w:numPr>
          <w:ilvl w:val="0"/>
          <w:numId w:val="35"/>
        </w:numPr>
        <w:ind w:left="0" w:firstLine="709"/>
        <w:jc w:val="both"/>
      </w:pPr>
      <w:r>
        <w:t>Последствия несоблюдения правил подсудности. Порядок пе</w:t>
      </w:r>
      <w:r>
        <w:softHyphen/>
        <w:t>редачи дела в другой суд.</w:t>
      </w:r>
    </w:p>
    <w:p w:rsidR="00AF2370" w:rsidRDefault="00AF2370" w:rsidP="00096AB7">
      <w:pPr>
        <w:widowControl w:val="0"/>
        <w:numPr>
          <w:ilvl w:val="0"/>
          <w:numId w:val="35"/>
        </w:numPr>
        <w:ind w:left="0" w:firstLine="709"/>
        <w:jc w:val="both"/>
      </w:pPr>
      <w:r>
        <w:t>Понятие сторон в гражданском процессе, их права и обязанно</w:t>
      </w:r>
      <w:r>
        <w:softHyphen/>
        <w:t>сти.</w:t>
      </w:r>
    </w:p>
    <w:p w:rsidR="00AF2370" w:rsidRDefault="00AF2370" w:rsidP="00096AB7">
      <w:pPr>
        <w:widowControl w:val="0"/>
        <w:numPr>
          <w:ilvl w:val="0"/>
          <w:numId w:val="35"/>
        </w:numPr>
        <w:ind w:left="0" w:firstLine="709"/>
        <w:jc w:val="both"/>
      </w:pPr>
      <w:r>
        <w:t>Гражданская процессуальная правоспособность и дееспособ</w:t>
      </w:r>
      <w:r>
        <w:softHyphen/>
        <w:t>ность.</w:t>
      </w:r>
    </w:p>
    <w:p w:rsidR="00AF2370" w:rsidRDefault="00AF2370" w:rsidP="00096AB7">
      <w:pPr>
        <w:widowControl w:val="0"/>
        <w:numPr>
          <w:ilvl w:val="0"/>
          <w:numId w:val="35"/>
        </w:numPr>
        <w:ind w:left="0" w:firstLine="709"/>
        <w:jc w:val="both"/>
      </w:pPr>
      <w:r>
        <w:t>Процессуальные права и обязанности сторон.</w:t>
      </w:r>
    </w:p>
    <w:p w:rsidR="00AF2370" w:rsidRDefault="00AF2370" w:rsidP="00096AB7">
      <w:pPr>
        <w:widowControl w:val="0"/>
        <w:numPr>
          <w:ilvl w:val="0"/>
          <w:numId w:val="35"/>
        </w:numPr>
        <w:ind w:left="0" w:firstLine="709"/>
        <w:jc w:val="both"/>
      </w:pPr>
      <w:r>
        <w:t>Изменение иска. Мировое соглашение.</w:t>
      </w:r>
    </w:p>
    <w:p w:rsidR="00AF2370" w:rsidRDefault="00AF2370" w:rsidP="00096AB7">
      <w:pPr>
        <w:widowControl w:val="0"/>
        <w:numPr>
          <w:ilvl w:val="0"/>
          <w:numId w:val="35"/>
        </w:numPr>
        <w:ind w:left="0" w:firstLine="709"/>
        <w:jc w:val="both"/>
      </w:pPr>
      <w:r>
        <w:t>Защита интересов ответчика (возражения против иска, их ви</w:t>
      </w:r>
      <w:r>
        <w:softHyphen/>
        <w:t>ды; встречный иск, условия и порядок предъявления).</w:t>
      </w:r>
    </w:p>
    <w:p w:rsidR="00AF2370" w:rsidRDefault="00AF2370" w:rsidP="00096AB7">
      <w:pPr>
        <w:widowControl w:val="0"/>
        <w:numPr>
          <w:ilvl w:val="0"/>
          <w:numId w:val="35"/>
        </w:numPr>
        <w:ind w:left="0" w:firstLine="709"/>
        <w:jc w:val="both"/>
      </w:pPr>
      <w:r>
        <w:t>Процессуальное соучастие (цель, основания, виды).</w:t>
      </w:r>
    </w:p>
    <w:p w:rsidR="00AF2370" w:rsidRDefault="00AF2370" w:rsidP="00096AB7">
      <w:pPr>
        <w:widowControl w:val="0"/>
        <w:numPr>
          <w:ilvl w:val="0"/>
          <w:numId w:val="35"/>
        </w:numPr>
        <w:ind w:left="0" w:firstLine="709"/>
        <w:jc w:val="both"/>
      </w:pPr>
      <w:r>
        <w:t>Процессуальные права и обязанности соучастников.</w:t>
      </w:r>
    </w:p>
    <w:p w:rsidR="00AF2370" w:rsidRDefault="00AF2370" w:rsidP="00096AB7">
      <w:pPr>
        <w:widowControl w:val="0"/>
        <w:numPr>
          <w:ilvl w:val="0"/>
          <w:numId w:val="35"/>
        </w:numPr>
        <w:ind w:left="0" w:firstLine="709"/>
        <w:jc w:val="both"/>
      </w:pPr>
      <w:r>
        <w:t>Условия, порядок и последствия замены ненадлежащего от</w:t>
      </w:r>
      <w:r>
        <w:softHyphen/>
        <w:t>ветчика.</w:t>
      </w:r>
    </w:p>
    <w:p w:rsidR="00AF2370" w:rsidRDefault="00AF2370" w:rsidP="00096AB7">
      <w:pPr>
        <w:widowControl w:val="0"/>
        <w:numPr>
          <w:ilvl w:val="0"/>
          <w:numId w:val="35"/>
        </w:numPr>
        <w:ind w:left="0" w:firstLine="709"/>
        <w:jc w:val="both"/>
      </w:pPr>
      <w:r>
        <w:t>Процессуальное правопреемство (понятие и основание). Поря</w:t>
      </w:r>
      <w:r>
        <w:softHyphen/>
        <w:t>док вступления правопреемника в процесс, его правовое положение.</w:t>
      </w:r>
    </w:p>
    <w:p w:rsidR="00AF2370" w:rsidRDefault="00AF2370" w:rsidP="00096AB7">
      <w:pPr>
        <w:widowControl w:val="0"/>
        <w:numPr>
          <w:ilvl w:val="0"/>
          <w:numId w:val="35"/>
        </w:numPr>
        <w:ind w:left="0" w:firstLine="709"/>
        <w:jc w:val="both"/>
      </w:pPr>
      <w:r>
        <w:t>Третьи лица, заявляющие самостоятельные требования.</w:t>
      </w:r>
    </w:p>
    <w:p w:rsidR="00AF2370" w:rsidRDefault="00AF2370" w:rsidP="00096AB7">
      <w:pPr>
        <w:widowControl w:val="0"/>
        <w:numPr>
          <w:ilvl w:val="0"/>
          <w:numId w:val="35"/>
        </w:numPr>
        <w:ind w:left="0" w:firstLine="709"/>
        <w:jc w:val="both"/>
      </w:pPr>
      <w:r>
        <w:t>Третьи лица, не заявляющие самостоятельных требований.</w:t>
      </w:r>
    </w:p>
    <w:p w:rsidR="00AF2370" w:rsidRPr="00117087" w:rsidRDefault="00AF2370" w:rsidP="00096AB7">
      <w:pPr>
        <w:jc w:val="both"/>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0"/>
        <w:gridCol w:w="3268"/>
        <w:gridCol w:w="3340"/>
      </w:tblGrid>
      <w:tr w:rsidR="0057776D" w:rsidRPr="00117087">
        <w:tc>
          <w:tcPr>
            <w:tcW w:w="1510" w:type="pct"/>
          </w:tcPr>
          <w:p w:rsidR="0057776D" w:rsidRPr="00117087" w:rsidRDefault="00135274" w:rsidP="00096AB7">
            <w:pPr>
              <w:contextualSpacing/>
              <w:jc w:val="center"/>
              <w:rPr>
                <w:b/>
                <w:spacing w:val="-20"/>
              </w:rPr>
            </w:pPr>
            <w:r w:rsidRPr="00117087">
              <w:rPr>
                <w:b/>
                <w:spacing w:val="-20"/>
              </w:rPr>
              <w:t>Оценочные средства</w:t>
            </w:r>
          </w:p>
          <w:p w:rsidR="0057776D" w:rsidRPr="00117087" w:rsidRDefault="00135274" w:rsidP="00096AB7">
            <w:pPr>
              <w:contextualSpacing/>
              <w:jc w:val="center"/>
              <w:rPr>
                <w:spacing w:val="-20"/>
              </w:rPr>
            </w:pPr>
            <w:r w:rsidRPr="00117087">
              <w:rPr>
                <w:spacing w:val="-20"/>
              </w:rPr>
              <w:t>(формы текущего контроля)</w:t>
            </w:r>
          </w:p>
        </w:tc>
        <w:tc>
          <w:tcPr>
            <w:tcW w:w="1726" w:type="pct"/>
          </w:tcPr>
          <w:p w:rsidR="0057776D" w:rsidRPr="00117087" w:rsidRDefault="00135274" w:rsidP="00096AB7">
            <w:pPr>
              <w:contextualSpacing/>
              <w:jc w:val="center"/>
              <w:rPr>
                <w:b/>
                <w:spacing w:val="-20"/>
              </w:rPr>
            </w:pPr>
            <w:r w:rsidRPr="00117087">
              <w:rPr>
                <w:b/>
                <w:spacing w:val="-20"/>
              </w:rPr>
              <w:t>Показатели</w:t>
            </w:r>
          </w:p>
          <w:p w:rsidR="0057776D" w:rsidRPr="00117087" w:rsidRDefault="00135274" w:rsidP="00096AB7">
            <w:pPr>
              <w:contextualSpacing/>
              <w:jc w:val="center"/>
              <w:rPr>
                <w:b/>
                <w:spacing w:val="-20"/>
              </w:rPr>
            </w:pPr>
            <w:r w:rsidRPr="00117087">
              <w:rPr>
                <w:b/>
                <w:spacing w:val="-20"/>
              </w:rPr>
              <w:t>оценки</w:t>
            </w:r>
          </w:p>
        </w:tc>
        <w:tc>
          <w:tcPr>
            <w:tcW w:w="1764" w:type="pct"/>
          </w:tcPr>
          <w:p w:rsidR="0057776D" w:rsidRPr="00117087" w:rsidRDefault="00135274" w:rsidP="00096AB7">
            <w:pPr>
              <w:contextualSpacing/>
              <w:jc w:val="center"/>
              <w:rPr>
                <w:b/>
                <w:spacing w:val="-20"/>
              </w:rPr>
            </w:pPr>
            <w:r w:rsidRPr="00117087">
              <w:rPr>
                <w:b/>
                <w:spacing w:val="-20"/>
              </w:rPr>
              <w:t>Критерии</w:t>
            </w:r>
          </w:p>
          <w:p w:rsidR="0057776D" w:rsidRPr="00117087" w:rsidRDefault="00135274" w:rsidP="00096AB7">
            <w:pPr>
              <w:contextualSpacing/>
              <w:jc w:val="center"/>
              <w:rPr>
                <w:b/>
                <w:spacing w:val="-20"/>
              </w:rPr>
            </w:pPr>
            <w:r w:rsidRPr="00117087">
              <w:rPr>
                <w:b/>
                <w:spacing w:val="-20"/>
              </w:rPr>
              <w:t>оценки</w:t>
            </w:r>
          </w:p>
        </w:tc>
      </w:tr>
      <w:tr w:rsidR="0057776D" w:rsidRPr="00117087">
        <w:tc>
          <w:tcPr>
            <w:tcW w:w="1510" w:type="pct"/>
          </w:tcPr>
          <w:p w:rsidR="0057776D" w:rsidRPr="00117087" w:rsidRDefault="00135274" w:rsidP="00096AB7">
            <w:pPr>
              <w:contextualSpacing/>
              <w:jc w:val="both"/>
              <w:rPr>
                <w:spacing w:val="-20"/>
              </w:rPr>
            </w:pPr>
            <w:r w:rsidRPr="00117087">
              <w:rPr>
                <w:spacing w:val="-20"/>
              </w:rPr>
              <w:t>Эссе</w:t>
            </w:r>
          </w:p>
        </w:tc>
        <w:tc>
          <w:tcPr>
            <w:tcW w:w="1726" w:type="pct"/>
          </w:tcPr>
          <w:p w:rsidR="0057776D" w:rsidRPr="00117087" w:rsidRDefault="00135274" w:rsidP="00096AB7">
            <w:pPr>
              <w:numPr>
                <w:ilvl w:val="0"/>
                <w:numId w:val="24"/>
              </w:numPr>
              <w:tabs>
                <w:tab w:val="left" w:pos="312"/>
              </w:tabs>
              <w:ind w:left="0" w:firstLine="34"/>
              <w:jc w:val="both"/>
              <w:rPr>
                <w:spacing w:val="-20"/>
              </w:rPr>
            </w:pPr>
            <w:r w:rsidRPr="00117087">
              <w:rPr>
                <w:spacing w:val="-20"/>
              </w:rPr>
              <w:t>структура эссе, полнота квалификации юридических фактов и обстоятельств;</w:t>
            </w:r>
          </w:p>
          <w:p w:rsidR="0057776D" w:rsidRPr="00117087" w:rsidRDefault="00135274" w:rsidP="00096AB7">
            <w:pPr>
              <w:numPr>
                <w:ilvl w:val="0"/>
                <w:numId w:val="24"/>
              </w:numPr>
              <w:tabs>
                <w:tab w:val="left" w:pos="312"/>
              </w:tabs>
              <w:ind w:left="0" w:firstLine="34"/>
              <w:jc w:val="both"/>
              <w:rPr>
                <w:spacing w:val="-20"/>
              </w:rPr>
            </w:pPr>
            <w:r w:rsidRPr="00117087">
              <w:rPr>
                <w:spacing w:val="-20"/>
              </w:rPr>
              <w:t>использование источников (более трех источников) и судебной практики;</w:t>
            </w:r>
          </w:p>
          <w:p w:rsidR="0057776D" w:rsidRPr="00117087" w:rsidRDefault="00135274" w:rsidP="00096AB7">
            <w:pPr>
              <w:numPr>
                <w:ilvl w:val="0"/>
                <w:numId w:val="24"/>
              </w:numPr>
              <w:tabs>
                <w:tab w:val="left" w:pos="299"/>
              </w:tabs>
              <w:ind w:left="0" w:firstLine="34"/>
              <w:jc w:val="both"/>
              <w:rPr>
                <w:spacing w:val="-20"/>
              </w:rPr>
            </w:pPr>
            <w:r w:rsidRPr="00117087">
              <w:rPr>
                <w:spacing w:val="-20"/>
              </w:rPr>
              <w:t>логическое раскрытие материала (презентация);</w:t>
            </w:r>
          </w:p>
          <w:p w:rsidR="0057776D" w:rsidRPr="00117087" w:rsidRDefault="00135274" w:rsidP="00096AB7">
            <w:pPr>
              <w:numPr>
                <w:ilvl w:val="0"/>
                <w:numId w:val="24"/>
              </w:numPr>
              <w:tabs>
                <w:tab w:val="left" w:pos="312"/>
              </w:tabs>
              <w:ind w:left="0" w:firstLine="34"/>
              <w:jc w:val="both"/>
              <w:rPr>
                <w:spacing w:val="-20"/>
              </w:rPr>
            </w:pPr>
            <w:r w:rsidRPr="00117087">
              <w:rPr>
                <w:spacing w:val="-20"/>
              </w:rPr>
              <w:t>ответы на вопросы (владение материалом).</w:t>
            </w:r>
          </w:p>
        </w:tc>
        <w:tc>
          <w:tcPr>
            <w:tcW w:w="1764" w:type="pct"/>
          </w:tcPr>
          <w:p w:rsidR="0057776D" w:rsidRPr="00117087" w:rsidRDefault="00135274" w:rsidP="00096AB7">
            <w:pPr>
              <w:ind w:firstLine="426"/>
              <w:jc w:val="both"/>
              <w:rPr>
                <w:spacing w:val="-20"/>
              </w:rPr>
            </w:pPr>
            <w:r w:rsidRPr="00117087">
              <w:rPr>
                <w:spacing w:val="-20"/>
              </w:rPr>
              <w:t xml:space="preserve">Каждый критерий оценки эссе оценивается в 0,25 балла, максимум 1 балл за доклад. </w:t>
            </w:r>
            <w:proofErr w:type="gramStart"/>
            <w:r w:rsidRPr="00117087">
              <w:rPr>
                <w:spacing w:val="-20"/>
              </w:rPr>
              <w:t>Допускается не более одного доклада</w:t>
            </w:r>
            <w:proofErr w:type="gramEnd"/>
            <w:r w:rsidRPr="00117087">
              <w:rPr>
                <w:spacing w:val="-20"/>
              </w:rPr>
              <w:t xml:space="preserve"> в семестр, десяти докладов в год (всего до 10 баллов)</w:t>
            </w:r>
          </w:p>
        </w:tc>
      </w:tr>
      <w:tr w:rsidR="0057776D" w:rsidRPr="00117087">
        <w:tc>
          <w:tcPr>
            <w:tcW w:w="1510" w:type="pct"/>
          </w:tcPr>
          <w:p w:rsidR="0057776D" w:rsidRPr="00117087" w:rsidRDefault="00135274" w:rsidP="00096AB7">
            <w:pPr>
              <w:contextualSpacing/>
              <w:jc w:val="both"/>
              <w:rPr>
                <w:spacing w:val="-20"/>
              </w:rPr>
            </w:pPr>
            <w:r w:rsidRPr="00117087">
              <w:rPr>
                <w:spacing w:val="-20"/>
              </w:rPr>
              <w:t>Тестирование</w:t>
            </w:r>
          </w:p>
        </w:tc>
        <w:tc>
          <w:tcPr>
            <w:tcW w:w="1726" w:type="pct"/>
          </w:tcPr>
          <w:p w:rsidR="0057776D" w:rsidRPr="00117087" w:rsidRDefault="00135274" w:rsidP="00096AB7">
            <w:pPr>
              <w:ind w:firstLine="33"/>
              <w:jc w:val="both"/>
              <w:rPr>
                <w:spacing w:val="-20"/>
              </w:rPr>
            </w:pPr>
            <w:r w:rsidRPr="00117087">
              <w:rPr>
                <w:spacing w:val="-20"/>
              </w:rPr>
              <w:t>процент правильных ответов на вопросы теста.</w:t>
            </w:r>
          </w:p>
          <w:p w:rsidR="0057776D" w:rsidRPr="00117087" w:rsidRDefault="0057776D" w:rsidP="00096AB7">
            <w:pPr>
              <w:contextualSpacing/>
              <w:jc w:val="both"/>
              <w:rPr>
                <w:spacing w:val="-20"/>
              </w:rPr>
            </w:pPr>
          </w:p>
        </w:tc>
        <w:tc>
          <w:tcPr>
            <w:tcW w:w="1764" w:type="pct"/>
          </w:tcPr>
          <w:p w:rsidR="0057776D" w:rsidRPr="00117087" w:rsidRDefault="00135274" w:rsidP="00096AB7">
            <w:pPr>
              <w:ind w:firstLine="397"/>
              <w:jc w:val="both"/>
              <w:rPr>
                <w:spacing w:val="-20"/>
              </w:rPr>
            </w:pPr>
            <w:r w:rsidRPr="00117087">
              <w:rPr>
                <w:spacing w:val="-20"/>
              </w:rPr>
              <w:t>Менее 60% – 0 баллов;</w:t>
            </w:r>
          </w:p>
          <w:p w:rsidR="0057776D" w:rsidRPr="00117087" w:rsidRDefault="00135274" w:rsidP="00096AB7">
            <w:pPr>
              <w:ind w:firstLine="397"/>
              <w:jc w:val="both"/>
              <w:rPr>
                <w:spacing w:val="-20"/>
              </w:rPr>
            </w:pPr>
            <w:r w:rsidRPr="00117087">
              <w:rPr>
                <w:spacing w:val="-20"/>
              </w:rPr>
              <w:t>61 - 75% – 6 баллов;</w:t>
            </w:r>
          </w:p>
          <w:p w:rsidR="0057776D" w:rsidRPr="00117087" w:rsidRDefault="00135274" w:rsidP="00096AB7">
            <w:pPr>
              <w:ind w:firstLine="397"/>
              <w:jc w:val="both"/>
              <w:rPr>
                <w:spacing w:val="-20"/>
              </w:rPr>
            </w:pPr>
            <w:r w:rsidRPr="00117087">
              <w:rPr>
                <w:spacing w:val="-20"/>
              </w:rPr>
              <w:t>76 - 90% – 8 баллов;</w:t>
            </w:r>
          </w:p>
          <w:p w:rsidR="0057776D" w:rsidRPr="00117087" w:rsidRDefault="00135274" w:rsidP="00096AB7">
            <w:pPr>
              <w:ind w:firstLine="397"/>
              <w:jc w:val="both"/>
              <w:rPr>
                <w:spacing w:val="-20"/>
              </w:rPr>
            </w:pPr>
            <w:r w:rsidRPr="00117087">
              <w:rPr>
                <w:spacing w:val="-20"/>
              </w:rPr>
              <w:t>91 - 100% – 10 баллов.</w:t>
            </w:r>
          </w:p>
        </w:tc>
      </w:tr>
      <w:tr w:rsidR="0057776D" w:rsidRPr="00117087">
        <w:tc>
          <w:tcPr>
            <w:tcW w:w="1510" w:type="pct"/>
          </w:tcPr>
          <w:p w:rsidR="0057776D" w:rsidRPr="00117087" w:rsidRDefault="00135274" w:rsidP="00096AB7">
            <w:pPr>
              <w:contextualSpacing/>
              <w:jc w:val="both"/>
              <w:rPr>
                <w:spacing w:val="-20"/>
              </w:rPr>
            </w:pPr>
            <w:r w:rsidRPr="00117087">
              <w:rPr>
                <w:spacing w:val="-20"/>
              </w:rPr>
              <w:t>Опрос</w:t>
            </w:r>
          </w:p>
        </w:tc>
        <w:tc>
          <w:tcPr>
            <w:tcW w:w="1726" w:type="pct"/>
          </w:tcPr>
          <w:p w:rsidR="0057776D" w:rsidRPr="00117087" w:rsidRDefault="00135274" w:rsidP="00096AB7">
            <w:pPr>
              <w:numPr>
                <w:ilvl w:val="0"/>
                <w:numId w:val="24"/>
              </w:numPr>
              <w:tabs>
                <w:tab w:val="left" w:pos="317"/>
              </w:tabs>
              <w:ind w:left="0" w:firstLine="33"/>
              <w:jc w:val="both"/>
              <w:rPr>
                <w:spacing w:val="-20"/>
              </w:rPr>
            </w:pPr>
            <w:r w:rsidRPr="00117087">
              <w:rPr>
                <w:spacing w:val="-20"/>
              </w:rPr>
              <w:t xml:space="preserve">Корректность, обоснованность </w:t>
            </w:r>
            <w:r w:rsidRPr="00117087">
              <w:rPr>
                <w:spacing w:val="-20"/>
              </w:rPr>
              <w:lastRenderedPageBreak/>
              <w:t>и полнота ответов</w:t>
            </w:r>
          </w:p>
        </w:tc>
        <w:tc>
          <w:tcPr>
            <w:tcW w:w="1764" w:type="pct"/>
          </w:tcPr>
          <w:p w:rsidR="0057776D" w:rsidRPr="00117087" w:rsidRDefault="00135274" w:rsidP="00096AB7">
            <w:pPr>
              <w:widowControl w:val="0"/>
              <w:autoSpaceDE w:val="0"/>
              <w:autoSpaceDN w:val="0"/>
              <w:adjustRightInd w:val="0"/>
              <w:jc w:val="both"/>
              <w:rPr>
                <w:spacing w:val="-20"/>
              </w:rPr>
            </w:pPr>
            <w:r w:rsidRPr="00117087">
              <w:rPr>
                <w:b/>
                <w:spacing w:val="-20"/>
              </w:rPr>
              <w:lastRenderedPageBreak/>
              <w:t>Сложный вопрос:</w:t>
            </w:r>
            <w:r w:rsidRPr="00117087">
              <w:rPr>
                <w:spacing w:val="-20"/>
              </w:rPr>
              <w:t xml:space="preserve"> полный, </w:t>
            </w:r>
            <w:r w:rsidRPr="00117087">
              <w:rPr>
                <w:spacing w:val="-20"/>
              </w:rPr>
              <w:lastRenderedPageBreak/>
              <w:t>развернутый, обоснованный ответ – 10 баллов</w:t>
            </w:r>
          </w:p>
          <w:p w:rsidR="0057776D" w:rsidRPr="00117087" w:rsidRDefault="00135274" w:rsidP="00096AB7">
            <w:pPr>
              <w:widowControl w:val="0"/>
              <w:autoSpaceDE w:val="0"/>
              <w:autoSpaceDN w:val="0"/>
              <w:adjustRightInd w:val="0"/>
              <w:jc w:val="both"/>
              <w:rPr>
                <w:spacing w:val="-20"/>
              </w:rPr>
            </w:pPr>
            <w:r w:rsidRPr="00117087">
              <w:rPr>
                <w:spacing w:val="-20"/>
              </w:rPr>
              <w:t>Правильный, но не аргументированный ответ – 5 баллов</w:t>
            </w:r>
          </w:p>
          <w:p w:rsidR="0057776D" w:rsidRPr="00117087" w:rsidRDefault="00135274" w:rsidP="00096AB7">
            <w:pPr>
              <w:widowControl w:val="0"/>
              <w:autoSpaceDE w:val="0"/>
              <w:autoSpaceDN w:val="0"/>
              <w:adjustRightInd w:val="0"/>
              <w:jc w:val="both"/>
              <w:rPr>
                <w:spacing w:val="-20"/>
              </w:rPr>
            </w:pPr>
            <w:r w:rsidRPr="00117087">
              <w:rPr>
                <w:spacing w:val="-20"/>
              </w:rPr>
              <w:t>Неверный ответ – 0 баллов</w:t>
            </w:r>
          </w:p>
          <w:p w:rsidR="0057776D" w:rsidRPr="00117087" w:rsidRDefault="00135274" w:rsidP="00096AB7">
            <w:pPr>
              <w:widowControl w:val="0"/>
              <w:autoSpaceDE w:val="0"/>
              <w:autoSpaceDN w:val="0"/>
              <w:adjustRightInd w:val="0"/>
              <w:jc w:val="both"/>
              <w:rPr>
                <w:b/>
                <w:spacing w:val="-20"/>
              </w:rPr>
            </w:pPr>
            <w:r w:rsidRPr="00117087">
              <w:rPr>
                <w:b/>
                <w:spacing w:val="-20"/>
              </w:rPr>
              <w:t>Обычный вопрос:</w:t>
            </w:r>
          </w:p>
          <w:p w:rsidR="0057776D" w:rsidRPr="00117087" w:rsidRDefault="00135274" w:rsidP="00096AB7">
            <w:pPr>
              <w:widowControl w:val="0"/>
              <w:autoSpaceDE w:val="0"/>
              <w:autoSpaceDN w:val="0"/>
              <w:adjustRightInd w:val="0"/>
              <w:jc w:val="both"/>
              <w:rPr>
                <w:spacing w:val="-20"/>
              </w:rPr>
            </w:pPr>
            <w:r w:rsidRPr="00117087">
              <w:rPr>
                <w:spacing w:val="-20"/>
              </w:rPr>
              <w:t>полный, развернутый, обоснованный ответ – 4 балла</w:t>
            </w:r>
          </w:p>
          <w:p w:rsidR="0057776D" w:rsidRPr="00117087" w:rsidRDefault="00135274" w:rsidP="00096AB7">
            <w:pPr>
              <w:widowControl w:val="0"/>
              <w:autoSpaceDE w:val="0"/>
              <w:autoSpaceDN w:val="0"/>
              <w:adjustRightInd w:val="0"/>
              <w:jc w:val="both"/>
              <w:rPr>
                <w:spacing w:val="-20"/>
              </w:rPr>
            </w:pPr>
            <w:r w:rsidRPr="00117087">
              <w:rPr>
                <w:spacing w:val="-20"/>
              </w:rPr>
              <w:t>Правильный, но не аргументированный ответ – 2 балла</w:t>
            </w:r>
          </w:p>
          <w:p w:rsidR="0057776D" w:rsidRPr="00117087" w:rsidRDefault="00135274" w:rsidP="00096AB7">
            <w:pPr>
              <w:widowControl w:val="0"/>
              <w:autoSpaceDE w:val="0"/>
              <w:autoSpaceDN w:val="0"/>
              <w:adjustRightInd w:val="0"/>
              <w:jc w:val="both"/>
              <w:rPr>
                <w:spacing w:val="-20"/>
              </w:rPr>
            </w:pPr>
            <w:r w:rsidRPr="00117087">
              <w:rPr>
                <w:spacing w:val="-20"/>
              </w:rPr>
              <w:t>Неверный ответ – 0 баллов.</w:t>
            </w:r>
          </w:p>
          <w:p w:rsidR="0057776D" w:rsidRPr="00117087" w:rsidRDefault="00135274" w:rsidP="00096AB7">
            <w:pPr>
              <w:widowControl w:val="0"/>
              <w:autoSpaceDE w:val="0"/>
              <w:autoSpaceDN w:val="0"/>
              <w:adjustRightInd w:val="0"/>
              <w:jc w:val="both"/>
              <w:rPr>
                <w:b/>
                <w:spacing w:val="-20"/>
              </w:rPr>
            </w:pPr>
            <w:r w:rsidRPr="00117087">
              <w:rPr>
                <w:b/>
                <w:spacing w:val="-20"/>
              </w:rPr>
              <w:t>Простой вопрос:</w:t>
            </w:r>
          </w:p>
          <w:p w:rsidR="0057776D" w:rsidRPr="00117087" w:rsidRDefault="00135274" w:rsidP="00096AB7">
            <w:pPr>
              <w:widowControl w:val="0"/>
              <w:autoSpaceDE w:val="0"/>
              <w:autoSpaceDN w:val="0"/>
              <w:adjustRightInd w:val="0"/>
              <w:jc w:val="both"/>
              <w:rPr>
                <w:spacing w:val="-20"/>
              </w:rPr>
            </w:pPr>
            <w:r w:rsidRPr="00117087">
              <w:rPr>
                <w:spacing w:val="-20"/>
              </w:rPr>
              <w:t>Правильный ответ – 1 балл;</w:t>
            </w:r>
          </w:p>
          <w:p w:rsidR="0057776D" w:rsidRPr="00117087" w:rsidRDefault="00135274" w:rsidP="00096AB7">
            <w:pPr>
              <w:widowControl w:val="0"/>
              <w:autoSpaceDE w:val="0"/>
              <w:autoSpaceDN w:val="0"/>
              <w:adjustRightInd w:val="0"/>
              <w:jc w:val="both"/>
              <w:rPr>
                <w:spacing w:val="-20"/>
              </w:rPr>
            </w:pPr>
            <w:r w:rsidRPr="00117087">
              <w:rPr>
                <w:spacing w:val="-20"/>
              </w:rPr>
              <w:t>Неправильный ответ – 0 баллов</w:t>
            </w:r>
          </w:p>
        </w:tc>
      </w:tr>
      <w:tr w:rsidR="0057776D" w:rsidRPr="00117087">
        <w:tc>
          <w:tcPr>
            <w:tcW w:w="1510" w:type="pct"/>
          </w:tcPr>
          <w:p w:rsidR="0057776D" w:rsidRPr="00117087" w:rsidRDefault="00135274" w:rsidP="00096AB7">
            <w:pPr>
              <w:contextualSpacing/>
              <w:jc w:val="both"/>
              <w:rPr>
                <w:spacing w:val="-20"/>
              </w:rPr>
            </w:pPr>
            <w:r w:rsidRPr="00117087">
              <w:rPr>
                <w:spacing w:val="-20"/>
              </w:rPr>
              <w:lastRenderedPageBreak/>
              <w:t>Составление процессуальных (правовых) документов</w:t>
            </w:r>
          </w:p>
        </w:tc>
        <w:tc>
          <w:tcPr>
            <w:tcW w:w="1726" w:type="pct"/>
          </w:tcPr>
          <w:p w:rsidR="0057776D" w:rsidRPr="00117087" w:rsidRDefault="00135274" w:rsidP="00096AB7">
            <w:pPr>
              <w:numPr>
                <w:ilvl w:val="0"/>
                <w:numId w:val="24"/>
              </w:numPr>
              <w:tabs>
                <w:tab w:val="left" w:pos="317"/>
              </w:tabs>
              <w:ind w:left="0" w:firstLine="34"/>
              <w:jc w:val="both"/>
              <w:rPr>
                <w:spacing w:val="-20"/>
              </w:rPr>
            </w:pPr>
            <w:r w:rsidRPr="00117087">
              <w:rPr>
                <w:spacing w:val="-20"/>
              </w:rPr>
              <w:t xml:space="preserve"> правильность составления</w:t>
            </w:r>
          </w:p>
          <w:p w:rsidR="0057776D" w:rsidRPr="00117087" w:rsidRDefault="00135274" w:rsidP="00096AB7">
            <w:pPr>
              <w:numPr>
                <w:ilvl w:val="0"/>
                <w:numId w:val="24"/>
              </w:numPr>
              <w:tabs>
                <w:tab w:val="left" w:pos="317"/>
              </w:tabs>
              <w:ind w:left="0" w:firstLine="34"/>
              <w:jc w:val="both"/>
              <w:rPr>
                <w:spacing w:val="-20"/>
              </w:rPr>
            </w:pPr>
            <w:r w:rsidRPr="00117087">
              <w:rPr>
                <w:spacing w:val="-20"/>
              </w:rPr>
              <w:t>корректность написания</w:t>
            </w:r>
          </w:p>
          <w:p w:rsidR="0057776D" w:rsidRPr="00117087" w:rsidRDefault="00135274" w:rsidP="00096AB7">
            <w:pPr>
              <w:numPr>
                <w:ilvl w:val="0"/>
                <w:numId w:val="24"/>
              </w:numPr>
              <w:tabs>
                <w:tab w:val="left" w:pos="317"/>
              </w:tabs>
              <w:ind w:left="0" w:firstLine="33"/>
              <w:jc w:val="both"/>
              <w:rPr>
                <w:spacing w:val="-20"/>
              </w:rPr>
            </w:pPr>
            <w:r w:rsidRPr="00117087">
              <w:rPr>
                <w:spacing w:val="-20"/>
              </w:rPr>
              <w:t>обоснованность процессуальных и материально-правовых выводов</w:t>
            </w:r>
          </w:p>
        </w:tc>
        <w:tc>
          <w:tcPr>
            <w:tcW w:w="1764" w:type="pct"/>
          </w:tcPr>
          <w:p w:rsidR="0057776D" w:rsidRPr="00117087" w:rsidRDefault="00135274" w:rsidP="00096AB7">
            <w:pPr>
              <w:widowControl w:val="0"/>
              <w:autoSpaceDE w:val="0"/>
              <w:autoSpaceDN w:val="0"/>
              <w:adjustRightInd w:val="0"/>
              <w:jc w:val="both"/>
              <w:rPr>
                <w:spacing w:val="-20"/>
              </w:rPr>
            </w:pPr>
            <w:r w:rsidRPr="00117087">
              <w:rPr>
                <w:spacing w:val="-20"/>
              </w:rPr>
              <w:t>баллы начисляются от 1 до 3 в зависимости от сложности процессуального документа (не более 38 баллов за семестр)</w:t>
            </w:r>
          </w:p>
        </w:tc>
      </w:tr>
      <w:tr w:rsidR="0057776D" w:rsidRPr="00117087">
        <w:tc>
          <w:tcPr>
            <w:tcW w:w="1510" w:type="pct"/>
          </w:tcPr>
          <w:p w:rsidR="0057776D" w:rsidRPr="00117087" w:rsidRDefault="00135274" w:rsidP="00096AB7">
            <w:pPr>
              <w:contextualSpacing/>
              <w:jc w:val="both"/>
              <w:rPr>
                <w:spacing w:val="-20"/>
              </w:rPr>
            </w:pPr>
            <w:r w:rsidRPr="00117087">
              <w:rPr>
                <w:spacing w:val="-20"/>
              </w:rPr>
              <w:t>Решение задач/ правовой ситуации</w:t>
            </w:r>
          </w:p>
        </w:tc>
        <w:tc>
          <w:tcPr>
            <w:tcW w:w="1726" w:type="pct"/>
          </w:tcPr>
          <w:p w:rsidR="0057776D" w:rsidRPr="00117087" w:rsidRDefault="00135274" w:rsidP="00096AB7">
            <w:pPr>
              <w:numPr>
                <w:ilvl w:val="0"/>
                <w:numId w:val="24"/>
              </w:numPr>
              <w:tabs>
                <w:tab w:val="left" w:pos="317"/>
              </w:tabs>
              <w:ind w:left="0" w:firstLine="33"/>
              <w:jc w:val="both"/>
              <w:rPr>
                <w:spacing w:val="-20"/>
              </w:rPr>
            </w:pPr>
            <w:r w:rsidRPr="00117087">
              <w:rPr>
                <w:spacing w:val="-20"/>
              </w:rPr>
              <w:t>правильность решения;</w:t>
            </w:r>
          </w:p>
          <w:p w:rsidR="0057776D" w:rsidRPr="00117087" w:rsidRDefault="00135274" w:rsidP="00096AB7">
            <w:pPr>
              <w:numPr>
                <w:ilvl w:val="0"/>
                <w:numId w:val="24"/>
              </w:numPr>
              <w:tabs>
                <w:tab w:val="left" w:pos="317"/>
              </w:tabs>
              <w:ind w:left="0" w:firstLine="33"/>
              <w:jc w:val="both"/>
              <w:rPr>
                <w:spacing w:val="-20"/>
              </w:rPr>
            </w:pPr>
            <w:r w:rsidRPr="00117087">
              <w:rPr>
                <w:spacing w:val="-20"/>
              </w:rPr>
              <w:t>корректность выводов</w:t>
            </w:r>
          </w:p>
          <w:p w:rsidR="0057776D" w:rsidRPr="00117087" w:rsidRDefault="00135274" w:rsidP="00096AB7">
            <w:pPr>
              <w:numPr>
                <w:ilvl w:val="0"/>
                <w:numId w:val="24"/>
              </w:numPr>
              <w:tabs>
                <w:tab w:val="left" w:pos="317"/>
              </w:tabs>
              <w:ind w:left="0" w:firstLine="33"/>
              <w:jc w:val="both"/>
              <w:rPr>
                <w:spacing w:val="-20"/>
              </w:rPr>
            </w:pPr>
            <w:r w:rsidRPr="00117087">
              <w:rPr>
                <w:spacing w:val="-20"/>
              </w:rPr>
              <w:t>обоснованность решений</w:t>
            </w:r>
          </w:p>
        </w:tc>
        <w:tc>
          <w:tcPr>
            <w:tcW w:w="1764" w:type="pct"/>
          </w:tcPr>
          <w:p w:rsidR="0057776D" w:rsidRPr="00117087" w:rsidRDefault="00135274" w:rsidP="00096AB7">
            <w:pPr>
              <w:widowControl w:val="0"/>
              <w:autoSpaceDE w:val="0"/>
              <w:autoSpaceDN w:val="0"/>
              <w:adjustRightInd w:val="0"/>
              <w:jc w:val="both"/>
              <w:rPr>
                <w:spacing w:val="-20"/>
              </w:rPr>
            </w:pPr>
            <w:r w:rsidRPr="00117087">
              <w:rPr>
                <w:spacing w:val="-20"/>
              </w:rPr>
              <w:t>баллы начисляются от 1 до 3 в зависимости от сложности задачи/вопроса (не более 38 баллов за семестр)</w:t>
            </w:r>
          </w:p>
        </w:tc>
      </w:tr>
    </w:tbl>
    <w:p w:rsidR="0057776D" w:rsidRPr="00117087" w:rsidRDefault="0057776D" w:rsidP="00096AB7">
      <w:pPr>
        <w:jc w:val="both"/>
      </w:pPr>
    </w:p>
    <w:p w:rsidR="0057776D" w:rsidRPr="00117087" w:rsidRDefault="00135274" w:rsidP="00096AB7">
      <w:pPr>
        <w:rPr>
          <w:b/>
          <w:bCs/>
        </w:rPr>
      </w:pPr>
      <w:r w:rsidRPr="00117087">
        <w:rPr>
          <w:b/>
          <w:bCs/>
        </w:rPr>
        <w:t>4.3. Оценочные средства для промежуточной аттестации.</w:t>
      </w:r>
    </w:p>
    <w:p w:rsidR="0057776D" w:rsidRPr="00117087" w:rsidRDefault="00135274" w:rsidP="00096AB7">
      <w:pPr>
        <w:rPr>
          <w:b/>
          <w:bCs/>
        </w:rPr>
      </w:pPr>
      <w:r w:rsidRPr="00117087">
        <w:rPr>
          <w:b/>
          <w:bCs/>
        </w:rPr>
        <w:t xml:space="preserve">4.3.1. Перечень компетенций с указанием этапов их формирования в процессе освоения образовательной программы. </w:t>
      </w:r>
    </w:p>
    <w:tbl>
      <w:tblPr>
        <w:tblW w:w="9571" w:type="dxa"/>
        <w:tblLayout w:type="fixed"/>
        <w:tblCellMar>
          <w:left w:w="10" w:type="dxa"/>
          <w:right w:w="10" w:type="dxa"/>
        </w:tblCellMar>
        <w:tblLook w:val="04A0"/>
      </w:tblPr>
      <w:tblGrid>
        <w:gridCol w:w="1526"/>
        <w:gridCol w:w="3118"/>
        <w:gridCol w:w="1418"/>
        <w:gridCol w:w="3509"/>
      </w:tblGrid>
      <w:tr w:rsidR="0057776D" w:rsidRPr="00117087" w:rsidTr="0011708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Код</w:t>
            </w:r>
          </w:p>
          <w:p w:rsidR="0057776D" w:rsidRPr="00117087" w:rsidRDefault="00135274" w:rsidP="00096AB7">
            <w:pPr>
              <w:jc w:val="center"/>
              <w:rPr>
                <w:spacing w:val="-20"/>
              </w:rPr>
            </w:pPr>
            <w:r w:rsidRPr="00117087">
              <w:rPr>
                <w:spacing w:val="-20"/>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Наименование</w:t>
            </w:r>
          </w:p>
          <w:p w:rsidR="0057776D" w:rsidRPr="00117087" w:rsidRDefault="00135274" w:rsidP="00096AB7">
            <w:pPr>
              <w:jc w:val="center"/>
              <w:rPr>
                <w:spacing w:val="-20"/>
              </w:rPr>
            </w:pPr>
            <w:r w:rsidRPr="00117087">
              <w:rPr>
                <w:spacing w:val="-20"/>
              </w:rPr>
              <w:t>компетенции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Код</w:t>
            </w:r>
            <w:r w:rsidR="00117087" w:rsidRPr="00117087">
              <w:rPr>
                <w:spacing w:val="-20"/>
              </w:rPr>
              <w:t xml:space="preserve"> </w:t>
            </w:r>
            <w:r w:rsidRPr="00117087">
              <w:rPr>
                <w:spacing w:val="-20"/>
              </w:rPr>
              <w:t>этапа освоения компетенции</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76D" w:rsidRPr="00117087" w:rsidRDefault="00135274" w:rsidP="00096AB7">
            <w:pPr>
              <w:jc w:val="center"/>
              <w:rPr>
                <w:spacing w:val="-20"/>
              </w:rPr>
            </w:pPr>
            <w:r w:rsidRPr="00117087">
              <w:rPr>
                <w:spacing w:val="-20"/>
              </w:rPr>
              <w:t>Наименование этапа освоения компетенции</w:t>
            </w:r>
          </w:p>
        </w:tc>
      </w:tr>
      <w:tr w:rsidR="0057776D" w:rsidRPr="00117087" w:rsidTr="00117087">
        <w:trPr>
          <w:trHeight w:val="131"/>
        </w:trPr>
        <w:tc>
          <w:tcPr>
            <w:tcW w:w="152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ПК-5</w:t>
            </w:r>
          </w:p>
        </w:tc>
        <w:tc>
          <w:tcPr>
            <w:tcW w:w="3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способность применять нормативные правовые акты, реализовать нормы материального и процессуального права в профессиональной деятельности</w:t>
            </w:r>
          </w:p>
        </w:tc>
        <w:tc>
          <w:tcPr>
            <w:tcW w:w="14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widowControl w:val="0"/>
              <w:contextualSpacing/>
              <w:rPr>
                <w:spacing w:val="-20"/>
              </w:rPr>
            </w:pPr>
            <w:r w:rsidRPr="00117087">
              <w:rPr>
                <w:spacing w:val="-20"/>
              </w:rPr>
              <w:t xml:space="preserve">ПК-5.1 </w:t>
            </w:r>
          </w:p>
          <w:p w:rsidR="0057776D" w:rsidRPr="00117087" w:rsidRDefault="0057776D" w:rsidP="00096AB7">
            <w:pPr>
              <w:widowControl w:val="0"/>
              <w:ind w:firstLine="567"/>
              <w:contextualSpacing/>
              <w:jc w:val="both"/>
              <w:rPr>
                <w:spacing w:val="-20"/>
              </w:rPr>
            </w:pPr>
          </w:p>
        </w:tc>
        <w:tc>
          <w:tcPr>
            <w:tcW w:w="35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7776D" w:rsidRPr="00117087" w:rsidRDefault="00135274" w:rsidP="00096AB7">
            <w:pPr>
              <w:jc w:val="both"/>
              <w:rPr>
                <w:spacing w:val="-20"/>
              </w:rPr>
            </w:pPr>
            <w:r w:rsidRPr="00117087">
              <w:rPr>
                <w:spacing w:val="-20"/>
              </w:rPr>
              <w:t>Способность применять нормативные правовые акты в различных сферах юридической деятельности</w:t>
            </w:r>
          </w:p>
        </w:tc>
      </w:tr>
    </w:tbl>
    <w:p w:rsidR="0057776D" w:rsidRPr="00117087" w:rsidRDefault="00117087" w:rsidP="00096AB7">
      <w:pPr>
        <w:rPr>
          <w:b/>
          <w:bCs/>
          <w:spacing w:val="-20"/>
        </w:rPr>
      </w:pPr>
      <w:r w:rsidRPr="00117087">
        <w:rPr>
          <w:b/>
          <w:bCs/>
          <w:spacing w:val="-20"/>
        </w:rPr>
        <w:t>Показатели и критерии оценивания компетенций с учетом этапа их формирования</w:t>
      </w: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96"/>
        <w:gridCol w:w="3926"/>
        <w:gridCol w:w="3309"/>
      </w:tblGrid>
      <w:tr w:rsidR="0057776D" w:rsidRPr="00117087" w:rsidTr="00117087">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ind w:left="180" w:right="191"/>
              <w:jc w:val="center"/>
              <w:rPr>
                <w:spacing w:val="-20"/>
                <w:lang w:eastAsia="ja-JP"/>
              </w:rPr>
            </w:pPr>
            <w:r w:rsidRPr="00117087">
              <w:rPr>
                <w:bCs/>
                <w:spacing w:val="-20"/>
                <w:lang w:eastAsia="ja-JP"/>
              </w:rPr>
              <w:t>Этап освоения компетенции</w:t>
            </w:r>
          </w:p>
        </w:tc>
        <w:tc>
          <w:tcPr>
            <w:tcW w:w="392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ind w:left="149" w:right="170" w:hanging="149"/>
              <w:jc w:val="center"/>
              <w:rPr>
                <w:bCs/>
                <w:spacing w:val="-20"/>
                <w:lang w:eastAsia="ja-JP"/>
              </w:rPr>
            </w:pPr>
            <w:r w:rsidRPr="00117087">
              <w:rPr>
                <w:bCs/>
                <w:spacing w:val="-20"/>
                <w:lang w:eastAsia="ja-JP"/>
              </w:rPr>
              <w:t>Показатель</w:t>
            </w:r>
          </w:p>
          <w:p w:rsidR="0057776D" w:rsidRPr="00117087" w:rsidRDefault="00135274" w:rsidP="00096AB7">
            <w:pPr>
              <w:ind w:left="149" w:right="170" w:hanging="149"/>
              <w:jc w:val="center"/>
              <w:rPr>
                <w:i/>
                <w:iCs/>
                <w:spacing w:val="-20"/>
                <w:lang w:eastAsia="ja-JP"/>
              </w:rPr>
            </w:pPr>
            <w:r w:rsidRPr="00117087">
              <w:rPr>
                <w:bCs/>
                <w:spacing w:val="-20"/>
                <w:lang w:eastAsia="ja-JP"/>
              </w:rPr>
              <w:t>оценивания</w:t>
            </w:r>
          </w:p>
        </w:tc>
        <w:tc>
          <w:tcPr>
            <w:tcW w:w="330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jc w:val="center"/>
              <w:rPr>
                <w:spacing w:val="-20"/>
                <w:lang w:eastAsia="ja-JP"/>
              </w:rPr>
            </w:pPr>
            <w:r w:rsidRPr="00117087">
              <w:rPr>
                <w:bCs/>
                <w:spacing w:val="-20"/>
                <w:lang w:eastAsia="ja-JP"/>
              </w:rPr>
              <w:t>Критерий оценивания</w:t>
            </w:r>
          </w:p>
        </w:tc>
      </w:tr>
      <w:tr w:rsidR="0057776D" w:rsidRPr="00117087" w:rsidTr="0011708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widowControl w:val="0"/>
              <w:contextualSpacing/>
              <w:rPr>
                <w:spacing w:val="-20"/>
              </w:rPr>
            </w:pPr>
            <w:r w:rsidRPr="00117087">
              <w:rPr>
                <w:spacing w:val="-20"/>
              </w:rPr>
              <w:t xml:space="preserve">ПК-5.1 </w:t>
            </w:r>
          </w:p>
          <w:p w:rsidR="0057776D" w:rsidRPr="00117087" w:rsidRDefault="0057776D" w:rsidP="00096AB7">
            <w:pPr>
              <w:widowControl w:val="0"/>
              <w:ind w:firstLine="567"/>
              <w:contextualSpacing/>
              <w:jc w:val="both"/>
              <w:rPr>
                <w:spacing w:val="-20"/>
              </w:rPr>
            </w:pPr>
          </w:p>
        </w:tc>
        <w:tc>
          <w:tcPr>
            <w:tcW w:w="392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contextualSpacing/>
              <w:rPr>
                <w:spacing w:val="-20"/>
              </w:rPr>
            </w:pPr>
            <w:r w:rsidRPr="00117087">
              <w:rPr>
                <w:rStyle w:val="FontStyle44"/>
                <w:spacing w:val="-20"/>
                <w:sz w:val="24"/>
                <w:szCs w:val="24"/>
              </w:rPr>
              <w:t>Определяет</w:t>
            </w:r>
            <w:r w:rsidR="00117087">
              <w:rPr>
                <w:rStyle w:val="FontStyle44"/>
                <w:spacing w:val="-20"/>
                <w:sz w:val="24"/>
                <w:szCs w:val="24"/>
              </w:rPr>
              <w:t xml:space="preserve"> </w:t>
            </w:r>
            <w:r w:rsidRPr="00117087">
              <w:rPr>
                <w:spacing w:val="-20"/>
              </w:rPr>
              <w:t>основы применения нормативно-правовых актов, учитывая</w:t>
            </w:r>
            <w:r w:rsidR="00117087">
              <w:rPr>
                <w:spacing w:val="-20"/>
              </w:rPr>
              <w:t xml:space="preserve"> </w:t>
            </w:r>
            <w:r w:rsidRPr="00117087">
              <w:rPr>
                <w:spacing w:val="-20"/>
              </w:rPr>
              <w:t>основы конституционного строя России как демократического, правового, социального, федеративного государства, признание прав и свобод личности</w:t>
            </w:r>
            <w:r w:rsidRPr="00117087">
              <w:rPr>
                <w:rStyle w:val="FontStyle44"/>
                <w:spacing w:val="-20"/>
                <w:sz w:val="24"/>
                <w:szCs w:val="24"/>
              </w:rPr>
              <w:t>.</w:t>
            </w:r>
          </w:p>
        </w:tc>
        <w:tc>
          <w:tcPr>
            <w:tcW w:w="330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57776D" w:rsidRPr="00117087" w:rsidRDefault="00135274" w:rsidP="00096AB7">
            <w:pPr>
              <w:contextualSpacing/>
              <w:rPr>
                <w:spacing w:val="-20"/>
              </w:rPr>
            </w:pPr>
            <w:r w:rsidRPr="00117087">
              <w:rPr>
                <w:spacing w:val="-20"/>
              </w:rPr>
              <w:t>Определены особенности применение нормативно-правовых актов в различных сферах юридической деятельности</w:t>
            </w:r>
          </w:p>
          <w:p w:rsidR="0057776D" w:rsidRPr="00117087" w:rsidRDefault="0057776D" w:rsidP="00096AB7">
            <w:pPr>
              <w:contextualSpacing/>
              <w:jc w:val="both"/>
              <w:rPr>
                <w:b/>
                <w:spacing w:val="-20"/>
              </w:rPr>
            </w:pPr>
          </w:p>
        </w:tc>
      </w:tr>
    </w:tbl>
    <w:p w:rsidR="0057776D" w:rsidRPr="00117087" w:rsidRDefault="0057776D" w:rsidP="00096AB7">
      <w:pPr>
        <w:ind w:firstLine="567"/>
        <w:rPr>
          <w:b/>
        </w:rPr>
      </w:pPr>
    </w:p>
    <w:p w:rsidR="0057776D" w:rsidRPr="00117087" w:rsidRDefault="00135274" w:rsidP="00096AB7">
      <w:pPr>
        <w:ind w:firstLine="567"/>
        <w:rPr>
          <w:b/>
        </w:rPr>
      </w:pPr>
      <w:r w:rsidRPr="00117087">
        <w:rPr>
          <w:b/>
        </w:rPr>
        <w:t>4.3.2 Типовые оценочные средства</w:t>
      </w:r>
    </w:p>
    <w:p w:rsidR="0057776D" w:rsidRPr="00117087" w:rsidRDefault="00135274" w:rsidP="00096AB7">
      <w:pPr>
        <w:jc w:val="center"/>
        <w:rPr>
          <w:b/>
        </w:rPr>
      </w:pPr>
      <w:r w:rsidRPr="00117087">
        <w:rPr>
          <w:b/>
        </w:rPr>
        <w:t>Вопросы к экзамену</w:t>
      </w:r>
    </w:p>
    <w:p w:rsidR="0057776D" w:rsidRPr="00117087" w:rsidRDefault="00135274" w:rsidP="00096AB7">
      <w:pPr>
        <w:widowControl w:val="0"/>
        <w:numPr>
          <w:ilvl w:val="0"/>
          <w:numId w:val="26"/>
        </w:numPr>
        <w:jc w:val="both"/>
      </w:pPr>
      <w:r w:rsidRPr="00117087">
        <w:t>Основания и формы участия прокурора в гражданском процес</w:t>
      </w:r>
      <w:r w:rsidRPr="00117087">
        <w:softHyphen/>
        <w:t>се.</w:t>
      </w:r>
    </w:p>
    <w:p w:rsidR="0057776D" w:rsidRPr="00117087" w:rsidRDefault="00135274" w:rsidP="00096AB7">
      <w:pPr>
        <w:widowControl w:val="0"/>
        <w:numPr>
          <w:ilvl w:val="0"/>
          <w:numId w:val="26"/>
        </w:numPr>
        <w:ind w:left="0" w:firstLine="709"/>
        <w:jc w:val="both"/>
      </w:pPr>
      <w:r w:rsidRPr="00117087">
        <w:t>Участие в гражданском процессе государственных органов, органов местного самоуправления, организаций и отдельных граждан, за</w:t>
      </w:r>
      <w:r w:rsidRPr="00117087">
        <w:softHyphen/>
        <w:t>щищающих нарушенные или оспариваемые права, свободы и законные ин</w:t>
      </w:r>
      <w:r w:rsidRPr="00117087">
        <w:softHyphen/>
        <w:t xml:space="preserve">тересы других лиц (основания, цель, </w:t>
      </w:r>
      <w:r w:rsidRPr="00117087">
        <w:lastRenderedPageBreak/>
        <w:t>формы).</w:t>
      </w:r>
    </w:p>
    <w:p w:rsidR="0057776D" w:rsidRPr="00117087" w:rsidRDefault="00135274" w:rsidP="00096AB7">
      <w:pPr>
        <w:widowControl w:val="0"/>
        <w:numPr>
          <w:ilvl w:val="0"/>
          <w:numId w:val="26"/>
        </w:numPr>
        <w:ind w:left="0" w:firstLine="709"/>
        <w:jc w:val="both"/>
      </w:pPr>
      <w:r w:rsidRPr="00117087">
        <w:t>Представительство в суде (понятие, основание и виды).</w:t>
      </w:r>
    </w:p>
    <w:p w:rsidR="0057776D" w:rsidRPr="00117087" w:rsidRDefault="00135274" w:rsidP="00096AB7">
      <w:pPr>
        <w:widowControl w:val="0"/>
        <w:numPr>
          <w:ilvl w:val="0"/>
          <w:numId w:val="26"/>
        </w:numPr>
        <w:ind w:left="0" w:firstLine="709"/>
        <w:jc w:val="both"/>
      </w:pPr>
      <w:r w:rsidRPr="00117087">
        <w:t>Полномочия представителей в суде (объем и оформление). Ли</w:t>
      </w:r>
      <w:r w:rsidRPr="00117087">
        <w:softHyphen/>
        <w:t>ца, которые не могут быть представителями.</w:t>
      </w:r>
    </w:p>
    <w:p w:rsidR="0057776D" w:rsidRPr="00117087" w:rsidRDefault="00135274" w:rsidP="00096AB7">
      <w:pPr>
        <w:widowControl w:val="0"/>
        <w:numPr>
          <w:ilvl w:val="0"/>
          <w:numId w:val="26"/>
        </w:numPr>
        <w:ind w:left="0" w:firstLine="709"/>
        <w:jc w:val="both"/>
      </w:pPr>
      <w:r w:rsidRPr="00117087">
        <w:t>Представительство по назначению.</w:t>
      </w:r>
    </w:p>
    <w:p w:rsidR="0057776D" w:rsidRPr="00117087" w:rsidRDefault="00135274" w:rsidP="00096AB7">
      <w:pPr>
        <w:widowControl w:val="0"/>
        <w:numPr>
          <w:ilvl w:val="0"/>
          <w:numId w:val="26"/>
        </w:numPr>
        <w:ind w:left="0" w:firstLine="709"/>
        <w:jc w:val="both"/>
      </w:pPr>
      <w:r w:rsidRPr="00117087">
        <w:t>Понятие, виды и основания законного представительства.</w:t>
      </w:r>
    </w:p>
    <w:p w:rsidR="0057776D" w:rsidRPr="00117087" w:rsidRDefault="00135274" w:rsidP="00096AB7">
      <w:pPr>
        <w:widowControl w:val="0"/>
        <w:numPr>
          <w:ilvl w:val="0"/>
          <w:numId w:val="26"/>
        </w:numPr>
        <w:ind w:left="0" w:firstLine="709"/>
        <w:jc w:val="both"/>
      </w:pPr>
      <w:r w:rsidRPr="00117087">
        <w:t>Процессуальные сроки (понятие, виды, значение). Исчисление процессуальных сроков. Порядок приостановления, продления и восста</w:t>
      </w:r>
      <w:r w:rsidRPr="00117087">
        <w:softHyphen/>
        <w:t>новления.</w:t>
      </w:r>
    </w:p>
    <w:p w:rsidR="0057776D" w:rsidRPr="00117087" w:rsidRDefault="00135274" w:rsidP="00096AB7">
      <w:pPr>
        <w:widowControl w:val="0"/>
        <w:numPr>
          <w:ilvl w:val="0"/>
          <w:numId w:val="26"/>
        </w:numPr>
        <w:ind w:left="0" w:firstLine="709"/>
        <w:jc w:val="both"/>
      </w:pPr>
      <w:r w:rsidRPr="00117087">
        <w:t>Понятие и виды судебных расходов. Освобождение от судеб</w:t>
      </w:r>
      <w:r w:rsidRPr="00117087">
        <w:softHyphen/>
        <w:t>ных расходов.</w:t>
      </w:r>
    </w:p>
    <w:p w:rsidR="0057776D" w:rsidRPr="00117087" w:rsidRDefault="00135274" w:rsidP="00096AB7">
      <w:pPr>
        <w:widowControl w:val="0"/>
        <w:numPr>
          <w:ilvl w:val="0"/>
          <w:numId w:val="26"/>
        </w:numPr>
        <w:ind w:left="0" w:firstLine="709"/>
        <w:jc w:val="both"/>
      </w:pPr>
      <w:r w:rsidRPr="00117087">
        <w:t>Распределение судебных расходов.</w:t>
      </w:r>
    </w:p>
    <w:p w:rsidR="0057776D" w:rsidRPr="00117087" w:rsidRDefault="00135274" w:rsidP="00096AB7">
      <w:pPr>
        <w:widowControl w:val="0"/>
        <w:numPr>
          <w:ilvl w:val="0"/>
          <w:numId w:val="26"/>
        </w:numPr>
        <w:ind w:left="0" w:firstLine="709"/>
        <w:jc w:val="both"/>
      </w:pPr>
      <w:r w:rsidRPr="00117087">
        <w:t>Судебные штрафы (основания, порядок наложения; сложение или уменьшение штрафа).</w:t>
      </w:r>
    </w:p>
    <w:p w:rsidR="0057776D" w:rsidRPr="00117087" w:rsidRDefault="00135274" w:rsidP="00096AB7">
      <w:pPr>
        <w:widowControl w:val="0"/>
        <w:numPr>
          <w:ilvl w:val="0"/>
          <w:numId w:val="26"/>
        </w:numPr>
        <w:ind w:left="0" w:firstLine="709"/>
        <w:jc w:val="both"/>
      </w:pPr>
      <w:r w:rsidRPr="00117087">
        <w:t>Сущность, значение и основные черты исковой формы защиты права.</w:t>
      </w:r>
    </w:p>
    <w:p w:rsidR="0057776D" w:rsidRPr="00117087" w:rsidRDefault="00135274" w:rsidP="00096AB7">
      <w:pPr>
        <w:widowControl w:val="0"/>
        <w:numPr>
          <w:ilvl w:val="0"/>
          <w:numId w:val="26"/>
        </w:numPr>
        <w:ind w:left="0" w:firstLine="709"/>
        <w:jc w:val="both"/>
      </w:pPr>
      <w:r w:rsidRPr="00117087">
        <w:t>Исковое заявление и его реквизиты. Порядок исправления не</w:t>
      </w:r>
      <w:r w:rsidRPr="00117087">
        <w:softHyphen/>
        <w:t>достатков искового заявления.</w:t>
      </w:r>
    </w:p>
    <w:p w:rsidR="0057776D" w:rsidRPr="00117087" w:rsidRDefault="00135274" w:rsidP="00096AB7">
      <w:pPr>
        <w:widowControl w:val="0"/>
        <w:numPr>
          <w:ilvl w:val="0"/>
          <w:numId w:val="26"/>
        </w:numPr>
        <w:ind w:left="0" w:firstLine="709"/>
        <w:jc w:val="both"/>
      </w:pPr>
      <w:r w:rsidRPr="00117087">
        <w:t>Право на иск. Предпосылки права на предъявление иска, удов</w:t>
      </w:r>
      <w:r w:rsidRPr="00117087">
        <w:softHyphen/>
        <w:t>летворения иска. Основания к отказу в принятии заявления.</w:t>
      </w:r>
    </w:p>
    <w:p w:rsidR="0057776D" w:rsidRPr="00117087" w:rsidRDefault="00135274" w:rsidP="00096AB7">
      <w:pPr>
        <w:widowControl w:val="0"/>
        <w:numPr>
          <w:ilvl w:val="0"/>
          <w:numId w:val="26"/>
        </w:numPr>
        <w:ind w:left="0" w:firstLine="709"/>
        <w:jc w:val="both"/>
      </w:pPr>
      <w:r w:rsidRPr="00117087">
        <w:t>Условия реализации права на иск. Основания к возвращению искового заявления.</w:t>
      </w:r>
    </w:p>
    <w:p w:rsidR="0057776D" w:rsidRPr="00117087" w:rsidRDefault="00135274" w:rsidP="00096AB7">
      <w:pPr>
        <w:widowControl w:val="0"/>
        <w:numPr>
          <w:ilvl w:val="0"/>
          <w:numId w:val="26"/>
        </w:numPr>
        <w:ind w:left="0" w:firstLine="709"/>
        <w:jc w:val="both"/>
      </w:pPr>
      <w:r w:rsidRPr="00117087">
        <w:t>Понятие иска и его элементы.</w:t>
      </w:r>
    </w:p>
    <w:p w:rsidR="0057776D" w:rsidRPr="00117087" w:rsidRDefault="00135274" w:rsidP="00096AB7">
      <w:pPr>
        <w:widowControl w:val="0"/>
        <w:numPr>
          <w:ilvl w:val="0"/>
          <w:numId w:val="26"/>
        </w:numPr>
        <w:ind w:left="0" w:firstLine="709"/>
        <w:jc w:val="both"/>
      </w:pPr>
      <w:r w:rsidRPr="00117087">
        <w:t>Виды исков.</w:t>
      </w:r>
    </w:p>
    <w:p w:rsidR="0057776D" w:rsidRPr="00117087" w:rsidRDefault="00135274" w:rsidP="00096AB7">
      <w:pPr>
        <w:widowControl w:val="0"/>
        <w:numPr>
          <w:ilvl w:val="0"/>
          <w:numId w:val="26"/>
        </w:numPr>
        <w:ind w:left="0" w:firstLine="709"/>
        <w:jc w:val="both"/>
      </w:pPr>
      <w:r w:rsidRPr="00117087">
        <w:t>Встречный иск.</w:t>
      </w:r>
    </w:p>
    <w:p w:rsidR="0057776D" w:rsidRPr="00117087" w:rsidRDefault="00135274" w:rsidP="00096AB7">
      <w:pPr>
        <w:widowControl w:val="0"/>
        <w:numPr>
          <w:ilvl w:val="0"/>
          <w:numId w:val="26"/>
        </w:numPr>
        <w:ind w:left="0" w:firstLine="709"/>
        <w:jc w:val="both"/>
      </w:pPr>
      <w:r w:rsidRPr="00117087">
        <w:t>Порядок предъявления иска и последствия его несоблюдения.</w:t>
      </w:r>
    </w:p>
    <w:p w:rsidR="0057776D" w:rsidRPr="00117087" w:rsidRDefault="00135274" w:rsidP="00096AB7">
      <w:pPr>
        <w:widowControl w:val="0"/>
        <w:numPr>
          <w:ilvl w:val="0"/>
          <w:numId w:val="26"/>
        </w:numPr>
        <w:ind w:left="0" w:firstLine="709"/>
        <w:jc w:val="both"/>
      </w:pPr>
      <w:r w:rsidRPr="00117087">
        <w:t>Принятие искового заявления. Правовые последствия возбуж</w:t>
      </w:r>
      <w:r w:rsidRPr="00117087">
        <w:softHyphen/>
        <w:t>дения гражданского дела.</w:t>
      </w:r>
    </w:p>
    <w:p w:rsidR="0057776D" w:rsidRPr="00117087" w:rsidRDefault="00135274" w:rsidP="00096AB7">
      <w:pPr>
        <w:widowControl w:val="0"/>
        <w:numPr>
          <w:ilvl w:val="0"/>
          <w:numId w:val="26"/>
        </w:numPr>
        <w:ind w:left="0" w:firstLine="709"/>
        <w:jc w:val="both"/>
      </w:pPr>
      <w:r w:rsidRPr="00117087">
        <w:t>Обеспечение иска (основание, порядок отмена).</w:t>
      </w:r>
    </w:p>
    <w:p w:rsidR="0057776D" w:rsidRPr="00117087" w:rsidRDefault="00135274" w:rsidP="00096AB7">
      <w:pPr>
        <w:widowControl w:val="0"/>
        <w:numPr>
          <w:ilvl w:val="0"/>
          <w:numId w:val="26"/>
        </w:numPr>
        <w:ind w:left="0" w:firstLine="709"/>
        <w:jc w:val="both"/>
      </w:pPr>
      <w:r w:rsidRPr="00117087">
        <w:t>Понятие и цель доказывания.</w:t>
      </w:r>
    </w:p>
    <w:p w:rsidR="0057776D" w:rsidRPr="00117087" w:rsidRDefault="00135274" w:rsidP="00096AB7">
      <w:pPr>
        <w:widowControl w:val="0"/>
        <w:numPr>
          <w:ilvl w:val="0"/>
          <w:numId w:val="26"/>
        </w:numPr>
        <w:ind w:left="0" w:firstLine="709"/>
        <w:jc w:val="both"/>
      </w:pPr>
      <w:r w:rsidRPr="00117087">
        <w:t>Понятие судебных доказательств.</w:t>
      </w:r>
    </w:p>
    <w:p w:rsidR="0057776D" w:rsidRPr="00117087" w:rsidRDefault="00135274" w:rsidP="00096AB7">
      <w:pPr>
        <w:widowControl w:val="0"/>
        <w:numPr>
          <w:ilvl w:val="0"/>
          <w:numId w:val="26"/>
        </w:numPr>
        <w:ind w:left="0" w:firstLine="709"/>
        <w:jc w:val="both"/>
      </w:pPr>
      <w:r w:rsidRPr="00117087">
        <w:t>Предмет доказывания.</w:t>
      </w:r>
    </w:p>
    <w:p w:rsidR="0057776D" w:rsidRPr="00117087" w:rsidRDefault="00135274" w:rsidP="00096AB7">
      <w:pPr>
        <w:widowControl w:val="0"/>
        <w:numPr>
          <w:ilvl w:val="0"/>
          <w:numId w:val="26"/>
        </w:numPr>
        <w:ind w:left="0" w:firstLine="709"/>
        <w:jc w:val="both"/>
      </w:pPr>
      <w:r w:rsidRPr="00117087">
        <w:t>Факты, не подлежащие доказыванию.</w:t>
      </w:r>
    </w:p>
    <w:p w:rsidR="0057776D" w:rsidRPr="00117087" w:rsidRDefault="00135274" w:rsidP="00096AB7">
      <w:pPr>
        <w:widowControl w:val="0"/>
        <w:numPr>
          <w:ilvl w:val="0"/>
          <w:numId w:val="26"/>
        </w:numPr>
        <w:ind w:left="0" w:firstLine="709"/>
        <w:jc w:val="both"/>
      </w:pPr>
      <w:r w:rsidRPr="00117087">
        <w:t xml:space="preserve">Правила </w:t>
      </w:r>
      <w:proofErr w:type="spellStart"/>
      <w:r w:rsidRPr="00117087">
        <w:t>относимости</w:t>
      </w:r>
      <w:proofErr w:type="spellEnd"/>
      <w:r w:rsidRPr="00117087">
        <w:t xml:space="preserve"> и допустимости доказательств.</w:t>
      </w:r>
    </w:p>
    <w:p w:rsidR="0057776D" w:rsidRPr="00117087" w:rsidRDefault="00135274" w:rsidP="00096AB7">
      <w:pPr>
        <w:widowControl w:val="0"/>
        <w:numPr>
          <w:ilvl w:val="0"/>
          <w:numId w:val="26"/>
        </w:numPr>
        <w:ind w:left="0" w:firstLine="709"/>
        <w:jc w:val="both"/>
      </w:pPr>
      <w:r w:rsidRPr="00117087">
        <w:t>Распределение обязанности доказывания между сторонами. Доказательственные презумпции (понятие и значение).</w:t>
      </w:r>
    </w:p>
    <w:p w:rsidR="0057776D" w:rsidRPr="00117087" w:rsidRDefault="00135274" w:rsidP="00096AB7">
      <w:pPr>
        <w:widowControl w:val="0"/>
        <w:numPr>
          <w:ilvl w:val="0"/>
          <w:numId w:val="26"/>
        </w:numPr>
        <w:ind w:left="0" w:firstLine="709"/>
        <w:jc w:val="both"/>
      </w:pPr>
      <w:r w:rsidRPr="00117087">
        <w:t>Роль суда в судебном доказывании.</w:t>
      </w:r>
    </w:p>
    <w:p w:rsidR="0057776D" w:rsidRPr="00117087" w:rsidRDefault="00135274" w:rsidP="00096AB7">
      <w:pPr>
        <w:widowControl w:val="0"/>
        <w:numPr>
          <w:ilvl w:val="0"/>
          <w:numId w:val="26"/>
        </w:numPr>
        <w:ind w:left="0" w:firstLine="709"/>
        <w:jc w:val="both"/>
      </w:pPr>
      <w:r w:rsidRPr="00117087">
        <w:t>Классификация доказательств, ее значение.</w:t>
      </w:r>
    </w:p>
    <w:p w:rsidR="0057776D" w:rsidRPr="00117087" w:rsidRDefault="00135274" w:rsidP="00096AB7">
      <w:pPr>
        <w:widowControl w:val="0"/>
        <w:numPr>
          <w:ilvl w:val="0"/>
          <w:numId w:val="26"/>
        </w:numPr>
        <w:ind w:left="0" w:firstLine="709"/>
        <w:jc w:val="both"/>
      </w:pPr>
      <w:r w:rsidRPr="00117087">
        <w:t>Объяснения сторон и третьих лиц. Признание стороной фак</w:t>
      </w:r>
      <w:r w:rsidRPr="00117087">
        <w:softHyphen/>
        <w:t>тов.</w:t>
      </w:r>
    </w:p>
    <w:p w:rsidR="0057776D" w:rsidRPr="00117087" w:rsidRDefault="00135274" w:rsidP="00096AB7">
      <w:pPr>
        <w:widowControl w:val="0"/>
        <w:numPr>
          <w:ilvl w:val="0"/>
          <w:numId w:val="26"/>
        </w:numPr>
        <w:ind w:left="0" w:firstLine="709"/>
        <w:jc w:val="both"/>
      </w:pPr>
      <w:r w:rsidRPr="00117087">
        <w:t>Письменные доказательства и их виды (по содержанию и по форме).</w:t>
      </w:r>
    </w:p>
    <w:p w:rsidR="0057776D" w:rsidRPr="00117087" w:rsidRDefault="00135274" w:rsidP="00096AB7">
      <w:pPr>
        <w:widowControl w:val="0"/>
        <w:numPr>
          <w:ilvl w:val="0"/>
          <w:numId w:val="26"/>
        </w:numPr>
        <w:ind w:left="0" w:firstLine="709"/>
        <w:jc w:val="both"/>
      </w:pPr>
      <w:r w:rsidRPr="00117087">
        <w:t>Вещественные доказательства. Осмотр на месте.</w:t>
      </w:r>
    </w:p>
    <w:p w:rsidR="0057776D" w:rsidRPr="00117087" w:rsidRDefault="00135274" w:rsidP="00096AB7">
      <w:pPr>
        <w:widowControl w:val="0"/>
        <w:numPr>
          <w:ilvl w:val="0"/>
          <w:numId w:val="26"/>
        </w:numPr>
        <w:ind w:left="0" w:firstLine="709"/>
        <w:jc w:val="both"/>
      </w:pPr>
      <w:r w:rsidRPr="00117087">
        <w:t>Свидетельские показания. Права и обязанности свидетеля.</w:t>
      </w:r>
    </w:p>
    <w:p w:rsidR="0057776D" w:rsidRPr="00117087" w:rsidRDefault="00135274" w:rsidP="00096AB7">
      <w:pPr>
        <w:widowControl w:val="0"/>
        <w:numPr>
          <w:ilvl w:val="0"/>
          <w:numId w:val="26"/>
        </w:numPr>
        <w:ind w:left="0" w:firstLine="709"/>
        <w:jc w:val="both"/>
      </w:pPr>
      <w:r w:rsidRPr="00117087">
        <w:t>Заключения экспертов. Процессуальные права и обязанности экспертов. Дополнительная и повторная экспертиза.</w:t>
      </w:r>
    </w:p>
    <w:p w:rsidR="0057776D" w:rsidRPr="00117087" w:rsidRDefault="00135274" w:rsidP="00096AB7">
      <w:pPr>
        <w:widowControl w:val="0"/>
        <w:numPr>
          <w:ilvl w:val="0"/>
          <w:numId w:val="26"/>
        </w:numPr>
        <w:ind w:left="0" w:firstLine="709"/>
        <w:jc w:val="both"/>
      </w:pPr>
      <w:r w:rsidRPr="00117087">
        <w:t>Новые источники информации в процессе судебного доказы</w:t>
      </w:r>
      <w:r w:rsidRPr="00117087">
        <w:softHyphen/>
        <w:t>вания. Аудио и видеозаписи.</w:t>
      </w:r>
    </w:p>
    <w:p w:rsidR="0057776D" w:rsidRPr="00117087" w:rsidRDefault="00135274" w:rsidP="00096AB7">
      <w:pPr>
        <w:widowControl w:val="0"/>
        <w:numPr>
          <w:ilvl w:val="0"/>
          <w:numId w:val="26"/>
        </w:numPr>
        <w:ind w:left="0" w:firstLine="709"/>
        <w:jc w:val="both"/>
      </w:pPr>
      <w:r w:rsidRPr="00117087">
        <w:t>Содержание оценки доказательств и требования, предъявляе</w:t>
      </w:r>
      <w:r w:rsidRPr="00117087">
        <w:softHyphen/>
        <w:t>мые к оценке доказательств.</w:t>
      </w:r>
    </w:p>
    <w:p w:rsidR="0057776D" w:rsidRPr="00117087" w:rsidRDefault="00135274" w:rsidP="00096AB7">
      <w:pPr>
        <w:widowControl w:val="0"/>
        <w:numPr>
          <w:ilvl w:val="0"/>
          <w:numId w:val="26"/>
        </w:numPr>
        <w:ind w:left="0" w:firstLine="709"/>
        <w:jc w:val="both"/>
      </w:pPr>
      <w:r w:rsidRPr="00117087">
        <w:t>Специфика установления обстоятель</w:t>
      </w:r>
      <w:proofErr w:type="gramStart"/>
      <w:r w:rsidRPr="00117087">
        <w:t>ств гр</w:t>
      </w:r>
      <w:proofErr w:type="gramEnd"/>
      <w:r w:rsidRPr="00117087">
        <w:t>ажданских дел в случае заявления спора о подлоге доказательств.</w:t>
      </w:r>
    </w:p>
    <w:p w:rsidR="0057776D" w:rsidRPr="00117087" w:rsidRDefault="00135274" w:rsidP="00096AB7">
      <w:pPr>
        <w:widowControl w:val="0"/>
        <w:numPr>
          <w:ilvl w:val="0"/>
          <w:numId w:val="26"/>
        </w:numPr>
        <w:ind w:left="0" w:firstLine="709"/>
        <w:jc w:val="both"/>
      </w:pPr>
      <w:r w:rsidRPr="00117087">
        <w:t>Судебные поручения (порядок дачи и выполнения судебного поручения).</w:t>
      </w:r>
    </w:p>
    <w:p w:rsidR="0057776D" w:rsidRPr="00117087" w:rsidRDefault="00135274" w:rsidP="00096AB7">
      <w:pPr>
        <w:widowControl w:val="0"/>
        <w:numPr>
          <w:ilvl w:val="0"/>
          <w:numId w:val="26"/>
        </w:numPr>
        <w:ind w:left="0" w:firstLine="709"/>
        <w:jc w:val="both"/>
      </w:pPr>
      <w:r w:rsidRPr="00117087">
        <w:t>Обеспечение доказательств до и после предъявления иска (ос</w:t>
      </w:r>
      <w:r w:rsidRPr="00117087">
        <w:softHyphen/>
        <w:t>нования и порядок обеспечения доказательств).</w:t>
      </w:r>
    </w:p>
    <w:p w:rsidR="0057776D" w:rsidRPr="00117087" w:rsidRDefault="00135274" w:rsidP="00096AB7">
      <w:pPr>
        <w:widowControl w:val="0"/>
        <w:numPr>
          <w:ilvl w:val="0"/>
          <w:numId w:val="26"/>
        </w:numPr>
        <w:ind w:left="0" w:firstLine="709"/>
        <w:jc w:val="both"/>
      </w:pPr>
      <w:r w:rsidRPr="00117087">
        <w:t>Подготовка дела к судебному разбирательству, ее значение.</w:t>
      </w:r>
    </w:p>
    <w:p w:rsidR="0057776D" w:rsidRPr="00117087" w:rsidRDefault="00135274" w:rsidP="00096AB7">
      <w:pPr>
        <w:widowControl w:val="0"/>
        <w:numPr>
          <w:ilvl w:val="0"/>
          <w:numId w:val="26"/>
        </w:numPr>
        <w:ind w:left="0" w:firstLine="709"/>
        <w:jc w:val="both"/>
      </w:pPr>
      <w:r w:rsidRPr="00117087">
        <w:t>Предварительное судебное заседание, его значение.</w:t>
      </w:r>
    </w:p>
    <w:p w:rsidR="0057776D" w:rsidRPr="00117087" w:rsidRDefault="00135274" w:rsidP="00096AB7">
      <w:pPr>
        <w:widowControl w:val="0"/>
        <w:numPr>
          <w:ilvl w:val="0"/>
          <w:numId w:val="26"/>
        </w:numPr>
        <w:ind w:left="0" w:firstLine="709"/>
        <w:jc w:val="both"/>
      </w:pPr>
      <w:r w:rsidRPr="00117087">
        <w:lastRenderedPageBreak/>
        <w:t>Судебное разбирательство. Роль председательствующего в руководстве судебным разбирательством. Части судебного заседания.</w:t>
      </w:r>
    </w:p>
    <w:p w:rsidR="0057776D" w:rsidRPr="00117087" w:rsidRDefault="00135274" w:rsidP="00096AB7">
      <w:pPr>
        <w:widowControl w:val="0"/>
        <w:numPr>
          <w:ilvl w:val="0"/>
          <w:numId w:val="26"/>
        </w:numPr>
        <w:ind w:left="0" w:firstLine="709"/>
        <w:jc w:val="both"/>
      </w:pPr>
      <w:r w:rsidRPr="00117087">
        <w:t>Назначение дела к судебному разбирательству. Вызов в суд и другие извещения суда. Порядок вручения повестки о вызове в суд.</w:t>
      </w:r>
    </w:p>
    <w:p w:rsidR="0057776D" w:rsidRPr="00117087" w:rsidRDefault="00135274" w:rsidP="00096AB7">
      <w:pPr>
        <w:widowControl w:val="0"/>
        <w:numPr>
          <w:ilvl w:val="0"/>
          <w:numId w:val="26"/>
        </w:numPr>
        <w:ind w:left="0" w:firstLine="709"/>
        <w:jc w:val="both"/>
      </w:pPr>
      <w:r w:rsidRPr="00117087">
        <w:t>Отложение разбирательства дела.</w:t>
      </w:r>
    </w:p>
    <w:p w:rsidR="0057776D" w:rsidRPr="00117087" w:rsidRDefault="00135274" w:rsidP="00096AB7">
      <w:pPr>
        <w:widowControl w:val="0"/>
        <w:numPr>
          <w:ilvl w:val="0"/>
          <w:numId w:val="26"/>
        </w:numPr>
        <w:ind w:left="0" w:firstLine="709"/>
        <w:jc w:val="both"/>
      </w:pPr>
      <w:r w:rsidRPr="00117087">
        <w:t>Приостановление производства по делу (понятие, виды, осно</w:t>
      </w:r>
      <w:r w:rsidRPr="00117087">
        <w:softHyphen/>
        <w:t>вания, порядок возобновления производства).</w:t>
      </w:r>
    </w:p>
    <w:p w:rsidR="0057776D" w:rsidRPr="00117087" w:rsidRDefault="00135274" w:rsidP="00096AB7">
      <w:pPr>
        <w:widowControl w:val="0"/>
        <w:numPr>
          <w:ilvl w:val="0"/>
          <w:numId w:val="26"/>
        </w:numPr>
        <w:ind w:left="0" w:firstLine="709"/>
        <w:jc w:val="both"/>
      </w:pPr>
      <w:r w:rsidRPr="00117087">
        <w:t>Формы окончания производства по делу без вынесения судеб</w:t>
      </w:r>
      <w:r w:rsidRPr="00117087">
        <w:softHyphen/>
        <w:t>ного решения (понятие, основания, последствия).</w:t>
      </w:r>
    </w:p>
    <w:p w:rsidR="0057776D" w:rsidRPr="00117087" w:rsidRDefault="00135274" w:rsidP="00096AB7">
      <w:pPr>
        <w:widowControl w:val="0"/>
        <w:numPr>
          <w:ilvl w:val="0"/>
          <w:numId w:val="26"/>
        </w:numPr>
        <w:ind w:left="0" w:firstLine="709"/>
        <w:jc w:val="both"/>
      </w:pPr>
      <w:r w:rsidRPr="00117087">
        <w:t>Протокол судебного заседания, его содержание и значение.</w:t>
      </w:r>
    </w:p>
    <w:p w:rsidR="0057776D" w:rsidRPr="00117087" w:rsidRDefault="00135274" w:rsidP="00096AB7">
      <w:pPr>
        <w:widowControl w:val="0"/>
        <w:numPr>
          <w:ilvl w:val="0"/>
          <w:numId w:val="26"/>
        </w:numPr>
        <w:ind w:left="0" w:firstLine="709"/>
        <w:jc w:val="both"/>
      </w:pPr>
      <w:r w:rsidRPr="00117087">
        <w:t>Понятие и виды постановлений суда первой инстанции. Отли</w:t>
      </w:r>
      <w:r w:rsidRPr="00117087">
        <w:softHyphen/>
        <w:t>чие судебного решения от определения.</w:t>
      </w:r>
    </w:p>
    <w:p w:rsidR="0057776D" w:rsidRPr="00117087" w:rsidRDefault="00135274" w:rsidP="00096AB7">
      <w:pPr>
        <w:widowControl w:val="0"/>
        <w:numPr>
          <w:ilvl w:val="0"/>
          <w:numId w:val="26"/>
        </w:numPr>
        <w:ind w:left="0" w:firstLine="709"/>
        <w:jc w:val="both"/>
      </w:pPr>
      <w:r w:rsidRPr="00117087">
        <w:t>Сущность и значение судебного решения. Содержание судебного решения (его составные части).</w:t>
      </w:r>
    </w:p>
    <w:p w:rsidR="0057776D" w:rsidRPr="00117087" w:rsidRDefault="00135274" w:rsidP="00096AB7">
      <w:pPr>
        <w:widowControl w:val="0"/>
        <w:numPr>
          <w:ilvl w:val="0"/>
          <w:numId w:val="26"/>
        </w:numPr>
        <w:ind w:left="0" w:firstLine="709"/>
        <w:jc w:val="both"/>
      </w:pPr>
      <w:r w:rsidRPr="00117087">
        <w:t>Требования, которым должно отвечать судебное решение. Устранение недостатков судебного решения.</w:t>
      </w:r>
    </w:p>
    <w:p w:rsidR="0057776D" w:rsidRPr="00117087" w:rsidRDefault="00135274" w:rsidP="00096AB7">
      <w:pPr>
        <w:widowControl w:val="0"/>
        <w:numPr>
          <w:ilvl w:val="0"/>
          <w:numId w:val="26"/>
        </w:numPr>
        <w:ind w:left="0" w:firstLine="709"/>
        <w:jc w:val="both"/>
      </w:pPr>
      <w:r w:rsidRPr="00117087">
        <w:t>Законная сила судебного решения.</w:t>
      </w:r>
    </w:p>
    <w:p w:rsidR="0057776D" w:rsidRPr="00117087" w:rsidRDefault="00135274" w:rsidP="00096AB7">
      <w:pPr>
        <w:widowControl w:val="0"/>
        <w:numPr>
          <w:ilvl w:val="0"/>
          <w:numId w:val="26"/>
        </w:numPr>
        <w:ind w:left="0" w:firstLine="709"/>
        <w:jc w:val="both"/>
      </w:pPr>
      <w:r w:rsidRPr="00117087">
        <w:t>Немедленное исполнение решения (виды и основания).</w:t>
      </w:r>
    </w:p>
    <w:p w:rsidR="0057776D" w:rsidRPr="00117087" w:rsidRDefault="00135274" w:rsidP="00096AB7">
      <w:pPr>
        <w:widowControl w:val="0"/>
        <w:numPr>
          <w:ilvl w:val="0"/>
          <w:numId w:val="26"/>
        </w:numPr>
        <w:ind w:left="0" w:firstLine="709"/>
        <w:jc w:val="both"/>
      </w:pPr>
      <w:r w:rsidRPr="00117087">
        <w:t>Определение суда первой инстанции (понятие, виды, законная сила).</w:t>
      </w:r>
    </w:p>
    <w:p w:rsidR="0057776D" w:rsidRPr="00117087" w:rsidRDefault="00135274" w:rsidP="00096AB7">
      <w:pPr>
        <w:widowControl w:val="0"/>
        <w:numPr>
          <w:ilvl w:val="0"/>
          <w:numId w:val="26"/>
        </w:numPr>
        <w:ind w:left="0" w:firstLine="709"/>
        <w:jc w:val="both"/>
      </w:pPr>
      <w:r w:rsidRPr="00117087">
        <w:t>Характерные признаки приказного производства.</w:t>
      </w:r>
    </w:p>
    <w:p w:rsidR="0057776D" w:rsidRPr="00117087" w:rsidRDefault="00135274" w:rsidP="00096AB7">
      <w:pPr>
        <w:widowControl w:val="0"/>
        <w:numPr>
          <w:ilvl w:val="0"/>
          <w:numId w:val="26"/>
        </w:numPr>
        <w:ind w:left="0" w:firstLine="709"/>
        <w:jc w:val="both"/>
      </w:pPr>
      <w:r w:rsidRPr="00117087">
        <w:t>Понятие судебного приказа, содержание требования, по кото</w:t>
      </w:r>
      <w:r w:rsidRPr="00117087">
        <w:softHyphen/>
        <w:t>рым ведется судебный приказ.</w:t>
      </w:r>
    </w:p>
    <w:p w:rsidR="0057776D" w:rsidRPr="00117087" w:rsidRDefault="00135274" w:rsidP="00096AB7">
      <w:pPr>
        <w:widowControl w:val="0"/>
        <w:numPr>
          <w:ilvl w:val="0"/>
          <w:numId w:val="26"/>
        </w:numPr>
        <w:ind w:left="0" w:firstLine="709"/>
        <w:jc w:val="both"/>
      </w:pPr>
      <w:r w:rsidRPr="00117087">
        <w:t>Форма и содержание заявления о выдаче судебного приказа. Основания к отказу в принятии заявления.</w:t>
      </w:r>
    </w:p>
    <w:p w:rsidR="0057776D" w:rsidRPr="00117087" w:rsidRDefault="00135274" w:rsidP="00096AB7">
      <w:pPr>
        <w:widowControl w:val="0"/>
        <w:numPr>
          <w:ilvl w:val="0"/>
          <w:numId w:val="26"/>
        </w:numPr>
        <w:ind w:left="0" w:firstLine="709"/>
        <w:jc w:val="both"/>
      </w:pPr>
      <w:r w:rsidRPr="00117087">
        <w:t>Понятие, условия применения и порядок значение заочного производства.</w:t>
      </w:r>
    </w:p>
    <w:p w:rsidR="0057776D" w:rsidRPr="00117087" w:rsidRDefault="00135274" w:rsidP="00096AB7">
      <w:pPr>
        <w:widowControl w:val="0"/>
        <w:numPr>
          <w:ilvl w:val="0"/>
          <w:numId w:val="26"/>
        </w:numPr>
        <w:ind w:left="0" w:firstLine="709"/>
        <w:jc w:val="both"/>
      </w:pPr>
      <w:r w:rsidRPr="00117087">
        <w:t xml:space="preserve">Содержание заочного решения, доведение его до сведения </w:t>
      </w:r>
      <w:proofErr w:type="spellStart"/>
      <w:r w:rsidRPr="00117087">
        <w:t>неявившейся</w:t>
      </w:r>
      <w:proofErr w:type="spellEnd"/>
      <w:r w:rsidRPr="00117087">
        <w:t xml:space="preserve"> стороны. Обжалование заочного решения.</w:t>
      </w:r>
    </w:p>
    <w:p w:rsidR="0057776D" w:rsidRPr="00117087" w:rsidRDefault="00135274" w:rsidP="00096AB7">
      <w:pPr>
        <w:widowControl w:val="0"/>
        <w:numPr>
          <w:ilvl w:val="0"/>
          <w:numId w:val="26"/>
        </w:numPr>
        <w:ind w:left="0" w:firstLine="709"/>
        <w:jc w:val="both"/>
      </w:pPr>
      <w:r w:rsidRPr="00117087">
        <w:t>Отличие между приказным, заочным и состязательным произ</w:t>
      </w:r>
      <w:r w:rsidRPr="00117087">
        <w:softHyphen/>
        <w:t>водством.</w:t>
      </w:r>
    </w:p>
    <w:p w:rsidR="0057776D" w:rsidRPr="00117087" w:rsidRDefault="00135274" w:rsidP="00096AB7">
      <w:pPr>
        <w:widowControl w:val="0"/>
        <w:numPr>
          <w:ilvl w:val="0"/>
          <w:numId w:val="26"/>
        </w:numPr>
        <w:ind w:left="0" w:firstLine="709"/>
        <w:jc w:val="both"/>
      </w:pPr>
      <w:r w:rsidRPr="00117087">
        <w:t xml:space="preserve">Понятие и сущность особого производства, его отличие </w:t>
      </w:r>
      <w:proofErr w:type="gramStart"/>
      <w:r w:rsidRPr="00117087">
        <w:t>от</w:t>
      </w:r>
      <w:proofErr w:type="gramEnd"/>
      <w:r w:rsidRPr="00117087">
        <w:t xml:space="preserve"> ис</w:t>
      </w:r>
      <w:r w:rsidRPr="00117087">
        <w:softHyphen/>
        <w:t>кового.</w:t>
      </w:r>
    </w:p>
    <w:p w:rsidR="0057776D" w:rsidRPr="00117087" w:rsidRDefault="00135274" w:rsidP="00096AB7">
      <w:pPr>
        <w:widowControl w:val="0"/>
        <w:numPr>
          <w:ilvl w:val="0"/>
          <w:numId w:val="26"/>
        </w:numPr>
        <w:ind w:left="0" w:firstLine="709"/>
        <w:jc w:val="both"/>
      </w:pPr>
      <w:r w:rsidRPr="00117087">
        <w:t>Порядок рассмотрения дел особого производства (субъектный состав, объект судебной защиты).</w:t>
      </w:r>
    </w:p>
    <w:p w:rsidR="0057776D" w:rsidRPr="00117087" w:rsidRDefault="00135274" w:rsidP="00096AB7">
      <w:pPr>
        <w:widowControl w:val="0"/>
        <w:numPr>
          <w:ilvl w:val="0"/>
          <w:numId w:val="26"/>
        </w:numPr>
        <w:ind w:left="0" w:firstLine="709"/>
        <w:jc w:val="both"/>
      </w:pPr>
      <w:r w:rsidRPr="00117087">
        <w:t>Производство по делам об установлении юридических фактов.</w:t>
      </w:r>
    </w:p>
    <w:p w:rsidR="0057776D" w:rsidRPr="00117087" w:rsidRDefault="00135274" w:rsidP="00096AB7">
      <w:pPr>
        <w:widowControl w:val="0"/>
        <w:numPr>
          <w:ilvl w:val="0"/>
          <w:numId w:val="26"/>
        </w:numPr>
        <w:ind w:left="0" w:firstLine="709"/>
        <w:jc w:val="both"/>
      </w:pPr>
      <w:r w:rsidRPr="00117087">
        <w:t>Признание гражданина безвестно отсутствующим и объявле</w:t>
      </w:r>
      <w:r w:rsidRPr="00117087">
        <w:softHyphen/>
        <w:t>ние гражданина умершим.</w:t>
      </w:r>
    </w:p>
    <w:p w:rsidR="0057776D" w:rsidRPr="00117087" w:rsidRDefault="00135274" w:rsidP="00096AB7">
      <w:pPr>
        <w:widowControl w:val="0"/>
        <w:numPr>
          <w:ilvl w:val="0"/>
          <w:numId w:val="26"/>
        </w:numPr>
        <w:ind w:left="0" w:firstLine="709"/>
        <w:jc w:val="both"/>
      </w:pPr>
      <w:r w:rsidRPr="00117087">
        <w:t xml:space="preserve">Признание гражданина ограниченно </w:t>
      </w:r>
      <w:proofErr w:type="gramStart"/>
      <w:r w:rsidRPr="00117087">
        <w:t>дееспособным</w:t>
      </w:r>
      <w:proofErr w:type="gramEnd"/>
      <w:r w:rsidRPr="00117087">
        <w:t xml:space="preserve"> и недее</w:t>
      </w:r>
      <w:r w:rsidRPr="00117087">
        <w:softHyphen/>
        <w:t>способным.</w:t>
      </w:r>
    </w:p>
    <w:p w:rsidR="0057776D" w:rsidRPr="00117087" w:rsidRDefault="00135274" w:rsidP="00096AB7">
      <w:pPr>
        <w:widowControl w:val="0"/>
        <w:numPr>
          <w:ilvl w:val="0"/>
          <w:numId w:val="26"/>
        </w:numPr>
        <w:ind w:left="0" w:firstLine="709"/>
        <w:jc w:val="both"/>
      </w:pPr>
      <w:r w:rsidRPr="00117087">
        <w:t>Восстановление прав по утраченным документам на предъяви</w:t>
      </w:r>
      <w:r w:rsidRPr="00117087">
        <w:softHyphen/>
        <w:t>теля (вызывное производство).</w:t>
      </w:r>
    </w:p>
    <w:p w:rsidR="0057776D" w:rsidRPr="00117087" w:rsidRDefault="00135274" w:rsidP="00096AB7">
      <w:pPr>
        <w:widowControl w:val="0"/>
        <w:numPr>
          <w:ilvl w:val="0"/>
          <w:numId w:val="26"/>
        </w:numPr>
        <w:ind w:left="0" w:firstLine="709"/>
        <w:jc w:val="both"/>
      </w:pPr>
      <w:r w:rsidRPr="00117087">
        <w:t>Судебный порядок эмансипации несовершеннолетних граж</w:t>
      </w:r>
      <w:r w:rsidRPr="00117087">
        <w:softHyphen/>
        <w:t>дан.</w:t>
      </w:r>
    </w:p>
    <w:p w:rsidR="0057776D" w:rsidRPr="00117087" w:rsidRDefault="00135274" w:rsidP="00096AB7">
      <w:pPr>
        <w:widowControl w:val="0"/>
        <w:numPr>
          <w:ilvl w:val="0"/>
          <w:numId w:val="26"/>
        </w:numPr>
        <w:ind w:left="0" w:firstLine="709"/>
        <w:jc w:val="both"/>
      </w:pPr>
      <w:r w:rsidRPr="00117087">
        <w:t>Судебный порядок усыновления.</w:t>
      </w:r>
    </w:p>
    <w:p w:rsidR="0057776D" w:rsidRPr="00117087" w:rsidRDefault="00135274" w:rsidP="00096AB7">
      <w:pPr>
        <w:widowControl w:val="0"/>
        <w:numPr>
          <w:ilvl w:val="0"/>
          <w:numId w:val="26"/>
        </w:numPr>
        <w:ind w:left="0" w:firstLine="709"/>
        <w:jc w:val="both"/>
      </w:pPr>
      <w:r w:rsidRPr="00117087">
        <w:t>Восстановление утраченного судебного производства.</w:t>
      </w:r>
    </w:p>
    <w:p w:rsidR="0057776D" w:rsidRPr="00117087" w:rsidRDefault="00135274" w:rsidP="00096AB7">
      <w:pPr>
        <w:widowControl w:val="0"/>
        <w:numPr>
          <w:ilvl w:val="0"/>
          <w:numId w:val="26"/>
        </w:numPr>
        <w:ind w:left="0" w:firstLine="709"/>
        <w:jc w:val="both"/>
      </w:pPr>
      <w:r w:rsidRPr="00117087">
        <w:t>Административное судопроизводство в суде общей юрисдикции.</w:t>
      </w:r>
    </w:p>
    <w:p w:rsidR="0057776D" w:rsidRPr="00117087" w:rsidRDefault="00135274" w:rsidP="00096AB7">
      <w:pPr>
        <w:widowControl w:val="0"/>
        <w:numPr>
          <w:ilvl w:val="0"/>
          <w:numId w:val="26"/>
        </w:numPr>
        <w:ind w:left="0" w:firstLine="709"/>
        <w:jc w:val="both"/>
      </w:pPr>
      <w:r w:rsidRPr="00117087">
        <w:t>Производство по делам об оспаривании решений и действий (бездействия) органов государственной власти, органов местного само</w:t>
      </w:r>
      <w:r w:rsidRPr="00117087">
        <w:softHyphen/>
        <w:t>управления, должностных лиц, государственных и муниципальных слу</w:t>
      </w:r>
      <w:r w:rsidRPr="00117087">
        <w:softHyphen/>
        <w:t>жащих</w:t>
      </w:r>
    </w:p>
    <w:p w:rsidR="0057776D" w:rsidRPr="00117087" w:rsidRDefault="00135274" w:rsidP="00096AB7">
      <w:pPr>
        <w:widowControl w:val="0"/>
        <w:numPr>
          <w:ilvl w:val="0"/>
          <w:numId w:val="26"/>
        </w:numPr>
        <w:ind w:left="0" w:firstLine="709"/>
        <w:jc w:val="both"/>
      </w:pPr>
      <w:r w:rsidRPr="00117087">
        <w:t>Оспаривание законности нормативных актов в судах общей юрисдикции.</w:t>
      </w:r>
    </w:p>
    <w:p w:rsidR="0057776D" w:rsidRPr="00117087" w:rsidRDefault="00135274" w:rsidP="00096AB7">
      <w:pPr>
        <w:widowControl w:val="0"/>
        <w:numPr>
          <w:ilvl w:val="0"/>
          <w:numId w:val="26"/>
        </w:numPr>
        <w:ind w:left="0" w:firstLine="709"/>
        <w:jc w:val="both"/>
      </w:pPr>
      <w:r w:rsidRPr="00117087">
        <w:t>Процессуальные особенности разбирательства и разрешения дел о защите избирательных прав и права на участие в референдуме.</w:t>
      </w:r>
    </w:p>
    <w:p w:rsidR="0057776D" w:rsidRPr="00117087" w:rsidRDefault="00135274" w:rsidP="00096AB7">
      <w:pPr>
        <w:widowControl w:val="0"/>
        <w:numPr>
          <w:ilvl w:val="0"/>
          <w:numId w:val="26"/>
        </w:numPr>
        <w:autoSpaceDE w:val="0"/>
        <w:autoSpaceDN w:val="0"/>
        <w:adjustRightInd w:val="0"/>
        <w:ind w:left="0" w:firstLine="709"/>
        <w:jc w:val="both"/>
      </w:pPr>
      <w:r w:rsidRPr="00117087">
        <w:t xml:space="preserve">Производство о </w:t>
      </w:r>
      <w:proofErr w:type="spellStart"/>
      <w:r w:rsidRPr="00117087">
        <w:t>реадмиссии</w:t>
      </w:r>
      <w:proofErr w:type="spellEnd"/>
      <w:r w:rsidRPr="00117087">
        <w:t>.</w:t>
      </w:r>
    </w:p>
    <w:p w:rsidR="0057776D" w:rsidRPr="00117087" w:rsidRDefault="00135274" w:rsidP="00096AB7">
      <w:pPr>
        <w:widowControl w:val="0"/>
        <w:numPr>
          <w:ilvl w:val="0"/>
          <w:numId w:val="26"/>
        </w:numPr>
        <w:autoSpaceDE w:val="0"/>
        <w:autoSpaceDN w:val="0"/>
        <w:adjustRightInd w:val="0"/>
        <w:ind w:left="0" w:firstLine="709"/>
        <w:jc w:val="both"/>
      </w:pPr>
      <w:r w:rsidRPr="00117087">
        <w:t>Производство об установлении, о продлении, досрочном прекращении административного надзора.</w:t>
      </w:r>
    </w:p>
    <w:p w:rsidR="0057776D" w:rsidRPr="00117087" w:rsidRDefault="00135274" w:rsidP="00096AB7">
      <w:pPr>
        <w:widowControl w:val="0"/>
        <w:numPr>
          <w:ilvl w:val="0"/>
          <w:numId w:val="26"/>
        </w:numPr>
        <w:autoSpaceDE w:val="0"/>
        <w:autoSpaceDN w:val="0"/>
        <w:adjustRightInd w:val="0"/>
        <w:ind w:left="0" w:firstLine="709"/>
        <w:jc w:val="both"/>
      </w:pPr>
      <w:r w:rsidRPr="00117087">
        <w:t xml:space="preserve">Производство о присуждении компенсации за нарушение права на судопроизводство в разумный срок или права на исполнение судебного акта в разумный </w:t>
      </w:r>
      <w:r w:rsidRPr="00117087">
        <w:lastRenderedPageBreak/>
        <w:t>срок.</w:t>
      </w:r>
    </w:p>
    <w:p w:rsidR="0057776D" w:rsidRPr="00117087" w:rsidRDefault="00135274" w:rsidP="00096AB7">
      <w:pPr>
        <w:widowControl w:val="0"/>
        <w:numPr>
          <w:ilvl w:val="0"/>
          <w:numId w:val="26"/>
        </w:numPr>
        <w:ind w:left="0" w:firstLine="709"/>
        <w:jc w:val="both"/>
      </w:pPr>
      <w:r w:rsidRPr="00117087">
        <w:t>Общая характеристика, виды и значение обжалования судебных постановлений в гражданском процессе.</w:t>
      </w:r>
    </w:p>
    <w:p w:rsidR="0057776D" w:rsidRPr="00117087" w:rsidRDefault="00135274" w:rsidP="00096AB7">
      <w:pPr>
        <w:widowControl w:val="0"/>
        <w:numPr>
          <w:ilvl w:val="0"/>
          <w:numId w:val="26"/>
        </w:numPr>
        <w:ind w:left="0" w:firstLine="709"/>
        <w:jc w:val="both"/>
      </w:pPr>
      <w:r w:rsidRPr="00117087">
        <w:t>Понятие апелляции как способа обжалования и пересмотра судебных актов.</w:t>
      </w:r>
    </w:p>
    <w:p w:rsidR="0057776D" w:rsidRPr="00117087" w:rsidRDefault="00135274" w:rsidP="00096AB7">
      <w:pPr>
        <w:widowControl w:val="0"/>
        <w:numPr>
          <w:ilvl w:val="0"/>
          <w:numId w:val="26"/>
        </w:numPr>
        <w:ind w:left="0" w:firstLine="709"/>
        <w:jc w:val="both"/>
      </w:pPr>
      <w:r w:rsidRPr="00117087">
        <w:t>Предпосылки и условия реализации права на апелляционное обжалование.</w:t>
      </w:r>
    </w:p>
    <w:p w:rsidR="0057776D" w:rsidRPr="00117087" w:rsidRDefault="00135274" w:rsidP="00096AB7">
      <w:pPr>
        <w:widowControl w:val="0"/>
        <w:numPr>
          <w:ilvl w:val="0"/>
          <w:numId w:val="26"/>
        </w:numPr>
        <w:ind w:left="0" w:firstLine="709"/>
        <w:jc w:val="both"/>
      </w:pPr>
      <w:r w:rsidRPr="00117087">
        <w:t>Апелляционный пересмотр. Пределы апелляционного пересмотра.</w:t>
      </w:r>
    </w:p>
    <w:p w:rsidR="0057776D" w:rsidRPr="00117087" w:rsidRDefault="00135274" w:rsidP="00096AB7">
      <w:pPr>
        <w:widowControl w:val="0"/>
        <w:numPr>
          <w:ilvl w:val="0"/>
          <w:numId w:val="26"/>
        </w:numPr>
        <w:ind w:left="0" w:firstLine="709"/>
        <w:jc w:val="both"/>
      </w:pPr>
      <w:r w:rsidRPr="00117087">
        <w:t xml:space="preserve">Полномочия суда </w:t>
      </w:r>
      <w:proofErr w:type="gramStart"/>
      <w:r w:rsidRPr="00117087">
        <w:t>апелляционное</w:t>
      </w:r>
      <w:proofErr w:type="gramEnd"/>
      <w:r w:rsidRPr="00117087">
        <w:t xml:space="preserve"> инстанции и основания к отмене судебных актов.</w:t>
      </w:r>
    </w:p>
    <w:p w:rsidR="0057776D" w:rsidRPr="00117087" w:rsidRDefault="00135274" w:rsidP="00096AB7">
      <w:pPr>
        <w:widowControl w:val="0"/>
        <w:numPr>
          <w:ilvl w:val="0"/>
          <w:numId w:val="26"/>
        </w:numPr>
        <w:ind w:left="0" w:firstLine="709"/>
        <w:jc w:val="both"/>
      </w:pPr>
      <w:r w:rsidRPr="00117087">
        <w:t>Частное обжалование и частный пересмотр судебных определений.</w:t>
      </w:r>
    </w:p>
    <w:p w:rsidR="0057776D" w:rsidRPr="00117087" w:rsidRDefault="00135274" w:rsidP="00096AB7">
      <w:pPr>
        <w:widowControl w:val="0"/>
        <w:numPr>
          <w:ilvl w:val="0"/>
          <w:numId w:val="26"/>
        </w:numPr>
        <w:ind w:left="0" w:firstLine="709"/>
        <w:jc w:val="both"/>
      </w:pPr>
      <w:r w:rsidRPr="00117087">
        <w:t>Общая характеристика производства в суде кассационной ин</w:t>
      </w:r>
      <w:r w:rsidRPr="00117087">
        <w:softHyphen/>
        <w:t>станции по ГПК РФ.</w:t>
      </w:r>
    </w:p>
    <w:p w:rsidR="0057776D" w:rsidRPr="00117087" w:rsidRDefault="00135274" w:rsidP="00096AB7">
      <w:pPr>
        <w:widowControl w:val="0"/>
        <w:numPr>
          <w:ilvl w:val="0"/>
          <w:numId w:val="26"/>
        </w:numPr>
        <w:ind w:left="0" w:firstLine="709"/>
        <w:jc w:val="both"/>
      </w:pPr>
      <w:r w:rsidRPr="00117087">
        <w:t>Предпосылки и условия реализации права на кассационное обжалование. Этапы кассационного пересмотра.</w:t>
      </w:r>
    </w:p>
    <w:p w:rsidR="0057776D" w:rsidRPr="00117087" w:rsidRDefault="00135274" w:rsidP="00096AB7">
      <w:pPr>
        <w:widowControl w:val="0"/>
        <w:numPr>
          <w:ilvl w:val="0"/>
          <w:numId w:val="26"/>
        </w:numPr>
        <w:ind w:left="0" w:firstLine="709"/>
        <w:jc w:val="both"/>
      </w:pPr>
      <w:r w:rsidRPr="00117087">
        <w:t>Кассационный пересмотр. Пределы кассационного пересмотра.</w:t>
      </w:r>
    </w:p>
    <w:p w:rsidR="0057776D" w:rsidRPr="00117087" w:rsidRDefault="00135274" w:rsidP="00096AB7">
      <w:pPr>
        <w:widowControl w:val="0"/>
        <w:numPr>
          <w:ilvl w:val="0"/>
          <w:numId w:val="26"/>
        </w:numPr>
        <w:ind w:left="0" w:firstLine="709"/>
        <w:jc w:val="both"/>
      </w:pPr>
      <w:r w:rsidRPr="00117087">
        <w:t>Полномочия суда кассационной инстанции и основания к отмене судебных актов в порядке кассации.</w:t>
      </w:r>
    </w:p>
    <w:p w:rsidR="0057776D" w:rsidRPr="00117087" w:rsidRDefault="00135274" w:rsidP="00096AB7">
      <w:pPr>
        <w:widowControl w:val="0"/>
        <w:numPr>
          <w:ilvl w:val="0"/>
          <w:numId w:val="26"/>
        </w:numPr>
        <w:ind w:left="0" w:firstLine="709"/>
        <w:jc w:val="both"/>
      </w:pPr>
      <w:r w:rsidRPr="00117087">
        <w:t>Пересмотр судебных актов в порядке надзора.</w:t>
      </w:r>
    </w:p>
    <w:p w:rsidR="0057776D" w:rsidRPr="00117087" w:rsidRDefault="00135274" w:rsidP="00096AB7">
      <w:pPr>
        <w:widowControl w:val="0"/>
        <w:numPr>
          <w:ilvl w:val="0"/>
          <w:numId w:val="26"/>
        </w:numPr>
        <w:ind w:left="0" w:firstLine="709"/>
        <w:jc w:val="both"/>
      </w:pPr>
      <w:r w:rsidRPr="00117087">
        <w:t>Основания к отмене судебных постановлений в порядке судебного надзора.</w:t>
      </w:r>
    </w:p>
    <w:p w:rsidR="0057776D" w:rsidRPr="00117087" w:rsidRDefault="00135274" w:rsidP="00096AB7">
      <w:pPr>
        <w:widowControl w:val="0"/>
        <w:numPr>
          <w:ilvl w:val="0"/>
          <w:numId w:val="26"/>
        </w:numPr>
        <w:ind w:left="0" w:firstLine="709"/>
        <w:jc w:val="both"/>
      </w:pPr>
      <w:r w:rsidRPr="00117087">
        <w:t>Сущность и основания пересмотра судебных постановлений по новым и вновь открывшимся обстоятельствам.</w:t>
      </w:r>
    </w:p>
    <w:p w:rsidR="0057776D" w:rsidRPr="00117087" w:rsidRDefault="00135274" w:rsidP="00096AB7">
      <w:pPr>
        <w:widowControl w:val="0"/>
        <w:numPr>
          <w:ilvl w:val="0"/>
          <w:numId w:val="26"/>
        </w:numPr>
        <w:ind w:left="0" w:firstLine="709"/>
        <w:jc w:val="both"/>
      </w:pPr>
      <w:r w:rsidRPr="00117087">
        <w:t>Понятие новых и вновь открывшихся обстоятельств.</w:t>
      </w:r>
    </w:p>
    <w:p w:rsidR="0057776D" w:rsidRPr="00117087" w:rsidRDefault="00135274" w:rsidP="00096AB7">
      <w:pPr>
        <w:widowControl w:val="0"/>
        <w:numPr>
          <w:ilvl w:val="0"/>
          <w:numId w:val="26"/>
        </w:numPr>
        <w:ind w:left="0" w:firstLine="709"/>
        <w:jc w:val="both"/>
      </w:pPr>
      <w:r w:rsidRPr="00117087">
        <w:t>Процессуальный порядок пересмотра судебных постановлений по новым и вновь открывшимся обстоятельствам.</w:t>
      </w:r>
    </w:p>
    <w:p w:rsidR="0057776D" w:rsidRPr="00117087" w:rsidRDefault="00135274" w:rsidP="00096AB7">
      <w:pPr>
        <w:widowControl w:val="0"/>
        <w:numPr>
          <w:ilvl w:val="0"/>
          <w:numId w:val="26"/>
        </w:numPr>
        <w:ind w:left="0" w:firstLine="709"/>
        <w:jc w:val="both"/>
      </w:pPr>
      <w:r w:rsidRPr="00117087">
        <w:t>Исполнительное производство (субъекты, объекты исполне</w:t>
      </w:r>
      <w:r w:rsidRPr="00117087">
        <w:softHyphen/>
        <w:t>ния, правила исполнения).</w:t>
      </w:r>
    </w:p>
    <w:p w:rsidR="0057776D" w:rsidRPr="00117087" w:rsidRDefault="00135274" w:rsidP="00096AB7">
      <w:pPr>
        <w:widowControl w:val="0"/>
        <w:numPr>
          <w:ilvl w:val="0"/>
          <w:numId w:val="26"/>
        </w:numPr>
        <w:ind w:left="0" w:firstLine="709"/>
        <w:jc w:val="both"/>
      </w:pPr>
      <w:r w:rsidRPr="00117087">
        <w:t>Исполнительные документы как основания принудительного исполнения.</w:t>
      </w:r>
    </w:p>
    <w:p w:rsidR="0057776D" w:rsidRPr="00117087" w:rsidRDefault="00135274" w:rsidP="00096AB7">
      <w:pPr>
        <w:widowControl w:val="0"/>
        <w:numPr>
          <w:ilvl w:val="0"/>
          <w:numId w:val="26"/>
        </w:numPr>
        <w:ind w:left="0" w:firstLine="709"/>
        <w:jc w:val="both"/>
      </w:pPr>
      <w:r w:rsidRPr="00117087">
        <w:t>Иммунитет от взыскания в отношении определенных видов имущества должника</w:t>
      </w:r>
    </w:p>
    <w:p w:rsidR="0057776D" w:rsidRPr="00117087" w:rsidRDefault="00135274" w:rsidP="00096AB7">
      <w:pPr>
        <w:widowControl w:val="0"/>
        <w:numPr>
          <w:ilvl w:val="0"/>
          <w:numId w:val="26"/>
        </w:numPr>
        <w:ind w:left="0" w:firstLine="709"/>
        <w:jc w:val="both"/>
      </w:pPr>
      <w:r w:rsidRPr="00117087">
        <w:t>Поворот исполнения решений.</w:t>
      </w:r>
    </w:p>
    <w:p w:rsidR="0057776D" w:rsidRPr="00117087" w:rsidRDefault="00135274" w:rsidP="00096AB7">
      <w:pPr>
        <w:widowControl w:val="0"/>
        <w:numPr>
          <w:ilvl w:val="0"/>
          <w:numId w:val="26"/>
        </w:numPr>
        <w:ind w:left="0" w:firstLine="709"/>
        <w:jc w:val="both"/>
      </w:pPr>
      <w:r w:rsidRPr="00117087">
        <w:t>Признание и исполнение решений иностранных судов.</w:t>
      </w:r>
    </w:p>
    <w:p w:rsidR="0057776D" w:rsidRPr="00117087" w:rsidRDefault="00135274" w:rsidP="00096AB7">
      <w:pPr>
        <w:widowControl w:val="0"/>
        <w:numPr>
          <w:ilvl w:val="0"/>
          <w:numId w:val="26"/>
        </w:numPr>
        <w:ind w:left="0" w:firstLine="709"/>
        <w:jc w:val="both"/>
      </w:pPr>
      <w:r w:rsidRPr="00117087">
        <w:t>Правовой статус иностранных граждан и лиц без гражданства.</w:t>
      </w:r>
    </w:p>
    <w:p w:rsidR="0057776D" w:rsidRPr="00117087" w:rsidRDefault="00135274" w:rsidP="00096AB7">
      <w:pPr>
        <w:widowControl w:val="0"/>
        <w:numPr>
          <w:ilvl w:val="0"/>
          <w:numId w:val="26"/>
        </w:numPr>
        <w:ind w:left="0" w:firstLine="709"/>
        <w:jc w:val="both"/>
      </w:pPr>
      <w:r w:rsidRPr="00117087">
        <w:t>Процессуальные права иностранных граждан и лиц без граж</w:t>
      </w:r>
      <w:r w:rsidRPr="00117087">
        <w:softHyphen/>
        <w:t>данства.</w:t>
      </w:r>
    </w:p>
    <w:p w:rsidR="0057776D" w:rsidRPr="00117087" w:rsidRDefault="00135274" w:rsidP="00096AB7">
      <w:pPr>
        <w:widowControl w:val="0"/>
        <w:numPr>
          <w:ilvl w:val="0"/>
          <w:numId w:val="26"/>
        </w:numPr>
        <w:ind w:left="0" w:firstLine="709"/>
        <w:jc w:val="both"/>
      </w:pPr>
      <w:r w:rsidRPr="00117087">
        <w:t>Подсудность судам РФ дел с участием иностранных лиц, ее виды.</w:t>
      </w:r>
    </w:p>
    <w:p w:rsidR="0057776D" w:rsidRPr="00117087" w:rsidRDefault="00135274" w:rsidP="00096AB7">
      <w:pPr>
        <w:widowControl w:val="0"/>
        <w:numPr>
          <w:ilvl w:val="0"/>
          <w:numId w:val="26"/>
        </w:numPr>
        <w:ind w:left="0" w:firstLine="709"/>
        <w:jc w:val="both"/>
      </w:pPr>
      <w:r w:rsidRPr="00117087">
        <w:t>Третейские суды: понятие, значение и классификация. Постоянно действующие третейские суды и суды </w:t>
      </w:r>
      <w:proofErr w:type="spellStart"/>
      <w:r w:rsidRPr="00117087">
        <w:t>ad</w:t>
      </w:r>
      <w:proofErr w:type="spellEnd"/>
      <w:r w:rsidRPr="00117087">
        <w:t> </w:t>
      </w:r>
      <w:proofErr w:type="spellStart"/>
      <w:r w:rsidRPr="00117087">
        <w:t>hoc</w:t>
      </w:r>
      <w:proofErr w:type="spellEnd"/>
      <w:r w:rsidRPr="00117087">
        <w:t>.</w:t>
      </w:r>
    </w:p>
    <w:p w:rsidR="0057776D" w:rsidRPr="00117087" w:rsidRDefault="00135274" w:rsidP="00096AB7">
      <w:pPr>
        <w:widowControl w:val="0"/>
        <w:numPr>
          <w:ilvl w:val="0"/>
          <w:numId w:val="26"/>
        </w:numPr>
        <w:ind w:left="0" w:firstLine="709"/>
        <w:jc w:val="both"/>
      </w:pPr>
      <w:r w:rsidRPr="00117087">
        <w:t>Производство по делам об оспаривании решений третейских судов и о выдаче исполнительных листов на принудительное исполнение решений третейских судов.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119"/>
        <w:gridCol w:w="4536"/>
      </w:tblGrid>
      <w:tr w:rsidR="0057776D" w:rsidRPr="00117087">
        <w:tc>
          <w:tcPr>
            <w:tcW w:w="180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contextualSpacing/>
              <w:jc w:val="center"/>
              <w:rPr>
                <w:rFonts w:eastAsia="Calibri"/>
                <w:spacing w:val="-20"/>
                <w:lang w:eastAsia="en-US"/>
              </w:rPr>
            </w:pPr>
            <w:proofErr w:type="gramStart"/>
            <w:r w:rsidRPr="00117087">
              <w:rPr>
                <w:rFonts w:eastAsia="Calibri"/>
                <w:b/>
                <w:spacing w:val="-20"/>
              </w:rPr>
              <w:t>Оценочные средства</w:t>
            </w:r>
            <w:r w:rsidRPr="00117087">
              <w:rPr>
                <w:rFonts w:eastAsia="Calibri"/>
                <w:spacing w:val="-20"/>
              </w:rPr>
              <w:t>)</w:t>
            </w:r>
            <w:proofErr w:type="gramEnd"/>
          </w:p>
        </w:tc>
        <w:tc>
          <w:tcPr>
            <w:tcW w:w="311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contextualSpacing/>
              <w:jc w:val="center"/>
              <w:rPr>
                <w:rFonts w:eastAsia="Calibri"/>
                <w:b/>
                <w:spacing w:val="-20"/>
              </w:rPr>
            </w:pPr>
            <w:r w:rsidRPr="00117087">
              <w:rPr>
                <w:rFonts w:eastAsia="Calibri"/>
                <w:b/>
                <w:spacing w:val="-20"/>
              </w:rPr>
              <w:t>Показатели</w:t>
            </w:r>
          </w:p>
          <w:p w:rsidR="0057776D" w:rsidRPr="00117087" w:rsidRDefault="00135274" w:rsidP="00096AB7">
            <w:pPr>
              <w:widowControl w:val="0"/>
              <w:contextualSpacing/>
              <w:jc w:val="center"/>
              <w:rPr>
                <w:rFonts w:eastAsia="Calibri"/>
                <w:b/>
                <w:spacing w:val="-20"/>
                <w:lang w:eastAsia="en-US"/>
              </w:rPr>
            </w:pPr>
            <w:r w:rsidRPr="00117087">
              <w:rPr>
                <w:rFonts w:eastAsia="Calibri"/>
                <w:b/>
                <w:spacing w:val="-20"/>
              </w:rPr>
              <w:t>оценки</w:t>
            </w:r>
          </w:p>
        </w:tc>
        <w:tc>
          <w:tcPr>
            <w:tcW w:w="4536"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contextualSpacing/>
              <w:jc w:val="center"/>
              <w:rPr>
                <w:rFonts w:eastAsia="Calibri"/>
                <w:b/>
                <w:spacing w:val="-20"/>
              </w:rPr>
            </w:pPr>
            <w:r w:rsidRPr="00117087">
              <w:rPr>
                <w:rFonts w:eastAsia="Calibri"/>
                <w:b/>
                <w:spacing w:val="-20"/>
              </w:rPr>
              <w:t>Критерии</w:t>
            </w:r>
          </w:p>
          <w:p w:rsidR="0057776D" w:rsidRPr="00117087" w:rsidRDefault="00135274" w:rsidP="00096AB7">
            <w:pPr>
              <w:widowControl w:val="0"/>
              <w:contextualSpacing/>
              <w:jc w:val="center"/>
              <w:rPr>
                <w:rFonts w:eastAsia="Calibri"/>
                <w:b/>
                <w:spacing w:val="-20"/>
                <w:lang w:eastAsia="en-US"/>
              </w:rPr>
            </w:pPr>
            <w:r w:rsidRPr="00117087">
              <w:rPr>
                <w:rFonts w:eastAsia="Calibri"/>
                <w:b/>
                <w:spacing w:val="-20"/>
              </w:rPr>
              <w:t>оценки</w:t>
            </w:r>
          </w:p>
        </w:tc>
      </w:tr>
      <w:tr w:rsidR="0057776D" w:rsidRPr="00117087">
        <w:tc>
          <w:tcPr>
            <w:tcW w:w="180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contextualSpacing/>
              <w:rPr>
                <w:rFonts w:eastAsia="Calibri"/>
                <w:spacing w:val="-20"/>
                <w:lang w:eastAsia="en-US"/>
              </w:rPr>
            </w:pPr>
            <w:r w:rsidRPr="00117087">
              <w:rPr>
                <w:rFonts w:eastAsia="Calibri"/>
                <w:spacing w:val="-20"/>
              </w:rPr>
              <w:t>Экзамен</w:t>
            </w:r>
          </w:p>
        </w:tc>
        <w:tc>
          <w:tcPr>
            <w:tcW w:w="311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ind w:firstLine="33"/>
              <w:jc w:val="both"/>
              <w:rPr>
                <w:rFonts w:eastAsia="Calibri"/>
                <w:spacing w:val="-20"/>
                <w:lang w:eastAsia="en-US"/>
              </w:rPr>
            </w:pPr>
            <w:r w:rsidRPr="00117087">
              <w:rPr>
                <w:rFonts w:eastAsia="Calibri"/>
                <w:spacing w:val="-20"/>
              </w:rPr>
              <w:t xml:space="preserve">В соответствии с </w:t>
            </w:r>
            <w:proofErr w:type="spellStart"/>
            <w:r w:rsidRPr="00117087">
              <w:rPr>
                <w:rFonts w:eastAsia="Calibri"/>
                <w:spacing w:val="-20"/>
              </w:rPr>
              <w:t>балльно-рейтинговой</w:t>
            </w:r>
            <w:proofErr w:type="spellEnd"/>
            <w:r w:rsidRPr="00117087">
              <w:rPr>
                <w:rFonts w:eastAsia="Calibri"/>
                <w:spacing w:val="-20"/>
              </w:rPr>
              <w:t xml:space="preserve"> системой на промежуточную аттестацию отводится 30 баллов. Экзамен проводится по билетам. Билет содержит 2 вопроса по 15 баллов.</w:t>
            </w:r>
          </w:p>
        </w:tc>
        <w:tc>
          <w:tcPr>
            <w:tcW w:w="4536"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widowControl w:val="0"/>
              <w:autoSpaceDE w:val="0"/>
              <w:autoSpaceDN w:val="0"/>
              <w:adjustRightInd w:val="0"/>
              <w:jc w:val="both"/>
              <w:rPr>
                <w:rFonts w:eastAsia="Calibri"/>
                <w:spacing w:val="-20"/>
                <w:lang w:eastAsia="en-US"/>
              </w:rPr>
            </w:pPr>
            <w:r w:rsidRPr="00117087">
              <w:rPr>
                <w:rFonts w:eastAsia="Calibri"/>
                <w:spacing w:val="-20"/>
              </w:rPr>
              <w:t>1-5 баллов за ответ, подтверждающий знания в рамках лекций и обязательной литературы, 6-10 баллов – в рамках лекций, обязательной и дополнительной литературы, 11-15 баллов – в рамках лекций, обязательной и дополнительной литературы, с элементами самостоятельного анализа.</w:t>
            </w:r>
          </w:p>
        </w:tc>
      </w:tr>
    </w:tbl>
    <w:p w:rsidR="0057776D" w:rsidRPr="00117087" w:rsidRDefault="0057776D" w:rsidP="00096AB7">
      <w:pPr>
        <w:pStyle w:val="2"/>
        <w:spacing w:before="0"/>
        <w:jc w:val="center"/>
        <w:rPr>
          <w:rFonts w:ascii="Times New Roman" w:hAnsi="Times New Roman"/>
          <w:iCs/>
          <w:color w:val="auto"/>
          <w:sz w:val="24"/>
          <w:szCs w:val="24"/>
        </w:rPr>
      </w:pPr>
    </w:p>
    <w:p w:rsidR="0057776D" w:rsidRPr="00117087" w:rsidRDefault="00135274" w:rsidP="00096AB7">
      <w:pPr>
        <w:jc w:val="center"/>
        <w:rPr>
          <w:b/>
        </w:rPr>
      </w:pPr>
      <w:r w:rsidRPr="00117087">
        <w:rPr>
          <w:b/>
        </w:rPr>
        <w:t>Пример ситуационной задачи</w:t>
      </w:r>
    </w:p>
    <w:p w:rsidR="0057776D" w:rsidRPr="00117087" w:rsidRDefault="00135274" w:rsidP="00096AB7">
      <w:pPr>
        <w:rPr>
          <w:u w:val="single"/>
        </w:rPr>
      </w:pPr>
      <w:r w:rsidRPr="00117087">
        <w:rPr>
          <w:u w:val="single"/>
        </w:rPr>
        <w:t>Фабула</w:t>
      </w:r>
    </w:p>
    <w:p w:rsidR="0057776D" w:rsidRPr="00117087" w:rsidRDefault="00135274" w:rsidP="00096AB7">
      <w:pPr>
        <w:shd w:val="clear" w:color="auto" w:fill="FFFFFF"/>
        <w:ind w:left="7" w:right="36" w:firstLine="238"/>
        <w:jc w:val="both"/>
      </w:pPr>
      <w:r w:rsidRPr="00117087">
        <w:rPr>
          <w:spacing w:val="-14"/>
        </w:rPr>
        <w:lastRenderedPageBreak/>
        <w:t xml:space="preserve">В районном суде слушалось дело по иску Потапова П.С. к </w:t>
      </w:r>
      <w:proofErr w:type="spellStart"/>
      <w:r w:rsidRPr="00117087">
        <w:rPr>
          <w:spacing w:val="-14"/>
        </w:rPr>
        <w:t>Петели</w:t>
      </w:r>
      <w:r w:rsidRPr="00117087">
        <w:rPr>
          <w:spacing w:val="-12"/>
        </w:rPr>
        <w:t>ну</w:t>
      </w:r>
      <w:proofErr w:type="spellEnd"/>
      <w:r w:rsidRPr="00117087">
        <w:rPr>
          <w:spacing w:val="-12"/>
        </w:rPr>
        <w:t xml:space="preserve"> С.С. о взыскании 60 тыс. руб. — ущерба, связанного с повреждением автомашины «Волга», причиненного автомобильной аварией.</w:t>
      </w:r>
    </w:p>
    <w:p w:rsidR="0057776D" w:rsidRPr="00117087" w:rsidRDefault="00135274" w:rsidP="00096AB7">
      <w:pPr>
        <w:shd w:val="clear" w:color="auto" w:fill="FFFFFF"/>
        <w:ind w:left="7" w:right="22" w:firstLine="238"/>
        <w:jc w:val="both"/>
      </w:pPr>
      <w:r w:rsidRPr="00117087">
        <w:rPr>
          <w:spacing w:val="-6"/>
        </w:rPr>
        <w:t xml:space="preserve">Ответчик </w:t>
      </w:r>
      <w:proofErr w:type="spellStart"/>
      <w:r w:rsidRPr="00117087">
        <w:rPr>
          <w:spacing w:val="-6"/>
        </w:rPr>
        <w:t>Петелин</w:t>
      </w:r>
      <w:proofErr w:type="spellEnd"/>
      <w:r w:rsidRPr="00117087">
        <w:rPr>
          <w:spacing w:val="-6"/>
        </w:rPr>
        <w:t xml:space="preserve"> С.С. иска не признал, утверждая, что не </w:t>
      </w:r>
      <w:r w:rsidRPr="00117087">
        <w:rPr>
          <w:spacing w:val="-8"/>
        </w:rPr>
        <w:t xml:space="preserve">виновен в аварии. Во время произошедшего случая дорога была </w:t>
      </w:r>
      <w:r w:rsidRPr="00117087">
        <w:rPr>
          <w:spacing w:val="-3"/>
        </w:rPr>
        <w:t xml:space="preserve">покрыта льдом, и столкновение автомашин произошло в связи </w:t>
      </w:r>
      <w:r w:rsidRPr="00117087">
        <w:t>с непреодолимой силой.</w:t>
      </w:r>
    </w:p>
    <w:p w:rsidR="0057776D" w:rsidRPr="00117087" w:rsidRDefault="00135274" w:rsidP="00096AB7">
      <w:pPr>
        <w:shd w:val="clear" w:color="auto" w:fill="FFFFFF"/>
        <w:ind w:right="29" w:firstLine="259"/>
        <w:jc w:val="both"/>
      </w:pPr>
      <w:r w:rsidRPr="00117087">
        <w:rPr>
          <w:spacing w:val="-7"/>
        </w:rPr>
        <w:t>Истец Потапов П.С. заявил ходатайство об отложении граж</w:t>
      </w:r>
      <w:r w:rsidRPr="00117087">
        <w:rPr>
          <w:spacing w:val="-8"/>
        </w:rPr>
        <w:t xml:space="preserve">данского дела и об истребовании материалов уголовного дела, </w:t>
      </w:r>
      <w:r w:rsidRPr="00117087">
        <w:rPr>
          <w:spacing w:val="-6"/>
        </w:rPr>
        <w:t>которое в свое время было возбуждено, но прекращено.</w:t>
      </w:r>
    </w:p>
    <w:p w:rsidR="0057776D" w:rsidRPr="00117087" w:rsidRDefault="00135274" w:rsidP="00096AB7">
      <w:pPr>
        <w:shd w:val="clear" w:color="auto" w:fill="FFFFFF"/>
        <w:ind w:left="14" w:right="22" w:firstLine="245"/>
        <w:jc w:val="both"/>
      </w:pPr>
      <w:r w:rsidRPr="00117087">
        <w:rPr>
          <w:spacing w:val="-12"/>
        </w:rPr>
        <w:t>Судья Бубнов СП</w:t>
      </w:r>
      <w:proofErr w:type="gramStart"/>
      <w:r w:rsidRPr="00117087">
        <w:rPr>
          <w:spacing w:val="-12"/>
        </w:rPr>
        <w:t>.</w:t>
      </w:r>
      <w:proofErr w:type="gramEnd"/>
      <w:r w:rsidRPr="00117087">
        <w:rPr>
          <w:spacing w:val="-12"/>
        </w:rPr>
        <w:t xml:space="preserve"> </w:t>
      </w:r>
      <w:proofErr w:type="gramStart"/>
      <w:r w:rsidRPr="00117087">
        <w:rPr>
          <w:spacing w:val="-12"/>
        </w:rPr>
        <w:t>в</w:t>
      </w:r>
      <w:proofErr w:type="gramEnd"/>
      <w:r w:rsidRPr="00117087">
        <w:rPr>
          <w:spacing w:val="-12"/>
        </w:rPr>
        <w:t>ынес определение об отложении дела на дру</w:t>
      </w:r>
      <w:r w:rsidRPr="00117087">
        <w:rPr>
          <w:spacing w:val="-13"/>
        </w:rPr>
        <w:t xml:space="preserve">гую дату и время, но в истребовании уголовного дела отказал, указав </w:t>
      </w:r>
      <w:r w:rsidRPr="00117087">
        <w:rPr>
          <w:spacing w:val="-11"/>
        </w:rPr>
        <w:t xml:space="preserve">в определении, что в соответствии с принципом состязательности </w:t>
      </w:r>
      <w:r w:rsidRPr="00117087">
        <w:rPr>
          <w:spacing w:val="-14"/>
        </w:rPr>
        <w:t>каждая сторона должна доказать факты, на которые ссылается. В свя</w:t>
      </w:r>
      <w:r w:rsidRPr="00117087">
        <w:rPr>
          <w:spacing w:val="-11"/>
        </w:rPr>
        <w:t>зи с этим истец должен представить материалы из уголовного дела.</w:t>
      </w:r>
    </w:p>
    <w:p w:rsidR="0057776D" w:rsidRPr="00117087" w:rsidRDefault="00135274" w:rsidP="00096AB7">
      <w:pPr>
        <w:rPr>
          <w:u w:val="single"/>
        </w:rPr>
      </w:pPr>
      <w:r w:rsidRPr="00117087">
        <w:rPr>
          <w:u w:val="single"/>
        </w:rPr>
        <w:t>Вопросы:</w:t>
      </w:r>
    </w:p>
    <w:p w:rsidR="0057776D" w:rsidRPr="00117087" w:rsidRDefault="00135274" w:rsidP="00096AB7">
      <w:pPr>
        <w:pStyle w:val="affe"/>
        <w:numPr>
          <w:ilvl w:val="0"/>
          <w:numId w:val="27"/>
        </w:numPr>
      </w:pPr>
      <w:r w:rsidRPr="00117087">
        <w:t>Определите юридические факты и их отраслевую принадлежность;</w:t>
      </w:r>
    </w:p>
    <w:p w:rsidR="0057776D" w:rsidRPr="00117087" w:rsidRDefault="00135274" w:rsidP="00096AB7">
      <w:pPr>
        <w:pStyle w:val="affe"/>
        <w:numPr>
          <w:ilvl w:val="0"/>
          <w:numId w:val="27"/>
        </w:numPr>
        <w:jc w:val="both"/>
      </w:pPr>
      <w:r w:rsidRPr="00117087">
        <w:t>Определите круг нормативных правовых актов, подлежащих применению (указав конкретные нормы права, подлежащие применению к соответствующим юридическим фактам);</w:t>
      </w:r>
    </w:p>
    <w:p w:rsidR="0057776D" w:rsidRPr="00117087" w:rsidRDefault="00135274" w:rsidP="00096AB7">
      <w:pPr>
        <w:pStyle w:val="affe"/>
        <w:numPr>
          <w:ilvl w:val="0"/>
          <w:numId w:val="27"/>
        </w:numPr>
        <w:jc w:val="both"/>
      </w:pPr>
      <w:r w:rsidRPr="00117087">
        <w:t xml:space="preserve">Определите </w:t>
      </w:r>
      <w:proofErr w:type="spellStart"/>
      <w:r w:rsidRPr="00117087">
        <w:t>относимость</w:t>
      </w:r>
      <w:proofErr w:type="spellEnd"/>
      <w:r w:rsidRPr="00117087">
        <w:t xml:space="preserve"> и допустимость доказательств</w:t>
      </w:r>
    </w:p>
    <w:p w:rsidR="0057776D" w:rsidRPr="00117087" w:rsidRDefault="00135274" w:rsidP="00096AB7">
      <w:pPr>
        <w:pStyle w:val="affe"/>
        <w:numPr>
          <w:ilvl w:val="0"/>
          <w:numId w:val="27"/>
        </w:numPr>
        <w:jc w:val="both"/>
      </w:pPr>
      <w:r w:rsidRPr="00117087">
        <w:t xml:space="preserve">Правомерны ли процессуальные действия суда? Подготовьте письменное обоснование. </w:t>
      </w:r>
    </w:p>
    <w:p w:rsidR="0057776D" w:rsidRPr="00117087" w:rsidRDefault="0057776D" w:rsidP="00096AB7">
      <w:pPr>
        <w:contextualSpacing/>
        <w:jc w:val="both"/>
      </w:pPr>
    </w:p>
    <w:p w:rsidR="0057776D" w:rsidRPr="00117087" w:rsidRDefault="00135274" w:rsidP="00096AB7">
      <w:pPr>
        <w:ind w:firstLine="567"/>
        <w:jc w:val="center"/>
        <w:rPr>
          <w:b/>
        </w:rPr>
      </w:pPr>
      <w:r w:rsidRPr="00117087">
        <w:rPr>
          <w:b/>
        </w:rPr>
        <w:t>Шкала оценивания</w:t>
      </w:r>
    </w:p>
    <w:p w:rsidR="0057776D" w:rsidRPr="00117087" w:rsidRDefault="00135274" w:rsidP="00096AB7">
      <w:pPr>
        <w:ind w:firstLine="567"/>
        <w:rPr>
          <w:rFonts w:eastAsia="Calibri"/>
          <w:lang w:eastAsia="ar-SA"/>
        </w:rPr>
      </w:pPr>
      <w:r w:rsidRPr="00117087">
        <w:t>Перевод балльных оценок в академические отметки «отлично», «хорошо», «удовлетворительно» и «неудовлетворительно»:</w:t>
      </w:r>
    </w:p>
    <w:p w:rsidR="0057776D" w:rsidRPr="00117087" w:rsidRDefault="00135274" w:rsidP="00096AB7">
      <w:pPr>
        <w:ind w:firstLine="567"/>
      </w:pPr>
      <w:r w:rsidRPr="00117087">
        <w:t xml:space="preserve">- «Отлично» (A, </w:t>
      </w:r>
      <w:r w:rsidRPr="00117087">
        <w:rPr>
          <w:lang w:val="en-US"/>
        </w:rPr>
        <w:t>B</w:t>
      </w:r>
      <w:r w:rsidRPr="00117087">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117087">
        <w:t>максимальному</w:t>
      </w:r>
      <w:proofErr w:type="gramEnd"/>
      <w:r w:rsidRPr="00117087">
        <w:t xml:space="preserve">. </w:t>
      </w:r>
    </w:p>
    <w:p w:rsidR="0057776D" w:rsidRPr="00117087" w:rsidRDefault="00135274" w:rsidP="00096AB7">
      <w:pPr>
        <w:ind w:firstLine="567"/>
        <w:jc w:val="both"/>
      </w:pPr>
      <w:r w:rsidRPr="00117087">
        <w:t xml:space="preserve">- «Хорошо» (C, </w:t>
      </w:r>
      <w:r w:rsidRPr="00117087">
        <w:rPr>
          <w:lang w:val="en-US"/>
        </w:rPr>
        <w:t>D</w:t>
      </w:r>
      <w:r w:rsidRPr="00117087">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57776D" w:rsidRPr="00117087" w:rsidRDefault="00135274" w:rsidP="00096AB7">
      <w:pPr>
        <w:ind w:firstLine="567"/>
        <w:jc w:val="both"/>
      </w:pPr>
      <w:r w:rsidRPr="00117087">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57776D" w:rsidRPr="00117087" w:rsidRDefault="00135274" w:rsidP="00096AB7">
      <w:pPr>
        <w:ind w:firstLine="567"/>
        <w:jc w:val="both"/>
      </w:pPr>
      <w:r w:rsidRPr="00117087">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57776D" w:rsidRPr="00117087" w:rsidRDefault="00135274" w:rsidP="00096AB7">
      <w:pPr>
        <w:ind w:firstLine="567"/>
        <w:jc w:val="both"/>
        <w:rPr>
          <w:strike/>
        </w:rPr>
      </w:pPr>
      <w:r w:rsidRPr="00117087">
        <w:rPr>
          <w:bCs/>
          <w:color w:val="000000"/>
        </w:rPr>
        <w:t xml:space="preserve">Оценка результатов производится на основе </w:t>
      </w:r>
      <w:proofErr w:type="spellStart"/>
      <w:r w:rsidRPr="00117087">
        <w:rPr>
          <w:bCs/>
          <w:color w:val="000000"/>
        </w:rPr>
        <w:t>балльно-рейтинговой</w:t>
      </w:r>
      <w:proofErr w:type="spellEnd"/>
      <w:r w:rsidRPr="00117087">
        <w:rPr>
          <w:bCs/>
          <w:color w:val="000000"/>
        </w:rPr>
        <w:t xml:space="preserve"> системы (БРС). Использование БРС осуществляется в соответствии с приказом от 28 августа 2014 г. №168 «О применении </w:t>
      </w:r>
      <w:proofErr w:type="spellStart"/>
      <w:r w:rsidRPr="00117087">
        <w:rPr>
          <w:bCs/>
          <w:color w:val="000000"/>
        </w:rPr>
        <w:t>балльно-рейтинговой</w:t>
      </w:r>
      <w:proofErr w:type="spellEnd"/>
      <w:r w:rsidRPr="00117087">
        <w:rPr>
          <w:bCs/>
          <w:color w:val="000000"/>
        </w:rPr>
        <w:t xml:space="preserve"> системы оценки знаний студентов». </w:t>
      </w:r>
    </w:p>
    <w:p w:rsidR="0057776D" w:rsidRPr="00117087" w:rsidRDefault="00135274" w:rsidP="00096AB7">
      <w:pPr>
        <w:jc w:val="both"/>
      </w:pPr>
      <w:r w:rsidRPr="00117087">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117087">
        <w:rPr>
          <w:iCs/>
        </w:rPr>
        <w:t xml:space="preserve">. </w:t>
      </w:r>
      <w:r w:rsidRPr="00117087">
        <w:t xml:space="preserve">На основании п. 14 Положения о </w:t>
      </w:r>
      <w:proofErr w:type="spellStart"/>
      <w:r w:rsidRPr="00117087">
        <w:t>балльно-рейтинговой</w:t>
      </w:r>
      <w:proofErr w:type="spellEnd"/>
      <w:r w:rsidRPr="00117087">
        <w:t xml:space="preserve"> системе оценки знаний обучающихся в </w:t>
      </w:r>
      <w:proofErr w:type="spellStart"/>
      <w:r w:rsidRPr="00117087">
        <w:t>РАНХиГС</w:t>
      </w:r>
      <w:proofErr w:type="spellEnd"/>
      <w:r w:rsidRPr="00117087">
        <w:t xml:space="preserve"> в институте принята следующая шкала перевода оценки из </w:t>
      </w:r>
      <w:proofErr w:type="spellStart"/>
      <w:r w:rsidRPr="00117087">
        <w:t>многобалльной</w:t>
      </w:r>
      <w:proofErr w:type="spellEnd"/>
      <w:r w:rsidRPr="00117087">
        <w:t xml:space="preserve"> системы в </w:t>
      </w:r>
      <w:proofErr w:type="gramStart"/>
      <w:r w:rsidRPr="00117087">
        <w:t>пятибалльную</w:t>
      </w:r>
      <w:proofErr w:type="gramEnd"/>
      <w:r w:rsidRPr="0011708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57776D" w:rsidRPr="00117087">
        <w:trPr>
          <w:trHeight w:val="414"/>
        </w:trPr>
        <w:tc>
          <w:tcPr>
            <w:tcW w:w="3657" w:type="dxa"/>
            <w:vMerge w:val="restart"/>
          </w:tcPr>
          <w:p w:rsidR="0057776D" w:rsidRPr="00117087" w:rsidRDefault="00135274" w:rsidP="00096AB7">
            <w:pPr>
              <w:autoSpaceDE w:val="0"/>
              <w:autoSpaceDN w:val="0"/>
              <w:ind w:left="851" w:hanging="284"/>
              <w:jc w:val="center"/>
              <w:rPr>
                <w:b/>
              </w:rPr>
            </w:pPr>
            <w:r w:rsidRPr="00117087">
              <w:rPr>
                <w:b/>
              </w:rPr>
              <w:lastRenderedPageBreak/>
              <w:t>Количество баллов</w:t>
            </w:r>
          </w:p>
        </w:tc>
        <w:tc>
          <w:tcPr>
            <w:tcW w:w="5805" w:type="dxa"/>
            <w:gridSpan w:val="2"/>
          </w:tcPr>
          <w:p w:rsidR="0057776D" w:rsidRPr="00117087" w:rsidRDefault="00135274" w:rsidP="00096AB7">
            <w:pPr>
              <w:autoSpaceDE w:val="0"/>
              <w:autoSpaceDN w:val="0"/>
              <w:ind w:left="851" w:hanging="284"/>
              <w:jc w:val="center"/>
              <w:rPr>
                <w:b/>
              </w:rPr>
            </w:pPr>
            <w:r w:rsidRPr="00117087">
              <w:rPr>
                <w:b/>
              </w:rPr>
              <w:t>Оценка</w:t>
            </w:r>
          </w:p>
        </w:tc>
      </w:tr>
      <w:tr w:rsidR="0057776D" w:rsidRPr="00117087">
        <w:trPr>
          <w:trHeight w:val="414"/>
        </w:trPr>
        <w:tc>
          <w:tcPr>
            <w:tcW w:w="3657" w:type="dxa"/>
            <w:vMerge/>
          </w:tcPr>
          <w:p w:rsidR="0057776D" w:rsidRPr="00117087" w:rsidRDefault="0057776D" w:rsidP="00096AB7">
            <w:pPr>
              <w:autoSpaceDE w:val="0"/>
              <w:autoSpaceDN w:val="0"/>
              <w:ind w:left="851" w:hanging="284"/>
              <w:rPr>
                <w:b/>
              </w:rPr>
            </w:pPr>
          </w:p>
        </w:tc>
        <w:tc>
          <w:tcPr>
            <w:tcW w:w="3018" w:type="dxa"/>
          </w:tcPr>
          <w:p w:rsidR="0057776D" w:rsidRPr="00117087" w:rsidRDefault="00135274" w:rsidP="00096AB7">
            <w:pPr>
              <w:autoSpaceDE w:val="0"/>
              <w:autoSpaceDN w:val="0"/>
              <w:ind w:left="851" w:hanging="284"/>
              <w:jc w:val="center"/>
              <w:rPr>
                <w:b/>
              </w:rPr>
            </w:pPr>
            <w:r w:rsidRPr="00117087">
              <w:rPr>
                <w:b/>
              </w:rPr>
              <w:t>прописью</w:t>
            </w:r>
          </w:p>
        </w:tc>
        <w:tc>
          <w:tcPr>
            <w:tcW w:w="2787" w:type="dxa"/>
          </w:tcPr>
          <w:p w:rsidR="0057776D" w:rsidRPr="00117087" w:rsidRDefault="00135274" w:rsidP="00096AB7">
            <w:pPr>
              <w:autoSpaceDE w:val="0"/>
              <w:autoSpaceDN w:val="0"/>
              <w:ind w:left="851" w:hanging="284"/>
              <w:jc w:val="center"/>
              <w:rPr>
                <w:b/>
              </w:rPr>
            </w:pPr>
            <w:r w:rsidRPr="00117087">
              <w:rPr>
                <w:b/>
              </w:rPr>
              <w:t>буквой</w:t>
            </w:r>
          </w:p>
        </w:tc>
      </w:tr>
      <w:tr w:rsidR="0057776D" w:rsidRPr="00117087">
        <w:trPr>
          <w:trHeight w:val="414"/>
        </w:trPr>
        <w:tc>
          <w:tcPr>
            <w:tcW w:w="3657" w:type="dxa"/>
          </w:tcPr>
          <w:p w:rsidR="0057776D" w:rsidRPr="00117087" w:rsidRDefault="00135274" w:rsidP="00096AB7">
            <w:pPr>
              <w:autoSpaceDE w:val="0"/>
              <w:autoSpaceDN w:val="0"/>
              <w:ind w:left="851" w:hanging="284"/>
              <w:jc w:val="center"/>
            </w:pPr>
            <w:r w:rsidRPr="00117087">
              <w:t>96-100</w:t>
            </w:r>
          </w:p>
        </w:tc>
        <w:tc>
          <w:tcPr>
            <w:tcW w:w="3018" w:type="dxa"/>
          </w:tcPr>
          <w:p w:rsidR="0057776D" w:rsidRPr="00117087" w:rsidRDefault="00135274" w:rsidP="00096AB7">
            <w:pPr>
              <w:autoSpaceDE w:val="0"/>
              <w:autoSpaceDN w:val="0"/>
              <w:ind w:left="851" w:hanging="284"/>
              <w:jc w:val="center"/>
            </w:pPr>
            <w:r w:rsidRPr="00117087">
              <w:t>отлично</w:t>
            </w:r>
          </w:p>
        </w:tc>
        <w:tc>
          <w:tcPr>
            <w:tcW w:w="2787" w:type="dxa"/>
          </w:tcPr>
          <w:p w:rsidR="0057776D" w:rsidRPr="00117087" w:rsidRDefault="00135274" w:rsidP="00096AB7">
            <w:pPr>
              <w:autoSpaceDE w:val="0"/>
              <w:autoSpaceDN w:val="0"/>
              <w:ind w:left="851" w:hanging="284"/>
              <w:jc w:val="center"/>
            </w:pPr>
            <w:r w:rsidRPr="00117087">
              <w:t>А</w:t>
            </w:r>
          </w:p>
        </w:tc>
      </w:tr>
      <w:tr w:rsidR="0057776D" w:rsidRPr="00117087">
        <w:trPr>
          <w:trHeight w:val="414"/>
        </w:trPr>
        <w:tc>
          <w:tcPr>
            <w:tcW w:w="3657" w:type="dxa"/>
          </w:tcPr>
          <w:p w:rsidR="0057776D" w:rsidRPr="00117087" w:rsidRDefault="00135274" w:rsidP="00096AB7">
            <w:pPr>
              <w:autoSpaceDE w:val="0"/>
              <w:autoSpaceDN w:val="0"/>
              <w:ind w:left="851" w:hanging="284"/>
              <w:jc w:val="center"/>
            </w:pPr>
            <w:r w:rsidRPr="00117087">
              <w:t>86-95</w:t>
            </w:r>
          </w:p>
        </w:tc>
        <w:tc>
          <w:tcPr>
            <w:tcW w:w="3018" w:type="dxa"/>
          </w:tcPr>
          <w:p w:rsidR="0057776D" w:rsidRPr="00117087" w:rsidRDefault="00135274" w:rsidP="00096AB7">
            <w:pPr>
              <w:autoSpaceDE w:val="0"/>
              <w:autoSpaceDN w:val="0"/>
              <w:ind w:left="851" w:hanging="284"/>
              <w:jc w:val="center"/>
            </w:pPr>
            <w:r w:rsidRPr="00117087">
              <w:t>отлично</w:t>
            </w:r>
          </w:p>
        </w:tc>
        <w:tc>
          <w:tcPr>
            <w:tcW w:w="2787" w:type="dxa"/>
          </w:tcPr>
          <w:p w:rsidR="0057776D" w:rsidRPr="00117087" w:rsidRDefault="00135274" w:rsidP="00096AB7">
            <w:pPr>
              <w:autoSpaceDE w:val="0"/>
              <w:autoSpaceDN w:val="0"/>
              <w:ind w:left="851" w:hanging="284"/>
              <w:jc w:val="center"/>
            </w:pPr>
            <w:r w:rsidRPr="00117087">
              <w:t>В</w:t>
            </w:r>
          </w:p>
        </w:tc>
      </w:tr>
      <w:tr w:rsidR="0057776D" w:rsidRPr="00117087">
        <w:trPr>
          <w:trHeight w:val="414"/>
        </w:trPr>
        <w:tc>
          <w:tcPr>
            <w:tcW w:w="3657" w:type="dxa"/>
          </w:tcPr>
          <w:p w:rsidR="0057776D" w:rsidRPr="00117087" w:rsidRDefault="00135274" w:rsidP="00096AB7">
            <w:pPr>
              <w:autoSpaceDE w:val="0"/>
              <w:autoSpaceDN w:val="0"/>
              <w:ind w:left="851" w:hanging="284"/>
              <w:jc w:val="center"/>
            </w:pPr>
            <w:r w:rsidRPr="00117087">
              <w:t>71-85</w:t>
            </w:r>
          </w:p>
        </w:tc>
        <w:tc>
          <w:tcPr>
            <w:tcW w:w="3018" w:type="dxa"/>
          </w:tcPr>
          <w:p w:rsidR="0057776D" w:rsidRPr="00117087" w:rsidRDefault="00135274" w:rsidP="00096AB7">
            <w:pPr>
              <w:autoSpaceDE w:val="0"/>
              <w:autoSpaceDN w:val="0"/>
              <w:ind w:left="851" w:hanging="284"/>
              <w:jc w:val="center"/>
            </w:pPr>
            <w:r w:rsidRPr="00117087">
              <w:t>хорошо</w:t>
            </w:r>
          </w:p>
        </w:tc>
        <w:tc>
          <w:tcPr>
            <w:tcW w:w="2787" w:type="dxa"/>
          </w:tcPr>
          <w:p w:rsidR="0057776D" w:rsidRPr="00117087" w:rsidRDefault="00135274" w:rsidP="00096AB7">
            <w:pPr>
              <w:autoSpaceDE w:val="0"/>
              <w:autoSpaceDN w:val="0"/>
              <w:ind w:left="851" w:hanging="284"/>
              <w:jc w:val="center"/>
            </w:pPr>
            <w:r w:rsidRPr="00117087">
              <w:t>С</w:t>
            </w:r>
          </w:p>
        </w:tc>
      </w:tr>
      <w:tr w:rsidR="0057776D" w:rsidRPr="00117087">
        <w:trPr>
          <w:trHeight w:val="414"/>
        </w:trPr>
        <w:tc>
          <w:tcPr>
            <w:tcW w:w="3657" w:type="dxa"/>
          </w:tcPr>
          <w:p w:rsidR="0057776D" w:rsidRPr="00117087" w:rsidRDefault="00135274" w:rsidP="00096AB7">
            <w:pPr>
              <w:autoSpaceDE w:val="0"/>
              <w:autoSpaceDN w:val="0"/>
              <w:ind w:left="851" w:hanging="284"/>
              <w:jc w:val="center"/>
            </w:pPr>
            <w:r w:rsidRPr="00117087">
              <w:t>61-70</w:t>
            </w:r>
          </w:p>
        </w:tc>
        <w:tc>
          <w:tcPr>
            <w:tcW w:w="3018" w:type="dxa"/>
          </w:tcPr>
          <w:p w:rsidR="0057776D" w:rsidRPr="00117087" w:rsidRDefault="00135274" w:rsidP="00096AB7">
            <w:pPr>
              <w:autoSpaceDE w:val="0"/>
              <w:autoSpaceDN w:val="0"/>
              <w:ind w:left="851" w:hanging="284"/>
              <w:jc w:val="center"/>
            </w:pPr>
            <w:r w:rsidRPr="00117087">
              <w:t>хорошо</w:t>
            </w:r>
          </w:p>
        </w:tc>
        <w:tc>
          <w:tcPr>
            <w:tcW w:w="2787" w:type="dxa"/>
          </w:tcPr>
          <w:p w:rsidR="0057776D" w:rsidRPr="00117087" w:rsidRDefault="00135274" w:rsidP="00096AB7">
            <w:pPr>
              <w:autoSpaceDE w:val="0"/>
              <w:autoSpaceDN w:val="0"/>
              <w:ind w:left="851" w:hanging="284"/>
              <w:jc w:val="center"/>
              <w:rPr>
                <w:lang w:val="en-US"/>
              </w:rPr>
            </w:pPr>
            <w:r w:rsidRPr="00117087">
              <w:rPr>
                <w:lang w:val="en-US"/>
              </w:rPr>
              <w:t>D</w:t>
            </w:r>
          </w:p>
        </w:tc>
      </w:tr>
      <w:tr w:rsidR="0057776D" w:rsidRPr="00117087">
        <w:trPr>
          <w:trHeight w:val="414"/>
        </w:trPr>
        <w:tc>
          <w:tcPr>
            <w:tcW w:w="3657" w:type="dxa"/>
          </w:tcPr>
          <w:p w:rsidR="0057776D" w:rsidRPr="00117087" w:rsidRDefault="00135274" w:rsidP="00096AB7">
            <w:pPr>
              <w:autoSpaceDE w:val="0"/>
              <w:autoSpaceDN w:val="0"/>
              <w:ind w:left="851" w:hanging="284"/>
              <w:jc w:val="center"/>
              <w:rPr>
                <w:lang w:val="en-US"/>
              </w:rPr>
            </w:pPr>
            <w:r w:rsidRPr="00117087">
              <w:rPr>
                <w:lang w:val="en-US"/>
              </w:rPr>
              <w:t>51-60</w:t>
            </w:r>
          </w:p>
        </w:tc>
        <w:tc>
          <w:tcPr>
            <w:tcW w:w="3018" w:type="dxa"/>
          </w:tcPr>
          <w:p w:rsidR="0057776D" w:rsidRPr="00117087" w:rsidRDefault="00135274" w:rsidP="00096AB7">
            <w:pPr>
              <w:autoSpaceDE w:val="0"/>
              <w:autoSpaceDN w:val="0"/>
              <w:ind w:left="851" w:hanging="284"/>
              <w:jc w:val="center"/>
            </w:pPr>
            <w:r w:rsidRPr="00117087">
              <w:t>удовлетворительно</w:t>
            </w:r>
          </w:p>
        </w:tc>
        <w:tc>
          <w:tcPr>
            <w:tcW w:w="2787" w:type="dxa"/>
          </w:tcPr>
          <w:p w:rsidR="0057776D" w:rsidRPr="00117087" w:rsidRDefault="00135274" w:rsidP="00096AB7">
            <w:pPr>
              <w:autoSpaceDE w:val="0"/>
              <w:autoSpaceDN w:val="0"/>
              <w:ind w:left="851" w:hanging="284"/>
              <w:jc w:val="center"/>
            </w:pPr>
            <w:r w:rsidRPr="00117087">
              <w:t>Е</w:t>
            </w:r>
          </w:p>
        </w:tc>
      </w:tr>
    </w:tbl>
    <w:p w:rsidR="0057776D" w:rsidRPr="00117087" w:rsidRDefault="00135274" w:rsidP="00096AB7">
      <w:r w:rsidRPr="00117087">
        <w:t xml:space="preserve">Шкала перевода оценки из </w:t>
      </w:r>
      <w:proofErr w:type="spellStart"/>
      <w:r w:rsidRPr="00117087">
        <w:t>многобалльной</w:t>
      </w:r>
      <w:proofErr w:type="spellEnd"/>
      <w:r w:rsidRPr="00117087">
        <w:t xml:space="preserve">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723"/>
      </w:tblGrid>
      <w:tr w:rsidR="0057776D" w:rsidRPr="00117087">
        <w:tc>
          <w:tcPr>
            <w:tcW w:w="5148"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jc w:val="center"/>
            </w:pPr>
            <w:r w:rsidRPr="00117087">
              <w:t>от 0 до 50 баллов</w:t>
            </w:r>
          </w:p>
        </w:tc>
        <w:tc>
          <w:tcPr>
            <w:tcW w:w="498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jc w:val="center"/>
            </w:pPr>
            <w:r w:rsidRPr="00117087">
              <w:t>«не зачтено»</w:t>
            </w:r>
          </w:p>
        </w:tc>
      </w:tr>
      <w:tr w:rsidR="0057776D" w:rsidRPr="00117087">
        <w:tc>
          <w:tcPr>
            <w:tcW w:w="5148"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jc w:val="center"/>
            </w:pPr>
            <w:r w:rsidRPr="00117087">
              <w:t>от 51 до 100 баллов</w:t>
            </w:r>
          </w:p>
        </w:tc>
        <w:tc>
          <w:tcPr>
            <w:tcW w:w="4989" w:type="dxa"/>
            <w:tcBorders>
              <w:top w:val="single" w:sz="4" w:space="0" w:color="auto"/>
              <w:left w:val="single" w:sz="4" w:space="0" w:color="auto"/>
              <w:bottom w:val="single" w:sz="4" w:space="0" w:color="auto"/>
              <w:right w:val="single" w:sz="4" w:space="0" w:color="auto"/>
            </w:tcBorders>
          </w:tcPr>
          <w:p w:rsidR="0057776D" w:rsidRPr="00117087" w:rsidRDefault="00135274" w:rsidP="00096AB7">
            <w:pPr>
              <w:jc w:val="center"/>
            </w:pPr>
            <w:r w:rsidRPr="00117087">
              <w:t>«зачтено»</w:t>
            </w:r>
          </w:p>
        </w:tc>
      </w:tr>
    </w:tbl>
    <w:p w:rsidR="0057776D" w:rsidRPr="00117087" w:rsidRDefault="0057776D" w:rsidP="00096AB7">
      <w:pPr>
        <w:contextualSpacing/>
        <w:jc w:val="both"/>
      </w:pPr>
    </w:p>
    <w:p w:rsidR="0057776D" w:rsidRPr="00117087" w:rsidRDefault="00135274" w:rsidP="00096AB7">
      <w:pPr>
        <w:widowControl w:val="0"/>
        <w:rPr>
          <w:b/>
        </w:rPr>
      </w:pPr>
      <w:r w:rsidRPr="00117087">
        <w:rPr>
          <w:b/>
        </w:rPr>
        <w:t>4.4. Методические материалы</w:t>
      </w:r>
    </w:p>
    <w:p w:rsidR="0057776D" w:rsidRPr="00117087" w:rsidRDefault="00135274" w:rsidP="00096AB7">
      <w:pPr>
        <w:widowControl w:val="0"/>
        <w:jc w:val="both"/>
      </w:pPr>
      <w:r w:rsidRPr="00117087">
        <w:t xml:space="preserve">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117087">
        <w:t>экзамен</w:t>
      </w:r>
      <w:proofErr w:type="gramEnd"/>
      <w:r w:rsidRPr="00117087">
        <w:t xml:space="preserve">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57776D" w:rsidRPr="00117087" w:rsidRDefault="0057776D" w:rsidP="00096AB7">
      <w:pPr>
        <w:widowControl w:val="0"/>
        <w:jc w:val="both"/>
      </w:pPr>
    </w:p>
    <w:p w:rsidR="0057776D" w:rsidRPr="00117087" w:rsidRDefault="00135274" w:rsidP="00096AB7">
      <w:pPr>
        <w:pStyle w:val="affa"/>
        <w:numPr>
          <w:ilvl w:val="0"/>
          <w:numId w:val="28"/>
        </w:numPr>
        <w:spacing w:before="0" w:after="0"/>
        <w:ind w:right="-1"/>
        <w:rPr>
          <w:rFonts w:ascii="Times New Roman" w:hAnsi="Times New Roman"/>
          <w:sz w:val="24"/>
        </w:rPr>
      </w:pPr>
      <w:r w:rsidRPr="00117087">
        <w:rPr>
          <w:rFonts w:ascii="Times New Roman" w:hAnsi="Times New Roman"/>
          <w:sz w:val="24"/>
        </w:rPr>
        <w:t xml:space="preserve">Методические указания для </w:t>
      </w:r>
      <w:proofErr w:type="gramStart"/>
      <w:r w:rsidRPr="00117087">
        <w:rPr>
          <w:rFonts w:ascii="Times New Roman" w:hAnsi="Times New Roman"/>
          <w:sz w:val="24"/>
        </w:rPr>
        <w:t>обучающихся</w:t>
      </w:r>
      <w:proofErr w:type="gramEnd"/>
      <w:r w:rsidRPr="00117087">
        <w:rPr>
          <w:rFonts w:ascii="Times New Roman" w:hAnsi="Times New Roman"/>
          <w:sz w:val="24"/>
        </w:rPr>
        <w:t xml:space="preserve"> по освоению дисциплины «Гражданский процесс»</w:t>
      </w:r>
    </w:p>
    <w:p w:rsidR="0057776D" w:rsidRPr="00117087" w:rsidRDefault="00135274" w:rsidP="00096AB7">
      <w:pPr>
        <w:keepNext/>
        <w:tabs>
          <w:tab w:val="left" w:pos="0"/>
        </w:tabs>
        <w:jc w:val="center"/>
        <w:rPr>
          <w:b/>
          <w:bCs/>
          <w:color w:val="000000"/>
        </w:rPr>
      </w:pPr>
      <w:r w:rsidRPr="00117087">
        <w:rPr>
          <w:b/>
          <w:bCs/>
          <w:color w:val="000000"/>
        </w:rPr>
        <w:t>5.1. Методические рекомендации по проведению занятий</w:t>
      </w:r>
      <w:r w:rsidRPr="00117087">
        <w:rPr>
          <w:color w:val="000000"/>
        </w:rPr>
        <w:t xml:space="preserve"> </w:t>
      </w:r>
      <w:r w:rsidRPr="00117087">
        <w:rPr>
          <w:b/>
          <w:bCs/>
          <w:color w:val="000000"/>
        </w:rPr>
        <w:t>в интерактивной форме</w:t>
      </w:r>
    </w:p>
    <w:p w:rsidR="0057776D" w:rsidRPr="00117087" w:rsidRDefault="00135274" w:rsidP="00096AB7">
      <w:pPr>
        <w:ind w:right="-1" w:firstLine="397"/>
        <w:jc w:val="both"/>
      </w:pPr>
      <w:r w:rsidRPr="00117087">
        <w:t xml:space="preserve">Интерактивные формы обучения позволяют разнообразить подачу материала, усилить контакт как между преподавателем и студентами, способствуют концентрации внимания студентов на важной информации. В рамках преподавания данной дисциплины могут использоваться такие виды, как кейс-метод, «ролевые игры», «круглые столы», которые способствуют развитию навыков убеждения, состязательности, ведения дискуссии и спора. Широко применяются лекция-беседа, лекция-дискуссия (вовлечение магистрантов в диалог или дискуссию, а также обмен мнениями), иногда используется «мастер-класс» (лекцию ведет преподаватель и приглашенный специалист-практик), лекция с видеоматериалами (визуализация устной и письменной информации). </w:t>
      </w:r>
    </w:p>
    <w:p w:rsidR="0057776D" w:rsidRPr="00117087" w:rsidRDefault="00135274" w:rsidP="00096AB7">
      <w:pPr>
        <w:ind w:firstLine="708"/>
        <w:jc w:val="both"/>
        <w:rPr>
          <w:color w:val="000000"/>
        </w:rPr>
      </w:pPr>
      <w:r w:rsidRPr="00117087">
        <w:rPr>
          <w:color w:val="000000"/>
        </w:rPr>
        <w:t xml:space="preserve">Основные методические принципы интерактивного обучения: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тщательный подбор правовых терминов и профессиональной лексики; </w:t>
      </w:r>
    </w:p>
    <w:p w:rsidR="0057776D" w:rsidRPr="00117087" w:rsidRDefault="00135274" w:rsidP="00096AB7">
      <w:pPr>
        <w:jc w:val="both"/>
        <w:rPr>
          <w:color w:val="000000"/>
        </w:rPr>
      </w:pPr>
      <w:r w:rsidRPr="00117087">
        <w:rPr>
          <w:color w:val="000000"/>
        </w:rPr>
        <w:sym w:font="Symbol" w:char="F0B7"/>
      </w:r>
      <w:r w:rsidRPr="00117087">
        <w:rPr>
          <w:color w:val="000000"/>
        </w:rPr>
        <w:t xml:space="preserve"> всесторонний анализ конкретных практических примеров управленческой и профессиональной деятельности, в котором обучаемые выполняют различные ролевые функции;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поддержание всеми обучаемыми непрерывного визуального контакта между собой и преподавателем;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выполнение на каждом занятии одним из обучающихся функции руководителя, который инициирует обсуждение учебной проблемы;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активное использование технических учебных средств, в том числе слайдов, </w:t>
      </w:r>
      <w:proofErr w:type="gramStart"/>
      <w:r w:rsidRPr="00117087">
        <w:rPr>
          <w:color w:val="000000"/>
        </w:rPr>
        <w:t>роликов</w:t>
      </w:r>
      <w:proofErr w:type="gramEnd"/>
      <w:r w:rsidRPr="00117087">
        <w:rPr>
          <w:color w:val="000000"/>
        </w:rPr>
        <w:t xml:space="preserve"> с помощью которых иллюстрируется учебный материал;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постоянное поддержание преподавателем активного внутригруппового взаимодействия; </w:t>
      </w:r>
    </w:p>
    <w:p w:rsidR="0057776D" w:rsidRPr="00117087" w:rsidRDefault="00135274" w:rsidP="00096AB7">
      <w:pPr>
        <w:jc w:val="both"/>
        <w:rPr>
          <w:color w:val="000000"/>
        </w:rPr>
      </w:pPr>
      <w:r w:rsidRPr="00117087">
        <w:rPr>
          <w:color w:val="000000"/>
        </w:rPr>
        <w:lastRenderedPageBreak/>
        <w:sym w:font="Symbol" w:char="F0B7"/>
      </w:r>
      <w:r w:rsidRPr="00117087">
        <w:rPr>
          <w:color w:val="000000"/>
        </w:rPr>
        <w:t xml:space="preserve"> оперативное вмешательство преподавателя в ход дискуссии в случае возникновения непредвиденных трудностей, а также в целях пояснения новых для слушателей положений рабочей программы; </w:t>
      </w:r>
    </w:p>
    <w:p w:rsidR="0057776D" w:rsidRPr="00117087" w:rsidRDefault="00135274" w:rsidP="00096AB7">
      <w:pPr>
        <w:jc w:val="both"/>
        <w:rPr>
          <w:color w:val="000000"/>
        </w:rPr>
      </w:pPr>
      <w:r w:rsidRPr="00117087">
        <w:rPr>
          <w:color w:val="000000"/>
        </w:rPr>
        <w:sym w:font="Symbol" w:char="F0B7"/>
      </w:r>
      <w:r w:rsidRPr="00117087">
        <w:rPr>
          <w:color w:val="000000"/>
        </w:rPr>
        <w:t xml:space="preserve"> интенсивное использование индивидуальных занятий (домашние задания творческого характера) и индивидуальных способностей в групповых занятиях;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осуществление взаимодействия в режиме строгого соблюдения сформулированных преподавателем норм, правил, поощрений (наказаний) за достигнутые результаты; </w:t>
      </w:r>
    </w:p>
    <w:p w:rsidR="0057776D" w:rsidRPr="00117087" w:rsidRDefault="00135274" w:rsidP="00096AB7">
      <w:pPr>
        <w:jc w:val="both"/>
        <w:rPr>
          <w:color w:val="000000"/>
        </w:rPr>
      </w:pPr>
      <w:r w:rsidRPr="00117087">
        <w:rPr>
          <w:color w:val="000000"/>
        </w:rPr>
        <w:t xml:space="preserve"> </w:t>
      </w:r>
      <w:r w:rsidRPr="00117087">
        <w:rPr>
          <w:color w:val="000000"/>
        </w:rPr>
        <w:sym w:font="Symbol" w:char="F0B7"/>
      </w:r>
      <w:r w:rsidRPr="00117087">
        <w:rPr>
          <w:color w:val="000000"/>
        </w:rPr>
        <w:t xml:space="preserve"> обучение принятию решений в условиях жесткого регламента и наличия элемента неопределенности информации. </w:t>
      </w:r>
    </w:p>
    <w:p w:rsidR="0057776D" w:rsidRPr="00117087" w:rsidRDefault="00135274" w:rsidP="00096AB7">
      <w:pPr>
        <w:ind w:firstLine="708"/>
        <w:jc w:val="both"/>
        <w:rPr>
          <w:color w:val="000000"/>
        </w:rPr>
      </w:pPr>
      <w:r w:rsidRPr="00117087">
        <w:rPr>
          <w:color w:val="000000"/>
        </w:rPr>
        <w:t>Интерактивное обучение состоит в разрешении практических проблем, с которыми магистранты могут столкнуться в своей профессиональной деятельности. Центральной частью процесса обучения является самостоятельная деятельность магистрантов.</w:t>
      </w:r>
    </w:p>
    <w:p w:rsidR="0057776D" w:rsidRPr="00117087" w:rsidRDefault="00135274" w:rsidP="00096AB7">
      <w:pPr>
        <w:ind w:firstLine="708"/>
        <w:jc w:val="both"/>
        <w:rPr>
          <w:color w:val="000000"/>
        </w:rPr>
      </w:pPr>
      <w:r w:rsidRPr="00117087">
        <w:rPr>
          <w:color w:val="000000"/>
        </w:rPr>
        <w:t>В состав интерактивных методов обучения входят: кейс-метод и мастер-класс специалистов.</w:t>
      </w:r>
    </w:p>
    <w:p w:rsidR="0057776D" w:rsidRPr="00117087" w:rsidRDefault="00135274" w:rsidP="00096AB7">
      <w:pPr>
        <w:keepNext/>
        <w:tabs>
          <w:tab w:val="left" w:pos="0"/>
        </w:tabs>
        <w:jc w:val="center"/>
        <w:rPr>
          <w:rFonts w:eastAsia="Arial Unicode MS"/>
          <w:b/>
        </w:rPr>
      </w:pPr>
      <w:r w:rsidRPr="00117087">
        <w:rPr>
          <w:rFonts w:eastAsia="Arial Unicode MS"/>
          <w:b/>
        </w:rPr>
        <w:t xml:space="preserve">5.2. </w:t>
      </w:r>
      <w:r w:rsidRPr="00117087">
        <w:rPr>
          <w:b/>
          <w:bCs/>
        </w:rPr>
        <w:t>Методические указания для студентов по освоению дисциплины</w:t>
      </w:r>
    </w:p>
    <w:p w:rsidR="0057776D" w:rsidRPr="00117087" w:rsidRDefault="00135274" w:rsidP="00096AB7">
      <w:pPr>
        <w:pStyle w:val="aff9"/>
        <w:spacing w:before="0" w:after="0"/>
        <w:ind w:firstLine="709"/>
        <w:jc w:val="both"/>
        <w:rPr>
          <w:rFonts w:ascii="Times New Roman" w:hAnsi="Times New Roman"/>
          <w:b w:val="0"/>
          <w:sz w:val="24"/>
        </w:rPr>
      </w:pPr>
      <w:r w:rsidRPr="00117087">
        <w:rPr>
          <w:rFonts w:ascii="Times New Roman" w:hAnsi="Times New Roman"/>
          <w:b w:val="0"/>
          <w:sz w:val="24"/>
        </w:rPr>
        <w:t>Курс дисциплины «Гражданский процесс» направлен на изучение форм защиты и восстановления нарушенных прав и законных интересов граждан в судах общей юрисдикции в рамках подготовки бакалавров. Здесь сочетаются процессуальные нормы и нормы материального права. По существу все полученные знания на предыдущих этапах обучения студента находят отражение в той или иной степени при разрешении вопросов гражданского процесса, что делает необходимым уточнение студентом своих знаний по ра</w:t>
      </w:r>
      <w:r w:rsidRPr="00117087">
        <w:rPr>
          <w:rFonts w:ascii="Times New Roman" w:hAnsi="Times New Roman"/>
          <w:b w:val="0"/>
          <w:sz w:val="24"/>
        </w:rPr>
        <w:softHyphen/>
        <w:t xml:space="preserve">нее изученным предметам, обновление их в связи с изменениями законодательства, судебной практики и т.д. </w:t>
      </w:r>
      <w:r w:rsidRPr="00117087">
        <w:rPr>
          <w:rFonts w:ascii="Times New Roman" w:eastAsia="Calibri" w:hAnsi="Times New Roman"/>
          <w:b w:val="0"/>
          <w:sz w:val="24"/>
          <w:lang w:eastAsia="en-US"/>
        </w:rPr>
        <w:t>Приступая к изучению курса,</w:t>
      </w:r>
      <w:r w:rsidRPr="00117087">
        <w:rPr>
          <w:rFonts w:ascii="Times New Roman" w:hAnsi="Times New Roman"/>
          <w:b w:val="0"/>
          <w:sz w:val="24"/>
        </w:rPr>
        <w:t xml:space="preserve"> студент</w:t>
      </w:r>
      <w:r w:rsidRPr="00117087">
        <w:rPr>
          <w:rFonts w:ascii="Times New Roman" w:eastAsia="Calibri" w:hAnsi="Times New Roman"/>
          <w:b w:val="0"/>
          <w:sz w:val="24"/>
          <w:lang w:eastAsia="en-US"/>
        </w:rPr>
        <w:t xml:space="preserve"> должен ознакомиться с программой дисциплины. Освоение темы программы следует начинать с изучения соответствующего раздела учебника, где раскрыто содержание темы. Использовать необходимо преимущественно те учебники, которые рекомендованы в перечне основной литературы. </w:t>
      </w:r>
    </w:p>
    <w:p w:rsidR="0057776D" w:rsidRPr="00117087" w:rsidRDefault="00135274" w:rsidP="00096AB7">
      <w:pPr>
        <w:pStyle w:val="aff9"/>
        <w:spacing w:before="0" w:after="0"/>
        <w:ind w:firstLine="709"/>
        <w:jc w:val="both"/>
        <w:rPr>
          <w:rFonts w:ascii="Times New Roman" w:hAnsi="Times New Roman"/>
          <w:b w:val="0"/>
          <w:bCs/>
          <w:sz w:val="24"/>
        </w:rPr>
      </w:pPr>
      <w:r w:rsidRPr="00117087">
        <w:rPr>
          <w:rFonts w:ascii="Times New Roman" w:hAnsi="Times New Roman"/>
          <w:b w:val="0"/>
          <w:bCs/>
          <w:sz w:val="24"/>
        </w:rPr>
        <w:t xml:space="preserve">После этого следует изучить действующее законодательство, а затем научную литературу по теме, так как гражданский процесс представляет собой механизм разрешения правовых конфликтов, которые возникают в материально-правовой сфере. Кроме того, данные механизмы основываются на теоретических положениях гражданского процессуального права без освоения, которых нельзя достигнуть положительного результата. </w:t>
      </w:r>
    </w:p>
    <w:p w:rsidR="0057776D" w:rsidRPr="00117087" w:rsidRDefault="00135274" w:rsidP="00096AB7">
      <w:pPr>
        <w:suppressAutoHyphens/>
        <w:autoSpaceDE w:val="0"/>
        <w:autoSpaceDN w:val="0"/>
        <w:adjustRightInd w:val="0"/>
        <w:ind w:right="-1" w:firstLine="720"/>
        <w:jc w:val="both"/>
      </w:pPr>
      <w:r w:rsidRPr="00117087">
        <w:t xml:space="preserve">Семинарские занятия предназначены для того, чтобы студент получил навыки применения законодательства и теоретических положений при решении конкретных правовых ситуаций. Семинарские занятия являются комплексными, то есть предусматривающими как рассмотрение теоретических вопросов, так и решение ситуационных задач, написание эссе и решение ситуационных заданий. </w:t>
      </w:r>
    </w:p>
    <w:p w:rsidR="0057776D" w:rsidRPr="00117087" w:rsidRDefault="00135274" w:rsidP="00096AB7">
      <w:pPr>
        <w:ind w:firstLine="709"/>
        <w:jc w:val="both"/>
      </w:pPr>
      <w:r w:rsidRPr="00117087">
        <w:t xml:space="preserve">Качественная подготовка к семинарскому занятию обязательно включает в себя изучение постановлений пленумов </w:t>
      </w:r>
      <w:proofErr w:type="gramStart"/>
      <w:r w:rsidRPr="00117087">
        <w:t>ВС</w:t>
      </w:r>
      <w:proofErr w:type="gramEnd"/>
      <w:r w:rsidRPr="00117087">
        <w:t xml:space="preserve"> РФ и судебной практики. Решение задач заключается в правильном определении юридических фактов различной отраслевой принадлежности, использовании правового материала (с анализом и ссылками на конкретные статьи правовых актов), формулировании своей правовой позиции по условиям задачи и формулировании правильных ответов на поставленные вопросы. Решение задач и ситуационных заданий осуществляется в письменной форме. </w:t>
      </w:r>
    </w:p>
    <w:p w:rsidR="0057776D" w:rsidRPr="00117087" w:rsidRDefault="00135274" w:rsidP="00096AB7">
      <w:pPr>
        <w:ind w:firstLine="709"/>
        <w:contextualSpacing/>
        <w:jc w:val="both"/>
        <w:rPr>
          <w:rFonts w:eastAsia="Calibri"/>
          <w:lang w:eastAsia="en-US"/>
        </w:rPr>
      </w:pPr>
      <w:r w:rsidRPr="00117087">
        <w:rPr>
          <w:rFonts w:eastAsia="Calibri"/>
          <w:lang w:eastAsia="en-US"/>
        </w:rPr>
        <w:t xml:space="preserve">Семинарское занятие представляет собой активную форму совместной учебно-воспитательной работы студентов и преподавателя. Главное содержание этого вида учебного занятия – решение ситуационных задач или правовых ситуаций. Цель данного вида занятий – подведение итогов самостоятельной работы студентов, проверка приобретенных знаний, их закрепление, расширение и углубление. Семинарское занятие предполагает повышение теоретического уровня знаний, полученных на лекции и в процессе самоподготовки студентов, развитие речи и логического мышления, углубленное </w:t>
      </w:r>
      <w:r w:rsidRPr="00117087">
        <w:rPr>
          <w:rFonts w:eastAsia="Calibri"/>
          <w:lang w:eastAsia="en-US"/>
        </w:rPr>
        <w:lastRenderedPageBreak/>
        <w:t>изучение нормативно-справочного материала по данной отрасли права, использованию полученных знаний на практике.</w:t>
      </w:r>
    </w:p>
    <w:p w:rsidR="0057776D" w:rsidRPr="00117087" w:rsidRDefault="00135274" w:rsidP="00096AB7">
      <w:pPr>
        <w:ind w:firstLine="709"/>
        <w:contextualSpacing/>
        <w:jc w:val="both"/>
        <w:rPr>
          <w:rFonts w:eastAsia="Calibri"/>
          <w:lang w:eastAsia="en-US"/>
        </w:rPr>
      </w:pPr>
      <w:r w:rsidRPr="00117087">
        <w:rPr>
          <w:rFonts w:eastAsia="Calibri"/>
          <w:lang w:eastAsia="en-US"/>
        </w:rPr>
        <w:t>На семинарских занятиях студенты обязаны научиться навыкам правильного устного изложения материала перед аудиторией, умело обосновывать свои мысли, защищать убеждения перед оппонентами, вести полемику, овладеть культурой речи.</w:t>
      </w:r>
    </w:p>
    <w:p w:rsidR="0057776D" w:rsidRPr="00117087" w:rsidRDefault="00135274" w:rsidP="00096AB7">
      <w:pPr>
        <w:ind w:firstLine="709"/>
        <w:contextualSpacing/>
        <w:jc w:val="both"/>
        <w:rPr>
          <w:rFonts w:eastAsia="Calibri"/>
          <w:lang w:eastAsia="en-US"/>
        </w:rPr>
      </w:pPr>
      <w:r w:rsidRPr="00117087">
        <w:rPr>
          <w:rFonts w:eastAsia="Calibri"/>
          <w:lang w:eastAsia="en-US"/>
        </w:rPr>
        <w:t>Темы семинарских занятий на семестр предоставляются студентам заранее до начала семинарских занятий. Каждое семинарское занятие посвящено определенной теме в соответствии учебно-тематическим планом и содержит: теоретические вопросы для обсуждения, ситуационные задачи, перечень необходимых нормативно-правовых актов, и перечень основной и дополнительной литературы. Студент обязан, заранее готовится к семинарским занятиям.</w:t>
      </w:r>
    </w:p>
    <w:p w:rsidR="0057776D" w:rsidRPr="00117087" w:rsidRDefault="00135274" w:rsidP="00096AB7">
      <w:pPr>
        <w:ind w:firstLine="709"/>
        <w:jc w:val="both"/>
      </w:pPr>
      <w:r w:rsidRPr="00117087">
        <w:t>Практическое семинарское занятие предполагает посещение судебных заседаний.</w:t>
      </w:r>
    </w:p>
    <w:p w:rsidR="0057776D" w:rsidRPr="00117087" w:rsidRDefault="00135274" w:rsidP="00096AB7">
      <w:pPr>
        <w:ind w:firstLine="709"/>
        <w:jc w:val="both"/>
      </w:pPr>
      <w:r w:rsidRPr="00117087">
        <w:t>Анализ устных выступлений.</w:t>
      </w:r>
    </w:p>
    <w:p w:rsidR="0057776D" w:rsidRPr="00117087" w:rsidRDefault="00135274" w:rsidP="00096AB7">
      <w:pPr>
        <w:ind w:firstLine="709"/>
        <w:jc w:val="both"/>
      </w:pPr>
      <w:r w:rsidRPr="00117087">
        <w:t>На семинарских занятиях студенты обязаны приобрести навыки правильного устного и письменного изложения материала, умело обосновывать свои мысли, защищать убеждения перед оппонентами, вести полемику, овладеть культурой речи.</w:t>
      </w:r>
    </w:p>
    <w:p w:rsidR="0057776D" w:rsidRPr="00117087" w:rsidRDefault="00135274" w:rsidP="00096AB7">
      <w:pPr>
        <w:ind w:firstLine="709"/>
        <w:jc w:val="both"/>
      </w:pPr>
      <w:r w:rsidRPr="00117087">
        <w:t>Использование студентами при выступлении лекций, учебников и нормативно-правовых актов возможно только для приведения цитат, статистических данных и т.п. в подтверждение своих суждений, утверждений, формулировок, выводов. После обсуждения каждого вопроса должны быть определены положения, которые остались непонятыми для студентов.</w:t>
      </w:r>
    </w:p>
    <w:p w:rsidR="0057776D" w:rsidRPr="00117087" w:rsidRDefault="00135274" w:rsidP="00096AB7">
      <w:pPr>
        <w:ind w:firstLine="709"/>
        <w:jc w:val="both"/>
      </w:pPr>
      <w:r w:rsidRPr="00117087">
        <w:t xml:space="preserve">Тестовые задания направлены на закрепление знаний по дисциплине. Для ответа на вопрос теста студенту необходимо выбрать наиболее полный и правильный ответ, либо вписать свой вариант ответа. Не всегда при наличии вариантов ответа правильным будет только один из предложенных. </w:t>
      </w:r>
    </w:p>
    <w:p w:rsidR="0057776D" w:rsidRPr="00117087" w:rsidRDefault="00135274" w:rsidP="00096AB7">
      <w:pPr>
        <w:ind w:firstLine="709"/>
        <w:jc w:val="both"/>
      </w:pPr>
      <w:r w:rsidRPr="00117087">
        <w:rPr>
          <w:rFonts w:eastAsia="Calibri"/>
          <w:lang w:eastAsia="en-US"/>
        </w:rPr>
        <w:t xml:space="preserve">Объем материала выносимого на экзамен основывается на вопросах, содержащихся в настоящей рабочей программе. Экзамен является устным, осуществляется с использованием билетов. </w:t>
      </w:r>
    </w:p>
    <w:p w:rsidR="0057776D" w:rsidRPr="00117087" w:rsidRDefault="00135274" w:rsidP="00096AB7">
      <w:pPr>
        <w:ind w:firstLine="709"/>
        <w:contextualSpacing/>
        <w:jc w:val="both"/>
        <w:rPr>
          <w:rFonts w:eastAsia="Calibri"/>
          <w:lang w:eastAsia="en-US"/>
        </w:rPr>
      </w:pPr>
      <w:r w:rsidRPr="00117087">
        <w:rPr>
          <w:rFonts w:eastAsia="Calibri"/>
          <w:lang w:eastAsia="en-US"/>
        </w:rPr>
        <w:t>При подготовке к занятиям следует использовать материалы официальных периодических изданий, электронные правовые базы «Гарант», «</w:t>
      </w:r>
      <w:proofErr w:type="spellStart"/>
      <w:r w:rsidRPr="00117087">
        <w:rPr>
          <w:rFonts w:eastAsia="Calibri"/>
          <w:lang w:eastAsia="en-US"/>
        </w:rPr>
        <w:t>КонсультантПлюс</w:t>
      </w:r>
      <w:proofErr w:type="spellEnd"/>
      <w:r w:rsidRPr="00117087">
        <w:rPr>
          <w:rFonts w:eastAsia="Calibri"/>
          <w:lang w:eastAsia="en-US"/>
        </w:rPr>
        <w:t xml:space="preserve">», поскольку большинство рекомендуемых источников литературы и права имеются в данных ресурсах. Данные правовые справочные системы доступны в </w:t>
      </w:r>
      <w:proofErr w:type="spellStart"/>
      <w:proofErr w:type="gramStart"/>
      <w:r w:rsidRPr="00117087">
        <w:rPr>
          <w:rFonts w:eastAsia="Calibri"/>
          <w:lang w:eastAsia="en-US"/>
        </w:rPr>
        <w:t>интернет-классе</w:t>
      </w:r>
      <w:proofErr w:type="spellEnd"/>
      <w:proofErr w:type="gramEnd"/>
      <w:r w:rsidRPr="00117087">
        <w:rPr>
          <w:rFonts w:eastAsia="Calibri"/>
          <w:lang w:eastAsia="en-US"/>
        </w:rPr>
        <w:t xml:space="preserve"> научной библиотеки СЗИУ. </w:t>
      </w:r>
      <w:proofErr w:type="gramStart"/>
      <w:r w:rsidRPr="00117087">
        <w:rPr>
          <w:rFonts w:eastAsia="Calibri"/>
          <w:lang w:eastAsia="en-US"/>
        </w:rPr>
        <w:t xml:space="preserve">Следует также использовать электронные учебники </w:t>
      </w:r>
      <w:proofErr w:type="spellStart"/>
      <w:r w:rsidRPr="00117087">
        <w:rPr>
          <w:rFonts w:eastAsia="Calibri"/>
          <w:lang w:eastAsia="en-US"/>
        </w:rPr>
        <w:t>электронно</w:t>
      </w:r>
      <w:proofErr w:type="spellEnd"/>
      <w:r w:rsidRPr="00117087">
        <w:rPr>
          <w:rFonts w:eastAsia="Calibri"/>
          <w:lang w:eastAsia="en-US"/>
        </w:rPr>
        <w:t xml:space="preserve"> - библиотечной системы (ЭБС) «</w:t>
      </w:r>
      <w:proofErr w:type="spellStart"/>
      <w:r w:rsidRPr="00117087">
        <w:rPr>
          <w:rFonts w:eastAsia="Calibri"/>
          <w:lang w:eastAsia="en-US"/>
        </w:rPr>
        <w:t>Айбукс</w:t>
      </w:r>
      <w:proofErr w:type="spellEnd"/>
      <w:r w:rsidRPr="00117087">
        <w:rPr>
          <w:rFonts w:eastAsia="Calibri"/>
          <w:lang w:eastAsia="en-US"/>
        </w:rPr>
        <w:t>», электронные учебники электронно-библиотечной системы (ЭБС) «Лань» и статьи из периодических изданий по общественным и гуманитарным наукам «</w:t>
      </w:r>
      <w:proofErr w:type="spellStart"/>
      <w:r w:rsidRPr="00117087">
        <w:rPr>
          <w:rFonts w:eastAsia="Calibri"/>
          <w:lang w:eastAsia="en-US"/>
        </w:rPr>
        <w:t>Ист-Вью</w:t>
      </w:r>
      <w:proofErr w:type="spellEnd"/>
      <w:r w:rsidRPr="00117087">
        <w:rPr>
          <w:rFonts w:eastAsia="Calibri"/>
          <w:lang w:eastAsia="en-US"/>
        </w:rPr>
        <w:t>», энциклопедии, словари, справочники «</w:t>
      </w:r>
      <w:proofErr w:type="spellStart"/>
      <w:r w:rsidRPr="00117087">
        <w:rPr>
          <w:rFonts w:eastAsia="Calibri"/>
          <w:lang w:eastAsia="en-US"/>
        </w:rPr>
        <w:t>Рубрикон</w:t>
      </w:r>
      <w:proofErr w:type="spellEnd"/>
      <w:r w:rsidRPr="00117087">
        <w:rPr>
          <w:rFonts w:eastAsia="Calibri"/>
          <w:lang w:eastAsia="en-US"/>
        </w:rPr>
        <w:t xml:space="preserve">», полные тексты диссертаций и авторефератов Электронная Библиотека Диссертаций РГБ, а также англоязычные ресурсы EBSCO </w:t>
      </w:r>
      <w:proofErr w:type="spellStart"/>
      <w:r w:rsidRPr="00117087">
        <w:rPr>
          <w:rFonts w:eastAsia="Calibri"/>
          <w:lang w:eastAsia="en-US"/>
        </w:rPr>
        <w:t>Publishing</w:t>
      </w:r>
      <w:proofErr w:type="spellEnd"/>
      <w:r w:rsidRPr="00117087">
        <w:rPr>
          <w:rFonts w:eastAsia="Calibri"/>
          <w:lang w:eastAsia="en-US"/>
        </w:rPr>
        <w:t xml:space="preserve"> - доступ к </w:t>
      </w:r>
      <w:proofErr w:type="spellStart"/>
      <w:r w:rsidRPr="00117087">
        <w:rPr>
          <w:rFonts w:eastAsia="Calibri"/>
          <w:lang w:eastAsia="en-US"/>
        </w:rPr>
        <w:t>мультидисциплинарным</w:t>
      </w:r>
      <w:proofErr w:type="spellEnd"/>
      <w:r w:rsidRPr="00117087">
        <w:rPr>
          <w:rFonts w:eastAsia="Calibri"/>
          <w:lang w:eastAsia="en-US"/>
        </w:rPr>
        <w:t xml:space="preserve"> полнотекстовым базам данных различных мировых издательств по гуманитарным областям знаний, рефератам</w:t>
      </w:r>
      <w:proofErr w:type="gramEnd"/>
      <w:r w:rsidRPr="00117087">
        <w:rPr>
          <w:rFonts w:eastAsia="Calibri"/>
          <w:lang w:eastAsia="en-US"/>
        </w:rPr>
        <w:t xml:space="preserve"> и полным текстам публикаций из научных и научно-популярных журналов. Для того чтобы использовать все вышеперечисленные ресурсы необходимо зайти на сайт научной библиотеки СЗИУ </w:t>
      </w:r>
      <w:hyperlink r:id="rId9" w:history="1">
        <w:r w:rsidRPr="00117087">
          <w:rPr>
            <w:rFonts w:eastAsia="Calibri"/>
            <w:lang w:eastAsia="en-US"/>
          </w:rPr>
          <w:t>http://nwapa.spb.ru/</w:t>
        </w:r>
      </w:hyperlink>
      <w:r w:rsidRPr="00117087">
        <w:rPr>
          <w:rFonts w:eastAsia="Calibri"/>
          <w:lang w:eastAsia="en-US"/>
        </w:rPr>
        <w:t>.</w:t>
      </w:r>
    </w:p>
    <w:p w:rsidR="0057776D" w:rsidRPr="00117087" w:rsidRDefault="00135274" w:rsidP="00096AB7">
      <w:pPr>
        <w:jc w:val="both"/>
      </w:pPr>
      <w:r w:rsidRPr="00117087">
        <w:rPr>
          <w:b/>
        </w:rPr>
        <w:t>Студенты заочной формы</w:t>
      </w:r>
      <w:r w:rsidRPr="00117087">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w:t>
      </w:r>
      <w:r w:rsidRPr="00117087">
        <w:lastRenderedPageBreak/>
        <w:t xml:space="preserve">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w:t>
      </w:r>
      <w:proofErr w:type="gramStart"/>
      <w:r w:rsidRPr="00117087">
        <w:t>систематическому</w:t>
      </w:r>
      <w:proofErr w:type="gramEnd"/>
      <w:r w:rsidRPr="00117087">
        <w:t xml:space="preserve">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57776D" w:rsidRPr="00117087" w:rsidRDefault="00135274" w:rsidP="00096AB7">
      <w:pPr>
        <w:jc w:val="both"/>
      </w:pPr>
      <w:r w:rsidRPr="00117087">
        <w:t>Методические рекомендации по работе над конспектом лекций во время и после проведения лекции</w:t>
      </w:r>
    </w:p>
    <w:p w:rsidR="0057776D" w:rsidRPr="00117087" w:rsidRDefault="00135274" w:rsidP="00096AB7">
      <w:pPr>
        <w:jc w:val="both"/>
      </w:pPr>
      <w:proofErr w:type="gramStart"/>
      <w:r w:rsidRPr="00117087">
        <w:t>Обучающимся</w:t>
      </w:r>
      <w:proofErr w:type="gramEnd"/>
      <w:r w:rsidRPr="00117087">
        <w:t xml:space="preserve">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57776D" w:rsidRPr="00117087" w:rsidRDefault="00135274" w:rsidP="00096AB7">
      <w:pPr>
        <w:jc w:val="both"/>
      </w:pPr>
      <w:r w:rsidRPr="00117087">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57776D" w:rsidRPr="00117087" w:rsidRDefault="00135274" w:rsidP="00096AB7">
      <w:pPr>
        <w:jc w:val="both"/>
      </w:pPr>
      <w:r w:rsidRPr="00117087">
        <w:t>Методические рекомендации к семинарским (практическим) занятиям</w:t>
      </w:r>
    </w:p>
    <w:p w:rsidR="0057776D" w:rsidRPr="00117087" w:rsidRDefault="00135274" w:rsidP="00096AB7">
      <w:pPr>
        <w:jc w:val="both"/>
      </w:pPr>
      <w:r w:rsidRPr="00117087">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57776D" w:rsidRPr="00117087" w:rsidRDefault="00135274" w:rsidP="00096AB7">
      <w:pPr>
        <w:jc w:val="both"/>
      </w:pPr>
      <w:r w:rsidRPr="00117087">
        <w:t>Подготовка к контрольным мероприятиям</w:t>
      </w:r>
    </w:p>
    <w:p w:rsidR="0057776D" w:rsidRPr="00117087" w:rsidRDefault="00135274" w:rsidP="00096AB7">
      <w:pPr>
        <w:jc w:val="both"/>
      </w:pPr>
      <w:r w:rsidRPr="00117087">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57776D" w:rsidRPr="00117087" w:rsidRDefault="00135274" w:rsidP="00096AB7">
      <w:pPr>
        <w:jc w:val="both"/>
        <w:rPr>
          <w:i/>
        </w:rPr>
      </w:pPr>
      <w:r w:rsidRPr="00117087">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117087">
        <w:rPr>
          <w:i/>
        </w:rPr>
        <w:t xml:space="preserve">Перечень учебно-методического обеспечения для самостоятельной работы </w:t>
      </w:r>
      <w:proofErr w:type="gramStart"/>
      <w:r w:rsidRPr="00117087">
        <w:rPr>
          <w:i/>
        </w:rPr>
        <w:t>обучающихся</w:t>
      </w:r>
      <w:proofErr w:type="gramEnd"/>
      <w:r w:rsidRPr="00117087">
        <w:rPr>
          <w:i/>
        </w:rPr>
        <w:t xml:space="preserve"> по темам дисциплины приведен в р.6.3.</w:t>
      </w:r>
    </w:p>
    <w:p w:rsidR="0057776D" w:rsidRPr="00117087" w:rsidRDefault="0057776D" w:rsidP="00096AB7">
      <w:pPr>
        <w:jc w:val="center"/>
        <w:rPr>
          <w:b/>
        </w:rPr>
      </w:pPr>
    </w:p>
    <w:p w:rsidR="0057776D" w:rsidRPr="00117087" w:rsidRDefault="00135274" w:rsidP="00096AB7">
      <w:pPr>
        <w:pStyle w:val="affe"/>
        <w:keepNext/>
        <w:numPr>
          <w:ilvl w:val="0"/>
          <w:numId w:val="29"/>
        </w:numPr>
        <w:tabs>
          <w:tab w:val="left" w:pos="0"/>
        </w:tabs>
        <w:rPr>
          <w:b/>
          <w:bCs/>
          <w:color w:val="000000"/>
        </w:rPr>
      </w:pPr>
      <w:r w:rsidRPr="00117087">
        <w:rPr>
          <w:b/>
          <w:bCs/>
          <w:color w:val="000000"/>
        </w:rPr>
        <w:t>Учебная литература и ресурсы информационно-телекоммуникационной сет</w:t>
      </w:r>
      <w:proofErr w:type="gramStart"/>
      <w:r w:rsidRPr="00117087">
        <w:rPr>
          <w:b/>
          <w:bCs/>
          <w:color w:val="000000"/>
        </w:rPr>
        <w:t>и"</w:t>
      </w:r>
      <w:proofErr w:type="gramEnd"/>
      <w:r w:rsidRPr="00117087">
        <w:rPr>
          <w:b/>
          <w:bCs/>
          <w:color w:val="000000"/>
        </w:rPr>
        <w:t>Интернет", включая перечень учебно-методического обеспечения для самостоятельной</w:t>
      </w:r>
      <w:r w:rsidRPr="00117087">
        <w:rPr>
          <w:color w:val="000000"/>
        </w:rPr>
        <w:t xml:space="preserve"> </w:t>
      </w:r>
      <w:r w:rsidRPr="00117087">
        <w:rPr>
          <w:b/>
          <w:bCs/>
          <w:color w:val="000000"/>
        </w:rPr>
        <w:t>работы обучающихся по дисциплине (модулю)</w:t>
      </w:r>
    </w:p>
    <w:p w:rsidR="0057776D" w:rsidRPr="00117087" w:rsidRDefault="00135274" w:rsidP="00096AB7">
      <w:pPr>
        <w:pStyle w:val="affe"/>
        <w:numPr>
          <w:ilvl w:val="1"/>
          <w:numId w:val="29"/>
        </w:numPr>
        <w:tabs>
          <w:tab w:val="left" w:pos="-240"/>
        </w:tabs>
        <w:autoSpaceDE w:val="0"/>
        <w:autoSpaceDN w:val="0"/>
        <w:adjustRightInd w:val="0"/>
        <w:jc w:val="center"/>
        <w:rPr>
          <w:b/>
        </w:rPr>
      </w:pPr>
      <w:r w:rsidRPr="00117087">
        <w:rPr>
          <w:b/>
        </w:rPr>
        <w:t>Основная литература</w:t>
      </w:r>
    </w:p>
    <w:p w:rsidR="00C7093F" w:rsidRDefault="00C7093F" w:rsidP="00C7093F">
      <w:pPr>
        <w:pStyle w:val="af9"/>
        <w:spacing w:after="0"/>
        <w:ind w:left="0" w:firstLine="709"/>
        <w:jc w:val="both"/>
      </w:pPr>
      <w:r>
        <w:t>1.Гражданский процесс</w:t>
      </w:r>
      <w:proofErr w:type="gramStart"/>
      <w:r>
        <w:t xml:space="preserve"> :</w:t>
      </w:r>
      <w:proofErr w:type="gramEnd"/>
      <w:r>
        <w:t xml:space="preserve"> учебник и практикум для прикладного </w:t>
      </w:r>
      <w:proofErr w:type="spellStart"/>
      <w:r>
        <w:t>бакалавриата</w:t>
      </w:r>
      <w:proofErr w:type="spellEnd"/>
      <w:r>
        <w:t xml:space="preserve"> / М. Ю. Лебедев [и др.] ; под ред. М. Ю. Лебедева. — 3-е изд., </w:t>
      </w:r>
      <w:proofErr w:type="spellStart"/>
      <w:r>
        <w:t>перераб</w:t>
      </w:r>
      <w:proofErr w:type="spellEnd"/>
      <w:r>
        <w:t xml:space="preserve">. и доп. — Москва : Издательство </w:t>
      </w:r>
      <w:proofErr w:type="spellStart"/>
      <w:r>
        <w:t>Юрайт</w:t>
      </w:r>
      <w:proofErr w:type="spellEnd"/>
      <w:r>
        <w:t>, 2019. — 394 с. — (Серия</w:t>
      </w:r>
      <w:proofErr w:type="gramStart"/>
      <w:r>
        <w:t xml:space="preserve"> :</w:t>
      </w:r>
      <w:proofErr w:type="gramEnd"/>
      <w:r>
        <w:t xml:space="preserve"> Бакалавр. </w:t>
      </w:r>
      <w:proofErr w:type="gramStart"/>
      <w:r>
        <w:t>Прикладной курс).</w:t>
      </w:r>
      <w:proofErr w:type="gramEnd"/>
      <w:r>
        <w:t xml:space="preserve"> — ISBN 978-5-534-05751-5. Режим доступа: https://www-biblio-onlineru.ezproxy.ranepa.ru:2443/book/grazhdanskiy-process-433134 </w:t>
      </w:r>
    </w:p>
    <w:p w:rsidR="00C7093F" w:rsidRDefault="00C7093F" w:rsidP="00C7093F">
      <w:pPr>
        <w:pStyle w:val="af9"/>
        <w:spacing w:after="0"/>
        <w:ind w:left="0" w:firstLine="709"/>
        <w:jc w:val="both"/>
      </w:pPr>
      <w:r>
        <w:t>2. Гражданский процесс в 2 т. Том 1</w:t>
      </w:r>
      <w:proofErr w:type="gramStart"/>
      <w:r>
        <w:t xml:space="preserve"> :</w:t>
      </w:r>
      <w:proofErr w:type="gramEnd"/>
      <w:r>
        <w:t xml:space="preserve"> учебник для академического </w:t>
      </w:r>
      <w:proofErr w:type="spellStart"/>
      <w:r>
        <w:t>бакалавриата</w:t>
      </w:r>
      <w:proofErr w:type="spellEnd"/>
      <w:r>
        <w:t xml:space="preserve"> / В. А. Баранов [и др.] ; отв. ред. В. А. Баранов. — Москва</w:t>
      </w:r>
      <w:proofErr w:type="gramStart"/>
      <w:r>
        <w:t xml:space="preserve"> :</w:t>
      </w:r>
      <w:proofErr w:type="gramEnd"/>
      <w:r>
        <w:t xml:space="preserve"> Издательство </w:t>
      </w:r>
      <w:proofErr w:type="spellStart"/>
      <w:r>
        <w:t>Юрайт</w:t>
      </w:r>
      <w:proofErr w:type="spellEnd"/>
      <w:r>
        <w:t>, 2018. — 247 с. — (Серия</w:t>
      </w:r>
      <w:proofErr w:type="gramStart"/>
      <w:r>
        <w:t xml:space="preserve"> :</w:t>
      </w:r>
      <w:proofErr w:type="gramEnd"/>
      <w:r>
        <w:t xml:space="preserve"> Бакалавр. </w:t>
      </w:r>
      <w:proofErr w:type="gramStart"/>
      <w:r>
        <w:t>Академический курс).</w:t>
      </w:r>
      <w:proofErr w:type="gramEnd"/>
      <w:r>
        <w:t xml:space="preserve"> — ISBN 978-5-534-01940-7. Режим доступа: </w:t>
      </w:r>
      <w:hyperlink r:id="rId10" w:history="1">
        <w:r w:rsidRPr="00C51F8E">
          <w:rPr>
            <w:rStyle w:val="aff6"/>
          </w:rPr>
          <w:t>https://www-biblio-online-ru.ezproxy.ranepa.ru:2443/book/grazhdanskiy-process-v-2-t-tom-1- 421239</w:t>
        </w:r>
      </w:hyperlink>
      <w:r>
        <w:t xml:space="preserve"> </w:t>
      </w:r>
    </w:p>
    <w:p w:rsidR="00C7093F" w:rsidRDefault="00C7093F" w:rsidP="00C7093F">
      <w:pPr>
        <w:pStyle w:val="af9"/>
        <w:spacing w:after="0"/>
        <w:ind w:left="0" w:firstLine="709"/>
        <w:jc w:val="both"/>
      </w:pPr>
      <w:r>
        <w:t>3. Гражданский процесс в 2 т. Том 2</w:t>
      </w:r>
      <w:proofErr w:type="gramStart"/>
      <w:r>
        <w:t xml:space="preserve"> :</w:t>
      </w:r>
      <w:proofErr w:type="gramEnd"/>
      <w:r>
        <w:t xml:space="preserve"> учебник для академического </w:t>
      </w:r>
      <w:proofErr w:type="spellStart"/>
      <w:r>
        <w:t>бакалавриата</w:t>
      </w:r>
      <w:proofErr w:type="spellEnd"/>
      <w:r>
        <w:t xml:space="preserve"> / В. А. Баранов [и др.] ; отв. ред. В. А. Баранов. — Москва</w:t>
      </w:r>
      <w:proofErr w:type="gramStart"/>
      <w:r>
        <w:t xml:space="preserve"> :</w:t>
      </w:r>
      <w:proofErr w:type="gramEnd"/>
      <w:r>
        <w:t xml:space="preserve"> Издательство </w:t>
      </w:r>
      <w:proofErr w:type="spellStart"/>
      <w:r>
        <w:t>Юрайт</w:t>
      </w:r>
      <w:proofErr w:type="spellEnd"/>
      <w:r>
        <w:t xml:space="preserve">, 2018. — </w:t>
      </w:r>
      <w:r>
        <w:lastRenderedPageBreak/>
        <w:t>306 с. — (Серия</w:t>
      </w:r>
      <w:proofErr w:type="gramStart"/>
      <w:r>
        <w:t xml:space="preserve"> :</w:t>
      </w:r>
      <w:proofErr w:type="gramEnd"/>
      <w:r>
        <w:t xml:space="preserve"> Бакалавр. </w:t>
      </w:r>
      <w:proofErr w:type="gramStart"/>
      <w:r>
        <w:t>Академический курс).</w:t>
      </w:r>
      <w:proofErr w:type="gramEnd"/>
      <w:r>
        <w:t xml:space="preserve"> — ISBN 978-5-534-01942-1. Режим доступа: </w:t>
      </w:r>
      <w:hyperlink r:id="rId11" w:history="1">
        <w:r w:rsidRPr="00C51F8E">
          <w:rPr>
            <w:rStyle w:val="aff6"/>
          </w:rPr>
          <w:t>https://www-biblio-online-ru.ezproxy.ranepa.ru:2443/book/grazhdanskiy-process-v-2-t-tom-2- 421240</w:t>
        </w:r>
      </w:hyperlink>
      <w:r>
        <w:t xml:space="preserve"> </w:t>
      </w:r>
    </w:p>
    <w:p w:rsidR="00C7093F" w:rsidRDefault="00C7093F" w:rsidP="00C7093F">
      <w:pPr>
        <w:pStyle w:val="af9"/>
        <w:spacing w:after="0"/>
        <w:ind w:left="0" w:firstLine="709"/>
        <w:jc w:val="both"/>
      </w:pPr>
      <w:r>
        <w:t>4. Власов, А. А. Гражданский процесс</w:t>
      </w:r>
      <w:proofErr w:type="gramStart"/>
      <w:r>
        <w:t xml:space="preserve"> :</w:t>
      </w:r>
      <w:proofErr w:type="gramEnd"/>
      <w:r>
        <w:t xml:space="preserve"> учебник и практикум для СПО / А. А. Власов. — 9-е изд., </w:t>
      </w:r>
      <w:proofErr w:type="spellStart"/>
      <w:r>
        <w:t>перераб</w:t>
      </w:r>
      <w:proofErr w:type="spellEnd"/>
      <w:r>
        <w:t xml:space="preserve">. и доп. — Москва : Издательство </w:t>
      </w:r>
      <w:proofErr w:type="spellStart"/>
      <w:r>
        <w:t>Юрайт</w:t>
      </w:r>
      <w:proofErr w:type="spellEnd"/>
      <w:r>
        <w:t>, 2019. — 470 с. — (Серия</w:t>
      </w:r>
      <w:proofErr w:type="gramStart"/>
      <w:r>
        <w:t xml:space="preserve"> :</w:t>
      </w:r>
      <w:proofErr w:type="gramEnd"/>
      <w:r>
        <w:t xml:space="preserve"> </w:t>
      </w:r>
      <w:proofErr w:type="gramStart"/>
      <w:r>
        <w:t>Профессиональное образование).</w:t>
      </w:r>
      <w:proofErr w:type="gramEnd"/>
      <w:r>
        <w:t xml:space="preserve"> — ISBN 978-5-534-00553-0. Режим доступа: </w:t>
      </w:r>
      <w:hyperlink r:id="rId12" w:history="1">
        <w:r w:rsidRPr="00C51F8E">
          <w:rPr>
            <w:rStyle w:val="aff6"/>
          </w:rPr>
          <w:t>https://wwwbiblio-online-ru.ezproxy.ranepa.ru:2443/book/grazhdanskiy-process-437206</w:t>
        </w:r>
      </w:hyperlink>
    </w:p>
    <w:p w:rsidR="0057776D" w:rsidRPr="00117087" w:rsidRDefault="00117087" w:rsidP="00096AB7">
      <w:pPr>
        <w:pStyle w:val="af9"/>
        <w:spacing w:after="0"/>
        <w:ind w:left="1080"/>
        <w:rPr>
          <w:rFonts w:eastAsia="Calibri"/>
          <w:b/>
          <w:lang w:eastAsia="en-US"/>
        </w:rPr>
      </w:pPr>
      <w:r>
        <w:rPr>
          <w:rFonts w:eastAsia="Calibri"/>
          <w:b/>
          <w:lang w:eastAsia="en-US"/>
        </w:rPr>
        <w:t>6.2.</w:t>
      </w:r>
      <w:r w:rsidR="00135274" w:rsidRPr="00117087">
        <w:rPr>
          <w:rFonts w:eastAsia="Calibri"/>
          <w:b/>
          <w:lang w:eastAsia="en-US"/>
        </w:rPr>
        <w:t>Дополнительная литература</w:t>
      </w:r>
    </w:p>
    <w:p w:rsidR="0057776D" w:rsidRPr="00117087" w:rsidRDefault="00135274" w:rsidP="00096AB7">
      <w:pPr>
        <w:jc w:val="both"/>
      </w:pPr>
      <w:r w:rsidRPr="00117087">
        <w:rPr>
          <w:rFonts w:eastAsia="TimesNewRomanPSMT"/>
          <w:color w:val="000000"/>
          <w:lang w:eastAsia="zh-CN"/>
        </w:rPr>
        <w:t>1. Гражданский процесс. Практикум : учеб</w:t>
      </w:r>
      <w:proofErr w:type="gramStart"/>
      <w:r w:rsidRPr="00117087">
        <w:rPr>
          <w:rFonts w:eastAsia="TimesNewRomanPSMT"/>
          <w:color w:val="000000"/>
          <w:lang w:eastAsia="zh-CN"/>
        </w:rPr>
        <w:t>.</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п</w:t>
      </w:r>
      <w:proofErr w:type="gramEnd"/>
      <w:r w:rsidRPr="00117087">
        <w:rPr>
          <w:rFonts w:eastAsia="TimesNewRomanPSMT"/>
          <w:color w:val="000000"/>
          <w:lang w:eastAsia="zh-CN"/>
        </w:rPr>
        <w:t xml:space="preserve">особие для академического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 М. Ю. Лебедев [и др.] ; под ред. М. Ю. Лебедева. — 3-е изд., </w:t>
      </w:r>
      <w:proofErr w:type="spellStart"/>
      <w:r w:rsidRPr="00117087">
        <w:rPr>
          <w:rFonts w:eastAsia="TimesNewRomanPSMT"/>
          <w:color w:val="000000"/>
          <w:lang w:eastAsia="zh-CN"/>
        </w:rPr>
        <w:t>испр</w:t>
      </w:r>
      <w:proofErr w:type="spellEnd"/>
      <w:r w:rsidRPr="00117087">
        <w:rPr>
          <w:rFonts w:eastAsia="TimesNewRomanPSMT"/>
          <w:color w:val="000000"/>
          <w:lang w:eastAsia="zh-CN"/>
        </w:rPr>
        <w:t xml:space="preserve">. и доп. — Москва :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202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w:t>
      </w:r>
      <w:proofErr w:type="gramStart"/>
      <w:r w:rsidRPr="00117087">
        <w:rPr>
          <w:rFonts w:eastAsia="TimesNewRomanPSMT"/>
          <w:color w:val="000000"/>
          <w:lang w:eastAsia="zh-CN"/>
        </w:rPr>
        <w:t>Академический курс).</w:t>
      </w:r>
      <w:proofErr w:type="gramEnd"/>
      <w:r w:rsidRPr="00117087">
        <w:rPr>
          <w:rFonts w:eastAsia="TimesNewRomanPSMT"/>
          <w:color w:val="000000"/>
          <w:lang w:eastAsia="zh-CN"/>
        </w:rPr>
        <w:t xml:space="preserve"> — </w:t>
      </w:r>
      <w:r w:rsidRPr="00117087">
        <w:rPr>
          <w:rFonts w:eastAsia="TimesNewRomanPSMT"/>
          <w:color w:val="000000"/>
          <w:lang w:val="en-US" w:eastAsia="zh-CN"/>
        </w:rPr>
        <w:t>ISBN</w:t>
      </w:r>
      <w:r w:rsidRPr="00117087">
        <w:rPr>
          <w:rFonts w:eastAsia="TimesNewRomanPSMT"/>
          <w:color w:val="000000"/>
          <w:lang w:eastAsia="zh-CN"/>
        </w:rPr>
        <w:t xml:space="preserve"> </w:t>
      </w:r>
    </w:p>
    <w:p w:rsidR="0057776D" w:rsidRPr="00117087" w:rsidRDefault="00135274" w:rsidP="00096AB7">
      <w:pPr>
        <w:jc w:val="both"/>
      </w:pPr>
      <w:r w:rsidRPr="00117087">
        <w:rPr>
          <w:rFonts w:eastAsia="TimesNewRomanPSMT"/>
          <w:color w:val="000000"/>
          <w:lang w:eastAsia="zh-CN"/>
        </w:rPr>
        <w:t xml:space="preserve">978-5-534-11066-1. Режим доступа: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r w:rsidRPr="00117087">
        <w:rPr>
          <w:rFonts w:eastAsia="TimesNewRomanPSMT"/>
          <w:color w:val="000000"/>
          <w:lang w:val="en-US" w:eastAsia="zh-CN"/>
        </w:rPr>
        <w:t>online</w:t>
      </w:r>
    </w:p>
    <w:p w:rsidR="0057776D" w:rsidRPr="00C7093F" w:rsidRDefault="00135274" w:rsidP="00096AB7">
      <w:pPr>
        <w:jc w:val="both"/>
      </w:pPr>
      <w:proofErr w:type="spellStart"/>
      <w:r w:rsidRPr="00117087">
        <w:rPr>
          <w:rFonts w:eastAsia="TimesNewRomanPSMT"/>
          <w:color w:val="000000"/>
          <w:lang w:val="en-US" w:eastAsia="zh-CN"/>
        </w:rPr>
        <w:t>ru</w:t>
      </w:r>
      <w:proofErr w:type="spellEnd"/>
      <w:r w:rsidRPr="00C7093F">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C7093F">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C7093F">
        <w:rPr>
          <w:rFonts w:eastAsia="TimesNewRomanPSMT"/>
          <w:color w:val="000000"/>
          <w:lang w:eastAsia="zh-CN"/>
        </w:rPr>
        <w:t>.</w:t>
      </w:r>
      <w:proofErr w:type="spellStart"/>
      <w:r w:rsidRPr="00117087">
        <w:rPr>
          <w:rFonts w:eastAsia="TimesNewRomanPSMT"/>
          <w:color w:val="000000"/>
          <w:lang w:val="en-US" w:eastAsia="zh-CN"/>
        </w:rPr>
        <w:t>ru</w:t>
      </w:r>
      <w:proofErr w:type="spellEnd"/>
      <w:r w:rsidRPr="00C7093F">
        <w:rPr>
          <w:rFonts w:eastAsia="TimesNewRomanPSMT"/>
          <w:color w:val="000000"/>
          <w:lang w:eastAsia="zh-CN"/>
        </w:rPr>
        <w:t>:2443/</w:t>
      </w:r>
      <w:r w:rsidRPr="00117087">
        <w:rPr>
          <w:rFonts w:eastAsia="TimesNewRomanPSMT"/>
          <w:color w:val="000000"/>
          <w:lang w:val="en-US" w:eastAsia="zh-CN"/>
        </w:rPr>
        <w:t>book</w:t>
      </w:r>
      <w:r w:rsidRPr="00C7093F">
        <w:rPr>
          <w:rFonts w:eastAsia="TimesNewRomanPSMT"/>
          <w:color w:val="000000"/>
          <w:lang w:eastAsia="zh-CN"/>
        </w:rPr>
        <w:t>/</w:t>
      </w:r>
      <w:proofErr w:type="spellStart"/>
      <w:r w:rsidRPr="00117087">
        <w:rPr>
          <w:rFonts w:eastAsia="TimesNewRomanPSMT"/>
          <w:color w:val="000000"/>
          <w:lang w:val="en-US" w:eastAsia="zh-CN"/>
        </w:rPr>
        <w:t>grazhdanskiy</w:t>
      </w:r>
      <w:proofErr w:type="spellEnd"/>
      <w:r w:rsidRPr="00C7093F">
        <w:rPr>
          <w:rFonts w:eastAsia="TimesNewRomanPSMT"/>
          <w:color w:val="000000"/>
          <w:lang w:eastAsia="zh-CN"/>
        </w:rPr>
        <w:t>-</w:t>
      </w:r>
      <w:r w:rsidRPr="00117087">
        <w:rPr>
          <w:rFonts w:eastAsia="TimesNewRomanPSMT"/>
          <w:color w:val="000000"/>
          <w:lang w:val="en-US" w:eastAsia="zh-CN"/>
        </w:rPr>
        <w:t>process</w:t>
      </w:r>
      <w:r w:rsidRPr="00C7093F">
        <w:rPr>
          <w:rFonts w:eastAsia="TimesNewRomanPSMT"/>
          <w:color w:val="000000"/>
          <w:lang w:eastAsia="zh-CN"/>
        </w:rPr>
        <w:t>-</w:t>
      </w:r>
      <w:proofErr w:type="spellStart"/>
      <w:r w:rsidRPr="00117087">
        <w:rPr>
          <w:rFonts w:eastAsia="TimesNewRomanPSMT"/>
          <w:color w:val="000000"/>
          <w:lang w:val="en-US" w:eastAsia="zh-CN"/>
        </w:rPr>
        <w:t>praktikum</w:t>
      </w:r>
      <w:proofErr w:type="spellEnd"/>
      <w:r w:rsidRPr="00C7093F">
        <w:rPr>
          <w:rFonts w:eastAsia="TimesNewRomanPSMT"/>
          <w:color w:val="000000"/>
          <w:lang w:eastAsia="zh-CN"/>
        </w:rPr>
        <w:t xml:space="preserve">-444434 </w:t>
      </w:r>
    </w:p>
    <w:p w:rsidR="0057776D" w:rsidRPr="00117087" w:rsidRDefault="00135274" w:rsidP="00096AB7">
      <w:pPr>
        <w:jc w:val="both"/>
      </w:pPr>
      <w:r w:rsidRPr="00117087">
        <w:rPr>
          <w:rFonts w:eastAsia="TimesNewRomanPSMT"/>
          <w:color w:val="000000"/>
          <w:lang w:eastAsia="zh-CN"/>
        </w:rPr>
        <w:t>2. Иск в гражданском судопроизводстве : учеб</w:t>
      </w:r>
      <w:proofErr w:type="gramStart"/>
      <w:r w:rsidRPr="00117087">
        <w:rPr>
          <w:rFonts w:eastAsia="TimesNewRomanPSMT"/>
          <w:color w:val="000000"/>
          <w:lang w:eastAsia="zh-CN"/>
        </w:rPr>
        <w:t>.</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п</w:t>
      </w:r>
      <w:proofErr w:type="gramEnd"/>
      <w:r w:rsidRPr="00117087">
        <w:rPr>
          <w:rFonts w:eastAsia="TimesNewRomanPSMT"/>
          <w:color w:val="000000"/>
          <w:lang w:eastAsia="zh-CN"/>
        </w:rPr>
        <w:t xml:space="preserve">особие для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w:t>
      </w:r>
      <w:proofErr w:type="spellStart"/>
      <w:r w:rsidRPr="00117087">
        <w:rPr>
          <w:rFonts w:eastAsia="TimesNewRomanPSMT"/>
          <w:color w:val="000000"/>
          <w:lang w:eastAsia="zh-CN"/>
        </w:rPr>
        <w:t>специалитета</w:t>
      </w:r>
      <w:proofErr w:type="spellEnd"/>
      <w:r w:rsidRPr="00117087">
        <w:rPr>
          <w:rFonts w:eastAsia="TimesNewRomanPSMT"/>
          <w:color w:val="000000"/>
          <w:lang w:eastAsia="zh-CN"/>
        </w:rPr>
        <w:t xml:space="preserve"> и магистратуры / О. В. </w:t>
      </w:r>
      <w:proofErr w:type="spellStart"/>
      <w:r w:rsidRPr="00117087">
        <w:rPr>
          <w:rFonts w:eastAsia="TimesNewRomanPSMT"/>
          <w:color w:val="000000"/>
          <w:lang w:eastAsia="zh-CN"/>
        </w:rPr>
        <w:t>Исаенкова</w:t>
      </w:r>
      <w:proofErr w:type="spellEnd"/>
      <w:r w:rsidRPr="00117087">
        <w:rPr>
          <w:rFonts w:eastAsia="TimesNewRomanPSMT"/>
          <w:color w:val="000000"/>
          <w:lang w:eastAsia="zh-CN"/>
        </w:rPr>
        <w:t xml:space="preserve">, О. В. </w:t>
      </w:r>
      <w:proofErr w:type="spellStart"/>
      <w:r w:rsidRPr="00117087">
        <w:rPr>
          <w:rFonts w:eastAsia="TimesNewRomanPSMT"/>
          <w:color w:val="000000"/>
          <w:lang w:eastAsia="zh-CN"/>
        </w:rPr>
        <w:t>Николайченко</w:t>
      </w:r>
      <w:proofErr w:type="spellEnd"/>
      <w:r w:rsidRPr="00117087">
        <w:rPr>
          <w:rFonts w:eastAsia="TimesNewRomanPSMT"/>
          <w:color w:val="000000"/>
          <w:lang w:eastAsia="zh-CN"/>
        </w:rPr>
        <w:t xml:space="preserve">, Т. В. Соловьева, Н. Н. Ткачева ; под ред. О. В. </w:t>
      </w:r>
      <w:proofErr w:type="spellStart"/>
      <w:r w:rsidRPr="00117087">
        <w:rPr>
          <w:rFonts w:eastAsia="TimesNewRomanPSMT"/>
          <w:color w:val="000000"/>
          <w:lang w:eastAsia="zh-CN"/>
        </w:rPr>
        <w:t>Исаенковой</w:t>
      </w:r>
      <w:proofErr w:type="spellEnd"/>
      <w:r w:rsidRPr="00117087">
        <w:rPr>
          <w:rFonts w:eastAsia="TimesNewRomanPSMT"/>
          <w:color w:val="000000"/>
          <w:lang w:eastAsia="zh-CN"/>
        </w:rPr>
        <w:t xml:space="preserve">. — 2-е изд. — Москва :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189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Специалист. </w:t>
      </w:r>
      <w:proofErr w:type="gramStart"/>
      <w:r w:rsidRPr="00117087">
        <w:rPr>
          <w:rFonts w:eastAsia="TimesNewRomanPSMT"/>
          <w:color w:val="000000"/>
          <w:lang w:eastAsia="zh-CN"/>
        </w:rPr>
        <w:t>Магистр).</w:t>
      </w:r>
      <w:proofErr w:type="gramEnd"/>
      <w:r w:rsidRPr="00117087">
        <w:rPr>
          <w:rFonts w:eastAsia="TimesNewRomanPSMT"/>
          <w:color w:val="000000"/>
          <w:lang w:eastAsia="zh-CN"/>
        </w:rPr>
        <w:t xml:space="preserve"> — </w:t>
      </w:r>
      <w:proofErr w:type="gramStart"/>
      <w:r w:rsidRPr="00117087">
        <w:rPr>
          <w:rFonts w:eastAsia="TimesNewRomanPSMT"/>
          <w:color w:val="000000"/>
          <w:lang w:val="en-US" w:eastAsia="zh-CN"/>
        </w:rPr>
        <w:t>ISBN</w:t>
      </w:r>
      <w:r w:rsidRPr="00117087">
        <w:rPr>
          <w:rFonts w:eastAsia="TimesNewRomanPSMT"/>
          <w:color w:val="000000"/>
          <w:lang w:eastAsia="zh-CN"/>
        </w:rPr>
        <w:t xml:space="preserve"> 978-5-534-10294-9.</w:t>
      </w:r>
      <w:proofErr w:type="gramEnd"/>
      <w:r w:rsidRPr="00117087">
        <w:rPr>
          <w:rFonts w:eastAsia="TimesNewRomanPSMT"/>
          <w:color w:val="000000"/>
          <w:lang w:eastAsia="zh-CN"/>
        </w:rPr>
        <w:t xml:space="preserve"> Режим доступа: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r w:rsidRPr="00117087">
        <w:rPr>
          <w:rFonts w:eastAsia="TimesNewRomanPSMT"/>
          <w:color w:val="000000"/>
          <w:lang w:val="en-US" w:eastAsia="zh-CN"/>
        </w:rPr>
        <w:t>online</w:t>
      </w:r>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isk</w:t>
      </w:r>
      <w:proofErr w:type="spellEnd"/>
      <w:r w:rsidRPr="00117087">
        <w:rPr>
          <w:rFonts w:eastAsia="TimesNewRomanPSMT"/>
          <w:color w:val="000000"/>
          <w:lang w:eastAsia="zh-CN"/>
        </w:rPr>
        <w:t>-</w:t>
      </w:r>
      <w:r w:rsidRPr="00117087">
        <w:rPr>
          <w:rFonts w:eastAsia="TimesNewRomanPSMT"/>
          <w:color w:val="000000"/>
          <w:lang w:val="en-US" w:eastAsia="zh-CN"/>
        </w:rPr>
        <w:t>v</w:t>
      </w:r>
      <w:r w:rsidRPr="00117087">
        <w:rPr>
          <w:rFonts w:eastAsia="TimesNewRomanPSMT"/>
          <w:color w:val="000000"/>
          <w:lang w:eastAsia="zh-CN"/>
        </w:rPr>
        <w:t>-</w:t>
      </w:r>
      <w:proofErr w:type="spellStart"/>
      <w:r w:rsidRPr="00117087">
        <w:rPr>
          <w:rFonts w:eastAsia="TimesNewRomanPSMT"/>
          <w:color w:val="000000"/>
          <w:lang w:val="en-US" w:eastAsia="zh-CN"/>
        </w:rPr>
        <w:t>grazhdanskomsudoproizvodstve</w:t>
      </w:r>
      <w:proofErr w:type="spellEnd"/>
      <w:r w:rsidRPr="00117087">
        <w:rPr>
          <w:rFonts w:eastAsia="TimesNewRomanPSMT"/>
          <w:color w:val="000000"/>
          <w:lang w:eastAsia="zh-CN"/>
        </w:rPr>
        <w:t xml:space="preserve">-429697 </w:t>
      </w:r>
    </w:p>
    <w:p w:rsidR="0057776D" w:rsidRPr="00117087" w:rsidRDefault="00135274" w:rsidP="00096AB7">
      <w:pPr>
        <w:jc w:val="both"/>
      </w:pPr>
      <w:r w:rsidRPr="00117087">
        <w:rPr>
          <w:rFonts w:eastAsia="TimesNewRomanPSMT"/>
          <w:color w:val="000000"/>
          <w:lang w:eastAsia="zh-CN"/>
        </w:rPr>
        <w:t xml:space="preserve">3. Кудрявцева, Е. В. Как написать судебное решение / Е. В. Кудрявцева, Л. А. Прокудина. — 4-е изд., </w:t>
      </w:r>
      <w:proofErr w:type="spellStart"/>
      <w:r w:rsidRPr="00117087">
        <w:rPr>
          <w:rFonts w:eastAsia="TimesNewRomanPSMT"/>
          <w:color w:val="000000"/>
          <w:lang w:eastAsia="zh-CN"/>
        </w:rPr>
        <w:t>перераб</w:t>
      </w:r>
      <w:proofErr w:type="spellEnd"/>
      <w:r w:rsidRPr="00117087">
        <w:rPr>
          <w:rFonts w:eastAsia="TimesNewRomanPSMT"/>
          <w:color w:val="000000"/>
          <w:lang w:eastAsia="zh-CN"/>
        </w:rPr>
        <w:t>. и доп. — Москва</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265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Консультации юриста).</w:t>
      </w:r>
      <w:proofErr w:type="gramEnd"/>
      <w:r w:rsidRPr="00117087">
        <w:rPr>
          <w:rFonts w:eastAsia="TimesNewRomanPSMT"/>
          <w:color w:val="000000"/>
          <w:lang w:eastAsia="zh-CN"/>
        </w:rPr>
        <w:t xml:space="preserve"> — </w:t>
      </w:r>
      <w:proofErr w:type="gramStart"/>
      <w:r w:rsidRPr="00117087">
        <w:rPr>
          <w:rFonts w:eastAsia="TimesNewRomanPSMT"/>
          <w:color w:val="000000"/>
          <w:lang w:val="en-US" w:eastAsia="zh-CN"/>
        </w:rPr>
        <w:t>ISBN</w:t>
      </w:r>
      <w:r w:rsidRPr="00117087">
        <w:rPr>
          <w:rFonts w:eastAsia="TimesNewRomanPSMT"/>
          <w:color w:val="000000"/>
          <w:lang w:eastAsia="zh-CN"/>
        </w:rPr>
        <w:t xml:space="preserve"> 978-5-534-02767-9.</w:t>
      </w:r>
      <w:proofErr w:type="gramEnd"/>
      <w:r w:rsidRPr="00117087">
        <w:rPr>
          <w:rFonts w:eastAsia="TimesNewRomanPSMT"/>
          <w:color w:val="000000"/>
          <w:lang w:eastAsia="zh-CN"/>
        </w:rPr>
        <w:t xml:space="preserve"> Режим доступа: </w:t>
      </w:r>
      <w:r w:rsidRPr="00117087">
        <w:rPr>
          <w:rFonts w:eastAsia="TimesNewRomanPSMT"/>
          <w:color w:val="000000"/>
          <w:lang w:val="en-US" w:eastAsia="zh-CN"/>
        </w:rPr>
        <w:t>https</w:t>
      </w:r>
      <w:r w:rsidRPr="00117087">
        <w:rPr>
          <w:rFonts w:eastAsia="TimesNewRomanPSMT"/>
          <w:color w:val="000000"/>
          <w:lang w:eastAsia="zh-CN"/>
        </w:rPr>
        <w:t>://</w:t>
      </w:r>
      <w:proofErr w:type="spellStart"/>
      <w:r w:rsidRPr="00117087">
        <w:rPr>
          <w:rFonts w:eastAsia="TimesNewRomanPSMT"/>
          <w:color w:val="000000"/>
          <w:lang w:val="en-US" w:eastAsia="zh-CN"/>
        </w:rPr>
        <w:t>wwwbiblio</w:t>
      </w:r>
      <w:proofErr w:type="spellEnd"/>
      <w:r w:rsidRPr="00117087">
        <w:rPr>
          <w:rFonts w:eastAsia="TimesNewRomanPSMT"/>
          <w:color w:val="000000"/>
          <w:lang w:eastAsia="zh-CN"/>
        </w:rPr>
        <w:t>-</w:t>
      </w:r>
      <w:r w:rsidRPr="00117087">
        <w:rPr>
          <w:rFonts w:eastAsia="TimesNewRomanPSMT"/>
          <w:color w:val="000000"/>
          <w:lang w:val="en-US" w:eastAsia="zh-CN"/>
        </w:rPr>
        <w:t>online</w:t>
      </w:r>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kak</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napisat</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sudebnoe</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reshenie</w:t>
      </w:r>
      <w:proofErr w:type="spellEnd"/>
      <w:r w:rsidRPr="00117087">
        <w:rPr>
          <w:rFonts w:eastAsia="TimesNewRomanPSMT"/>
          <w:color w:val="000000"/>
          <w:lang w:eastAsia="zh-CN"/>
        </w:rPr>
        <w:t xml:space="preserve">-431827 </w:t>
      </w:r>
    </w:p>
    <w:p w:rsidR="0057776D" w:rsidRPr="00117087" w:rsidRDefault="00135274" w:rsidP="00096AB7">
      <w:pPr>
        <w:jc w:val="both"/>
      </w:pPr>
      <w:r w:rsidRPr="00117087">
        <w:rPr>
          <w:rFonts w:eastAsia="TimesNewRomanPSMT"/>
          <w:color w:val="000000"/>
          <w:lang w:eastAsia="zh-CN"/>
        </w:rPr>
        <w:t xml:space="preserve">4. </w:t>
      </w:r>
      <w:proofErr w:type="spellStart"/>
      <w:r w:rsidRPr="00117087">
        <w:rPr>
          <w:rFonts w:eastAsia="TimesNewRomanPSMT"/>
          <w:color w:val="000000"/>
          <w:lang w:eastAsia="zh-CN"/>
        </w:rPr>
        <w:t>Гетьман-Павлова</w:t>
      </w:r>
      <w:proofErr w:type="spellEnd"/>
      <w:r w:rsidRPr="00117087">
        <w:rPr>
          <w:rFonts w:eastAsia="TimesNewRomanPSMT"/>
          <w:color w:val="000000"/>
          <w:lang w:eastAsia="zh-CN"/>
        </w:rPr>
        <w:t xml:space="preserve">, И. В. Международный гражданский процесс : учебник для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и магистратуры / И. В. </w:t>
      </w:r>
      <w:proofErr w:type="spellStart"/>
      <w:r w:rsidRPr="00117087">
        <w:rPr>
          <w:rFonts w:eastAsia="TimesNewRomanPSMT"/>
          <w:color w:val="000000"/>
          <w:lang w:eastAsia="zh-CN"/>
        </w:rPr>
        <w:t>Гетьман-Павлова</w:t>
      </w:r>
      <w:proofErr w:type="spellEnd"/>
      <w:r w:rsidRPr="00117087">
        <w:rPr>
          <w:rFonts w:eastAsia="TimesNewRomanPSMT"/>
          <w:color w:val="000000"/>
          <w:lang w:eastAsia="zh-CN"/>
        </w:rPr>
        <w:t>, А. С. Касаткина, М. А. Филатова ; под общ</w:t>
      </w:r>
      <w:proofErr w:type="gramStart"/>
      <w:r w:rsidRPr="00117087">
        <w:rPr>
          <w:rFonts w:eastAsia="TimesNewRomanPSMT"/>
          <w:color w:val="000000"/>
          <w:lang w:eastAsia="zh-CN"/>
        </w:rPr>
        <w:t>.</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р</w:t>
      </w:r>
      <w:proofErr w:type="gramEnd"/>
      <w:r w:rsidRPr="00117087">
        <w:rPr>
          <w:rFonts w:eastAsia="TimesNewRomanPSMT"/>
          <w:color w:val="000000"/>
          <w:lang w:eastAsia="zh-CN"/>
        </w:rPr>
        <w:t xml:space="preserve">ед. И. В. </w:t>
      </w:r>
      <w:proofErr w:type="spellStart"/>
      <w:r w:rsidRPr="00117087">
        <w:rPr>
          <w:rFonts w:eastAsia="TimesNewRomanPSMT"/>
          <w:color w:val="000000"/>
          <w:lang w:eastAsia="zh-CN"/>
        </w:rPr>
        <w:t>Гетьман-Павловой</w:t>
      </w:r>
      <w:proofErr w:type="spellEnd"/>
      <w:r w:rsidRPr="00117087">
        <w:rPr>
          <w:rFonts w:eastAsia="TimesNewRomanPSMT"/>
          <w:color w:val="000000"/>
          <w:lang w:eastAsia="zh-CN"/>
        </w:rPr>
        <w:t>. — Москва</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271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и магистр. </w:t>
      </w:r>
      <w:proofErr w:type="gramStart"/>
      <w:r w:rsidRPr="00117087">
        <w:rPr>
          <w:rFonts w:eastAsia="TimesNewRomanPSMT"/>
          <w:color w:val="000000"/>
          <w:lang w:eastAsia="zh-CN"/>
        </w:rPr>
        <w:t>Академический курс).</w:t>
      </w:r>
      <w:proofErr w:type="gramEnd"/>
      <w:r w:rsidRPr="00117087">
        <w:rPr>
          <w:rFonts w:eastAsia="TimesNewRomanPSMT"/>
          <w:color w:val="000000"/>
          <w:lang w:eastAsia="zh-CN"/>
        </w:rPr>
        <w:t xml:space="preserve"> — </w:t>
      </w:r>
      <w:proofErr w:type="gramStart"/>
      <w:r w:rsidRPr="00117087">
        <w:rPr>
          <w:rFonts w:eastAsia="TimesNewRomanPSMT"/>
          <w:color w:val="000000"/>
          <w:lang w:val="en-US" w:eastAsia="zh-CN"/>
        </w:rPr>
        <w:t>ISBN</w:t>
      </w:r>
      <w:r w:rsidRPr="00117087">
        <w:rPr>
          <w:rFonts w:eastAsia="TimesNewRomanPSMT"/>
          <w:color w:val="000000"/>
          <w:lang w:eastAsia="zh-CN"/>
        </w:rPr>
        <w:t xml:space="preserve"> 978-5-534-04730-1.</w:t>
      </w:r>
      <w:proofErr w:type="gramEnd"/>
      <w:r w:rsidRPr="00117087">
        <w:rPr>
          <w:rFonts w:eastAsia="TimesNewRomanPSMT"/>
          <w:color w:val="000000"/>
          <w:lang w:eastAsia="zh-CN"/>
        </w:rPr>
        <w:t xml:space="preserve"> Режим доступа: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r w:rsidRPr="00117087">
        <w:rPr>
          <w:rFonts w:eastAsia="TimesNewRomanPSMT"/>
          <w:color w:val="000000"/>
          <w:lang w:val="en-US" w:eastAsia="zh-CN"/>
        </w:rPr>
        <w:t>online</w:t>
      </w:r>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mezhdunarodnyygrazhdanskiy</w:t>
      </w:r>
      <w:proofErr w:type="spellEnd"/>
      <w:r w:rsidRPr="00117087">
        <w:rPr>
          <w:rFonts w:eastAsia="TimesNewRomanPSMT"/>
          <w:color w:val="000000"/>
          <w:lang w:eastAsia="zh-CN"/>
        </w:rPr>
        <w:t>-</w:t>
      </w:r>
      <w:r w:rsidRPr="00117087">
        <w:rPr>
          <w:rFonts w:eastAsia="TimesNewRomanPSMT"/>
          <w:color w:val="000000"/>
          <w:lang w:val="en-US" w:eastAsia="zh-CN"/>
        </w:rPr>
        <w:t>process</w:t>
      </w:r>
      <w:r w:rsidRPr="00117087">
        <w:rPr>
          <w:rFonts w:eastAsia="TimesNewRomanPSMT"/>
          <w:color w:val="000000"/>
          <w:lang w:eastAsia="zh-CN"/>
        </w:rPr>
        <w:t xml:space="preserve">-437384 </w:t>
      </w:r>
    </w:p>
    <w:p w:rsidR="0057776D" w:rsidRPr="00117087" w:rsidRDefault="00135274" w:rsidP="00096AB7">
      <w:pPr>
        <w:jc w:val="both"/>
      </w:pPr>
      <w:r w:rsidRPr="00117087">
        <w:rPr>
          <w:rFonts w:eastAsia="TimesNewRomanPSMT"/>
          <w:color w:val="000000"/>
          <w:lang w:eastAsia="zh-CN"/>
        </w:rPr>
        <w:t>5. Процессуальные особенности рассмотрения отдельных категорий гражданских дел : учеб</w:t>
      </w:r>
      <w:proofErr w:type="gramStart"/>
      <w:r w:rsidRPr="00117087">
        <w:rPr>
          <w:rFonts w:eastAsia="TimesNewRomanPSMT"/>
          <w:color w:val="000000"/>
          <w:lang w:eastAsia="zh-CN"/>
        </w:rPr>
        <w:t>.</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п</w:t>
      </w:r>
      <w:proofErr w:type="gramEnd"/>
      <w:r w:rsidRPr="00117087">
        <w:rPr>
          <w:rFonts w:eastAsia="TimesNewRomanPSMT"/>
          <w:color w:val="000000"/>
          <w:lang w:eastAsia="zh-CN"/>
        </w:rPr>
        <w:t xml:space="preserve">особие для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w:t>
      </w:r>
      <w:proofErr w:type="spellStart"/>
      <w:r w:rsidRPr="00117087">
        <w:rPr>
          <w:rFonts w:eastAsia="TimesNewRomanPSMT"/>
          <w:color w:val="000000"/>
          <w:lang w:eastAsia="zh-CN"/>
        </w:rPr>
        <w:t>специалитета</w:t>
      </w:r>
      <w:proofErr w:type="spellEnd"/>
      <w:r w:rsidRPr="00117087">
        <w:rPr>
          <w:rFonts w:eastAsia="TimesNewRomanPSMT"/>
          <w:color w:val="000000"/>
          <w:lang w:eastAsia="zh-CN"/>
        </w:rPr>
        <w:t xml:space="preserve"> и магистратуры / И. В. Воронцова [и др.] ; под общ. ред. И. В. Воронцовой, Р. Р. </w:t>
      </w:r>
      <w:proofErr w:type="spellStart"/>
      <w:r w:rsidRPr="00117087">
        <w:rPr>
          <w:rFonts w:eastAsia="TimesNewRomanPSMT"/>
          <w:color w:val="000000"/>
          <w:lang w:eastAsia="zh-CN"/>
        </w:rPr>
        <w:t>Долотиной</w:t>
      </w:r>
      <w:proofErr w:type="spellEnd"/>
      <w:r w:rsidRPr="00117087">
        <w:rPr>
          <w:rFonts w:eastAsia="TimesNewRomanPSMT"/>
          <w:color w:val="000000"/>
          <w:lang w:eastAsia="zh-CN"/>
        </w:rPr>
        <w:t>. — Москва</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202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Специалист. </w:t>
      </w:r>
      <w:proofErr w:type="gramStart"/>
      <w:r w:rsidRPr="00117087">
        <w:rPr>
          <w:rFonts w:eastAsia="TimesNewRomanPSMT"/>
          <w:color w:val="000000"/>
          <w:lang w:eastAsia="zh-CN"/>
        </w:rPr>
        <w:t>Магистр).</w:t>
      </w:r>
      <w:proofErr w:type="gramEnd"/>
      <w:r w:rsidRPr="00117087">
        <w:rPr>
          <w:rFonts w:eastAsia="TimesNewRomanPSMT"/>
          <w:color w:val="000000"/>
          <w:lang w:eastAsia="zh-CN"/>
        </w:rPr>
        <w:t xml:space="preserve"> — </w:t>
      </w:r>
      <w:proofErr w:type="gramStart"/>
      <w:r w:rsidRPr="00117087">
        <w:rPr>
          <w:rFonts w:eastAsia="TimesNewRomanPSMT"/>
          <w:color w:val="000000"/>
          <w:lang w:val="en-US" w:eastAsia="zh-CN"/>
        </w:rPr>
        <w:t>ISBN</w:t>
      </w:r>
      <w:r w:rsidRPr="00117087">
        <w:rPr>
          <w:rFonts w:eastAsia="TimesNewRomanPSMT"/>
          <w:color w:val="000000"/>
          <w:lang w:eastAsia="zh-CN"/>
        </w:rPr>
        <w:t xml:space="preserve"> 978-5-534-08895-3.</w:t>
      </w:r>
      <w:proofErr w:type="gramEnd"/>
      <w:r w:rsidRPr="00117087">
        <w:rPr>
          <w:rFonts w:eastAsia="TimesNewRomanPSMT"/>
          <w:color w:val="000000"/>
          <w:lang w:eastAsia="zh-CN"/>
        </w:rPr>
        <w:t xml:space="preserve"> Режим доступа: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r w:rsidRPr="00117087">
        <w:rPr>
          <w:rFonts w:eastAsia="TimesNewRomanPSMT"/>
          <w:color w:val="000000"/>
          <w:lang w:val="en-US" w:eastAsia="zh-CN"/>
        </w:rPr>
        <w:t>online</w:t>
      </w:r>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processualnye</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osobennosti</w:t>
      </w:r>
      <w:proofErr w:type="spellEnd"/>
    </w:p>
    <w:p w:rsidR="0057776D" w:rsidRPr="00117087" w:rsidRDefault="00135274" w:rsidP="00096AB7">
      <w:pPr>
        <w:jc w:val="both"/>
        <w:rPr>
          <w:lang w:val="en-US"/>
        </w:rPr>
      </w:pPr>
      <w:proofErr w:type="gramStart"/>
      <w:r w:rsidRPr="00117087">
        <w:rPr>
          <w:rFonts w:eastAsia="TimesNewRomanPSMT"/>
          <w:color w:val="000000"/>
          <w:lang w:val="en-US" w:eastAsia="zh-CN"/>
        </w:rPr>
        <w:t>rassmotreniya-otdelnyh-kategoriy-grazhdanskih-del-426676</w:t>
      </w:r>
      <w:proofErr w:type="gramEnd"/>
      <w:r w:rsidRPr="00117087">
        <w:rPr>
          <w:rFonts w:eastAsia="TimesNewRomanPSMT"/>
          <w:color w:val="000000"/>
          <w:lang w:val="en-US" w:eastAsia="zh-CN"/>
        </w:rPr>
        <w:t xml:space="preserve"> </w:t>
      </w:r>
    </w:p>
    <w:p w:rsidR="0057776D" w:rsidRPr="00117087" w:rsidRDefault="00135274" w:rsidP="00096AB7">
      <w:pPr>
        <w:jc w:val="both"/>
      </w:pPr>
      <w:r w:rsidRPr="00117087">
        <w:rPr>
          <w:rFonts w:eastAsia="TimesNewRomanPSMT"/>
          <w:color w:val="000000"/>
          <w:lang w:eastAsia="zh-CN"/>
        </w:rPr>
        <w:t xml:space="preserve">6. </w:t>
      </w:r>
      <w:proofErr w:type="spellStart"/>
      <w:r w:rsidRPr="00117087">
        <w:rPr>
          <w:rFonts w:eastAsia="TimesNewRomanPSMT"/>
          <w:color w:val="000000"/>
          <w:lang w:eastAsia="zh-CN"/>
        </w:rPr>
        <w:t>Гетьман-Павлова</w:t>
      </w:r>
      <w:proofErr w:type="spellEnd"/>
      <w:r w:rsidRPr="00117087">
        <w:rPr>
          <w:rFonts w:eastAsia="TimesNewRomanPSMT"/>
          <w:color w:val="000000"/>
          <w:lang w:eastAsia="zh-CN"/>
        </w:rPr>
        <w:t>, И. В. Международное частное право в 3 т. Том 3. Материальн</w:t>
      </w:r>
      <w:proofErr w:type="gramStart"/>
      <w:r w:rsidRPr="00117087">
        <w:rPr>
          <w:rFonts w:eastAsia="TimesNewRomanPSMT"/>
          <w:color w:val="000000"/>
          <w:lang w:eastAsia="zh-CN"/>
        </w:rPr>
        <w:t>о-</w:t>
      </w:r>
      <w:proofErr w:type="gramEnd"/>
      <w:r w:rsidRPr="00117087">
        <w:rPr>
          <w:rFonts w:eastAsia="TimesNewRomanPSMT"/>
          <w:color w:val="000000"/>
          <w:lang w:eastAsia="zh-CN"/>
        </w:rPr>
        <w:t xml:space="preserve"> процессуальные и процессуальные отрасли : учебник для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и магистратуры / И. В. </w:t>
      </w:r>
      <w:proofErr w:type="spellStart"/>
      <w:r w:rsidRPr="00117087">
        <w:rPr>
          <w:rFonts w:eastAsia="TimesNewRomanPSMT"/>
          <w:color w:val="000000"/>
          <w:lang w:eastAsia="zh-CN"/>
        </w:rPr>
        <w:t>Гетьман-Павлова</w:t>
      </w:r>
      <w:proofErr w:type="spellEnd"/>
      <w:r w:rsidRPr="00117087">
        <w:rPr>
          <w:rFonts w:eastAsia="TimesNewRomanPSMT"/>
          <w:color w:val="000000"/>
          <w:lang w:eastAsia="zh-CN"/>
        </w:rPr>
        <w:t xml:space="preserve">. — 5-е изд., </w:t>
      </w:r>
      <w:proofErr w:type="spellStart"/>
      <w:r w:rsidRPr="00117087">
        <w:rPr>
          <w:rFonts w:eastAsia="TimesNewRomanPSMT"/>
          <w:color w:val="000000"/>
          <w:lang w:eastAsia="zh-CN"/>
        </w:rPr>
        <w:t>перераб</w:t>
      </w:r>
      <w:proofErr w:type="spellEnd"/>
      <w:r w:rsidRPr="00117087">
        <w:rPr>
          <w:rFonts w:eastAsia="TimesNewRomanPSMT"/>
          <w:color w:val="000000"/>
          <w:lang w:eastAsia="zh-CN"/>
        </w:rPr>
        <w:t xml:space="preserve">. и доп. — Москва :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xml:space="preserve">, 2019. </w:t>
      </w:r>
    </w:p>
    <w:p w:rsidR="0057776D" w:rsidRPr="00117087" w:rsidRDefault="00135274" w:rsidP="00096AB7">
      <w:pPr>
        <w:jc w:val="both"/>
      </w:pPr>
      <w:r w:rsidRPr="00117087">
        <w:rPr>
          <w:rFonts w:eastAsia="TimesNewRomanPSMT"/>
          <w:color w:val="000000"/>
          <w:lang w:eastAsia="zh-CN"/>
        </w:rPr>
        <w:t>— 212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и магистр. </w:t>
      </w:r>
      <w:proofErr w:type="gramStart"/>
      <w:r w:rsidRPr="00117087">
        <w:rPr>
          <w:rFonts w:eastAsia="TimesNewRomanPSMT"/>
          <w:color w:val="000000"/>
          <w:lang w:eastAsia="zh-CN"/>
        </w:rPr>
        <w:t>Академический курс).</w:t>
      </w:r>
      <w:proofErr w:type="gramEnd"/>
      <w:r w:rsidRPr="00117087">
        <w:rPr>
          <w:rFonts w:eastAsia="TimesNewRomanPSMT"/>
          <w:color w:val="000000"/>
          <w:lang w:eastAsia="zh-CN"/>
        </w:rPr>
        <w:t xml:space="preserve"> — </w:t>
      </w:r>
      <w:r w:rsidRPr="00117087">
        <w:rPr>
          <w:rFonts w:eastAsia="TimesNewRomanPSMT"/>
          <w:color w:val="000000"/>
          <w:lang w:val="en-US" w:eastAsia="zh-CN"/>
        </w:rPr>
        <w:t>ISBN</w:t>
      </w:r>
      <w:r w:rsidRPr="00117087">
        <w:rPr>
          <w:rFonts w:eastAsia="TimesNewRomanPSMT"/>
          <w:color w:val="000000"/>
          <w:lang w:eastAsia="zh-CN"/>
        </w:rPr>
        <w:t xml:space="preserve"> 978-5-534-01974- </w:t>
      </w:r>
    </w:p>
    <w:p w:rsidR="0057776D" w:rsidRPr="00117087" w:rsidRDefault="00135274" w:rsidP="00096AB7">
      <w:pPr>
        <w:jc w:val="both"/>
      </w:pPr>
      <w:r w:rsidRPr="00117087">
        <w:rPr>
          <w:rFonts w:eastAsia="TimesNewRomanPSMT"/>
          <w:color w:val="000000"/>
          <w:lang w:eastAsia="zh-CN"/>
        </w:rPr>
        <w:t xml:space="preserve">2.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r w:rsidRPr="00117087">
        <w:rPr>
          <w:rFonts w:eastAsia="TimesNewRomanPSMT"/>
          <w:color w:val="000000"/>
          <w:lang w:val="en-US" w:eastAsia="zh-CN"/>
        </w:rPr>
        <w:t>online</w:t>
      </w:r>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mezhdunarodnoe</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chastnoe</w:t>
      </w:r>
      <w:proofErr w:type="spellEnd"/>
    </w:p>
    <w:p w:rsidR="0057776D" w:rsidRPr="00117087" w:rsidRDefault="00135274" w:rsidP="00096AB7">
      <w:pPr>
        <w:jc w:val="both"/>
        <w:rPr>
          <w:lang w:val="en-US"/>
        </w:rPr>
      </w:pPr>
      <w:proofErr w:type="gramStart"/>
      <w:r w:rsidRPr="00117087">
        <w:rPr>
          <w:rFonts w:eastAsia="TimesNewRomanPSMT"/>
          <w:color w:val="000000"/>
          <w:lang w:val="en-US" w:eastAsia="zh-CN"/>
        </w:rPr>
        <w:t>pravo-v-3-t-tom-3-materialno-processualnye-i-processualnye-otrasli-434477</w:t>
      </w:r>
      <w:proofErr w:type="gramEnd"/>
      <w:r w:rsidRPr="00117087">
        <w:rPr>
          <w:rFonts w:eastAsia="TimesNewRomanPSMT"/>
          <w:color w:val="000000"/>
          <w:lang w:val="en-US" w:eastAsia="zh-CN"/>
        </w:rPr>
        <w:t xml:space="preserve"> </w:t>
      </w:r>
    </w:p>
    <w:p w:rsidR="0057776D" w:rsidRPr="00117087" w:rsidRDefault="00135274" w:rsidP="00096AB7">
      <w:pPr>
        <w:jc w:val="both"/>
      </w:pPr>
      <w:r w:rsidRPr="00117087">
        <w:rPr>
          <w:rFonts w:eastAsia="TimesNewRomanPSMT"/>
          <w:color w:val="000000"/>
          <w:lang w:eastAsia="zh-CN"/>
        </w:rPr>
        <w:t>7. Гальперин, М. Л. Ответственность в гражданском судопроизводстве</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монография / М. Л. Гальперин. — 2-е изд., </w:t>
      </w:r>
      <w:proofErr w:type="spellStart"/>
      <w:r w:rsidRPr="00117087">
        <w:rPr>
          <w:rFonts w:eastAsia="TimesNewRomanPSMT"/>
          <w:color w:val="000000"/>
          <w:lang w:eastAsia="zh-CN"/>
        </w:rPr>
        <w:t>перераб</w:t>
      </w:r>
      <w:proofErr w:type="spellEnd"/>
      <w:r w:rsidRPr="00117087">
        <w:rPr>
          <w:rFonts w:eastAsia="TimesNewRomanPSMT"/>
          <w:color w:val="000000"/>
          <w:lang w:eastAsia="zh-CN"/>
        </w:rPr>
        <w:t xml:space="preserve">. и доп. — Москва :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196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Актуальные монографии).</w:t>
      </w:r>
      <w:proofErr w:type="gramEnd"/>
      <w:r w:rsidRPr="00117087">
        <w:rPr>
          <w:rFonts w:eastAsia="TimesNewRomanPSMT"/>
          <w:color w:val="000000"/>
          <w:lang w:eastAsia="zh-CN"/>
        </w:rPr>
        <w:t xml:space="preserve"> — </w:t>
      </w:r>
      <w:proofErr w:type="gramStart"/>
      <w:r w:rsidRPr="00117087">
        <w:rPr>
          <w:rFonts w:eastAsia="TimesNewRomanPSMT"/>
          <w:color w:val="000000"/>
          <w:lang w:val="en-US" w:eastAsia="zh-CN"/>
        </w:rPr>
        <w:t>ISBN</w:t>
      </w:r>
      <w:r w:rsidRPr="00117087">
        <w:rPr>
          <w:rFonts w:eastAsia="TimesNewRomanPSMT"/>
          <w:color w:val="000000"/>
          <w:lang w:eastAsia="zh-CN"/>
        </w:rPr>
        <w:t xml:space="preserve"> 978-5-534-05644-0.</w:t>
      </w:r>
      <w:proofErr w:type="gramEnd"/>
      <w:r w:rsidRPr="00117087">
        <w:rPr>
          <w:rFonts w:eastAsia="TimesNewRomanPSMT"/>
          <w:color w:val="000000"/>
          <w:lang w:eastAsia="zh-CN"/>
        </w:rPr>
        <w:t xml:space="preserve">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p>
    <w:p w:rsidR="0057776D" w:rsidRPr="00096AB7" w:rsidRDefault="00135274" w:rsidP="00096AB7">
      <w:pPr>
        <w:jc w:val="both"/>
        <w:rPr>
          <w:lang w:val="en-US"/>
        </w:rPr>
      </w:pPr>
      <w:r w:rsidRPr="00117087">
        <w:rPr>
          <w:rFonts w:eastAsia="TimesNewRomanPSMT"/>
          <w:color w:val="000000"/>
          <w:lang w:val="en-US" w:eastAsia="zh-CN"/>
        </w:rPr>
        <w:t>biblio-online-ru.ezproxy.ranepa.ru:2443/book/otvetstvennost-v-grazhdanskomsudoproizvodstve</w:t>
      </w:r>
      <w:r w:rsidRPr="00096AB7">
        <w:rPr>
          <w:rFonts w:eastAsia="TimesNewRomanPSMT"/>
          <w:color w:val="000000"/>
          <w:lang w:val="en-US" w:eastAsia="zh-CN"/>
        </w:rPr>
        <w:t xml:space="preserve">-441349 </w:t>
      </w:r>
    </w:p>
    <w:p w:rsidR="0057776D" w:rsidRPr="00117087" w:rsidRDefault="00135274" w:rsidP="00096AB7">
      <w:pPr>
        <w:jc w:val="both"/>
      </w:pPr>
      <w:r w:rsidRPr="00117087">
        <w:rPr>
          <w:rFonts w:eastAsia="TimesNewRomanPSMT"/>
          <w:color w:val="000000"/>
          <w:lang w:eastAsia="zh-CN"/>
        </w:rPr>
        <w:t>8. Участие прокурора в гражданском процессе : учеб</w:t>
      </w:r>
      <w:proofErr w:type="gramStart"/>
      <w:r w:rsidRPr="00117087">
        <w:rPr>
          <w:rFonts w:eastAsia="TimesNewRomanPSMT"/>
          <w:color w:val="000000"/>
          <w:lang w:eastAsia="zh-CN"/>
        </w:rPr>
        <w:t>.</w:t>
      </w:r>
      <w:proofErr w:type="gramEnd"/>
      <w:r w:rsidRPr="00117087">
        <w:rPr>
          <w:rFonts w:eastAsia="TimesNewRomanPSMT"/>
          <w:color w:val="000000"/>
          <w:lang w:eastAsia="zh-CN"/>
        </w:rPr>
        <w:t xml:space="preserve"> </w:t>
      </w:r>
      <w:proofErr w:type="gramStart"/>
      <w:r w:rsidRPr="00117087">
        <w:rPr>
          <w:rFonts w:eastAsia="TimesNewRomanPSMT"/>
          <w:color w:val="000000"/>
          <w:lang w:eastAsia="zh-CN"/>
        </w:rPr>
        <w:t>п</w:t>
      </w:r>
      <w:proofErr w:type="gramEnd"/>
      <w:r w:rsidRPr="00117087">
        <w:rPr>
          <w:rFonts w:eastAsia="TimesNewRomanPSMT"/>
          <w:color w:val="000000"/>
          <w:lang w:eastAsia="zh-CN"/>
        </w:rPr>
        <w:t xml:space="preserve">особие для </w:t>
      </w:r>
      <w:proofErr w:type="spellStart"/>
      <w:r w:rsidRPr="00117087">
        <w:rPr>
          <w:rFonts w:eastAsia="TimesNewRomanPSMT"/>
          <w:color w:val="000000"/>
          <w:lang w:eastAsia="zh-CN"/>
        </w:rPr>
        <w:t>бакалавриата</w:t>
      </w:r>
      <w:proofErr w:type="spellEnd"/>
      <w:r w:rsidRPr="00117087">
        <w:rPr>
          <w:rFonts w:eastAsia="TimesNewRomanPSMT"/>
          <w:color w:val="000000"/>
          <w:lang w:eastAsia="zh-CN"/>
        </w:rPr>
        <w:t xml:space="preserve"> и магистратуры / Я. С. Гришина [и др.] ; под ред. Я. С. Гришиной, Ю. В. Ефимовой. — Москва</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Издательство </w:t>
      </w:r>
      <w:proofErr w:type="spellStart"/>
      <w:r w:rsidRPr="00117087">
        <w:rPr>
          <w:rFonts w:eastAsia="TimesNewRomanPSMT"/>
          <w:color w:val="000000"/>
          <w:lang w:eastAsia="zh-CN"/>
        </w:rPr>
        <w:t>Юрайт</w:t>
      </w:r>
      <w:proofErr w:type="spellEnd"/>
      <w:r w:rsidRPr="00117087">
        <w:rPr>
          <w:rFonts w:eastAsia="TimesNewRomanPSMT"/>
          <w:color w:val="000000"/>
          <w:lang w:eastAsia="zh-CN"/>
        </w:rPr>
        <w:t>, 2019. — 308 с. — (Серия</w:t>
      </w:r>
      <w:proofErr w:type="gramStart"/>
      <w:r w:rsidRPr="00117087">
        <w:rPr>
          <w:rFonts w:eastAsia="TimesNewRomanPSMT"/>
          <w:color w:val="000000"/>
          <w:lang w:eastAsia="zh-CN"/>
        </w:rPr>
        <w:t xml:space="preserve"> :</w:t>
      </w:r>
      <w:proofErr w:type="gramEnd"/>
      <w:r w:rsidRPr="00117087">
        <w:rPr>
          <w:rFonts w:eastAsia="TimesNewRomanPSMT"/>
          <w:color w:val="000000"/>
          <w:lang w:eastAsia="zh-CN"/>
        </w:rPr>
        <w:t xml:space="preserve"> Бакалавр и магистр. </w:t>
      </w:r>
      <w:proofErr w:type="gramStart"/>
      <w:r w:rsidRPr="00117087">
        <w:rPr>
          <w:rFonts w:eastAsia="TimesNewRomanPSMT"/>
          <w:color w:val="000000"/>
          <w:lang w:eastAsia="zh-CN"/>
        </w:rPr>
        <w:t xml:space="preserve">Модуль). — </w:t>
      </w:r>
      <w:proofErr w:type="gramEnd"/>
    </w:p>
    <w:p w:rsidR="0057776D" w:rsidRPr="00117087" w:rsidRDefault="00135274" w:rsidP="00096AB7">
      <w:pPr>
        <w:jc w:val="both"/>
      </w:pPr>
      <w:r w:rsidRPr="00117087">
        <w:rPr>
          <w:rFonts w:eastAsia="TimesNewRomanPSMT"/>
          <w:color w:val="000000"/>
          <w:lang w:val="en-US" w:eastAsia="zh-CN"/>
        </w:rPr>
        <w:t>ISBN</w:t>
      </w:r>
      <w:r w:rsidRPr="00117087">
        <w:rPr>
          <w:rFonts w:eastAsia="TimesNewRomanPSMT"/>
          <w:color w:val="000000"/>
          <w:lang w:eastAsia="zh-CN"/>
        </w:rPr>
        <w:t xml:space="preserve"> 978-5-534-03027-3 </w:t>
      </w:r>
      <w:r w:rsidRPr="00117087">
        <w:rPr>
          <w:rFonts w:eastAsia="TimesNewRomanPSMT"/>
          <w:color w:val="000000"/>
          <w:lang w:val="en-US" w:eastAsia="zh-CN"/>
        </w:rPr>
        <w:t>https</w:t>
      </w:r>
      <w:r w:rsidRPr="00117087">
        <w:rPr>
          <w:rFonts w:eastAsia="TimesNewRomanPSMT"/>
          <w:color w:val="000000"/>
          <w:lang w:eastAsia="zh-CN"/>
        </w:rPr>
        <w:t>://</w:t>
      </w:r>
      <w:r w:rsidRPr="00117087">
        <w:rPr>
          <w:rFonts w:eastAsia="TimesNewRomanPSMT"/>
          <w:color w:val="000000"/>
          <w:lang w:val="en-US" w:eastAsia="zh-CN"/>
        </w:rPr>
        <w:t>www</w:t>
      </w:r>
      <w:r w:rsidRPr="00117087">
        <w:rPr>
          <w:rFonts w:eastAsia="TimesNewRomanPSMT"/>
          <w:color w:val="000000"/>
          <w:lang w:eastAsia="zh-CN"/>
        </w:rPr>
        <w:t>-</w:t>
      </w:r>
      <w:proofErr w:type="spellStart"/>
      <w:r w:rsidRPr="00117087">
        <w:rPr>
          <w:rFonts w:eastAsia="TimesNewRomanPSMT"/>
          <w:color w:val="000000"/>
          <w:lang w:val="en-US" w:eastAsia="zh-CN"/>
        </w:rPr>
        <w:t>biblio</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onlineru</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ezproxy</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ranepa</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ru</w:t>
      </w:r>
      <w:proofErr w:type="spellEnd"/>
      <w:r w:rsidRPr="00117087">
        <w:rPr>
          <w:rFonts w:eastAsia="TimesNewRomanPSMT"/>
          <w:color w:val="000000"/>
          <w:lang w:eastAsia="zh-CN"/>
        </w:rPr>
        <w:t>:2443/</w:t>
      </w:r>
      <w:r w:rsidRPr="00117087">
        <w:rPr>
          <w:rFonts w:eastAsia="TimesNewRomanPSMT"/>
          <w:color w:val="000000"/>
          <w:lang w:val="en-US" w:eastAsia="zh-CN"/>
        </w:rPr>
        <w:t>book</w:t>
      </w:r>
      <w:r w:rsidRPr="00117087">
        <w:rPr>
          <w:rFonts w:eastAsia="TimesNewRomanPSMT"/>
          <w:color w:val="000000"/>
          <w:lang w:eastAsia="zh-CN"/>
        </w:rPr>
        <w:t>/</w:t>
      </w:r>
      <w:proofErr w:type="spellStart"/>
      <w:r w:rsidRPr="00117087">
        <w:rPr>
          <w:rFonts w:eastAsia="TimesNewRomanPSMT"/>
          <w:color w:val="000000"/>
          <w:lang w:val="en-US" w:eastAsia="zh-CN"/>
        </w:rPr>
        <w:t>uchastie</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prokurora</w:t>
      </w:r>
      <w:proofErr w:type="spellEnd"/>
      <w:r w:rsidRPr="00117087">
        <w:rPr>
          <w:rFonts w:eastAsia="TimesNewRomanPSMT"/>
          <w:color w:val="000000"/>
          <w:lang w:eastAsia="zh-CN"/>
        </w:rPr>
        <w:t>-</w:t>
      </w:r>
      <w:r w:rsidRPr="00117087">
        <w:rPr>
          <w:rFonts w:eastAsia="TimesNewRomanPSMT"/>
          <w:color w:val="000000"/>
          <w:lang w:val="en-US" w:eastAsia="zh-CN"/>
        </w:rPr>
        <w:t>v</w:t>
      </w:r>
      <w:r w:rsidRPr="00117087">
        <w:rPr>
          <w:rFonts w:eastAsia="TimesNewRomanPSMT"/>
          <w:color w:val="000000"/>
          <w:lang w:eastAsia="zh-CN"/>
        </w:rPr>
        <w:t>-</w:t>
      </w:r>
      <w:proofErr w:type="spellStart"/>
      <w:r w:rsidRPr="00117087">
        <w:rPr>
          <w:rFonts w:eastAsia="TimesNewRomanPSMT"/>
          <w:color w:val="000000"/>
          <w:lang w:val="en-US" w:eastAsia="zh-CN"/>
        </w:rPr>
        <w:t>grazhdanskom</w:t>
      </w:r>
      <w:proofErr w:type="spellEnd"/>
      <w:r w:rsidRPr="00117087">
        <w:rPr>
          <w:rFonts w:eastAsia="TimesNewRomanPSMT"/>
          <w:color w:val="000000"/>
          <w:lang w:eastAsia="zh-CN"/>
        </w:rPr>
        <w:t>-</w:t>
      </w:r>
      <w:proofErr w:type="spellStart"/>
      <w:r w:rsidRPr="00117087">
        <w:rPr>
          <w:rFonts w:eastAsia="TimesNewRomanPSMT"/>
          <w:color w:val="000000"/>
          <w:lang w:val="en-US" w:eastAsia="zh-CN"/>
        </w:rPr>
        <w:t>processe</w:t>
      </w:r>
      <w:proofErr w:type="spellEnd"/>
      <w:r w:rsidRPr="00117087">
        <w:rPr>
          <w:rFonts w:eastAsia="TimesNewRomanPSMT"/>
          <w:color w:val="000000"/>
          <w:lang w:eastAsia="zh-CN"/>
        </w:rPr>
        <w:t>-432864</w:t>
      </w:r>
    </w:p>
    <w:p w:rsidR="0057776D" w:rsidRPr="00117087" w:rsidRDefault="00135274" w:rsidP="00096AB7">
      <w:pPr>
        <w:pStyle w:val="3"/>
        <w:numPr>
          <w:ilvl w:val="1"/>
          <w:numId w:val="32"/>
        </w:numPr>
        <w:tabs>
          <w:tab w:val="left" w:pos="0"/>
          <w:tab w:val="left" w:pos="540"/>
        </w:tabs>
        <w:spacing w:before="0"/>
        <w:ind w:left="360" w:firstLine="0"/>
        <w:jc w:val="center"/>
        <w:rPr>
          <w:rFonts w:ascii="Times New Roman" w:hAnsi="Times New Roman"/>
          <w:i/>
        </w:rPr>
      </w:pPr>
      <w:r w:rsidRPr="00117087">
        <w:rPr>
          <w:rFonts w:ascii="Times New Roman" w:hAnsi="Times New Roman"/>
          <w:color w:val="auto"/>
        </w:rPr>
        <w:lastRenderedPageBreak/>
        <w:t xml:space="preserve">Учебно-методическое обеспечение самостоятельной работы </w:t>
      </w:r>
      <w:proofErr w:type="gramStart"/>
      <w:r w:rsidRPr="00117087">
        <w:rPr>
          <w:rFonts w:ascii="Times New Roman" w:hAnsi="Times New Roman"/>
          <w:color w:val="auto"/>
        </w:rPr>
        <w:t>обучающихся</w:t>
      </w:r>
      <w:proofErr w:type="gramEnd"/>
      <w:r w:rsidRPr="00117087">
        <w:rPr>
          <w:rFonts w:ascii="Times New Roman" w:hAnsi="Times New Roman"/>
          <w:color w:val="auto"/>
        </w:rPr>
        <w:t xml:space="preserve"> по дисциплине</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5777"/>
      </w:tblGrid>
      <w:tr w:rsidR="0057776D" w:rsidRPr="00117087" w:rsidTr="007E45FF">
        <w:trPr>
          <w:tblHeader/>
        </w:trPr>
        <w:tc>
          <w:tcPr>
            <w:tcW w:w="675" w:type="dxa"/>
            <w:tcBorders>
              <w:top w:val="single" w:sz="4" w:space="0" w:color="000000"/>
              <w:left w:val="single" w:sz="4" w:space="0" w:color="000000"/>
              <w:bottom w:val="single" w:sz="4" w:space="0" w:color="000000"/>
              <w:right w:val="single" w:sz="4" w:space="0" w:color="000000"/>
            </w:tcBorders>
          </w:tcPr>
          <w:p w:rsidR="0057776D" w:rsidRPr="00117087" w:rsidRDefault="00135274" w:rsidP="00096AB7">
            <w:pPr>
              <w:widowControl w:val="0"/>
              <w:jc w:val="center"/>
              <w:rPr>
                <w:bCs/>
              </w:rPr>
            </w:pPr>
            <w:r w:rsidRPr="00117087">
              <w:rPr>
                <w:bCs/>
              </w:rPr>
              <w:t>№</w:t>
            </w:r>
          </w:p>
          <w:p w:rsidR="0057776D" w:rsidRPr="00117087" w:rsidRDefault="00135274" w:rsidP="00096AB7">
            <w:pPr>
              <w:widowControl w:val="0"/>
              <w:jc w:val="center"/>
              <w:rPr>
                <w:bCs/>
              </w:rPr>
            </w:pPr>
            <w:proofErr w:type="spellStart"/>
            <w:proofErr w:type="gramStart"/>
            <w:r w:rsidRPr="00117087">
              <w:rPr>
                <w:bCs/>
              </w:rPr>
              <w:t>п</w:t>
            </w:r>
            <w:proofErr w:type="spellEnd"/>
            <w:proofErr w:type="gramEnd"/>
            <w:r w:rsidRPr="00117087">
              <w:rPr>
                <w:bCs/>
              </w:rPr>
              <w:t>/</w:t>
            </w:r>
            <w:proofErr w:type="spellStart"/>
            <w:r w:rsidRPr="00117087">
              <w:rPr>
                <w:bCs/>
              </w:rPr>
              <w:t>п</w:t>
            </w:r>
            <w:proofErr w:type="spellEnd"/>
          </w:p>
        </w:tc>
        <w:tc>
          <w:tcPr>
            <w:tcW w:w="3119" w:type="dxa"/>
            <w:tcBorders>
              <w:top w:val="single" w:sz="4" w:space="0" w:color="000000"/>
              <w:left w:val="single" w:sz="4" w:space="0" w:color="000000"/>
              <w:bottom w:val="single" w:sz="4" w:space="0" w:color="000000"/>
              <w:right w:val="single" w:sz="4" w:space="0" w:color="000000"/>
            </w:tcBorders>
          </w:tcPr>
          <w:p w:rsidR="0057776D" w:rsidRPr="00117087" w:rsidRDefault="00135274" w:rsidP="00096AB7">
            <w:pPr>
              <w:widowControl w:val="0"/>
              <w:jc w:val="center"/>
              <w:rPr>
                <w:bCs/>
              </w:rPr>
            </w:pPr>
            <w:r w:rsidRPr="00117087">
              <w:rPr>
                <w:bCs/>
              </w:rPr>
              <w:t>Наименование</w:t>
            </w:r>
          </w:p>
          <w:p w:rsidR="0057776D" w:rsidRPr="00117087" w:rsidRDefault="00135274" w:rsidP="00096AB7">
            <w:pPr>
              <w:widowControl w:val="0"/>
              <w:jc w:val="center"/>
              <w:rPr>
                <w:bCs/>
              </w:rPr>
            </w:pPr>
            <w:r w:rsidRPr="00117087">
              <w:rPr>
                <w:bCs/>
              </w:rPr>
              <w:t>Раздела/темы</w:t>
            </w:r>
          </w:p>
          <w:p w:rsidR="0057776D" w:rsidRPr="00117087" w:rsidRDefault="00135274" w:rsidP="00096AB7">
            <w:pPr>
              <w:widowControl w:val="0"/>
              <w:jc w:val="center"/>
              <w:rPr>
                <w:bCs/>
              </w:rPr>
            </w:pPr>
            <w:r w:rsidRPr="00117087">
              <w:rPr>
                <w:bCs/>
              </w:rPr>
              <w:t>Дисциплины</w:t>
            </w:r>
          </w:p>
        </w:tc>
        <w:tc>
          <w:tcPr>
            <w:tcW w:w="5777" w:type="dxa"/>
            <w:tcBorders>
              <w:top w:val="single" w:sz="4" w:space="0" w:color="000000"/>
              <w:left w:val="single" w:sz="4" w:space="0" w:color="000000"/>
              <w:bottom w:val="single" w:sz="4" w:space="0" w:color="000000"/>
              <w:right w:val="single" w:sz="4" w:space="0" w:color="000000"/>
            </w:tcBorders>
          </w:tcPr>
          <w:p w:rsidR="0057776D" w:rsidRPr="00117087" w:rsidRDefault="00135274" w:rsidP="00096AB7">
            <w:pPr>
              <w:widowControl w:val="0"/>
              <w:jc w:val="center"/>
              <w:rPr>
                <w:bCs/>
              </w:rPr>
            </w:pPr>
            <w:r w:rsidRPr="00117087">
              <w:rPr>
                <w:bCs/>
              </w:rPr>
              <w:t>Перечень учебно-методического обеспечения</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pacing w:val="-20"/>
              </w:rPr>
              <w:t>Тема 1.</w:t>
            </w:r>
          </w:p>
        </w:tc>
        <w:tc>
          <w:tcPr>
            <w:tcW w:w="3119" w:type="dxa"/>
            <w:tcBorders>
              <w:top w:val="single" w:sz="4" w:space="0" w:color="000000"/>
              <w:left w:val="single" w:sz="4" w:space="0" w:color="000000"/>
              <w:bottom w:val="single" w:sz="4" w:space="0" w:color="000000"/>
              <w:right w:val="single" w:sz="4" w:space="0" w:color="000000"/>
            </w:tcBorders>
          </w:tcPr>
          <w:p w:rsidR="00096AB7" w:rsidRDefault="00096AB7" w:rsidP="00096AB7">
            <w:pPr>
              <w:jc w:val="both"/>
              <w:rPr>
                <w:spacing w:val="-20"/>
              </w:rPr>
            </w:pPr>
            <w:r>
              <w:rPr>
                <w:spacing w:val="-20"/>
              </w:rPr>
              <w:t>Верховный Суд РФ и суды общей юрисдикции в судебной системе Российской Федерации. Предмет, метод, система и источники гражданского процессуального права. Принципы гражданского процессуального права</w:t>
            </w:r>
            <w:proofErr w:type="gramStart"/>
            <w:r>
              <w:rPr>
                <w:spacing w:val="-20"/>
              </w:rPr>
              <w:t>.</w:t>
            </w:r>
            <w:proofErr w:type="gramEnd"/>
            <w:r>
              <w:rPr>
                <w:spacing w:val="-20"/>
              </w:rPr>
              <w:t xml:space="preserve"> </w:t>
            </w:r>
            <w:proofErr w:type="gramStart"/>
            <w:r>
              <w:rPr>
                <w:spacing w:val="-20"/>
              </w:rPr>
              <w:t>п</w:t>
            </w:r>
            <w:proofErr w:type="gramEnd"/>
            <w:r>
              <w:rPr>
                <w:spacing w:val="-20"/>
              </w:rPr>
              <w:t>ринципы гражданского процессуального права</w:t>
            </w:r>
          </w:p>
        </w:tc>
        <w:tc>
          <w:tcPr>
            <w:tcW w:w="5777" w:type="dxa"/>
            <w:tcBorders>
              <w:top w:val="single" w:sz="4" w:space="0" w:color="000000"/>
              <w:left w:val="single" w:sz="4" w:space="0" w:color="000000"/>
              <w:bottom w:val="single" w:sz="4" w:space="0" w:color="000000"/>
              <w:right w:val="single" w:sz="4" w:space="0" w:color="000000"/>
            </w:tcBorders>
          </w:tcPr>
          <w:p w:rsidR="00096AB7" w:rsidRDefault="007E45FF" w:rsidP="007E45FF">
            <w:pPr>
              <w:widowControl w:val="0"/>
              <w:jc w:val="both"/>
              <w:rPr>
                <w:spacing w:val="-20"/>
                <w:lang w:eastAsia="en-US"/>
              </w:rPr>
            </w:pPr>
            <w:r w:rsidRPr="007E45FF">
              <w:rPr>
                <w:spacing w:val="-20"/>
                <w:lang w:eastAsia="en-US"/>
              </w:rPr>
              <w:t xml:space="preserve">Гражданский процесс: учебник и практикум для прикладного </w:t>
            </w:r>
            <w:proofErr w:type="spellStart"/>
            <w:r w:rsidRPr="007E45FF">
              <w:rPr>
                <w:spacing w:val="-20"/>
                <w:lang w:eastAsia="en-US"/>
              </w:rPr>
              <w:t>бакалавриата</w:t>
            </w:r>
            <w:proofErr w:type="spellEnd"/>
            <w:r w:rsidRPr="007E45FF">
              <w:rPr>
                <w:spacing w:val="-20"/>
                <w:lang w:eastAsia="en-US"/>
              </w:rPr>
              <w:t xml:space="preserve"> / М. Ю. Лебедев [и др.]; под ред. М. Ю. Лебедева. — 2-е изд., </w:t>
            </w:r>
            <w:proofErr w:type="spellStart"/>
            <w:r w:rsidRPr="007E45FF">
              <w:rPr>
                <w:spacing w:val="-20"/>
                <w:lang w:eastAsia="en-US"/>
              </w:rPr>
              <w:t>перераб</w:t>
            </w:r>
            <w:proofErr w:type="spellEnd"/>
            <w:r w:rsidRPr="007E45FF">
              <w:rPr>
                <w:spacing w:val="-20"/>
                <w:lang w:eastAsia="en-US"/>
              </w:rPr>
              <w:t xml:space="preserve">. и доп. — М.: Издательство </w:t>
            </w:r>
            <w:proofErr w:type="spellStart"/>
            <w:r w:rsidRPr="007E45FF">
              <w:rPr>
                <w:spacing w:val="-20"/>
                <w:lang w:eastAsia="en-US"/>
              </w:rPr>
              <w:t>Юрайт</w:t>
            </w:r>
            <w:proofErr w:type="spellEnd"/>
            <w:r w:rsidRPr="007E45FF">
              <w:rPr>
                <w:spacing w:val="-20"/>
                <w:lang w:eastAsia="en-US"/>
              </w:rPr>
              <w:t>, 201</w:t>
            </w:r>
            <w:r w:rsidR="00C7093F">
              <w:rPr>
                <w:spacing w:val="-20"/>
                <w:lang w:eastAsia="en-US"/>
              </w:rPr>
              <w:t>9</w:t>
            </w:r>
            <w:r w:rsidRPr="007E45FF">
              <w:rPr>
                <w:spacing w:val="-20"/>
                <w:lang w:eastAsia="en-US"/>
              </w:rPr>
              <w:t xml:space="preserve">. — 378 </w:t>
            </w:r>
            <w:proofErr w:type="gramStart"/>
            <w:r w:rsidRPr="007E45FF">
              <w:rPr>
                <w:spacing w:val="-20"/>
                <w:lang w:eastAsia="en-US"/>
              </w:rPr>
              <w:t>с</w:t>
            </w:r>
            <w:proofErr w:type="gramEnd"/>
            <w:r w:rsidRPr="007E45FF">
              <w:rPr>
                <w:spacing w:val="-20"/>
                <w:lang w:eastAsia="en-US"/>
              </w:rPr>
              <w:t>. —</w:t>
            </w:r>
          </w:p>
          <w:p w:rsidR="007E45FF" w:rsidRPr="00117087" w:rsidRDefault="007E45FF" w:rsidP="00C7093F">
            <w:pPr>
              <w:widowControl w:val="0"/>
              <w:jc w:val="both"/>
              <w:rPr>
                <w:spacing w:val="-20"/>
                <w:lang w:eastAsia="en-US"/>
              </w:rPr>
            </w:pPr>
            <w:r>
              <w:rPr>
                <w:spacing w:val="-20"/>
                <w:lang w:eastAsia="en-US"/>
              </w:rPr>
              <w:t>Власов, А. А. Гражданский процесс</w:t>
            </w:r>
            <w:proofErr w:type="gramStart"/>
            <w:r>
              <w:rPr>
                <w:spacing w:val="-20"/>
                <w:lang w:eastAsia="en-US"/>
              </w:rPr>
              <w:t xml:space="preserve"> :</w:t>
            </w:r>
            <w:proofErr w:type="gramEnd"/>
            <w:r>
              <w:rPr>
                <w:spacing w:val="-20"/>
                <w:lang w:eastAsia="en-US"/>
              </w:rPr>
              <w:t xml:space="preserve"> учебник и практикум для академического </w:t>
            </w:r>
            <w:proofErr w:type="spellStart"/>
            <w:r>
              <w:rPr>
                <w:spacing w:val="-20"/>
                <w:lang w:eastAsia="en-US"/>
              </w:rPr>
              <w:t>бакалавриата</w:t>
            </w:r>
            <w:proofErr w:type="spellEnd"/>
            <w:r>
              <w:rPr>
                <w:spacing w:val="-20"/>
                <w:lang w:eastAsia="en-US"/>
              </w:rPr>
              <w:t xml:space="preserve"> / А. А. Власов. — 9-е изд., </w:t>
            </w:r>
            <w:proofErr w:type="spellStart"/>
            <w:r>
              <w:rPr>
                <w:spacing w:val="-20"/>
                <w:lang w:eastAsia="en-US"/>
              </w:rPr>
              <w:t>перераб</w:t>
            </w:r>
            <w:proofErr w:type="spellEnd"/>
            <w:r>
              <w:rPr>
                <w:spacing w:val="-20"/>
                <w:lang w:eastAsia="en-US"/>
              </w:rPr>
              <w:t xml:space="preserve">. и доп. — М. : Издательство </w:t>
            </w:r>
            <w:proofErr w:type="spellStart"/>
            <w:r>
              <w:rPr>
                <w:spacing w:val="-20"/>
                <w:lang w:eastAsia="en-US"/>
              </w:rPr>
              <w:t>Юрайт</w:t>
            </w:r>
            <w:proofErr w:type="spellEnd"/>
            <w:r>
              <w:rPr>
                <w:spacing w:val="-20"/>
                <w:lang w:eastAsia="en-US"/>
              </w:rPr>
              <w:t>, 201</w:t>
            </w:r>
            <w:r w:rsidR="00C7093F">
              <w:rPr>
                <w:spacing w:val="-20"/>
                <w:lang w:eastAsia="en-US"/>
              </w:rPr>
              <w:t>9</w:t>
            </w:r>
            <w:r>
              <w:rPr>
                <w:spacing w:val="-20"/>
                <w:lang w:eastAsia="en-US"/>
              </w:rPr>
              <w:t>. — 470 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2.</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pacing w:val="-20"/>
              </w:rPr>
              <w:t>Подведомственность и подсудность гражданских дел</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C7093F">
            <w:pPr>
              <w:widowControl w:val="0"/>
              <w:jc w:val="both"/>
              <w:rPr>
                <w:spacing w:val="-20"/>
                <w:lang w:eastAsia="en-US"/>
              </w:rPr>
            </w:pPr>
            <w:r w:rsidRPr="007E45FF">
              <w:rPr>
                <w:spacing w:val="-20"/>
                <w:lang w:eastAsia="en-US"/>
              </w:rPr>
              <w:t>Гражданский процесс в 2 т. Том 1</w:t>
            </w:r>
            <w:proofErr w:type="gramStart"/>
            <w:r w:rsidRPr="007E45FF">
              <w:rPr>
                <w:spacing w:val="-20"/>
                <w:lang w:eastAsia="en-US"/>
              </w:rPr>
              <w:t xml:space="preserve"> :</w:t>
            </w:r>
            <w:proofErr w:type="gramEnd"/>
            <w:r w:rsidRPr="007E45FF">
              <w:rPr>
                <w:spacing w:val="-20"/>
                <w:lang w:eastAsia="en-US"/>
              </w:rPr>
              <w:t xml:space="preserve"> учебник для академического </w:t>
            </w:r>
            <w:proofErr w:type="spellStart"/>
            <w:r w:rsidRPr="007E45FF">
              <w:rPr>
                <w:spacing w:val="-20"/>
                <w:lang w:eastAsia="en-US"/>
              </w:rPr>
              <w:t>бакалавриата</w:t>
            </w:r>
            <w:proofErr w:type="spellEnd"/>
            <w:r w:rsidRPr="007E45FF">
              <w:rPr>
                <w:spacing w:val="-20"/>
                <w:lang w:eastAsia="en-US"/>
              </w:rPr>
              <w:t xml:space="preserve"> / В. А. Баранов [и др.] ; отв. ред. В. А. Баранов. — М.</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201</w:t>
            </w:r>
            <w:r w:rsidR="00C7093F">
              <w:rPr>
                <w:spacing w:val="-20"/>
                <w:lang w:eastAsia="en-US"/>
              </w:rPr>
              <w:t>9</w:t>
            </w:r>
            <w:r w:rsidRPr="007E45FF">
              <w:rPr>
                <w:spacing w:val="-20"/>
                <w:lang w:eastAsia="en-US"/>
              </w:rPr>
              <w:t>. — 247 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3.</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bCs/>
                <w:spacing w:val="-20"/>
              </w:rPr>
              <w:t>Гражданские процессуальные правоотношения и их субъекты. Лица, участвующие в деле, и иные участники гражданского процесса. Представительство в гражданском процессе</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jc w:val="both"/>
              <w:rPr>
                <w:spacing w:val="-20"/>
                <w:lang w:eastAsia="en-US"/>
              </w:rPr>
            </w:pPr>
            <w:r w:rsidRPr="007E45FF">
              <w:rPr>
                <w:spacing w:val="-20"/>
                <w:lang w:eastAsia="en-US"/>
              </w:rPr>
              <w:t>Гражданский процесс в 2 т. Том 2</w:t>
            </w:r>
            <w:proofErr w:type="gramStart"/>
            <w:r w:rsidRPr="007E45FF">
              <w:rPr>
                <w:spacing w:val="-20"/>
                <w:lang w:eastAsia="en-US"/>
              </w:rPr>
              <w:t xml:space="preserve"> :</w:t>
            </w:r>
            <w:proofErr w:type="gramEnd"/>
            <w:r w:rsidRPr="007E45FF">
              <w:rPr>
                <w:spacing w:val="-20"/>
                <w:lang w:eastAsia="en-US"/>
              </w:rPr>
              <w:t xml:space="preserve"> учебник для академического </w:t>
            </w:r>
            <w:proofErr w:type="spellStart"/>
            <w:r w:rsidRPr="007E45FF">
              <w:rPr>
                <w:spacing w:val="-20"/>
                <w:lang w:eastAsia="en-US"/>
              </w:rPr>
              <w:t>бакалавриата</w:t>
            </w:r>
            <w:proofErr w:type="spellEnd"/>
            <w:r w:rsidRPr="007E45FF">
              <w:rPr>
                <w:spacing w:val="-20"/>
                <w:lang w:eastAsia="en-US"/>
              </w:rPr>
              <w:t xml:space="preserve"> / В. А. Баранов [и др.] ; отв. ред. В. А. Баранов. — Москва</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2018. — 306с.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4.</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jc w:val="both"/>
              <w:rPr>
                <w:snapToGrid w:val="0"/>
                <w:spacing w:val="-20"/>
              </w:rPr>
            </w:pPr>
            <w:r>
              <w:rPr>
                <w:spacing w:val="-20"/>
              </w:rPr>
              <w:t>Доказывание и доказательства в гражданском процессе</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C7093F">
            <w:pPr>
              <w:widowControl w:val="0"/>
              <w:ind w:firstLine="567"/>
              <w:jc w:val="both"/>
              <w:rPr>
                <w:spacing w:val="-20"/>
                <w:lang w:eastAsia="en-US"/>
              </w:rPr>
            </w:pPr>
            <w:r w:rsidRPr="007E45FF">
              <w:rPr>
                <w:spacing w:val="-20"/>
                <w:lang w:eastAsia="en-US"/>
              </w:rPr>
              <w:t>Власов, А. А. Гражданский процесс</w:t>
            </w:r>
            <w:proofErr w:type="gramStart"/>
            <w:r w:rsidRPr="007E45FF">
              <w:rPr>
                <w:spacing w:val="-20"/>
                <w:lang w:eastAsia="en-US"/>
              </w:rPr>
              <w:t xml:space="preserve"> :</w:t>
            </w:r>
            <w:proofErr w:type="gramEnd"/>
            <w:r w:rsidRPr="007E45FF">
              <w:rPr>
                <w:spacing w:val="-20"/>
                <w:lang w:eastAsia="en-US"/>
              </w:rPr>
              <w:t xml:space="preserve"> учебник и практикум для академического </w:t>
            </w:r>
            <w:proofErr w:type="spellStart"/>
            <w:r w:rsidRPr="007E45FF">
              <w:rPr>
                <w:spacing w:val="-20"/>
                <w:lang w:eastAsia="en-US"/>
              </w:rPr>
              <w:t>бакалавриата</w:t>
            </w:r>
            <w:proofErr w:type="spellEnd"/>
            <w:r w:rsidRPr="007E45FF">
              <w:rPr>
                <w:spacing w:val="-20"/>
                <w:lang w:eastAsia="en-US"/>
              </w:rPr>
              <w:t xml:space="preserve"> / А. А. Власов. — 9-е изд., </w:t>
            </w:r>
            <w:proofErr w:type="spellStart"/>
            <w:r w:rsidRPr="007E45FF">
              <w:rPr>
                <w:spacing w:val="-20"/>
                <w:lang w:eastAsia="en-US"/>
              </w:rPr>
              <w:t>перераб</w:t>
            </w:r>
            <w:proofErr w:type="spellEnd"/>
            <w:r w:rsidRPr="007E45FF">
              <w:rPr>
                <w:spacing w:val="-20"/>
                <w:lang w:eastAsia="en-US"/>
              </w:rPr>
              <w:t xml:space="preserve">. и доп. — М. : Издательство </w:t>
            </w:r>
            <w:proofErr w:type="spellStart"/>
            <w:r w:rsidRPr="007E45FF">
              <w:rPr>
                <w:spacing w:val="-20"/>
                <w:lang w:eastAsia="en-US"/>
              </w:rPr>
              <w:t>Юрайт</w:t>
            </w:r>
            <w:proofErr w:type="spellEnd"/>
            <w:r w:rsidRPr="007E45FF">
              <w:rPr>
                <w:spacing w:val="-20"/>
                <w:lang w:eastAsia="en-US"/>
              </w:rPr>
              <w:t>, 201</w:t>
            </w:r>
            <w:r w:rsidR="00C7093F">
              <w:rPr>
                <w:spacing w:val="-20"/>
                <w:lang w:eastAsia="en-US"/>
              </w:rPr>
              <w:t>9</w:t>
            </w:r>
            <w:r w:rsidRPr="007E45FF">
              <w:rPr>
                <w:spacing w:val="-20"/>
                <w:lang w:eastAsia="en-US"/>
              </w:rPr>
              <w:t>. — 470 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5.</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bCs/>
                <w:spacing w:val="-20"/>
              </w:rPr>
              <w:t>Процессуальные сроки. Судебные расходы. Судебные извещения и вызовы</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sidRPr="007E45FF">
              <w:rPr>
                <w:spacing w:val="-20"/>
                <w:lang w:eastAsia="en-US"/>
              </w:rPr>
              <w:t>Гражданский процесс. Практикум : учеб</w:t>
            </w:r>
            <w:proofErr w:type="gramStart"/>
            <w:r w:rsidRPr="007E45FF">
              <w:rPr>
                <w:spacing w:val="-20"/>
                <w:lang w:eastAsia="en-US"/>
              </w:rPr>
              <w:t>.</w:t>
            </w:r>
            <w:proofErr w:type="gramEnd"/>
            <w:r w:rsidRPr="007E45FF">
              <w:rPr>
                <w:spacing w:val="-20"/>
                <w:lang w:eastAsia="en-US"/>
              </w:rPr>
              <w:t xml:space="preserve"> </w:t>
            </w:r>
            <w:proofErr w:type="gramStart"/>
            <w:r w:rsidRPr="007E45FF">
              <w:rPr>
                <w:spacing w:val="-20"/>
                <w:lang w:eastAsia="en-US"/>
              </w:rPr>
              <w:t>п</w:t>
            </w:r>
            <w:proofErr w:type="gramEnd"/>
            <w:r w:rsidRPr="007E45FF">
              <w:rPr>
                <w:spacing w:val="-20"/>
                <w:lang w:eastAsia="en-US"/>
              </w:rPr>
              <w:t xml:space="preserve">особие для академического </w:t>
            </w:r>
            <w:proofErr w:type="spellStart"/>
            <w:r w:rsidRPr="007E45FF">
              <w:rPr>
                <w:spacing w:val="-20"/>
                <w:lang w:eastAsia="en-US"/>
              </w:rPr>
              <w:t>бакалавриата</w:t>
            </w:r>
            <w:proofErr w:type="spellEnd"/>
            <w:r w:rsidRPr="007E45FF">
              <w:rPr>
                <w:spacing w:val="-20"/>
                <w:lang w:eastAsia="en-US"/>
              </w:rPr>
              <w:t xml:space="preserve"> / М. Ю. Лебедев [и др.] ; под ред. М. Ю. Лебедева. — 3-е изд., </w:t>
            </w:r>
            <w:proofErr w:type="spellStart"/>
            <w:r w:rsidRPr="007E45FF">
              <w:rPr>
                <w:spacing w:val="-20"/>
                <w:lang w:eastAsia="en-US"/>
              </w:rPr>
              <w:t>испр</w:t>
            </w:r>
            <w:proofErr w:type="spellEnd"/>
            <w:r w:rsidRPr="007E45FF">
              <w:rPr>
                <w:spacing w:val="-20"/>
                <w:lang w:eastAsia="en-US"/>
              </w:rPr>
              <w:t xml:space="preserve">. и доп. — Москва : Издательство </w:t>
            </w:r>
            <w:proofErr w:type="spellStart"/>
            <w:r w:rsidRPr="007E45FF">
              <w:rPr>
                <w:spacing w:val="-20"/>
                <w:lang w:eastAsia="en-US"/>
              </w:rPr>
              <w:t>Юрайт</w:t>
            </w:r>
            <w:proofErr w:type="spellEnd"/>
            <w:r w:rsidRPr="007E45FF">
              <w:rPr>
                <w:spacing w:val="-20"/>
                <w:lang w:eastAsia="en-US"/>
              </w:rPr>
              <w:t xml:space="preserve">, 2019. — 202 </w:t>
            </w:r>
            <w:proofErr w:type="gramStart"/>
            <w:r w:rsidRPr="007E45FF">
              <w:rPr>
                <w:spacing w:val="-20"/>
                <w:lang w:eastAsia="en-US"/>
              </w:rPr>
              <w:t>с</w:t>
            </w:r>
            <w:proofErr w:type="gramEnd"/>
            <w:r w:rsidRPr="007E45FF">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6.</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bCs/>
                <w:spacing w:val="-20"/>
              </w:rPr>
              <w:t>Понятие искового производства. Иск: понятие, элементы, виды</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sidRPr="007E45FF">
              <w:rPr>
                <w:spacing w:val="-20"/>
                <w:lang w:eastAsia="en-US"/>
              </w:rPr>
              <w:t>Иск в гражданском судопроизводстве : учеб</w:t>
            </w:r>
            <w:proofErr w:type="gramStart"/>
            <w:r w:rsidRPr="007E45FF">
              <w:rPr>
                <w:spacing w:val="-20"/>
                <w:lang w:eastAsia="en-US"/>
              </w:rPr>
              <w:t>.</w:t>
            </w:r>
            <w:proofErr w:type="gramEnd"/>
            <w:r w:rsidRPr="007E45FF">
              <w:rPr>
                <w:spacing w:val="-20"/>
                <w:lang w:eastAsia="en-US"/>
              </w:rPr>
              <w:t xml:space="preserve"> </w:t>
            </w:r>
            <w:proofErr w:type="gramStart"/>
            <w:r w:rsidRPr="007E45FF">
              <w:rPr>
                <w:spacing w:val="-20"/>
                <w:lang w:eastAsia="en-US"/>
              </w:rPr>
              <w:t>п</w:t>
            </w:r>
            <w:proofErr w:type="gramEnd"/>
            <w:r w:rsidRPr="007E45FF">
              <w:rPr>
                <w:spacing w:val="-20"/>
                <w:lang w:eastAsia="en-US"/>
              </w:rPr>
              <w:t xml:space="preserve">особие для </w:t>
            </w:r>
            <w:proofErr w:type="spellStart"/>
            <w:r w:rsidRPr="007E45FF">
              <w:rPr>
                <w:spacing w:val="-20"/>
                <w:lang w:eastAsia="en-US"/>
              </w:rPr>
              <w:t>бакалавриата</w:t>
            </w:r>
            <w:proofErr w:type="spellEnd"/>
            <w:r w:rsidRPr="007E45FF">
              <w:rPr>
                <w:spacing w:val="-20"/>
                <w:lang w:eastAsia="en-US"/>
              </w:rPr>
              <w:t xml:space="preserve">, </w:t>
            </w:r>
            <w:proofErr w:type="spellStart"/>
            <w:r w:rsidRPr="007E45FF">
              <w:rPr>
                <w:spacing w:val="-20"/>
                <w:lang w:eastAsia="en-US"/>
              </w:rPr>
              <w:t>специалитета</w:t>
            </w:r>
            <w:proofErr w:type="spellEnd"/>
            <w:r w:rsidRPr="007E45FF">
              <w:rPr>
                <w:spacing w:val="-20"/>
                <w:lang w:eastAsia="en-US"/>
              </w:rPr>
              <w:t xml:space="preserve"> и магистратуры / О. В. </w:t>
            </w:r>
            <w:proofErr w:type="spellStart"/>
            <w:r w:rsidRPr="007E45FF">
              <w:rPr>
                <w:spacing w:val="-20"/>
                <w:lang w:eastAsia="en-US"/>
              </w:rPr>
              <w:t>Исаенкова</w:t>
            </w:r>
            <w:proofErr w:type="spellEnd"/>
            <w:r w:rsidRPr="007E45FF">
              <w:rPr>
                <w:spacing w:val="-20"/>
                <w:lang w:eastAsia="en-US"/>
              </w:rPr>
              <w:t xml:space="preserve">, О. В. </w:t>
            </w:r>
            <w:proofErr w:type="spellStart"/>
            <w:r w:rsidRPr="007E45FF">
              <w:rPr>
                <w:spacing w:val="-20"/>
                <w:lang w:eastAsia="en-US"/>
              </w:rPr>
              <w:t>Николайченко</w:t>
            </w:r>
            <w:proofErr w:type="spellEnd"/>
            <w:r w:rsidRPr="007E45FF">
              <w:rPr>
                <w:spacing w:val="-20"/>
                <w:lang w:eastAsia="en-US"/>
              </w:rPr>
              <w:t xml:space="preserve">, Т. В. Соловьева, Н. Н. Ткачева ; под ред. О. В. </w:t>
            </w:r>
            <w:proofErr w:type="spellStart"/>
            <w:r w:rsidRPr="007E45FF">
              <w:rPr>
                <w:spacing w:val="-20"/>
                <w:lang w:eastAsia="en-US"/>
              </w:rPr>
              <w:t>Исаенковой</w:t>
            </w:r>
            <w:proofErr w:type="spellEnd"/>
            <w:r w:rsidRPr="007E45FF">
              <w:rPr>
                <w:spacing w:val="-20"/>
                <w:lang w:eastAsia="en-US"/>
              </w:rPr>
              <w:t xml:space="preserve">. — 2-е изд. — Москва : Издательство </w:t>
            </w:r>
            <w:proofErr w:type="spellStart"/>
            <w:r w:rsidRPr="007E45FF">
              <w:rPr>
                <w:spacing w:val="-20"/>
                <w:lang w:eastAsia="en-US"/>
              </w:rPr>
              <w:t>Юрайт</w:t>
            </w:r>
            <w:proofErr w:type="spellEnd"/>
            <w:r w:rsidRPr="007E45FF">
              <w:rPr>
                <w:spacing w:val="-20"/>
                <w:lang w:eastAsia="en-US"/>
              </w:rPr>
              <w:t xml:space="preserve">, 2019. — 189 </w:t>
            </w:r>
            <w:proofErr w:type="gramStart"/>
            <w:r w:rsidRPr="007E45FF">
              <w:rPr>
                <w:spacing w:val="-20"/>
                <w:lang w:eastAsia="en-US"/>
              </w:rPr>
              <w:t>с</w:t>
            </w:r>
            <w:proofErr w:type="gramEnd"/>
            <w:r w:rsidRPr="007E45FF">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7.</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Судебное разбирательство в суде первой инстанции. Заочное производство</w:t>
            </w:r>
          </w:p>
        </w:tc>
        <w:tc>
          <w:tcPr>
            <w:tcW w:w="5777" w:type="dxa"/>
            <w:tcBorders>
              <w:top w:val="single" w:sz="4" w:space="0" w:color="000000"/>
              <w:left w:val="single" w:sz="4" w:space="0" w:color="000000"/>
              <w:bottom w:val="single" w:sz="4" w:space="0" w:color="000000"/>
              <w:right w:val="single" w:sz="4" w:space="0" w:color="000000"/>
            </w:tcBorders>
            <w:vAlign w:val="center"/>
          </w:tcPr>
          <w:p w:rsidR="007E45FF" w:rsidRPr="007E45FF" w:rsidRDefault="007E45FF" w:rsidP="00C7093F">
            <w:pPr>
              <w:widowControl w:val="0"/>
              <w:jc w:val="both"/>
              <w:rPr>
                <w:spacing w:val="-20"/>
                <w:lang w:eastAsia="en-US"/>
              </w:rPr>
            </w:pPr>
            <w:r w:rsidRPr="007E45FF">
              <w:rPr>
                <w:spacing w:val="-20"/>
                <w:lang w:eastAsia="en-US"/>
              </w:rPr>
              <w:t xml:space="preserve">Кудрявцева, Е. В. Как написать судебное решение / Е. В. Кудрявцева, Л. А. Прокудина. — 4-е изд., </w:t>
            </w:r>
            <w:proofErr w:type="spellStart"/>
            <w:r w:rsidRPr="007E45FF">
              <w:rPr>
                <w:spacing w:val="-20"/>
                <w:lang w:eastAsia="en-US"/>
              </w:rPr>
              <w:t>перераб</w:t>
            </w:r>
            <w:proofErr w:type="spellEnd"/>
            <w:r w:rsidRPr="007E45FF">
              <w:rPr>
                <w:spacing w:val="-20"/>
                <w:lang w:eastAsia="en-US"/>
              </w:rPr>
              <w:t>. и доп. — Москва</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xml:space="preserve">, 2019. — 265 </w:t>
            </w:r>
            <w:proofErr w:type="gramStart"/>
            <w:r w:rsidRPr="007E45FF">
              <w:rPr>
                <w:spacing w:val="-20"/>
                <w:lang w:eastAsia="en-US"/>
              </w:rPr>
              <w:t>с</w:t>
            </w:r>
            <w:proofErr w:type="gramEnd"/>
            <w:r w:rsidRPr="007E45FF">
              <w:rPr>
                <w:spacing w:val="-20"/>
                <w:lang w:eastAsia="en-US"/>
              </w:rPr>
              <w:t xml:space="preserve">. </w:t>
            </w:r>
          </w:p>
          <w:p w:rsidR="00096AB7" w:rsidRPr="00117087" w:rsidRDefault="00096AB7" w:rsidP="007E45FF">
            <w:pPr>
              <w:widowControl w:val="0"/>
              <w:ind w:firstLine="567"/>
              <w:jc w:val="both"/>
              <w:rPr>
                <w:spacing w:val="-20"/>
                <w:lang w:eastAsia="en-US"/>
              </w:rPr>
            </w:pP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8.</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Постановления суда первой инстанции</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Pr>
                <w:spacing w:val="-20"/>
                <w:lang w:eastAsia="en-US"/>
              </w:rPr>
              <w:t>Гражданский процесс. Практикум : учеб</w:t>
            </w:r>
            <w:proofErr w:type="gramStart"/>
            <w:r>
              <w:rPr>
                <w:spacing w:val="-20"/>
                <w:lang w:eastAsia="en-US"/>
              </w:rPr>
              <w:t>.</w:t>
            </w:r>
            <w:proofErr w:type="gramEnd"/>
            <w:r>
              <w:rPr>
                <w:spacing w:val="-20"/>
                <w:lang w:eastAsia="en-US"/>
              </w:rPr>
              <w:t xml:space="preserve"> </w:t>
            </w:r>
            <w:proofErr w:type="gramStart"/>
            <w:r>
              <w:rPr>
                <w:spacing w:val="-20"/>
                <w:lang w:eastAsia="en-US"/>
              </w:rPr>
              <w:t>п</w:t>
            </w:r>
            <w:proofErr w:type="gramEnd"/>
            <w:r>
              <w:rPr>
                <w:spacing w:val="-20"/>
                <w:lang w:eastAsia="en-US"/>
              </w:rPr>
              <w:t xml:space="preserve">особие для академического </w:t>
            </w:r>
            <w:proofErr w:type="spellStart"/>
            <w:r>
              <w:rPr>
                <w:spacing w:val="-20"/>
                <w:lang w:eastAsia="en-US"/>
              </w:rPr>
              <w:t>бакалавриата</w:t>
            </w:r>
            <w:proofErr w:type="spellEnd"/>
            <w:r>
              <w:rPr>
                <w:spacing w:val="-20"/>
                <w:lang w:eastAsia="en-US"/>
              </w:rPr>
              <w:t xml:space="preserve"> / М. Ю. Лебедев [и др.] ; под ред. М. Ю. Лебедева. — 3-е изд., </w:t>
            </w:r>
            <w:proofErr w:type="spellStart"/>
            <w:r>
              <w:rPr>
                <w:spacing w:val="-20"/>
                <w:lang w:eastAsia="en-US"/>
              </w:rPr>
              <w:t>испр</w:t>
            </w:r>
            <w:proofErr w:type="spellEnd"/>
            <w:r>
              <w:rPr>
                <w:spacing w:val="-20"/>
                <w:lang w:eastAsia="en-US"/>
              </w:rPr>
              <w:t xml:space="preserve">. и доп. — Москва : Издательство </w:t>
            </w:r>
            <w:proofErr w:type="spellStart"/>
            <w:r>
              <w:rPr>
                <w:spacing w:val="-20"/>
                <w:lang w:eastAsia="en-US"/>
              </w:rPr>
              <w:t>Юрайт</w:t>
            </w:r>
            <w:proofErr w:type="spellEnd"/>
            <w:r>
              <w:rPr>
                <w:spacing w:val="-20"/>
                <w:lang w:eastAsia="en-US"/>
              </w:rPr>
              <w:t xml:space="preserve">, 2019. — 202 </w:t>
            </w:r>
            <w:proofErr w:type="gramStart"/>
            <w:r>
              <w:rPr>
                <w:spacing w:val="-20"/>
                <w:lang w:eastAsia="en-US"/>
              </w:rPr>
              <w:t>с</w:t>
            </w:r>
            <w:proofErr w:type="gramEnd"/>
            <w:r>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9.</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Упрощенное производство</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C7093F">
            <w:pPr>
              <w:widowControl w:val="0"/>
              <w:ind w:firstLine="567"/>
              <w:jc w:val="both"/>
              <w:rPr>
                <w:spacing w:val="-20"/>
                <w:lang w:eastAsia="en-US"/>
              </w:rPr>
            </w:pPr>
            <w:r>
              <w:rPr>
                <w:spacing w:val="-20"/>
                <w:lang w:eastAsia="en-US"/>
              </w:rPr>
              <w:t>Власов, А. А. Гражданский процесс</w:t>
            </w:r>
            <w:proofErr w:type="gramStart"/>
            <w:r>
              <w:rPr>
                <w:spacing w:val="-20"/>
                <w:lang w:eastAsia="en-US"/>
              </w:rPr>
              <w:t xml:space="preserve"> :</w:t>
            </w:r>
            <w:proofErr w:type="gramEnd"/>
            <w:r>
              <w:rPr>
                <w:spacing w:val="-20"/>
                <w:lang w:eastAsia="en-US"/>
              </w:rPr>
              <w:t xml:space="preserve"> учебник и практикум для академического </w:t>
            </w:r>
            <w:proofErr w:type="spellStart"/>
            <w:r>
              <w:rPr>
                <w:spacing w:val="-20"/>
                <w:lang w:eastAsia="en-US"/>
              </w:rPr>
              <w:t>бакалавриата</w:t>
            </w:r>
            <w:proofErr w:type="spellEnd"/>
            <w:r>
              <w:rPr>
                <w:spacing w:val="-20"/>
                <w:lang w:eastAsia="en-US"/>
              </w:rPr>
              <w:t xml:space="preserve"> / А. А. Власов. — 9-е изд., </w:t>
            </w:r>
            <w:proofErr w:type="spellStart"/>
            <w:r>
              <w:rPr>
                <w:spacing w:val="-20"/>
                <w:lang w:eastAsia="en-US"/>
              </w:rPr>
              <w:t>перераб</w:t>
            </w:r>
            <w:proofErr w:type="spellEnd"/>
            <w:r>
              <w:rPr>
                <w:spacing w:val="-20"/>
                <w:lang w:eastAsia="en-US"/>
              </w:rPr>
              <w:t xml:space="preserve">. и доп. — М. : Издательство </w:t>
            </w:r>
            <w:proofErr w:type="spellStart"/>
            <w:r>
              <w:rPr>
                <w:spacing w:val="-20"/>
                <w:lang w:eastAsia="en-US"/>
              </w:rPr>
              <w:t>Юрайт</w:t>
            </w:r>
            <w:proofErr w:type="spellEnd"/>
            <w:r>
              <w:rPr>
                <w:spacing w:val="-20"/>
                <w:lang w:eastAsia="en-US"/>
              </w:rPr>
              <w:t>, 201</w:t>
            </w:r>
            <w:r w:rsidR="00C7093F">
              <w:rPr>
                <w:spacing w:val="-20"/>
                <w:lang w:eastAsia="en-US"/>
              </w:rPr>
              <w:t>9</w:t>
            </w:r>
            <w:r>
              <w:rPr>
                <w:spacing w:val="-20"/>
                <w:lang w:eastAsia="en-US"/>
              </w:rPr>
              <w:t>. — 470 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10.</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jc w:val="both"/>
              <w:rPr>
                <w:snapToGrid w:val="0"/>
                <w:spacing w:val="-20"/>
              </w:rPr>
            </w:pPr>
            <w:r>
              <w:rPr>
                <w:snapToGrid w:val="0"/>
                <w:spacing w:val="-20"/>
              </w:rPr>
              <w:t>Приказное производство</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Pr>
                <w:spacing w:val="-20"/>
                <w:lang w:eastAsia="en-US"/>
              </w:rPr>
              <w:t>Гражданский процесс. Практикум : учеб</w:t>
            </w:r>
            <w:proofErr w:type="gramStart"/>
            <w:r>
              <w:rPr>
                <w:spacing w:val="-20"/>
                <w:lang w:eastAsia="en-US"/>
              </w:rPr>
              <w:t>.</w:t>
            </w:r>
            <w:proofErr w:type="gramEnd"/>
            <w:r>
              <w:rPr>
                <w:spacing w:val="-20"/>
                <w:lang w:eastAsia="en-US"/>
              </w:rPr>
              <w:t xml:space="preserve"> </w:t>
            </w:r>
            <w:proofErr w:type="gramStart"/>
            <w:r>
              <w:rPr>
                <w:spacing w:val="-20"/>
                <w:lang w:eastAsia="en-US"/>
              </w:rPr>
              <w:t>п</w:t>
            </w:r>
            <w:proofErr w:type="gramEnd"/>
            <w:r>
              <w:rPr>
                <w:spacing w:val="-20"/>
                <w:lang w:eastAsia="en-US"/>
              </w:rPr>
              <w:t xml:space="preserve">особие для академического </w:t>
            </w:r>
            <w:proofErr w:type="spellStart"/>
            <w:r>
              <w:rPr>
                <w:spacing w:val="-20"/>
                <w:lang w:eastAsia="en-US"/>
              </w:rPr>
              <w:t>бакалавриата</w:t>
            </w:r>
            <w:proofErr w:type="spellEnd"/>
            <w:r>
              <w:rPr>
                <w:spacing w:val="-20"/>
                <w:lang w:eastAsia="en-US"/>
              </w:rPr>
              <w:t xml:space="preserve"> / М. Ю. Лебедев [и др.] ; под ред. М. Ю. Лебедева. — 3-е изд., </w:t>
            </w:r>
            <w:proofErr w:type="spellStart"/>
            <w:r>
              <w:rPr>
                <w:spacing w:val="-20"/>
                <w:lang w:eastAsia="en-US"/>
              </w:rPr>
              <w:t>испр</w:t>
            </w:r>
            <w:proofErr w:type="spellEnd"/>
            <w:r>
              <w:rPr>
                <w:spacing w:val="-20"/>
                <w:lang w:eastAsia="en-US"/>
              </w:rPr>
              <w:t xml:space="preserve">. и доп. — Москва : Издательство </w:t>
            </w:r>
            <w:proofErr w:type="spellStart"/>
            <w:r>
              <w:rPr>
                <w:spacing w:val="-20"/>
                <w:lang w:eastAsia="en-US"/>
              </w:rPr>
              <w:t>Юрайт</w:t>
            </w:r>
            <w:proofErr w:type="spellEnd"/>
            <w:r>
              <w:rPr>
                <w:spacing w:val="-20"/>
                <w:lang w:eastAsia="en-US"/>
              </w:rPr>
              <w:t xml:space="preserve">, 2019. — 202 </w:t>
            </w:r>
            <w:proofErr w:type="gramStart"/>
            <w:r>
              <w:rPr>
                <w:spacing w:val="-20"/>
                <w:lang w:eastAsia="en-US"/>
              </w:rPr>
              <w:t>с</w:t>
            </w:r>
            <w:proofErr w:type="gramEnd"/>
            <w:r>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 xml:space="preserve">Тема </w:t>
            </w:r>
            <w:r>
              <w:rPr>
                <w:snapToGrid w:val="0"/>
                <w:spacing w:val="-20"/>
              </w:rPr>
              <w:lastRenderedPageBreak/>
              <w:t>11.</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lastRenderedPageBreak/>
              <w:t>Особое производство</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jc w:val="both"/>
              <w:rPr>
                <w:spacing w:val="-20"/>
                <w:lang w:eastAsia="en-US"/>
              </w:rPr>
            </w:pPr>
            <w:r w:rsidRPr="007E45FF">
              <w:rPr>
                <w:spacing w:val="-20"/>
                <w:lang w:eastAsia="en-US"/>
              </w:rPr>
              <w:t xml:space="preserve">Процессуальные особенности рассмотрения отдельных </w:t>
            </w:r>
            <w:r w:rsidRPr="007E45FF">
              <w:rPr>
                <w:spacing w:val="-20"/>
                <w:lang w:eastAsia="en-US"/>
              </w:rPr>
              <w:lastRenderedPageBreak/>
              <w:t>категорий гражданских дел : учеб</w:t>
            </w:r>
            <w:proofErr w:type="gramStart"/>
            <w:r w:rsidRPr="007E45FF">
              <w:rPr>
                <w:spacing w:val="-20"/>
                <w:lang w:eastAsia="en-US"/>
              </w:rPr>
              <w:t>.</w:t>
            </w:r>
            <w:proofErr w:type="gramEnd"/>
            <w:r w:rsidRPr="007E45FF">
              <w:rPr>
                <w:spacing w:val="-20"/>
                <w:lang w:eastAsia="en-US"/>
              </w:rPr>
              <w:t xml:space="preserve"> </w:t>
            </w:r>
            <w:proofErr w:type="gramStart"/>
            <w:r w:rsidRPr="007E45FF">
              <w:rPr>
                <w:spacing w:val="-20"/>
                <w:lang w:eastAsia="en-US"/>
              </w:rPr>
              <w:t>п</w:t>
            </w:r>
            <w:proofErr w:type="gramEnd"/>
            <w:r w:rsidRPr="007E45FF">
              <w:rPr>
                <w:spacing w:val="-20"/>
                <w:lang w:eastAsia="en-US"/>
              </w:rPr>
              <w:t xml:space="preserve">особие для </w:t>
            </w:r>
            <w:proofErr w:type="spellStart"/>
            <w:r w:rsidRPr="007E45FF">
              <w:rPr>
                <w:spacing w:val="-20"/>
                <w:lang w:eastAsia="en-US"/>
              </w:rPr>
              <w:t>бакалавриата</w:t>
            </w:r>
            <w:proofErr w:type="spellEnd"/>
            <w:r w:rsidRPr="007E45FF">
              <w:rPr>
                <w:spacing w:val="-20"/>
                <w:lang w:eastAsia="en-US"/>
              </w:rPr>
              <w:t xml:space="preserve">, </w:t>
            </w:r>
            <w:proofErr w:type="spellStart"/>
            <w:r w:rsidRPr="007E45FF">
              <w:rPr>
                <w:spacing w:val="-20"/>
                <w:lang w:eastAsia="en-US"/>
              </w:rPr>
              <w:t>специалитета</w:t>
            </w:r>
            <w:proofErr w:type="spellEnd"/>
            <w:r w:rsidRPr="007E45FF">
              <w:rPr>
                <w:spacing w:val="-20"/>
                <w:lang w:eastAsia="en-US"/>
              </w:rPr>
              <w:t xml:space="preserve"> и магистратуры / И. В. Воронцова [и др.] ; под общ. ред. И. В. Воронцовой, Р. Р. </w:t>
            </w:r>
            <w:proofErr w:type="spellStart"/>
            <w:r w:rsidRPr="007E45FF">
              <w:rPr>
                <w:spacing w:val="-20"/>
                <w:lang w:eastAsia="en-US"/>
              </w:rPr>
              <w:t>Долотиной</w:t>
            </w:r>
            <w:proofErr w:type="spellEnd"/>
            <w:r w:rsidRPr="007E45FF">
              <w:rPr>
                <w:spacing w:val="-20"/>
                <w:lang w:eastAsia="en-US"/>
              </w:rPr>
              <w:t>. — Москва</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xml:space="preserve">, 2019. — 202 </w:t>
            </w:r>
            <w:proofErr w:type="gramStart"/>
            <w:r w:rsidRPr="007E45FF">
              <w:rPr>
                <w:spacing w:val="-20"/>
                <w:lang w:eastAsia="en-US"/>
              </w:rPr>
              <w:t>с</w:t>
            </w:r>
            <w:proofErr w:type="gramEnd"/>
            <w:r w:rsidRPr="007E45FF">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lastRenderedPageBreak/>
              <w:t>Тема 12.</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Производство в апелляционной инстанции</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Pr>
                <w:spacing w:val="-20"/>
                <w:lang w:eastAsia="en-US"/>
              </w:rPr>
              <w:t>Гражданский процесс. Практикум : учеб</w:t>
            </w:r>
            <w:proofErr w:type="gramStart"/>
            <w:r>
              <w:rPr>
                <w:spacing w:val="-20"/>
                <w:lang w:eastAsia="en-US"/>
              </w:rPr>
              <w:t>.</w:t>
            </w:r>
            <w:proofErr w:type="gramEnd"/>
            <w:r>
              <w:rPr>
                <w:spacing w:val="-20"/>
                <w:lang w:eastAsia="en-US"/>
              </w:rPr>
              <w:t xml:space="preserve"> </w:t>
            </w:r>
            <w:proofErr w:type="gramStart"/>
            <w:r>
              <w:rPr>
                <w:spacing w:val="-20"/>
                <w:lang w:eastAsia="en-US"/>
              </w:rPr>
              <w:t>п</w:t>
            </w:r>
            <w:proofErr w:type="gramEnd"/>
            <w:r>
              <w:rPr>
                <w:spacing w:val="-20"/>
                <w:lang w:eastAsia="en-US"/>
              </w:rPr>
              <w:t xml:space="preserve">особие для академического </w:t>
            </w:r>
            <w:proofErr w:type="spellStart"/>
            <w:r>
              <w:rPr>
                <w:spacing w:val="-20"/>
                <w:lang w:eastAsia="en-US"/>
              </w:rPr>
              <w:t>бакалавриата</w:t>
            </w:r>
            <w:proofErr w:type="spellEnd"/>
            <w:r>
              <w:rPr>
                <w:spacing w:val="-20"/>
                <w:lang w:eastAsia="en-US"/>
              </w:rPr>
              <w:t xml:space="preserve"> / М. Ю. Лебедев [и др.] ; под ред. М. Ю. Лебедева. — 3-е изд., </w:t>
            </w:r>
            <w:proofErr w:type="spellStart"/>
            <w:r>
              <w:rPr>
                <w:spacing w:val="-20"/>
                <w:lang w:eastAsia="en-US"/>
              </w:rPr>
              <w:t>испр</w:t>
            </w:r>
            <w:proofErr w:type="spellEnd"/>
            <w:r>
              <w:rPr>
                <w:spacing w:val="-20"/>
                <w:lang w:eastAsia="en-US"/>
              </w:rPr>
              <w:t xml:space="preserve">. и доп. — Москва : Издательство </w:t>
            </w:r>
            <w:proofErr w:type="spellStart"/>
            <w:r>
              <w:rPr>
                <w:spacing w:val="-20"/>
                <w:lang w:eastAsia="en-US"/>
              </w:rPr>
              <w:t>Юрайт</w:t>
            </w:r>
            <w:proofErr w:type="spellEnd"/>
            <w:r>
              <w:rPr>
                <w:spacing w:val="-20"/>
                <w:lang w:eastAsia="en-US"/>
              </w:rPr>
              <w:t xml:space="preserve">, 2019. — 202 </w:t>
            </w:r>
            <w:proofErr w:type="gramStart"/>
            <w:r>
              <w:rPr>
                <w:spacing w:val="-20"/>
                <w:lang w:eastAsia="en-US"/>
              </w:rPr>
              <w:t>с</w:t>
            </w:r>
            <w:proofErr w:type="gramEnd"/>
            <w:r>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13.</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Пересмотр вступивших в законную силу постановлений</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C7093F">
            <w:pPr>
              <w:widowControl w:val="0"/>
              <w:jc w:val="both"/>
              <w:rPr>
                <w:spacing w:val="-20"/>
                <w:lang w:eastAsia="en-US"/>
              </w:rPr>
            </w:pPr>
            <w:r>
              <w:rPr>
                <w:spacing w:val="-20"/>
                <w:lang w:eastAsia="en-US"/>
              </w:rPr>
              <w:t>Власов, А. А. Гражданский процесс</w:t>
            </w:r>
            <w:proofErr w:type="gramStart"/>
            <w:r>
              <w:rPr>
                <w:spacing w:val="-20"/>
                <w:lang w:eastAsia="en-US"/>
              </w:rPr>
              <w:t xml:space="preserve"> :</w:t>
            </w:r>
            <w:proofErr w:type="gramEnd"/>
            <w:r>
              <w:rPr>
                <w:spacing w:val="-20"/>
                <w:lang w:eastAsia="en-US"/>
              </w:rPr>
              <w:t xml:space="preserve"> учебник и практикум для академического </w:t>
            </w:r>
            <w:proofErr w:type="spellStart"/>
            <w:r>
              <w:rPr>
                <w:spacing w:val="-20"/>
                <w:lang w:eastAsia="en-US"/>
              </w:rPr>
              <w:t>бакалавриата</w:t>
            </w:r>
            <w:proofErr w:type="spellEnd"/>
            <w:r>
              <w:rPr>
                <w:spacing w:val="-20"/>
                <w:lang w:eastAsia="en-US"/>
              </w:rPr>
              <w:t xml:space="preserve"> / А. А. Власов. — 9-е изд., </w:t>
            </w:r>
            <w:proofErr w:type="spellStart"/>
            <w:r>
              <w:rPr>
                <w:spacing w:val="-20"/>
                <w:lang w:eastAsia="en-US"/>
              </w:rPr>
              <w:t>перераб</w:t>
            </w:r>
            <w:proofErr w:type="spellEnd"/>
            <w:r>
              <w:rPr>
                <w:spacing w:val="-20"/>
                <w:lang w:eastAsia="en-US"/>
              </w:rPr>
              <w:t xml:space="preserve">. и доп. — М. : Издательство </w:t>
            </w:r>
            <w:proofErr w:type="spellStart"/>
            <w:r>
              <w:rPr>
                <w:spacing w:val="-20"/>
                <w:lang w:eastAsia="en-US"/>
              </w:rPr>
              <w:t>Юрайт</w:t>
            </w:r>
            <w:proofErr w:type="spellEnd"/>
            <w:r>
              <w:rPr>
                <w:spacing w:val="-20"/>
                <w:lang w:eastAsia="en-US"/>
              </w:rPr>
              <w:t>, 201</w:t>
            </w:r>
            <w:r w:rsidR="00C7093F">
              <w:rPr>
                <w:spacing w:val="-20"/>
                <w:lang w:eastAsia="en-US"/>
              </w:rPr>
              <w:t>9</w:t>
            </w:r>
            <w:r>
              <w:rPr>
                <w:spacing w:val="-20"/>
                <w:lang w:eastAsia="en-US"/>
              </w:rPr>
              <w:t>. — 470 с.</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14.</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Производство по делам с участием иностранных лиц</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C7093F">
            <w:pPr>
              <w:widowControl w:val="0"/>
              <w:ind w:firstLine="567"/>
              <w:jc w:val="both"/>
              <w:rPr>
                <w:spacing w:val="-20"/>
                <w:lang w:eastAsia="en-US"/>
              </w:rPr>
            </w:pPr>
            <w:proofErr w:type="spellStart"/>
            <w:r w:rsidRPr="007E45FF">
              <w:rPr>
                <w:spacing w:val="-20"/>
                <w:lang w:eastAsia="en-US"/>
              </w:rPr>
              <w:t>Гетьман-Павлова</w:t>
            </w:r>
            <w:proofErr w:type="spellEnd"/>
            <w:r w:rsidRPr="007E45FF">
              <w:rPr>
                <w:spacing w:val="-20"/>
                <w:lang w:eastAsia="en-US"/>
              </w:rPr>
              <w:t xml:space="preserve">, И. В. Международный гражданский процесс : учебник для </w:t>
            </w:r>
            <w:proofErr w:type="spellStart"/>
            <w:r w:rsidRPr="007E45FF">
              <w:rPr>
                <w:spacing w:val="-20"/>
                <w:lang w:eastAsia="en-US"/>
              </w:rPr>
              <w:t>бакалавриата</w:t>
            </w:r>
            <w:proofErr w:type="spellEnd"/>
            <w:r w:rsidRPr="007E45FF">
              <w:rPr>
                <w:spacing w:val="-20"/>
                <w:lang w:eastAsia="en-US"/>
              </w:rPr>
              <w:t xml:space="preserve"> и магистратуры / И. В. </w:t>
            </w:r>
            <w:proofErr w:type="spellStart"/>
            <w:r w:rsidRPr="007E45FF">
              <w:rPr>
                <w:spacing w:val="-20"/>
                <w:lang w:eastAsia="en-US"/>
              </w:rPr>
              <w:t>Гетьман-Павлова</w:t>
            </w:r>
            <w:proofErr w:type="spellEnd"/>
            <w:r w:rsidRPr="007E45FF">
              <w:rPr>
                <w:spacing w:val="-20"/>
                <w:lang w:eastAsia="en-US"/>
              </w:rPr>
              <w:t>, А. С. Касаткина, М. А. Филатова ; под общ</w:t>
            </w:r>
            <w:proofErr w:type="gramStart"/>
            <w:r w:rsidRPr="007E45FF">
              <w:rPr>
                <w:spacing w:val="-20"/>
                <w:lang w:eastAsia="en-US"/>
              </w:rPr>
              <w:t>.</w:t>
            </w:r>
            <w:proofErr w:type="gramEnd"/>
            <w:r w:rsidRPr="007E45FF">
              <w:rPr>
                <w:spacing w:val="-20"/>
                <w:lang w:eastAsia="en-US"/>
              </w:rPr>
              <w:t xml:space="preserve"> </w:t>
            </w:r>
            <w:proofErr w:type="gramStart"/>
            <w:r w:rsidRPr="007E45FF">
              <w:rPr>
                <w:spacing w:val="-20"/>
                <w:lang w:eastAsia="en-US"/>
              </w:rPr>
              <w:t>р</w:t>
            </w:r>
            <w:proofErr w:type="gramEnd"/>
            <w:r w:rsidRPr="007E45FF">
              <w:rPr>
                <w:spacing w:val="-20"/>
                <w:lang w:eastAsia="en-US"/>
              </w:rPr>
              <w:t xml:space="preserve">ед. И. В. </w:t>
            </w:r>
            <w:proofErr w:type="spellStart"/>
            <w:r w:rsidRPr="007E45FF">
              <w:rPr>
                <w:spacing w:val="-20"/>
                <w:lang w:eastAsia="en-US"/>
              </w:rPr>
              <w:t>Гетьман-Павловой</w:t>
            </w:r>
            <w:proofErr w:type="spellEnd"/>
            <w:r w:rsidRPr="007E45FF">
              <w:rPr>
                <w:spacing w:val="-20"/>
                <w:lang w:eastAsia="en-US"/>
              </w:rPr>
              <w:t>. — Москва</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xml:space="preserve">, 2019. — 271 </w:t>
            </w:r>
            <w:proofErr w:type="gramStart"/>
            <w:r w:rsidRPr="007E45FF">
              <w:rPr>
                <w:spacing w:val="-20"/>
                <w:lang w:eastAsia="en-US"/>
              </w:rPr>
              <w:t>с</w:t>
            </w:r>
            <w:proofErr w:type="gramEnd"/>
            <w:r w:rsidRPr="007E45FF">
              <w:rPr>
                <w:spacing w:val="-20"/>
                <w:lang w:eastAsia="en-US"/>
              </w:rPr>
              <w:t xml:space="preserve">. </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15.</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Производство по делам, связанным с выполнением функций содействия и контроля в отношении третейских судов</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sidRPr="007E45FF">
              <w:rPr>
                <w:spacing w:val="-20"/>
                <w:lang w:eastAsia="en-US"/>
              </w:rPr>
              <w:t>Гальперин, М. Л. Ответственность в гражданском судопроизводстве</w:t>
            </w:r>
            <w:proofErr w:type="gramStart"/>
            <w:r w:rsidRPr="007E45FF">
              <w:rPr>
                <w:spacing w:val="-20"/>
                <w:lang w:eastAsia="en-US"/>
              </w:rPr>
              <w:t xml:space="preserve"> :</w:t>
            </w:r>
            <w:proofErr w:type="gramEnd"/>
            <w:r w:rsidRPr="007E45FF">
              <w:rPr>
                <w:spacing w:val="-20"/>
                <w:lang w:eastAsia="en-US"/>
              </w:rPr>
              <w:t xml:space="preserve"> монография / М. Л. Гальперин. — 2-е изд., </w:t>
            </w:r>
            <w:proofErr w:type="spellStart"/>
            <w:r w:rsidRPr="007E45FF">
              <w:rPr>
                <w:spacing w:val="-20"/>
                <w:lang w:eastAsia="en-US"/>
              </w:rPr>
              <w:t>перераб</w:t>
            </w:r>
            <w:proofErr w:type="spellEnd"/>
            <w:r w:rsidRPr="007E45FF">
              <w:rPr>
                <w:spacing w:val="-20"/>
                <w:lang w:eastAsia="en-US"/>
              </w:rPr>
              <w:t xml:space="preserve">. и доп. — Москва : Издательство </w:t>
            </w:r>
            <w:proofErr w:type="spellStart"/>
            <w:r w:rsidRPr="007E45FF">
              <w:rPr>
                <w:spacing w:val="-20"/>
                <w:lang w:eastAsia="en-US"/>
              </w:rPr>
              <w:t>Юрайт</w:t>
            </w:r>
            <w:proofErr w:type="spellEnd"/>
            <w:r w:rsidRPr="007E45FF">
              <w:rPr>
                <w:spacing w:val="-20"/>
                <w:lang w:eastAsia="en-US"/>
              </w:rPr>
              <w:t xml:space="preserve">, 2019. — 196 </w:t>
            </w:r>
            <w:proofErr w:type="gramStart"/>
            <w:r w:rsidRPr="007E45FF">
              <w:rPr>
                <w:spacing w:val="-20"/>
                <w:lang w:eastAsia="en-US"/>
              </w:rPr>
              <w:t>с</w:t>
            </w:r>
            <w:proofErr w:type="gramEnd"/>
            <w:r w:rsidRPr="007E45FF">
              <w:rPr>
                <w:spacing w:val="-20"/>
                <w:lang w:eastAsia="en-US"/>
              </w:rPr>
              <w:t>.</w:t>
            </w:r>
          </w:p>
        </w:tc>
      </w:tr>
      <w:tr w:rsidR="00096AB7" w:rsidRPr="00117087" w:rsidTr="007E45FF">
        <w:tc>
          <w:tcPr>
            <w:tcW w:w="675" w:type="dxa"/>
            <w:tcBorders>
              <w:top w:val="single" w:sz="4" w:space="0" w:color="000000"/>
              <w:left w:val="single" w:sz="4" w:space="0" w:color="000000"/>
              <w:bottom w:val="single" w:sz="4" w:space="0" w:color="000000"/>
              <w:right w:val="single" w:sz="4" w:space="0" w:color="000000"/>
            </w:tcBorders>
          </w:tcPr>
          <w:p w:rsidR="00096AB7" w:rsidRPr="00117087" w:rsidRDefault="00096AB7" w:rsidP="00096AB7">
            <w:pPr>
              <w:widowControl w:val="0"/>
              <w:jc w:val="both"/>
              <w:rPr>
                <w:bCs/>
              </w:rPr>
            </w:pPr>
            <w:r>
              <w:rPr>
                <w:snapToGrid w:val="0"/>
                <w:spacing w:val="-20"/>
              </w:rPr>
              <w:t>Тема 16.</w:t>
            </w:r>
          </w:p>
        </w:tc>
        <w:tc>
          <w:tcPr>
            <w:tcW w:w="3119" w:type="dxa"/>
            <w:tcBorders>
              <w:top w:val="single" w:sz="4" w:space="0" w:color="000000"/>
              <w:left w:val="single" w:sz="4" w:space="0" w:color="000000"/>
              <w:bottom w:val="single" w:sz="4" w:space="0" w:color="000000"/>
              <w:right w:val="single" w:sz="4" w:space="0" w:color="000000"/>
            </w:tcBorders>
            <w:vAlign w:val="center"/>
          </w:tcPr>
          <w:p w:rsidR="00096AB7" w:rsidRDefault="00096AB7" w:rsidP="00096AB7">
            <w:pPr>
              <w:widowControl w:val="0"/>
              <w:jc w:val="both"/>
              <w:rPr>
                <w:snapToGrid w:val="0"/>
                <w:spacing w:val="-20"/>
              </w:rPr>
            </w:pPr>
            <w:r>
              <w:rPr>
                <w:snapToGrid w:val="0"/>
                <w:spacing w:val="-20"/>
              </w:rPr>
              <w:t>Производство, связанное с исполнением судебных постановлений и постановлений иных органов</w:t>
            </w:r>
          </w:p>
        </w:tc>
        <w:tc>
          <w:tcPr>
            <w:tcW w:w="5777" w:type="dxa"/>
            <w:tcBorders>
              <w:top w:val="single" w:sz="4" w:space="0" w:color="000000"/>
              <w:left w:val="single" w:sz="4" w:space="0" w:color="000000"/>
              <w:bottom w:val="single" w:sz="4" w:space="0" w:color="000000"/>
              <w:right w:val="single" w:sz="4" w:space="0" w:color="000000"/>
            </w:tcBorders>
            <w:vAlign w:val="center"/>
          </w:tcPr>
          <w:p w:rsidR="00096AB7" w:rsidRPr="00117087" w:rsidRDefault="007E45FF" w:rsidP="00096AB7">
            <w:pPr>
              <w:widowControl w:val="0"/>
              <w:ind w:firstLine="567"/>
              <w:jc w:val="both"/>
              <w:rPr>
                <w:spacing w:val="-20"/>
                <w:lang w:eastAsia="en-US"/>
              </w:rPr>
            </w:pPr>
            <w:r w:rsidRPr="007E45FF">
              <w:rPr>
                <w:spacing w:val="-20"/>
                <w:lang w:eastAsia="en-US"/>
              </w:rPr>
              <w:t>Участие прокурора в гражданском процессе : учеб</w:t>
            </w:r>
            <w:proofErr w:type="gramStart"/>
            <w:r w:rsidRPr="007E45FF">
              <w:rPr>
                <w:spacing w:val="-20"/>
                <w:lang w:eastAsia="en-US"/>
              </w:rPr>
              <w:t>.</w:t>
            </w:r>
            <w:proofErr w:type="gramEnd"/>
            <w:r w:rsidRPr="007E45FF">
              <w:rPr>
                <w:spacing w:val="-20"/>
                <w:lang w:eastAsia="en-US"/>
              </w:rPr>
              <w:t xml:space="preserve"> </w:t>
            </w:r>
            <w:proofErr w:type="gramStart"/>
            <w:r w:rsidRPr="007E45FF">
              <w:rPr>
                <w:spacing w:val="-20"/>
                <w:lang w:eastAsia="en-US"/>
              </w:rPr>
              <w:t>п</w:t>
            </w:r>
            <w:proofErr w:type="gramEnd"/>
            <w:r w:rsidRPr="007E45FF">
              <w:rPr>
                <w:spacing w:val="-20"/>
                <w:lang w:eastAsia="en-US"/>
              </w:rPr>
              <w:t xml:space="preserve">особие для </w:t>
            </w:r>
            <w:proofErr w:type="spellStart"/>
            <w:r w:rsidRPr="007E45FF">
              <w:rPr>
                <w:spacing w:val="-20"/>
                <w:lang w:eastAsia="en-US"/>
              </w:rPr>
              <w:t>бакалавриата</w:t>
            </w:r>
            <w:proofErr w:type="spellEnd"/>
            <w:r w:rsidRPr="007E45FF">
              <w:rPr>
                <w:spacing w:val="-20"/>
                <w:lang w:eastAsia="en-US"/>
              </w:rPr>
              <w:t xml:space="preserve"> и магистратуры / Я. С. Гришина [и др.] ; под ред. Я. С. Гришиной, Ю. В. Ефимовой. — Москва</w:t>
            </w:r>
            <w:proofErr w:type="gramStart"/>
            <w:r w:rsidRPr="007E45FF">
              <w:rPr>
                <w:spacing w:val="-20"/>
                <w:lang w:eastAsia="en-US"/>
              </w:rPr>
              <w:t xml:space="preserve"> :</w:t>
            </w:r>
            <w:proofErr w:type="gramEnd"/>
            <w:r w:rsidRPr="007E45FF">
              <w:rPr>
                <w:spacing w:val="-20"/>
                <w:lang w:eastAsia="en-US"/>
              </w:rPr>
              <w:t xml:space="preserve"> Издательство </w:t>
            </w:r>
            <w:proofErr w:type="spellStart"/>
            <w:r w:rsidRPr="007E45FF">
              <w:rPr>
                <w:spacing w:val="-20"/>
                <w:lang w:eastAsia="en-US"/>
              </w:rPr>
              <w:t>Юрайт</w:t>
            </w:r>
            <w:proofErr w:type="spellEnd"/>
            <w:r w:rsidRPr="007E45FF">
              <w:rPr>
                <w:spacing w:val="-20"/>
                <w:lang w:eastAsia="en-US"/>
              </w:rPr>
              <w:t xml:space="preserve">, 2019. — 308 </w:t>
            </w:r>
            <w:proofErr w:type="gramStart"/>
            <w:r w:rsidRPr="007E45FF">
              <w:rPr>
                <w:spacing w:val="-20"/>
                <w:lang w:eastAsia="en-US"/>
              </w:rPr>
              <w:t>с</w:t>
            </w:r>
            <w:proofErr w:type="gramEnd"/>
            <w:r w:rsidRPr="007E45FF">
              <w:rPr>
                <w:spacing w:val="-20"/>
                <w:lang w:eastAsia="en-US"/>
              </w:rPr>
              <w:t>.</w:t>
            </w:r>
          </w:p>
        </w:tc>
      </w:tr>
    </w:tbl>
    <w:p w:rsidR="0057776D" w:rsidRPr="00117087" w:rsidRDefault="0057776D" w:rsidP="00096AB7"/>
    <w:p w:rsidR="0057776D" w:rsidRPr="00117087" w:rsidRDefault="00135274" w:rsidP="00096AB7">
      <w:pPr>
        <w:pStyle w:val="affe"/>
        <w:numPr>
          <w:ilvl w:val="1"/>
          <w:numId w:val="32"/>
        </w:numPr>
        <w:tabs>
          <w:tab w:val="left" w:pos="0"/>
        </w:tabs>
        <w:jc w:val="both"/>
        <w:rPr>
          <w:b/>
          <w:snapToGrid w:val="0"/>
        </w:rPr>
      </w:pPr>
      <w:r w:rsidRPr="00117087">
        <w:rPr>
          <w:b/>
          <w:snapToGrid w:val="0"/>
        </w:rPr>
        <w:t xml:space="preserve"> Нормативно-правовые документы</w:t>
      </w:r>
    </w:p>
    <w:p w:rsidR="0057776D" w:rsidRPr="00117087" w:rsidRDefault="00135274" w:rsidP="00096AB7">
      <w:r w:rsidRPr="00117087">
        <w:rPr>
          <w:rFonts w:eastAsia="TimesNewRomanPSMT"/>
          <w:color w:val="000000"/>
          <w:lang w:eastAsia="zh-CN"/>
        </w:rPr>
        <w:t xml:space="preserve">1. "Гражданский процессуальный кодекс Российской Федерации" от 14.11.2002 </w:t>
      </w:r>
      <w:r w:rsidRPr="00117087">
        <w:rPr>
          <w:rFonts w:eastAsia="TimesNewRomanPSMT"/>
          <w:color w:val="000000"/>
          <w:lang w:val="en-US" w:eastAsia="zh-CN"/>
        </w:rPr>
        <w:t>N</w:t>
      </w:r>
      <w:r w:rsidRPr="00117087">
        <w:rPr>
          <w:rFonts w:eastAsia="TimesNewRomanPSMT"/>
          <w:color w:val="000000"/>
          <w:lang w:eastAsia="zh-CN"/>
        </w:rPr>
        <w:t xml:space="preserve"> 138-ФЗ (ред. от 27.12.2018); </w:t>
      </w:r>
    </w:p>
    <w:p w:rsidR="0057776D" w:rsidRPr="00117087" w:rsidRDefault="00135274" w:rsidP="00096AB7">
      <w:r w:rsidRPr="00117087">
        <w:rPr>
          <w:rFonts w:eastAsia="TimesNewRomanPSMT"/>
          <w:color w:val="000000"/>
          <w:lang w:eastAsia="zh-CN"/>
        </w:rPr>
        <w:t xml:space="preserve">2. Федеральный конституционный закон от 31.12.1996 </w:t>
      </w:r>
      <w:r w:rsidRPr="00117087">
        <w:rPr>
          <w:rFonts w:eastAsia="TimesNewRomanPSMT"/>
          <w:color w:val="000000"/>
          <w:lang w:val="en-US" w:eastAsia="zh-CN"/>
        </w:rPr>
        <w:t>N</w:t>
      </w:r>
      <w:r w:rsidRPr="00117087">
        <w:rPr>
          <w:rFonts w:eastAsia="TimesNewRomanPSMT"/>
          <w:color w:val="000000"/>
          <w:lang w:eastAsia="zh-CN"/>
        </w:rPr>
        <w:t xml:space="preserve"> 1-ФКЗ (ред. от 30.10.2018) "О судебной системе Российской Федерации"; </w:t>
      </w:r>
    </w:p>
    <w:p w:rsidR="0057776D" w:rsidRPr="00117087" w:rsidRDefault="00135274" w:rsidP="00096AB7">
      <w:r w:rsidRPr="00117087">
        <w:rPr>
          <w:rFonts w:eastAsia="TimesNewRomanPSMT"/>
          <w:color w:val="000000"/>
          <w:lang w:eastAsia="zh-CN"/>
        </w:rPr>
        <w:t xml:space="preserve">3. Федеральный конституционный закон от 05.02.2014 </w:t>
      </w:r>
      <w:r w:rsidRPr="00117087">
        <w:rPr>
          <w:rFonts w:eastAsia="TimesNewRomanPSMT"/>
          <w:color w:val="000000"/>
          <w:lang w:val="en-US" w:eastAsia="zh-CN"/>
        </w:rPr>
        <w:t>N</w:t>
      </w:r>
      <w:r w:rsidRPr="00117087">
        <w:rPr>
          <w:rFonts w:eastAsia="TimesNewRomanPSMT"/>
          <w:color w:val="000000"/>
          <w:lang w:eastAsia="zh-CN"/>
        </w:rPr>
        <w:t xml:space="preserve"> 3-ФКЗ (ред. от 30.10.2018) "О Верховном Суде Российской Федерации"; </w:t>
      </w:r>
    </w:p>
    <w:p w:rsidR="0057776D" w:rsidRPr="00117087" w:rsidRDefault="00135274" w:rsidP="00096AB7">
      <w:r w:rsidRPr="00117087">
        <w:rPr>
          <w:rFonts w:eastAsia="TimesNewRomanPSMT"/>
          <w:color w:val="000000"/>
          <w:lang w:eastAsia="zh-CN"/>
        </w:rPr>
        <w:t xml:space="preserve">4. Закон РФ "О статусе судей в Российской Федерации" от 26.06.1992 </w:t>
      </w:r>
      <w:r w:rsidRPr="00117087">
        <w:rPr>
          <w:rFonts w:eastAsia="TimesNewRomanPSMT"/>
          <w:color w:val="000000"/>
          <w:lang w:val="en-US" w:eastAsia="zh-CN"/>
        </w:rPr>
        <w:t>N</w:t>
      </w:r>
      <w:r w:rsidRPr="00117087">
        <w:rPr>
          <w:rFonts w:eastAsia="TimesNewRomanPSMT"/>
          <w:color w:val="000000"/>
          <w:lang w:eastAsia="zh-CN"/>
        </w:rPr>
        <w:t xml:space="preserve"> 3132-1 (последняя редакция); </w:t>
      </w:r>
    </w:p>
    <w:p w:rsidR="0057776D" w:rsidRPr="00117087" w:rsidRDefault="00135274" w:rsidP="00096AB7">
      <w:r w:rsidRPr="00117087">
        <w:rPr>
          <w:rFonts w:eastAsia="TimesNewRomanPSMT"/>
          <w:color w:val="000000"/>
          <w:lang w:eastAsia="zh-CN"/>
        </w:rPr>
        <w:t xml:space="preserve">5. Федеральный закон "Об исполнительном производстве" от 02.10.2007 </w:t>
      </w:r>
      <w:r w:rsidRPr="00117087">
        <w:rPr>
          <w:rFonts w:eastAsia="TimesNewRomanPSMT"/>
          <w:color w:val="000000"/>
          <w:lang w:val="en-US" w:eastAsia="zh-CN"/>
        </w:rPr>
        <w:t>N</w:t>
      </w:r>
      <w:r w:rsidRPr="00117087">
        <w:rPr>
          <w:rFonts w:eastAsia="TimesNewRomanPSMT"/>
          <w:color w:val="000000"/>
          <w:lang w:eastAsia="zh-CN"/>
        </w:rPr>
        <w:t xml:space="preserve"> 229-ФЗ (последняя редакция); </w:t>
      </w:r>
    </w:p>
    <w:p w:rsidR="0057776D" w:rsidRPr="00117087" w:rsidRDefault="00135274" w:rsidP="00096AB7">
      <w:r w:rsidRPr="00117087">
        <w:rPr>
          <w:rFonts w:eastAsia="TimesNewRomanPSMT"/>
          <w:color w:val="000000"/>
          <w:lang w:eastAsia="zh-CN"/>
        </w:rPr>
        <w:t xml:space="preserve">6. Федеральный закон "Об альтернативной процедуре урегулирования споров с участием посредника (процедуре медиации)" от 27.07.2010 </w:t>
      </w:r>
      <w:r w:rsidRPr="00117087">
        <w:rPr>
          <w:rFonts w:eastAsia="TimesNewRomanPSMT"/>
          <w:color w:val="000000"/>
          <w:lang w:val="en-US" w:eastAsia="zh-CN"/>
        </w:rPr>
        <w:t>N</w:t>
      </w:r>
      <w:r w:rsidRPr="00117087">
        <w:rPr>
          <w:rFonts w:eastAsia="TimesNewRomanPSMT"/>
          <w:color w:val="000000"/>
          <w:lang w:eastAsia="zh-CN"/>
        </w:rPr>
        <w:t xml:space="preserve"> 193-ФЗ (последняя редакция); </w:t>
      </w:r>
    </w:p>
    <w:p w:rsidR="0057776D" w:rsidRPr="00117087" w:rsidRDefault="00135274" w:rsidP="00096AB7">
      <w:r w:rsidRPr="00117087">
        <w:rPr>
          <w:rFonts w:eastAsia="TimesNewRomanPSMT"/>
          <w:color w:val="000000"/>
          <w:lang w:eastAsia="zh-CN"/>
        </w:rPr>
        <w:t xml:space="preserve">7. "Основы законодательства Российской Федерации о нотариате" (утв. </w:t>
      </w:r>
      <w:proofErr w:type="gramStart"/>
      <w:r w:rsidRPr="00117087">
        <w:rPr>
          <w:rFonts w:eastAsia="TimesNewRomanPSMT"/>
          <w:color w:val="000000"/>
          <w:lang w:eastAsia="zh-CN"/>
        </w:rPr>
        <w:t>ВС</w:t>
      </w:r>
      <w:proofErr w:type="gramEnd"/>
      <w:r w:rsidRPr="00117087">
        <w:rPr>
          <w:rFonts w:eastAsia="TimesNewRomanPSMT"/>
          <w:color w:val="000000"/>
          <w:lang w:eastAsia="zh-CN"/>
        </w:rPr>
        <w:t xml:space="preserve"> РФ 11.02.1993 </w:t>
      </w:r>
      <w:r w:rsidRPr="00117087">
        <w:rPr>
          <w:rFonts w:eastAsia="TimesNewRomanPSMT"/>
          <w:color w:val="000000"/>
          <w:lang w:val="en-US" w:eastAsia="zh-CN"/>
        </w:rPr>
        <w:t>N</w:t>
      </w:r>
      <w:r w:rsidRPr="00117087">
        <w:rPr>
          <w:rFonts w:eastAsia="TimesNewRomanPSMT"/>
          <w:color w:val="000000"/>
          <w:lang w:eastAsia="zh-CN"/>
        </w:rPr>
        <w:t xml:space="preserve"> 4462-1) (ред. от 27.12.2018). </w:t>
      </w:r>
    </w:p>
    <w:p w:rsidR="00117087" w:rsidRDefault="0016531E" w:rsidP="00096AB7">
      <w:pPr>
        <w:widowControl w:val="0"/>
        <w:jc w:val="both"/>
        <w:rPr>
          <w:bCs/>
        </w:rPr>
      </w:pPr>
      <w:r>
        <w:rPr>
          <w:bCs/>
        </w:rPr>
        <w:t>8</w:t>
      </w:r>
      <w:r w:rsidR="00117087">
        <w:rPr>
          <w:bCs/>
        </w:rPr>
        <w:t>. 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00117087">
        <w:t xml:space="preserve"> </w:t>
      </w:r>
      <w:hyperlink r:id="rId13" w:history="1">
        <w:r w:rsidR="00117087">
          <w:rPr>
            <w:rStyle w:val="aff6"/>
            <w:bCs/>
          </w:rPr>
          <w:t>http://www.consultant.ru/document/cons_doc_LAW_28399/</w:t>
        </w:r>
      </w:hyperlink>
    </w:p>
    <w:p w:rsidR="0057776D" w:rsidRDefault="00135274" w:rsidP="00096AB7">
      <w:pPr>
        <w:pStyle w:val="2"/>
        <w:spacing w:before="0"/>
        <w:jc w:val="center"/>
        <w:rPr>
          <w:rFonts w:ascii="Times New Roman" w:hAnsi="Times New Roman"/>
          <w:color w:val="auto"/>
          <w:sz w:val="24"/>
          <w:szCs w:val="24"/>
        </w:rPr>
      </w:pPr>
      <w:r w:rsidRPr="00117087">
        <w:rPr>
          <w:rFonts w:ascii="Times New Roman" w:hAnsi="Times New Roman"/>
          <w:color w:val="auto"/>
          <w:sz w:val="24"/>
          <w:szCs w:val="24"/>
        </w:rPr>
        <w:t>6.5. Интернет ресурсы</w:t>
      </w:r>
    </w:p>
    <w:p w:rsidR="00117087" w:rsidRPr="00117087" w:rsidRDefault="00117087" w:rsidP="00096AB7">
      <w:pPr>
        <w:pStyle w:val="affe"/>
        <w:numPr>
          <w:ilvl w:val="0"/>
          <w:numId w:val="34"/>
        </w:numPr>
        <w:tabs>
          <w:tab w:val="left" w:pos="1134"/>
        </w:tabs>
        <w:jc w:val="both"/>
      </w:pPr>
      <w:r w:rsidRPr="00117087">
        <w:t>Электронные учебники электронно-библиотечной системы (ЭБС) «</w:t>
      </w:r>
      <w:proofErr w:type="spellStart"/>
      <w:r w:rsidRPr="00117087">
        <w:t>Айбукс</w:t>
      </w:r>
      <w:proofErr w:type="spellEnd"/>
      <w:r w:rsidRPr="00117087">
        <w:t xml:space="preserve">» </w:t>
      </w:r>
    </w:p>
    <w:p w:rsidR="00117087" w:rsidRPr="00117087" w:rsidRDefault="00117087" w:rsidP="00096AB7">
      <w:pPr>
        <w:pStyle w:val="affe"/>
        <w:numPr>
          <w:ilvl w:val="0"/>
          <w:numId w:val="34"/>
        </w:numPr>
        <w:tabs>
          <w:tab w:val="left" w:pos="1134"/>
        </w:tabs>
        <w:ind w:left="0" w:firstLine="709"/>
        <w:jc w:val="both"/>
      </w:pPr>
      <w:r w:rsidRPr="00117087">
        <w:t xml:space="preserve">Электронные учебники электронно-библиотечной системы (ЭБС) «Лань» </w:t>
      </w:r>
    </w:p>
    <w:p w:rsidR="00117087" w:rsidRPr="00117087" w:rsidRDefault="00117087" w:rsidP="00096AB7">
      <w:pPr>
        <w:pStyle w:val="affe"/>
        <w:numPr>
          <w:ilvl w:val="0"/>
          <w:numId w:val="34"/>
        </w:numPr>
        <w:tabs>
          <w:tab w:val="left" w:pos="1134"/>
        </w:tabs>
        <w:ind w:left="0" w:firstLine="709"/>
        <w:jc w:val="both"/>
      </w:pPr>
      <w:r w:rsidRPr="00117087">
        <w:t>Статьи из периодических изданий по общественным и гуманитарным наукам «</w:t>
      </w:r>
      <w:proofErr w:type="spellStart"/>
      <w:r w:rsidRPr="00117087">
        <w:t>Ист-Вью</w:t>
      </w:r>
      <w:proofErr w:type="spellEnd"/>
      <w:r w:rsidRPr="00117087">
        <w:t xml:space="preserve">» </w:t>
      </w:r>
    </w:p>
    <w:p w:rsidR="00117087" w:rsidRPr="00117087" w:rsidRDefault="00117087" w:rsidP="00096AB7">
      <w:pPr>
        <w:pStyle w:val="affe"/>
        <w:numPr>
          <w:ilvl w:val="0"/>
          <w:numId w:val="34"/>
        </w:numPr>
        <w:tabs>
          <w:tab w:val="left" w:pos="1134"/>
        </w:tabs>
        <w:ind w:left="0" w:firstLine="709"/>
        <w:jc w:val="both"/>
      </w:pPr>
      <w:r w:rsidRPr="00117087">
        <w:t>Энциклопедии, словари, справочники «</w:t>
      </w:r>
      <w:proofErr w:type="spellStart"/>
      <w:r w:rsidRPr="00117087">
        <w:t>Рубрикон</w:t>
      </w:r>
      <w:proofErr w:type="spellEnd"/>
      <w:r w:rsidRPr="00117087">
        <w:t xml:space="preserve">» </w:t>
      </w:r>
    </w:p>
    <w:p w:rsidR="00117087" w:rsidRPr="00117087" w:rsidRDefault="00117087" w:rsidP="00096AB7">
      <w:pPr>
        <w:pStyle w:val="affe"/>
        <w:numPr>
          <w:ilvl w:val="0"/>
          <w:numId w:val="34"/>
        </w:numPr>
        <w:tabs>
          <w:tab w:val="left" w:pos="1134"/>
        </w:tabs>
        <w:ind w:left="0" w:firstLine="709"/>
        <w:jc w:val="both"/>
        <w:rPr>
          <w:i/>
        </w:rPr>
      </w:pPr>
      <w:r w:rsidRPr="00117087">
        <w:t>Полные тексты диссертаций и авторефератов Электронная Библиотека Диссертаций РГБ</w:t>
      </w:r>
      <w:r>
        <w:rPr>
          <w:i/>
        </w:rPr>
        <w:t xml:space="preserve"> </w:t>
      </w:r>
    </w:p>
    <w:p w:rsidR="00117087" w:rsidRDefault="00117087" w:rsidP="00096AB7">
      <w:pPr>
        <w:rPr>
          <w:rFonts w:eastAsia="TimesNewRomanPSMT"/>
          <w:color w:val="000000"/>
          <w:lang w:eastAsia="zh-CN"/>
        </w:rPr>
      </w:pPr>
      <w:r w:rsidRPr="00117087">
        <w:rPr>
          <w:lang w:val="en-US"/>
        </w:rPr>
        <w:lastRenderedPageBreak/>
        <w:t>EBSCO</w:t>
      </w:r>
      <w:r w:rsidRPr="00117087">
        <w:t xml:space="preserve"> </w:t>
      </w:r>
      <w:r w:rsidRPr="00117087">
        <w:rPr>
          <w:lang w:val="en-US"/>
        </w:rPr>
        <w:t>Publishing</w:t>
      </w:r>
      <w:r w:rsidRPr="00117087">
        <w:t xml:space="preserve"> - </w:t>
      </w:r>
      <w:proofErr w:type="spellStart"/>
      <w:r w:rsidRPr="00117087">
        <w:t>мультидисциплинарные</w:t>
      </w:r>
      <w:proofErr w:type="spellEnd"/>
      <w:r w:rsidRPr="00117087">
        <w:t xml:space="preserve"> полнотекстовые базы данных различных мировых издательств по гуманитарным областям знаний, рефератам и полным текстам публикаций из научных и научно -популярных журналов</w:t>
      </w:r>
    </w:p>
    <w:p w:rsidR="0057776D" w:rsidRPr="00117087" w:rsidRDefault="00135274" w:rsidP="00096AB7">
      <w:pPr>
        <w:ind w:firstLine="709"/>
        <w:jc w:val="both"/>
      </w:pPr>
      <w:r w:rsidRPr="00117087">
        <w:t xml:space="preserve">1. Сайт: Министерства Юстиции РФ: </w:t>
      </w:r>
      <w:r w:rsidRPr="00117087">
        <w:rPr>
          <w:lang w:val="en-GB"/>
        </w:rPr>
        <w:t>www</w:t>
      </w:r>
      <w:r w:rsidRPr="00117087">
        <w:t>.</w:t>
      </w:r>
      <w:proofErr w:type="spellStart"/>
      <w:r w:rsidRPr="00117087">
        <w:rPr>
          <w:lang w:val="en-GB"/>
        </w:rPr>
        <w:t>minjust</w:t>
      </w:r>
      <w:proofErr w:type="spellEnd"/>
      <w:r w:rsidRPr="00117087">
        <w:t>.</w:t>
      </w:r>
      <w:proofErr w:type="spellStart"/>
      <w:r w:rsidRPr="00117087">
        <w:rPr>
          <w:lang w:val="en-GB"/>
        </w:rPr>
        <w:t>ru</w:t>
      </w:r>
      <w:proofErr w:type="spellEnd"/>
      <w:r w:rsidRPr="00117087">
        <w:t>/</w:t>
      </w:r>
    </w:p>
    <w:p w:rsidR="0057776D" w:rsidRPr="00117087" w:rsidRDefault="00135274" w:rsidP="00096AB7">
      <w:pPr>
        <w:ind w:firstLine="709"/>
        <w:jc w:val="both"/>
        <w:rPr>
          <w:rStyle w:val="aff6"/>
          <w:rFonts w:eastAsia="Calibri"/>
        </w:rPr>
      </w:pPr>
      <w:r w:rsidRPr="00117087">
        <w:t xml:space="preserve">2. Сайт: Верховного Суда РФ: </w:t>
      </w:r>
      <w:hyperlink r:id="rId14" w:history="1">
        <w:r w:rsidRPr="00117087">
          <w:rPr>
            <w:rStyle w:val="aff6"/>
            <w:rFonts w:eastAsia="Calibri"/>
            <w:lang w:val="en-GB"/>
          </w:rPr>
          <w:t>www</w:t>
        </w:r>
        <w:r w:rsidRPr="00117087">
          <w:rPr>
            <w:rStyle w:val="aff6"/>
            <w:rFonts w:eastAsia="Calibri"/>
          </w:rPr>
          <w:t>.</w:t>
        </w:r>
        <w:proofErr w:type="spellStart"/>
        <w:r w:rsidRPr="00117087">
          <w:rPr>
            <w:rStyle w:val="aff6"/>
            <w:rFonts w:eastAsia="Calibri"/>
            <w:lang w:val="en-GB"/>
          </w:rPr>
          <w:t>supcourt</w:t>
        </w:r>
        <w:proofErr w:type="spellEnd"/>
        <w:r w:rsidRPr="00117087">
          <w:rPr>
            <w:rStyle w:val="aff6"/>
            <w:rFonts w:eastAsia="Calibri"/>
          </w:rPr>
          <w:t>.</w:t>
        </w:r>
        <w:proofErr w:type="spellStart"/>
        <w:r w:rsidRPr="00117087">
          <w:rPr>
            <w:rStyle w:val="aff6"/>
            <w:rFonts w:eastAsia="Calibri"/>
            <w:lang w:val="en-GB"/>
          </w:rPr>
          <w:t>ru</w:t>
        </w:r>
        <w:proofErr w:type="spellEnd"/>
        <w:r w:rsidRPr="00117087">
          <w:rPr>
            <w:rStyle w:val="aff6"/>
            <w:rFonts w:eastAsia="Calibri"/>
          </w:rPr>
          <w:t>/</w:t>
        </w:r>
      </w:hyperlink>
    </w:p>
    <w:p w:rsidR="0057776D" w:rsidRPr="00117087" w:rsidRDefault="00135274" w:rsidP="00096AB7">
      <w:pPr>
        <w:pStyle w:val="afff"/>
        <w:spacing w:line="240" w:lineRule="auto"/>
        <w:ind w:firstLine="708"/>
        <w:rPr>
          <w:sz w:val="24"/>
          <w:szCs w:val="24"/>
        </w:rPr>
      </w:pPr>
      <w:r w:rsidRPr="00117087">
        <w:rPr>
          <w:rStyle w:val="aff6"/>
          <w:rFonts w:eastAsia="Calibri"/>
          <w:sz w:val="24"/>
          <w:szCs w:val="24"/>
        </w:rPr>
        <w:t xml:space="preserve">3. </w:t>
      </w:r>
      <w:r w:rsidRPr="00117087">
        <w:rPr>
          <w:sz w:val="24"/>
          <w:szCs w:val="24"/>
        </w:rPr>
        <w:t xml:space="preserve">Сайт Центрального Банка Российской Федерации: </w:t>
      </w:r>
      <w:hyperlink r:id="rId15" w:history="1">
        <w:r w:rsidRPr="00117087">
          <w:rPr>
            <w:rStyle w:val="aff6"/>
            <w:rFonts w:eastAsia="Calibri"/>
            <w:sz w:val="24"/>
            <w:szCs w:val="24"/>
            <w:lang w:val="en-US"/>
          </w:rPr>
          <w:t>www</w:t>
        </w:r>
        <w:r w:rsidRPr="00117087">
          <w:rPr>
            <w:rStyle w:val="aff6"/>
            <w:rFonts w:eastAsia="Calibri"/>
            <w:sz w:val="24"/>
            <w:szCs w:val="24"/>
          </w:rPr>
          <w:t>.</w:t>
        </w:r>
        <w:proofErr w:type="spellStart"/>
        <w:r w:rsidRPr="00117087">
          <w:rPr>
            <w:rStyle w:val="aff6"/>
            <w:rFonts w:eastAsia="Calibri"/>
            <w:sz w:val="24"/>
            <w:szCs w:val="24"/>
            <w:lang w:val="en-US"/>
          </w:rPr>
          <w:t>cbr</w:t>
        </w:r>
        <w:proofErr w:type="spellEnd"/>
        <w:r w:rsidRPr="00117087">
          <w:rPr>
            <w:rStyle w:val="aff6"/>
            <w:rFonts w:eastAsia="Calibri"/>
            <w:sz w:val="24"/>
            <w:szCs w:val="24"/>
          </w:rPr>
          <w:t>.</w:t>
        </w:r>
        <w:proofErr w:type="spellStart"/>
        <w:r w:rsidRPr="00117087">
          <w:rPr>
            <w:rStyle w:val="aff6"/>
            <w:rFonts w:eastAsia="Calibri"/>
            <w:sz w:val="24"/>
            <w:szCs w:val="24"/>
            <w:lang w:val="en-US"/>
          </w:rPr>
          <w:t>ru</w:t>
        </w:r>
        <w:proofErr w:type="spellEnd"/>
      </w:hyperlink>
    </w:p>
    <w:p w:rsidR="0057776D" w:rsidRPr="00117087" w:rsidRDefault="00135274" w:rsidP="00096AB7">
      <w:pPr>
        <w:ind w:firstLine="709"/>
        <w:jc w:val="both"/>
      </w:pPr>
      <w:r w:rsidRPr="00117087">
        <w:t xml:space="preserve">3. Сайт: Научной библиотеки СЗИУ: </w:t>
      </w:r>
      <w:hyperlink r:id="rId16" w:history="1">
        <w:r w:rsidRPr="00117087">
          <w:rPr>
            <w:rStyle w:val="aff6"/>
            <w:rFonts w:eastAsia="Calibri"/>
            <w:lang w:val="en-GB"/>
          </w:rPr>
          <w:t>http</w:t>
        </w:r>
        <w:r w:rsidRPr="00117087">
          <w:rPr>
            <w:rStyle w:val="aff6"/>
            <w:rFonts w:eastAsia="Calibri"/>
          </w:rPr>
          <w:t>://</w:t>
        </w:r>
        <w:proofErr w:type="spellStart"/>
        <w:r w:rsidRPr="00117087">
          <w:rPr>
            <w:rStyle w:val="aff6"/>
            <w:rFonts w:eastAsia="Calibri"/>
            <w:lang w:val="en-GB"/>
          </w:rPr>
          <w:t>nwapa</w:t>
        </w:r>
        <w:proofErr w:type="spellEnd"/>
        <w:r w:rsidRPr="00117087">
          <w:rPr>
            <w:rStyle w:val="aff6"/>
            <w:rFonts w:eastAsia="Calibri"/>
          </w:rPr>
          <w:t>.</w:t>
        </w:r>
        <w:proofErr w:type="spellStart"/>
        <w:r w:rsidRPr="00117087">
          <w:rPr>
            <w:rStyle w:val="aff6"/>
            <w:rFonts w:eastAsia="Calibri"/>
            <w:lang w:val="en-GB"/>
          </w:rPr>
          <w:t>spb</w:t>
        </w:r>
        <w:proofErr w:type="spellEnd"/>
        <w:r w:rsidRPr="00117087">
          <w:rPr>
            <w:rStyle w:val="aff6"/>
            <w:rFonts w:eastAsia="Calibri"/>
          </w:rPr>
          <w:t>.</w:t>
        </w:r>
        <w:proofErr w:type="spellStart"/>
        <w:r w:rsidRPr="00117087">
          <w:rPr>
            <w:rStyle w:val="aff6"/>
            <w:rFonts w:eastAsia="Calibri"/>
            <w:lang w:val="en-GB"/>
          </w:rPr>
          <w:t>ru</w:t>
        </w:r>
        <w:proofErr w:type="spellEnd"/>
        <w:r w:rsidRPr="00117087">
          <w:rPr>
            <w:rStyle w:val="aff6"/>
            <w:rFonts w:eastAsia="Calibri"/>
          </w:rPr>
          <w:t>/</w:t>
        </w:r>
      </w:hyperlink>
    </w:p>
    <w:p w:rsidR="0057776D" w:rsidRPr="00117087" w:rsidRDefault="0057776D" w:rsidP="00096AB7">
      <w:pPr>
        <w:ind w:firstLine="709"/>
        <w:jc w:val="both"/>
      </w:pPr>
    </w:p>
    <w:p w:rsidR="0057776D" w:rsidRPr="00117087" w:rsidRDefault="00135274" w:rsidP="00096AB7">
      <w:pPr>
        <w:pStyle w:val="affe"/>
        <w:numPr>
          <w:ilvl w:val="0"/>
          <w:numId w:val="32"/>
        </w:numPr>
        <w:jc w:val="center"/>
        <w:rPr>
          <w:b/>
          <w:bCs/>
          <w:color w:val="000000"/>
        </w:rPr>
      </w:pPr>
      <w:r w:rsidRPr="00117087">
        <w:rPr>
          <w:b/>
          <w:bCs/>
          <w:color w:val="000000"/>
        </w:rPr>
        <w:t>Материально-техническая база, информационные технологии, программное обеспечение и информационные справочные системы</w:t>
      </w:r>
    </w:p>
    <w:p w:rsidR="0057776D" w:rsidRPr="00117087" w:rsidRDefault="00135274" w:rsidP="00096AB7">
      <w:pPr>
        <w:pStyle w:val="affe"/>
        <w:tabs>
          <w:tab w:val="left" w:pos="0"/>
        </w:tabs>
        <w:ind w:left="0"/>
        <w:jc w:val="both"/>
        <w:rPr>
          <w:bCs/>
          <w:color w:val="000000"/>
        </w:rPr>
      </w:pPr>
      <w:r w:rsidRPr="00117087">
        <w:rPr>
          <w:bCs/>
          <w:color w:val="000000"/>
        </w:rPr>
        <w:t xml:space="preserve">Лекции и семинарские занятия проводятся с применением </w:t>
      </w:r>
      <w:proofErr w:type="spellStart"/>
      <w:r w:rsidRPr="00117087">
        <w:rPr>
          <w:bCs/>
          <w:color w:val="000000"/>
        </w:rPr>
        <w:t>мультимедийных</w:t>
      </w:r>
      <w:proofErr w:type="spellEnd"/>
      <w:r w:rsidRPr="00117087">
        <w:rPr>
          <w:bCs/>
          <w:color w:val="000000"/>
        </w:rPr>
        <w:t xml:space="preserve"> и </w:t>
      </w:r>
      <w:proofErr w:type="spellStart"/>
      <w:proofErr w:type="gramStart"/>
      <w:r w:rsidRPr="00117087">
        <w:rPr>
          <w:bCs/>
          <w:color w:val="000000"/>
        </w:rPr>
        <w:t>Интернет-технологий</w:t>
      </w:r>
      <w:proofErr w:type="spellEnd"/>
      <w:proofErr w:type="gramEnd"/>
      <w:r w:rsidRPr="00117087">
        <w:rPr>
          <w:bCs/>
          <w:color w:val="000000"/>
        </w:rPr>
        <w:t xml:space="preserve">. В процессе обучения может быть также использовано компьютерное тестирование. Курс, в частности, включает в себя: </w:t>
      </w:r>
    </w:p>
    <w:p w:rsidR="0057776D" w:rsidRPr="00117087" w:rsidRDefault="00135274" w:rsidP="00096AB7">
      <w:pPr>
        <w:pStyle w:val="affe"/>
        <w:tabs>
          <w:tab w:val="left" w:pos="0"/>
        </w:tabs>
        <w:ind w:left="0"/>
        <w:jc w:val="both"/>
        <w:rPr>
          <w:bCs/>
          <w:color w:val="000000"/>
        </w:rPr>
      </w:pPr>
      <w:r w:rsidRPr="00117087">
        <w:rPr>
          <w:bCs/>
          <w:color w:val="000000"/>
        </w:rPr>
        <w:t>•</w:t>
      </w:r>
      <w:r w:rsidRPr="00117087">
        <w:rPr>
          <w:bCs/>
          <w:color w:val="000000"/>
        </w:rPr>
        <w:tab/>
        <w:t xml:space="preserve">использование программного обеспечения </w:t>
      </w:r>
      <w:proofErr w:type="spellStart"/>
      <w:r w:rsidRPr="00117087">
        <w:rPr>
          <w:bCs/>
          <w:color w:val="000000"/>
        </w:rPr>
        <w:t>Microsoft</w:t>
      </w:r>
      <w:proofErr w:type="spellEnd"/>
      <w:r w:rsidRPr="00117087">
        <w:rPr>
          <w:bCs/>
          <w:color w:val="000000"/>
        </w:rPr>
        <w:t xml:space="preserve"> </w:t>
      </w:r>
      <w:proofErr w:type="spellStart"/>
      <w:r w:rsidRPr="00117087">
        <w:rPr>
          <w:bCs/>
          <w:color w:val="000000"/>
        </w:rPr>
        <w:t>Excel</w:t>
      </w:r>
      <w:proofErr w:type="spellEnd"/>
      <w:r w:rsidRPr="00117087">
        <w:rPr>
          <w:bCs/>
          <w:color w:val="000000"/>
        </w:rPr>
        <w:t xml:space="preserve">, </w:t>
      </w:r>
      <w:proofErr w:type="spellStart"/>
      <w:r w:rsidRPr="00117087">
        <w:rPr>
          <w:bCs/>
          <w:color w:val="000000"/>
        </w:rPr>
        <w:t>Microsoft</w:t>
      </w:r>
      <w:proofErr w:type="spellEnd"/>
      <w:r w:rsidRPr="00117087">
        <w:rPr>
          <w:bCs/>
          <w:color w:val="000000"/>
        </w:rPr>
        <w:t xml:space="preserve"> </w:t>
      </w:r>
      <w:proofErr w:type="spellStart"/>
      <w:r w:rsidRPr="00117087">
        <w:rPr>
          <w:bCs/>
          <w:color w:val="000000"/>
        </w:rPr>
        <w:t>Word</w:t>
      </w:r>
      <w:proofErr w:type="spellEnd"/>
      <w:r w:rsidRPr="00117087">
        <w:rPr>
          <w:bCs/>
          <w:color w:val="000000"/>
        </w:rPr>
        <w:t xml:space="preserve">, </w:t>
      </w:r>
      <w:proofErr w:type="spellStart"/>
      <w:r w:rsidRPr="00117087">
        <w:rPr>
          <w:bCs/>
          <w:color w:val="000000"/>
        </w:rPr>
        <w:t>Microsoft</w:t>
      </w:r>
      <w:proofErr w:type="spellEnd"/>
      <w:r w:rsidRPr="00117087">
        <w:rPr>
          <w:bCs/>
          <w:color w:val="000000"/>
        </w:rPr>
        <w:t xml:space="preserve"> </w:t>
      </w:r>
      <w:proofErr w:type="spellStart"/>
      <w:r w:rsidRPr="00117087">
        <w:rPr>
          <w:bCs/>
          <w:color w:val="000000"/>
        </w:rPr>
        <w:t>Power</w:t>
      </w:r>
      <w:proofErr w:type="spellEnd"/>
      <w:r w:rsidRPr="00117087">
        <w:rPr>
          <w:bCs/>
          <w:color w:val="000000"/>
        </w:rPr>
        <w:t xml:space="preserve"> </w:t>
      </w:r>
      <w:proofErr w:type="spellStart"/>
      <w:r w:rsidRPr="00117087">
        <w:rPr>
          <w:bCs/>
          <w:color w:val="000000"/>
        </w:rPr>
        <w:t>Point</w:t>
      </w:r>
      <w:proofErr w:type="spellEnd"/>
      <w:r w:rsidRPr="00117087">
        <w:rPr>
          <w:bCs/>
          <w:color w:val="000000"/>
        </w:rPr>
        <w:t xml:space="preserve"> </w:t>
      </w:r>
      <w:proofErr w:type="gramStart"/>
      <w:r w:rsidRPr="00117087">
        <w:rPr>
          <w:bCs/>
          <w:color w:val="000000"/>
        </w:rPr>
        <w:t>для</w:t>
      </w:r>
      <w:proofErr w:type="gramEnd"/>
      <w:r w:rsidRPr="00117087">
        <w:rPr>
          <w:bCs/>
          <w:color w:val="000000"/>
        </w:rPr>
        <w:t xml:space="preserve"> </w:t>
      </w:r>
      <w:proofErr w:type="gramStart"/>
      <w:r w:rsidRPr="00117087">
        <w:rPr>
          <w:bCs/>
          <w:color w:val="000000"/>
        </w:rPr>
        <w:t>подготовку</w:t>
      </w:r>
      <w:proofErr w:type="gramEnd"/>
      <w:r w:rsidRPr="00117087">
        <w:rPr>
          <w:bCs/>
          <w:color w:val="000000"/>
        </w:rPr>
        <w:t xml:space="preserve"> текстового и табличного материала, графических иллюстраций; </w:t>
      </w:r>
    </w:p>
    <w:p w:rsidR="0057776D" w:rsidRPr="00117087" w:rsidRDefault="00135274" w:rsidP="00096AB7">
      <w:pPr>
        <w:pStyle w:val="affe"/>
        <w:tabs>
          <w:tab w:val="left" w:pos="0"/>
        </w:tabs>
        <w:ind w:left="0"/>
        <w:jc w:val="both"/>
        <w:rPr>
          <w:bCs/>
          <w:color w:val="000000"/>
        </w:rPr>
      </w:pPr>
      <w:r w:rsidRPr="00117087">
        <w:rPr>
          <w:bCs/>
          <w:color w:val="000000"/>
        </w:rPr>
        <w:t>•</w:t>
      </w:r>
      <w:r w:rsidRPr="00117087">
        <w:rPr>
          <w:bCs/>
          <w:color w:val="000000"/>
        </w:rPr>
        <w:tab/>
        <w:t xml:space="preserve">методы обучения с использованием информационных технологий (компьютерное тестирование, демонстрация </w:t>
      </w:r>
      <w:proofErr w:type="spellStart"/>
      <w:r w:rsidRPr="00117087">
        <w:rPr>
          <w:bCs/>
          <w:color w:val="000000"/>
        </w:rPr>
        <w:t>мультимедийных</w:t>
      </w:r>
      <w:proofErr w:type="spellEnd"/>
      <w:r w:rsidRPr="00117087">
        <w:rPr>
          <w:bCs/>
          <w:color w:val="000000"/>
        </w:rPr>
        <w:t xml:space="preserve"> материалов);</w:t>
      </w:r>
    </w:p>
    <w:p w:rsidR="0057776D" w:rsidRPr="00117087" w:rsidRDefault="00135274" w:rsidP="00096AB7">
      <w:pPr>
        <w:pStyle w:val="affe"/>
        <w:tabs>
          <w:tab w:val="left" w:pos="0"/>
        </w:tabs>
        <w:ind w:left="0"/>
        <w:jc w:val="both"/>
        <w:rPr>
          <w:bCs/>
          <w:color w:val="000000"/>
        </w:rPr>
      </w:pPr>
      <w:r w:rsidRPr="00117087">
        <w:rPr>
          <w:bCs/>
          <w:color w:val="000000"/>
        </w:rPr>
        <w:t>•</w:t>
      </w:r>
      <w:r w:rsidRPr="00117087">
        <w:rPr>
          <w:bCs/>
          <w:color w:val="000000"/>
        </w:rPr>
        <w:tab/>
      </w:r>
      <w:proofErr w:type="spellStart"/>
      <w:proofErr w:type="gramStart"/>
      <w:r w:rsidRPr="00117087">
        <w:rPr>
          <w:bCs/>
          <w:color w:val="000000"/>
        </w:rPr>
        <w:t>интернет-сервисы</w:t>
      </w:r>
      <w:proofErr w:type="spellEnd"/>
      <w:proofErr w:type="gramEnd"/>
      <w:r w:rsidRPr="00117087">
        <w:rPr>
          <w:bCs/>
          <w:color w:val="000000"/>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117087">
        <w:rPr>
          <w:bCs/>
          <w:color w:val="000000"/>
        </w:rPr>
        <w:t>онлайн</w:t>
      </w:r>
      <w:proofErr w:type="spellEnd"/>
      <w:r w:rsidRPr="00117087">
        <w:rPr>
          <w:bCs/>
          <w:color w:val="000000"/>
        </w:rPr>
        <w:t xml:space="preserve"> энциклопедии, справочники, библиотеки, электронные учебные и учебно-методические материалы);</w:t>
      </w:r>
    </w:p>
    <w:p w:rsidR="0057776D" w:rsidRDefault="00135274" w:rsidP="00096AB7">
      <w:pPr>
        <w:pStyle w:val="affe"/>
        <w:tabs>
          <w:tab w:val="left" w:pos="0"/>
        </w:tabs>
        <w:ind w:left="0"/>
      </w:pPr>
      <w:r w:rsidRPr="00117087">
        <w:rPr>
          <w:b/>
          <w:bCs/>
          <w:color w:val="000000"/>
        </w:rPr>
        <w:t>•</w:t>
      </w:r>
      <w:r w:rsidRPr="00117087">
        <w:rPr>
          <w:b/>
          <w:bCs/>
          <w:color w:val="000000"/>
        </w:rPr>
        <w:tab/>
      </w:r>
      <w:r w:rsidRPr="00117087">
        <w:t xml:space="preserve">СПС «Консультант Плюс», СПС «Гарант», СПС «Кодекс». </w:t>
      </w:r>
    </w:p>
    <w:p w:rsidR="0016531E" w:rsidRDefault="0016531E" w:rsidP="00096AB7">
      <w:pPr>
        <w:pStyle w:val="afff1"/>
        <w:widowControl w:val="0"/>
        <w:spacing w:after="0" w:line="240" w:lineRule="auto"/>
        <w:rPr>
          <w:rFonts w:ascii="Times New Roman" w:hAnsi="Times New Roman" w:cs="Times New Roman"/>
          <w:spacing w:val="-20"/>
          <w:sz w:val="24"/>
          <w:szCs w:val="24"/>
        </w:rPr>
      </w:pPr>
      <w:r>
        <w:rPr>
          <w:rFonts w:ascii="Times New Roman" w:hAnsi="Times New Roman" w:cs="Times New Roman"/>
          <w:i/>
          <w:spacing w:val="-20"/>
          <w:sz w:val="24"/>
          <w:szCs w:val="24"/>
        </w:rPr>
        <w:t xml:space="preserve">Компьютерные технологии и программные продукты, </w:t>
      </w:r>
      <w:r>
        <w:rPr>
          <w:rFonts w:ascii="Times New Roman" w:hAnsi="Times New Roman" w:cs="Times New Roman"/>
          <w:spacing w:val="-20"/>
          <w:sz w:val="24"/>
          <w:szCs w:val="24"/>
        </w:rPr>
        <w:t xml:space="preserve">необходимые для сбора и систематизации информации, разработки планов и т.д. </w:t>
      </w:r>
      <w:proofErr w:type="spellStart"/>
      <w:proofErr w:type="gramStart"/>
      <w:r>
        <w:rPr>
          <w:rFonts w:ascii="Times New Roman" w:hAnsi="Times New Roman" w:cs="Times New Roman"/>
          <w:spacing w:val="-20"/>
          <w:sz w:val="24"/>
          <w:szCs w:val="24"/>
        </w:rPr>
        <w:t>Интернет-сервисы</w:t>
      </w:r>
      <w:proofErr w:type="spellEnd"/>
      <w:proofErr w:type="gramEnd"/>
      <w:r>
        <w:rPr>
          <w:rFonts w:ascii="Times New Roman" w:hAnsi="Times New Roman" w:cs="Times New Roman"/>
          <w:spacing w:val="-20"/>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Pr>
          <w:rFonts w:ascii="Times New Roman" w:hAnsi="Times New Roman" w:cs="Times New Roman"/>
          <w:spacing w:val="-20"/>
          <w:sz w:val="24"/>
          <w:szCs w:val="24"/>
        </w:rPr>
        <w:t>онлайн</w:t>
      </w:r>
      <w:proofErr w:type="spellEnd"/>
      <w:r>
        <w:rPr>
          <w:rFonts w:ascii="Times New Roman" w:hAnsi="Times New Roman" w:cs="Times New Roman"/>
          <w:spacing w:val="-20"/>
          <w:sz w:val="24"/>
          <w:szCs w:val="24"/>
        </w:rPr>
        <w:t xml:space="preserve">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w:t>
      </w:r>
      <w:r>
        <w:rPr>
          <w:rFonts w:ascii="Times New Roman" w:hAnsi="Times New Roman" w:cs="Times New Roman"/>
          <w:spacing w:val="-20"/>
          <w:sz w:val="24"/>
          <w:szCs w:val="24"/>
          <w:u w:val="single"/>
        </w:rPr>
        <w:t>http://uristy.ucoz.ru/</w:t>
      </w:r>
      <w:r>
        <w:rPr>
          <w:rFonts w:ascii="Times New Roman" w:hAnsi="Times New Roman" w:cs="Times New Roman"/>
          <w:spacing w:val="-20"/>
          <w:sz w:val="24"/>
          <w:szCs w:val="24"/>
        </w:rPr>
        <w:t xml:space="preserve">; </w:t>
      </w:r>
      <w:r>
        <w:rPr>
          <w:rFonts w:ascii="Times New Roman" w:hAnsi="Times New Roman" w:cs="Times New Roman"/>
          <w:spacing w:val="-20"/>
          <w:sz w:val="24"/>
          <w:szCs w:val="24"/>
          <w:u w:val="single"/>
        </w:rPr>
        <w:t>http://www.garant.ru/</w:t>
      </w:r>
      <w:r>
        <w:rPr>
          <w:rFonts w:ascii="Times New Roman" w:hAnsi="Times New Roman" w:cs="Times New Roman"/>
          <w:spacing w:val="-20"/>
          <w:sz w:val="24"/>
          <w:szCs w:val="24"/>
        </w:rPr>
        <w:t xml:space="preserve">; </w:t>
      </w:r>
      <w:r>
        <w:rPr>
          <w:rFonts w:ascii="Times New Roman" w:hAnsi="Times New Roman" w:cs="Times New Roman"/>
          <w:spacing w:val="-20"/>
          <w:sz w:val="24"/>
          <w:szCs w:val="24"/>
          <w:u w:val="single"/>
        </w:rPr>
        <w:t>http://www.kodeks.ru/</w:t>
      </w:r>
      <w:r>
        <w:rPr>
          <w:rFonts w:ascii="Times New Roman" w:hAnsi="Times New Roman" w:cs="Times New Roman"/>
          <w:spacing w:val="-20"/>
          <w:sz w:val="24"/>
          <w:szCs w:val="24"/>
        </w:rPr>
        <w:t xml:space="preserve"> и другие.</w:t>
      </w:r>
    </w:p>
    <w:tbl>
      <w:tblPr>
        <w:tblW w:w="0" w:type="auto"/>
        <w:tblInd w:w="-5" w:type="dxa"/>
        <w:tblLayout w:type="fixed"/>
        <w:tblLook w:val="04A0"/>
      </w:tblPr>
      <w:tblGrid>
        <w:gridCol w:w="892"/>
        <w:gridCol w:w="8469"/>
      </w:tblGrid>
      <w:tr w:rsidR="0016531E" w:rsidTr="0016531E">
        <w:tc>
          <w:tcPr>
            <w:tcW w:w="892" w:type="dxa"/>
            <w:tcBorders>
              <w:top w:val="single" w:sz="4" w:space="0" w:color="000000"/>
              <w:left w:val="single" w:sz="4" w:space="0" w:color="000000"/>
              <w:bottom w:val="single" w:sz="4" w:space="0" w:color="000000"/>
              <w:right w:val="nil"/>
            </w:tcBorders>
            <w:hideMark/>
          </w:tcPr>
          <w:p w:rsidR="0016531E" w:rsidRDefault="0016531E" w:rsidP="00096AB7">
            <w:pPr>
              <w:pStyle w:val="afff1"/>
              <w:widowControl w:val="0"/>
              <w:suppressAutoHyphens w:val="0"/>
              <w:spacing w:after="0" w:line="240" w:lineRule="auto"/>
              <w:ind w:firstLine="0"/>
              <w:rPr>
                <w:rFonts w:ascii="Times New Roman" w:hAnsi="Times New Roman" w:cs="Times New Roman"/>
                <w:bCs/>
                <w:spacing w:val="-20"/>
                <w:sz w:val="24"/>
                <w:szCs w:val="24"/>
              </w:rPr>
            </w:pPr>
            <w:r>
              <w:rPr>
                <w:rFonts w:ascii="Times New Roman" w:hAnsi="Times New Roman" w:cs="Times New Roman"/>
                <w:bCs/>
                <w:spacing w:val="-20"/>
                <w:sz w:val="24"/>
                <w:szCs w:val="24"/>
              </w:rPr>
              <w:t xml:space="preserve">№ </w:t>
            </w:r>
            <w:proofErr w:type="spellStart"/>
            <w:proofErr w:type="gramStart"/>
            <w:r>
              <w:rPr>
                <w:rFonts w:ascii="Times New Roman" w:hAnsi="Times New Roman" w:cs="Times New Roman"/>
                <w:bCs/>
                <w:spacing w:val="-20"/>
                <w:sz w:val="24"/>
                <w:szCs w:val="24"/>
              </w:rPr>
              <w:t>п</w:t>
            </w:r>
            <w:proofErr w:type="spellEnd"/>
            <w:proofErr w:type="gramEnd"/>
            <w:r>
              <w:rPr>
                <w:rFonts w:ascii="Times New Roman" w:hAnsi="Times New Roman" w:cs="Times New Roman"/>
                <w:bCs/>
                <w:spacing w:val="-20"/>
                <w:sz w:val="24"/>
                <w:szCs w:val="24"/>
              </w:rPr>
              <w:t>/</w:t>
            </w:r>
            <w:proofErr w:type="spellStart"/>
            <w:r>
              <w:rPr>
                <w:rFonts w:ascii="Times New Roman" w:hAnsi="Times New Roman" w:cs="Times New Roman"/>
                <w:bCs/>
                <w:spacing w:val="-20"/>
                <w:sz w:val="24"/>
                <w:szCs w:val="24"/>
              </w:rPr>
              <w:t>п</w:t>
            </w:r>
            <w:proofErr w:type="spellEnd"/>
          </w:p>
        </w:tc>
        <w:tc>
          <w:tcPr>
            <w:tcW w:w="8469" w:type="dxa"/>
            <w:tcBorders>
              <w:top w:val="single" w:sz="4" w:space="0" w:color="000000"/>
              <w:left w:val="single" w:sz="4" w:space="0" w:color="000000"/>
              <w:bottom w:val="single" w:sz="4" w:space="0" w:color="000000"/>
              <w:right w:val="single" w:sz="4" w:space="0" w:color="000000"/>
            </w:tcBorders>
            <w:hideMark/>
          </w:tcPr>
          <w:p w:rsidR="0016531E" w:rsidRDefault="0016531E" w:rsidP="00096AB7">
            <w:pPr>
              <w:pStyle w:val="afff1"/>
              <w:widowControl w:val="0"/>
              <w:suppressAutoHyphens w:val="0"/>
              <w:spacing w:after="0" w:line="240" w:lineRule="auto"/>
              <w:rPr>
                <w:rFonts w:ascii="Times New Roman" w:hAnsi="Times New Roman" w:cs="Times New Roman"/>
                <w:bCs/>
                <w:spacing w:val="-20"/>
                <w:sz w:val="24"/>
                <w:szCs w:val="24"/>
              </w:rPr>
            </w:pPr>
            <w:r>
              <w:rPr>
                <w:rFonts w:ascii="Times New Roman" w:hAnsi="Times New Roman" w:cs="Times New Roman"/>
                <w:bCs/>
                <w:spacing w:val="-20"/>
                <w:sz w:val="24"/>
                <w:szCs w:val="24"/>
              </w:rPr>
              <w:t>Наименование</w:t>
            </w:r>
          </w:p>
        </w:tc>
      </w:tr>
      <w:tr w:rsidR="0016531E" w:rsidTr="0016531E">
        <w:tc>
          <w:tcPr>
            <w:tcW w:w="892" w:type="dxa"/>
            <w:tcBorders>
              <w:top w:val="single" w:sz="4" w:space="0" w:color="000000"/>
              <w:left w:val="single" w:sz="4" w:space="0" w:color="000000"/>
              <w:bottom w:val="single" w:sz="4" w:space="0" w:color="000000"/>
              <w:right w:val="nil"/>
            </w:tcBorders>
            <w:hideMark/>
          </w:tcPr>
          <w:p w:rsidR="0016531E" w:rsidRDefault="0016531E" w:rsidP="00096AB7">
            <w:pPr>
              <w:pStyle w:val="afff1"/>
              <w:widowControl w:val="0"/>
              <w:suppressAutoHyphens w:val="0"/>
              <w:spacing w:after="0" w:line="240" w:lineRule="auto"/>
              <w:ind w:firstLine="0"/>
              <w:rPr>
                <w:rFonts w:ascii="Times New Roman" w:hAnsi="Times New Roman" w:cs="Times New Roman"/>
                <w:bCs/>
                <w:spacing w:val="-20"/>
                <w:sz w:val="24"/>
                <w:szCs w:val="24"/>
              </w:rPr>
            </w:pPr>
            <w:r>
              <w:rPr>
                <w:rFonts w:ascii="Times New Roman" w:hAnsi="Times New Roman" w:cs="Times New Roman"/>
                <w:bCs/>
                <w:spacing w:val="-20"/>
                <w:sz w:val="24"/>
                <w:szCs w:val="24"/>
              </w:rPr>
              <w:t>1.</w:t>
            </w:r>
          </w:p>
        </w:tc>
        <w:tc>
          <w:tcPr>
            <w:tcW w:w="8469" w:type="dxa"/>
            <w:tcBorders>
              <w:top w:val="single" w:sz="4" w:space="0" w:color="000000"/>
              <w:left w:val="single" w:sz="4" w:space="0" w:color="000000"/>
              <w:bottom w:val="single" w:sz="4" w:space="0" w:color="000000"/>
              <w:right w:val="single" w:sz="4" w:space="0" w:color="000000"/>
            </w:tcBorders>
            <w:hideMark/>
          </w:tcPr>
          <w:p w:rsidR="0016531E" w:rsidRDefault="0016531E" w:rsidP="00096AB7">
            <w:pPr>
              <w:pStyle w:val="afff1"/>
              <w:widowControl w:val="0"/>
              <w:suppressAutoHyphens w:val="0"/>
              <w:spacing w:after="0" w:line="240" w:lineRule="auto"/>
              <w:rPr>
                <w:rFonts w:ascii="Times New Roman" w:hAnsi="Times New Roman" w:cs="Times New Roman"/>
                <w:bCs/>
                <w:spacing w:val="-20"/>
                <w:sz w:val="24"/>
                <w:szCs w:val="24"/>
              </w:rPr>
            </w:pPr>
            <w:r>
              <w:rPr>
                <w:rFonts w:ascii="Times New Roman" w:hAnsi="Times New Roman" w:cs="Times New Roman"/>
                <w:bCs/>
                <w:spacing w:val="-20"/>
                <w:sz w:val="24"/>
                <w:szCs w:val="24"/>
              </w:rPr>
              <w:t>Специализированные залы для проведения лекций:</w:t>
            </w:r>
          </w:p>
        </w:tc>
      </w:tr>
      <w:tr w:rsidR="0016531E" w:rsidTr="0016531E">
        <w:tc>
          <w:tcPr>
            <w:tcW w:w="892" w:type="dxa"/>
            <w:tcBorders>
              <w:top w:val="single" w:sz="4" w:space="0" w:color="000000"/>
              <w:left w:val="single" w:sz="4" w:space="0" w:color="000000"/>
              <w:bottom w:val="single" w:sz="4" w:space="0" w:color="000000"/>
              <w:right w:val="nil"/>
            </w:tcBorders>
            <w:hideMark/>
          </w:tcPr>
          <w:p w:rsidR="0016531E" w:rsidRDefault="0016531E" w:rsidP="00096AB7">
            <w:pPr>
              <w:pStyle w:val="afff1"/>
              <w:widowControl w:val="0"/>
              <w:suppressAutoHyphens w:val="0"/>
              <w:spacing w:after="0" w:line="240" w:lineRule="auto"/>
              <w:ind w:firstLine="0"/>
              <w:rPr>
                <w:rFonts w:ascii="Times New Roman" w:hAnsi="Times New Roman" w:cs="Times New Roman"/>
                <w:bCs/>
                <w:spacing w:val="-20"/>
                <w:sz w:val="24"/>
                <w:szCs w:val="24"/>
              </w:rPr>
            </w:pPr>
            <w:r>
              <w:rPr>
                <w:rFonts w:ascii="Times New Roman" w:hAnsi="Times New Roman" w:cs="Times New Roman"/>
                <w:bCs/>
                <w:spacing w:val="-20"/>
                <w:sz w:val="24"/>
                <w:szCs w:val="24"/>
              </w:rPr>
              <w:t>2.</w:t>
            </w:r>
          </w:p>
        </w:tc>
        <w:tc>
          <w:tcPr>
            <w:tcW w:w="8469" w:type="dxa"/>
            <w:tcBorders>
              <w:top w:val="single" w:sz="4" w:space="0" w:color="000000"/>
              <w:left w:val="single" w:sz="4" w:space="0" w:color="000000"/>
              <w:bottom w:val="single" w:sz="4" w:space="0" w:color="000000"/>
              <w:right w:val="single" w:sz="4" w:space="0" w:color="000000"/>
            </w:tcBorders>
            <w:hideMark/>
          </w:tcPr>
          <w:p w:rsidR="0016531E" w:rsidRDefault="0016531E" w:rsidP="00096AB7">
            <w:pPr>
              <w:pStyle w:val="afff1"/>
              <w:widowControl w:val="0"/>
              <w:suppressAutoHyphens w:val="0"/>
              <w:spacing w:after="0" w:line="240" w:lineRule="auto"/>
              <w:rPr>
                <w:rFonts w:ascii="Times New Roman" w:hAnsi="Times New Roman" w:cs="Times New Roman"/>
                <w:bCs/>
                <w:spacing w:val="-20"/>
                <w:sz w:val="24"/>
                <w:szCs w:val="24"/>
              </w:rPr>
            </w:pPr>
            <w:r>
              <w:rPr>
                <w:rFonts w:ascii="Times New Roman" w:hAnsi="Times New Roman" w:cs="Times New Roman"/>
                <w:bCs/>
                <w:spacing w:val="-20"/>
                <w:sz w:val="24"/>
                <w:szCs w:val="24"/>
              </w:rPr>
              <w:t xml:space="preserve">Специализированная мебель и </w:t>
            </w:r>
            <w:proofErr w:type="spellStart"/>
            <w:r>
              <w:rPr>
                <w:rFonts w:ascii="Times New Roman" w:hAnsi="Times New Roman" w:cs="Times New Roman"/>
                <w:bCs/>
                <w:spacing w:val="-20"/>
                <w:sz w:val="24"/>
                <w:szCs w:val="24"/>
              </w:rPr>
              <w:t>оргсредства</w:t>
            </w:r>
            <w:proofErr w:type="spellEnd"/>
            <w:r>
              <w:rPr>
                <w:rFonts w:ascii="Times New Roman" w:hAnsi="Times New Roman" w:cs="Times New Roman"/>
                <w:bCs/>
                <w:spacing w:val="-20"/>
                <w:sz w:val="24"/>
                <w:szCs w:val="24"/>
              </w:rPr>
              <w:t>: аудитории и компьютерные классы, оборудованные посадочными местами</w:t>
            </w:r>
          </w:p>
        </w:tc>
      </w:tr>
      <w:tr w:rsidR="0016531E" w:rsidTr="0016531E">
        <w:trPr>
          <w:trHeight w:val="70"/>
        </w:trPr>
        <w:tc>
          <w:tcPr>
            <w:tcW w:w="892" w:type="dxa"/>
            <w:tcBorders>
              <w:top w:val="single" w:sz="4" w:space="0" w:color="000000"/>
              <w:left w:val="single" w:sz="4" w:space="0" w:color="000000"/>
              <w:bottom w:val="single" w:sz="4" w:space="0" w:color="000000"/>
              <w:right w:val="nil"/>
            </w:tcBorders>
            <w:hideMark/>
          </w:tcPr>
          <w:p w:rsidR="0016531E" w:rsidRDefault="0016531E" w:rsidP="00096AB7">
            <w:pPr>
              <w:pStyle w:val="afff1"/>
              <w:widowControl w:val="0"/>
              <w:suppressAutoHyphens w:val="0"/>
              <w:spacing w:after="0" w:line="240" w:lineRule="auto"/>
              <w:ind w:firstLine="0"/>
              <w:rPr>
                <w:rFonts w:ascii="Times New Roman" w:hAnsi="Times New Roman" w:cs="Times New Roman"/>
                <w:bCs/>
                <w:spacing w:val="-20"/>
                <w:sz w:val="24"/>
                <w:szCs w:val="24"/>
              </w:rPr>
            </w:pPr>
            <w:r>
              <w:rPr>
                <w:rFonts w:ascii="Times New Roman" w:hAnsi="Times New Roman" w:cs="Times New Roman"/>
                <w:bCs/>
                <w:spacing w:val="-20"/>
                <w:sz w:val="24"/>
                <w:szCs w:val="24"/>
              </w:rPr>
              <w:t>3.</w:t>
            </w:r>
          </w:p>
        </w:tc>
        <w:tc>
          <w:tcPr>
            <w:tcW w:w="8469" w:type="dxa"/>
            <w:tcBorders>
              <w:top w:val="single" w:sz="4" w:space="0" w:color="000000"/>
              <w:left w:val="single" w:sz="4" w:space="0" w:color="000000"/>
              <w:bottom w:val="single" w:sz="4" w:space="0" w:color="000000"/>
              <w:right w:val="single" w:sz="4" w:space="0" w:color="000000"/>
            </w:tcBorders>
            <w:hideMark/>
          </w:tcPr>
          <w:p w:rsidR="0016531E" w:rsidRDefault="0016531E" w:rsidP="00096AB7">
            <w:pPr>
              <w:pStyle w:val="afff1"/>
              <w:widowControl w:val="0"/>
              <w:suppressAutoHyphens w:val="0"/>
              <w:spacing w:after="0" w:line="240" w:lineRule="auto"/>
              <w:ind w:firstLine="0"/>
              <w:rPr>
                <w:rFonts w:ascii="Times New Roman" w:hAnsi="Times New Roman" w:cs="Times New Roman"/>
                <w:bCs/>
                <w:spacing w:val="-20"/>
                <w:sz w:val="24"/>
                <w:szCs w:val="24"/>
              </w:rPr>
            </w:pPr>
            <w:r>
              <w:rPr>
                <w:rFonts w:ascii="Times New Roman" w:hAnsi="Times New Roman" w:cs="Times New Roman"/>
                <w:bCs/>
                <w:spacing w:val="-20"/>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Pr>
                <w:rFonts w:ascii="Times New Roman" w:hAnsi="Times New Roman" w:cs="Times New Roman"/>
                <w:bCs/>
                <w:spacing w:val="-20"/>
                <w:sz w:val="24"/>
                <w:szCs w:val="24"/>
              </w:rPr>
              <w:t>видеофайлов</w:t>
            </w:r>
            <w:proofErr w:type="spellEnd"/>
            <w:r>
              <w:rPr>
                <w:rFonts w:ascii="Times New Roman" w:hAnsi="Times New Roman" w:cs="Times New Roman"/>
                <w:bCs/>
                <w:spacing w:val="-20"/>
                <w:sz w:val="24"/>
                <w:szCs w:val="24"/>
              </w:rPr>
              <w:t xml:space="preserve"> </w:t>
            </w:r>
          </w:p>
        </w:tc>
      </w:tr>
    </w:tbl>
    <w:p w:rsidR="00117087" w:rsidRPr="00117087" w:rsidRDefault="00117087" w:rsidP="00096AB7">
      <w:pPr>
        <w:tabs>
          <w:tab w:val="left" w:pos="1477"/>
        </w:tabs>
        <w:ind w:firstLine="454"/>
        <w:jc w:val="both"/>
      </w:pPr>
    </w:p>
    <w:sectPr w:rsidR="00117087" w:rsidRPr="00117087" w:rsidSect="00FB3A3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13" w:rsidRDefault="008F0C13">
      <w:r>
        <w:separator/>
      </w:r>
    </w:p>
  </w:endnote>
  <w:endnote w:type="continuationSeparator" w:id="0">
    <w:p w:rsidR="008F0C13" w:rsidRDefault="008F0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90170"/>
    </w:sdtPr>
    <w:sdtContent>
      <w:p w:rsidR="00DB0BD1" w:rsidRDefault="00B247A8">
        <w:pPr>
          <w:pStyle w:val="afe"/>
          <w:jc w:val="right"/>
        </w:pPr>
        <w:fldSimple w:instr="PAGE   \* MERGEFORMAT">
          <w:r w:rsidR="00C7093F">
            <w:rPr>
              <w:noProof/>
            </w:rPr>
            <w:t>31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13" w:rsidRDefault="008F0C13">
      <w:r>
        <w:separator/>
      </w:r>
    </w:p>
  </w:footnote>
  <w:footnote w:type="continuationSeparator" w:id="0">
    <w:p w:rsidR="008F0C13" w:rsidRDefault="008F0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CC92920"/>
    <w:multiLevelType w:val="multilevel"/>
    <w:tmpl w:val="0CC92920"/>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CB69A1"/>
    <w:multiLevelType w:val="multilevel"/>
    <w:tmpl w:val="0DCB69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150098"/>
    <w:multiLevelType w:val="multilevel"/>
    <w:tmpl w:val="0E1500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D7F3F"/>
    <w:multiLevelType w:val="multilevel"/>
    <w:tmpl w:val="109D7F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3B2DEF"/>
    <w:multiLevelType w:val="multilevel"/>
    <w:tmpl w:val="113B2D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F4AEC"/>
    <w:multiLevelType w:val="multilevel"/>
    <w:tmpl w:val="135F4AEC"/>
    <w:lvl w:ilvl="0">
      <w:start w:val="1"/>
      <w:numFmt w:val="decimal"/>
      <w:lvlText w:val="%1."/>
      <w:lvlJc w:val="left"/>
      <w:pPr>
        <w:tabs>
          <w:tab w:val="left" w:pos="1515"/>
        </w:tabs>
        <w:ind w:left="1515" w:hanging="975"/>
      </w:pPr>
      <w:rPr>
        <w:rFonts w:hint="default"/>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7">
    <w:nsid w:val="1CAD44E2"/>
    <w:multiLevelType w:val="multilevel"/>
    <w:tmpl w:val="1CAD44E2"/>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3C6314"/>
    <w:multiLevelType w:val="singleLevel"/>
    <w:tmpl w:val="203C6314"/>
    <w:lvl w:ilvl="0">
      <w:start w:val="1"/>
      <w:numFmt w:val="decimal"/>
      <w:lvlText w:val="%1."/>
      <w:lvlJc w:val="left"/>
      <w:pPr>
        <w:tabs>
          <w:tab w:val="left" w:pos="425"/>
        </w:tabs>
        <w:ind w:left="425" w:hanging="425"/>
      </w:pPr>
      <w:rPr>
        <w:rFonts w:hint="default"/>
      </w:rPr>
    </w:lvl>
  </w:abstractNum>
  <w:abstractNum w:abstractNumId="9">
    <w:nsid w:val="253F1A6C"/>
    <w:multiLevelType w:val="multilevel"/>
    <w:tmpl w:val="253F1A6C"/>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2844" w:hanging="72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620" w:hanging="108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396" w:hanging="1440"/>
      </w:pPr>
      <w:rPr>
        <w:rFonts w:hint="default"/>
        <w:color w:val="000000"/>
      </w:rPr>
    </w:lvl>
    <w:lvl w:ilvl="8">
      <w:start w:val="1"/>
      <w:numFmt w:val="decimal"/>
      <w:lvlText w:val="%1.%2.%3.%4.%5.%6.%7.%8.%9."/>
      <w:lvlJc w:val="left"/>
      <w:pPr>
        <w:ind w:left="7464" w:hanging="1800"/>
      </w:pPr>
      <w:rPr>
        <w:rFonts w:hint="default"/>
        <w:color w:val="000000"/>
      </w:rPr>
    </w:lvl>
  </w:abstractNum>
  <w:abstractNum w:abstractNumId="10">
    <w:nsid w:val="28E522C9"/>
    <w:multiLevelType w:val="multilevel"/>
    <w:tmpl w:val="28E522C9"/>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496F85"/>
    <w:multiLevelType w:val="multilevel"/>
    <w:tmpl w:val="2A496F8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8858D5"/>
    <w:multiLevelType w:val="multilevel"/>
    <w:tmpl w:val="398858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rPr>
        <w:lang w:val="ru-RU"/>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8A6096"/>
    <w:multiLevelType w:val="multilevel"/>
    <w:tmpl w:val="3F8A6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D32051"/>
    <w:multiLevelType w:val="multilevel"/>
    <w:tmpl w:val="40D32051"/>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7AF489C"/>
    <w:multiLevelType w:val="multilevel"/>
    <w:tmpl w:val="47AF489C"/>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7">
    <w:nsid w:val="47D15257"/>
    <w:multiLevelType w:val="multilevel"/>
    <w:tmpl w:val="47D152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582BB8"/>
    <w:multiLevelType w:val="multilevel"/>
    <w:tmpl w:val="48582BB8"/>
    <w:lvl w:ilvl="0">
      <w:start w:val="5"/>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2A62FD"/>
    <w:multiLevelType w:val="multilevel"/>
    <w:tmpl w:val="4A2A62F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C5B7FF7"/>
    <w:multiLevelType w:val="multilevel"/>
    <w:tmpl w:val="4C5B7FF7"/>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nsid w:val="51782C14"/>
    <w:multiLevelType w:val="multilevel"/>
    <w:tmpl w:val="51782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1B1299C"/>
    <w:multiLevelType w:val="multilevel"/>
    <w:tmpl w:val="51B129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80E67B6"/>
    <w:multiLevelType w:val="multilevel"/>
    <w:tmpl w:val="580E67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321943"/>
    <w:multiLevelType w:val="multilevel"/>
    <w:tmpl w:val="59321943"/>
    <w:lvl w:ilvl="0">
      <w:start w:val="3"/>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B064E43"/>
    <w:multiLevelType w:val="multilevel"/>
    <w:tmpl w:val="5B064E4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nsid w:val="5BBD2658"/>
    <w:multiLevelType w:val="multilevel"/>
    <w:tmpl w:val="5BBD26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A330C7"/>
    <w:multiLevelType w:val="multilevel"/>
    <w:tmpl w:val="5CA330C7"/>
    <w:lvl w:ilvl="0">
      <w:start w:val="1"/>
      <w:numFmt w:val="bullet"/>
      <w:pStyle w:val="a0"/>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617A42C8"/>
    <w:multiLevelType w:val="multilevel"/>
    <w:tmpl w:val="617A42C8"/>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9">
    <w:nsid w:val="63A31F0B"/>
    <w:multiLevelType w:val="multilevel"/>
    <w:tmpl w:val="63A31F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C469EF"/>
    <w:multiLevelType w:val="multilevel"/>
    <w:tmpl w:val="65C469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45131B"/>
    <w:multiLevelType w:val="multilevel"/>
    <w:tmpl w:val="6E4513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0D3E56"/>
    <w:multiLevelType w:val="multilevel"/>
    <w:tmpl w:val="7D0D3E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FB3626"/>
    <w:multiLevelType w:val="multilevel"/>
    <w:tmpl w:val="51782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27"/>
  </w:num>
  <w:num w:numId="3">
    <w:abstractNumId w:val="13"/>
  </w:num>
  <w:num w:numId="4">
    <w:abstractNumId w:val="9"/>
  </w:num>
  <w:num w:numId="5">
    <w:abstractNumId w:val="28"/>
  </w:num>
  <w:num w:numId="6">
    <w:abstractNumId w:val="19"/>
  </w:num>
  <w:num w:numId="7">
    <w:abstractNumId w:val="6"/>
  </w:num>
  <w:num w:numId="8">
    <w:abstractNumId w:val="1"/>
  </w:num>
  <w:num w:numId="9">
    <w:abstractNumId w:val="26"/>
  </w:num>
  <w:num w:numId="10">
    <w:abstractNumId w:val="11"/>
  </w:num>
  <w:num w:numId="11">
    <w:abstractNumId w:val="5"/>
  </w:num>
  <w:num w:numId="12">
    <w:abstractNumId w:val="30"/>
  </w:num>
  <w:num w:numId="13">
    <w:abstractNumId w:val="12"/>
  </w:num>
  <w:num w:numId="14">
    <w:abstractNumId w:val="22"/>
  </w:num>
  <w:num w:numId="15">
    <w:abstractNumId w:val="29"/>
  </w:num>
  <w:num w:numId="16">
    <w:abstractNumId w:val="4"/>
  </w:num>
  <w:num w:numId="17">
    <w:abstractNumId w:val="31"/>
  </w:num>
  <w:num w:numId="18">
    <w:abstractNumId w:val="3"/>
  </w:num>
  <w:num w:numId="19">
    <w:abstractNumId w:val="14"/>
  </w:num>
  <w:num w:numId="20">
    <w:abstractNumId w:val="17"/>
  </w:num>
  <w:num w:numId="21">
    <w:abstractNumId w:val="32"/>
  </w:num>
  <w:num w:numId="22">
    <w:abstractNumId w:val="2"/>
  </w:num>
  <w:num w:numId="23">
    <w:abstractNumId w:val="23"/>
  </w:num>
  <w:num w:numId="24">
    <w:abstractNumId w:val="10"/>
  </w:num>
  <w:num w:numId="25">
    <w:abstractNumId w:val="25"/>
  </w:num>
  <w:num w:numId="26">
    <w:abstractNumId w:val="16"/>
  </w:num>
  <w:num w:numId="27">
    <w:abstractNumId w:val="20"/>
  </w:num>
  <w:num w:numId="28">
    <w:abstractNumId w:val="18"/>
  </w:num>
  <w:num w:numId="29">
    <w:abstractNumId w:val="7"/>
  </w:num>
  <w:num w:numId="30">
    <w:abstractNumId w:val="8"/>
  </w:num>
  <w:num w:numId="31">
    <w:abstractNumId w:val="24"/>
  </w:num>
  <w:num w:numId="32">
    <w:abstractNumId w:val="15"/>
  </w:num>
  <w:num w:numId="33">
    <w:abstractNumId w:val="21"/>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5F044E"/>
    <w:rsid w:val="0000056D"/>
    <w:rsid w:val="00014020"/>
    <w:rsid w:val="00096AB7"/>
    <w:rsid w:val="000D591E"/>
    <w:rsid w:val="000F3768"/>
    <w:rsid w:val="00117087"/>
    <w:rsid w:val="00135274"/>
    <w:rsid w:val="001422A0"/>
    <w:rsid w:val="00142C47"/>
    <w:rsid w:val="0016531E"/>
    <w:rsid w:val="0018070C"/>
    <w:rsid w:val="001C12BA"/>
    <w:rsid w:val="001D0B3A"/>
    <w:rsid w:val="001D4FED"/>
    <w:rsid w:val="0027583A"/>
    <w:rsid w:val="0028757F"/>
    <w:rsid w:val="0029141F"/>
    <w:rsid w:val="002A3774"/>
    <w:rsid w:val="002C3CFF"/>
    <w:rsid w:val="00330684"/>
    <w:rsid w:val="00350A06"/>
    <w:rsid w:val="003A5E02"/>
    <w:rsid w:val="003B2A40"/>
    <w:rsid w:val="003C15C4"/>
    <w:rsid w:val="003C23B1"/>
    <w:rsid w:val="003F06B7"/>
    <w:rsid w:val="004376DA"/>
    <w:rsid w:val="004B5521"/>
    <w:rsid w:val="004C3A33"/>
    <w:rsid w:val="00506426"/>
    <w:rsid w:val="00523D60"/>
    <w:rsid w:val="005329A2"/>
    <w:rsid w:val="005347F5"/>
    <w:rsid w:val="005538C5"/>
    <w:rsid w:val="0057776D"/>
    <w:rsid w:val="005B5F4E"/>
    <w:rsid w:val="005B63AD"/>
    <w:rsid w:val="005B7294"/>
    <w:rsid w:val="005C1AEB"/>
    <w:rsid w:val="005C5060"/>
    <w:rsid w:val="005C66D7"/>
    <w:rsid w:val="005D102D"/>
    <w:rsid w:val="005E48F8"/>
    <w:rsid w:val="005F044E"/>
    <w:rsid w:val="006433B4"/>
    <w:rsid w:val="006507AC"/>
    <w:rsid w:val="00681F52"/>
    <w:rsid w:val="00682270"/>
    <w:rsid w:val="006B2E00"/>
    <w:rsid w:val="00707502"/>
    <w:rsid w:val="00733B00"/>
    <w:rsid w:val="00733BB0"/>
    <w:rsid w:val="00766BF2"/>
    <w:rsid w:val="00780582"/>
    <w:rsid w:val="007E45FF"/>
    <w:rsid w:val="007E6465"/>
    <w:rsid w:val="007E6C21"/>
    <w:rsid w:val="00822B4C"/>
    <w:rsid w:val="008738C6"/>
    <w:rsid w:val="008C5BEA"/>
    <w:rsid w:val="008D4578"/>
    <w:rsid w:val="008F0C13"/>
    <w:rsid w:val="00914520"/>
    <w:rsid w:val="009431B0"/>
    <w:rsid w:val="00982470"/>
    <w:rsid w:val="009D1B41"/>
    <w:rsid w:val="00A620D4"/>
    <w:rsid w:val="00A62EA3"/>
    <w:rsid w:val="00AA36F6"/>
    <w:rsid w:val="00AB52AB"/>
    <w:rsid w:val="00AC2DD7"/>
    <w:rsid w:val="00AF2116"/>
    <w:rsid w:val="00AF2370"/>
    <w:rsid w:val="00B004EE"/>
    <w:rsid w:val="00B206F2"/>
    <w:rsid w:val="00B247A8"/>
    <w:rsid w:val="00B33330"/>
    <w:rsid w:val="00B60CAD"/>
    <w:rsid w:val="00BB54C5"/>
    <w:rsid w:val="00BF4442"/>
    <w:rsid w:val="00C2463E"/>
    <w:rsid w:val="00C34E2F"/>
    <w:rsid w:val="00C5501B"/>
    <w:rsid w:val="00C7093F"/>
    <w:rsid w:val="00CB607F"/>
    <w:rsid w:val="00CC189B"/>
    <w:rsid w:val="00CD60A2"/>
    <w:rsid w:val="00CF2FB8"/>
    <w:rsid w:val="00D5672C"/>
    <w:rsid w:val="00D6118E"/>
    <w:rsid w:val="00D84A60"/>
    <w:rsid w:val="00D85F96"/>
    <w:rsid w:val="00DB0BD1"/>
    <w:rsid w:val="00E103B5"/>
    <w:rsid w:val="00E1777B"/>
    <w:rsid w:val="00E2446C"/>
    <w:rsid w:val="00E50559"/>
    <w:rsid w:val="00E8118D"/>
    <w:rsid w:val="00E9559E"/>
    <w:rsid w:val="00EA1A8E"/>
    <w:rsid w:val="00ED2196"/>
    <w:rsid w:val="00F578AA"/>
    <w:rsid w:val="00F620E6"/>
    <w:rsid w:val="00F72A79"/>
    <w:rsid w:val="00F80E70"/>
    <w:rsid w:val="00F9353B"/>
    <w:rsid w:val="00FA30AF"/>
    <w:rsid w:val="00FB3A3A"/>
    <w:rsid w:val="03170289"/>
    <w:rsid w:val="2E592434"/>
    <w:rsid w:val="303F487B"/>
    <w:rsid w:val="5A3E5372"/>
    <w:rsid w:val="624B2753"/>
    <w:rsid w:val="62EA2531"/>
    <w:rsid w:val="681E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nhideWhenUsed="1"/>
    <w:lsdException w:name="List 2" w:uiPriority="0" w:qFormat="1"/>
    <w:lsdException w:name="List 3" w:uiPriority="0" w:unhideWhenUsed="1" w:qFormat="1"/>
    <w:lsdException w:name="List 4" w:uiPriority="0" w:qFormat="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B3A3A"/>
    <w:pPr>
      <w:spacing w:after="0" w:line="240" w:lineRule="auto"/>
    </w:pPr>
    <w:rPr>
      <w:rFonts w:eastAsia="Times New Roman"/>
      <w:sz w:val="24"/>
      <w:szCs w:val="24"/>
    </w:rPr>
  </w:style>
  <w:style w:type="paragraph" w:styleId="1">
    <w:name w:val="heading 1"/>
    <w:basedOn w:val="a1"/>
    <w:next w:val="a1"/>
    <w:link w:val="10"/>
    <w:qFormat/>
    <w:rsid w:val="00FB3A3A"/>
    <w:pPr>
      <w:keepNext/>
      <w:spacing w:before="240" w:after="60"/>
      <w:outlineLvl w:val="0"/>
    </w:pPr>
    <w:rPr>
      <w:rFonts w:ascii="Arial" w:hAnsi="Arial"/>
      <w:b/>
      <w:bCs/>
      <w:kern w:val="32"/>
      <w:sz w:val="32"/>
      <w:szCs w:val="32"/>
    </w:rPr>
  </w:style>
  <w:style w:type="paragraph" w:styleId="2">
    <w:name w:val="heading 2"/>
    <w:basedOn w:val="a1"/>
    <w:next w:val="a1"/>
    <w:link w:val="20"/>
    <w:qFormat/>
    <w:rsid w:val="00FB3A3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FB3A3A"/>
    <w:pPr>
      <w:keepNext/>
      <w:keepLines/>
      <w:spacing w:before="200"/>
      <w:outlineLvl w:val="2"/>
    </w:pPr>
    <w:rPr>
      <w:rFonts w:ascii="Cambria" w:hAnsi="Cambria"/>
      <w:b/>
      <w:bCs/>
      <w:color w:val="4F81BD"/>
    </w:rPr>
  </w:style>
  <w:style w:type="paragraph" w:styleId="4">
    <w:name w:val="heading 4"/>
    <w:basedOn w:val="a1"/>
    <w:next w:val="a1"/>
    <w:link w:val="40"/>
    <w:qFormat/>
    <w:rsid w:val="00FB3A3A"/>
    <w:pPr>
      <w:keepNext/>
      <w:spacing w:before="240" w:after="60"/>
      <w:outlineLvl w:val="3"/>
    </w:pPr>
    <w:rPr>
      <w:b/>
      <w:bCs/>
      <w:sz w:val="28"/>
      <w:szCs w:val="28"/>
    </w:rPr>
  </w:style>
  <w:style w:type="paragraph" w:styleId="5">
    <w:name w:val="heading 5"/>
    <w:basedOn w:val="a1"/>
    <w:next w:val="a1"/>
    <w:link w:val="50"/>
    <w:qFormat/>
    <w:rsid w:val="00FB3A3A"/>
    <w:pPr>
      <w:keepNext/>
      <w:keepLines/>
      <w:spacing w:before="200"/>
      <w:outlineLvl w:val="4"/>
    </w:pPr>
    <w:rPr>
      <w:rFonts w:ascii="Cambria" w:hAnsi="Cambria"/>
      <w:color w:val="243F60"/>
    </w:rPr>
  </w:style>
  <w:style w:type="paragraph" w:styleId="7">
    <w:name w:val="heading 7"/>
    <w:basedOn w:val="a1"/>
    <w:next w:val="a1"/>
    <w:link w:val="70"/>
    <w:qFormat/>
    <w:rsid w:val="00FB3A3A"/>
    <w:pPr>
      <w:spacing w:before="240" w:after="60"/>
      <w:outlineLvl w:val="6"/>
    </w:pPr>
  </w:style>
  <w:style w:type="paragraph" w:styleId="9">
    <w:name w:val="heading 9"/>
    <w:basedOn w:val="a1"/>
    <w:next w:val="a1"/>
    <w:link w:val="90"/>
    <w:qFormat/>
    <w:rsid w:val="00FB3A3A"/>
    <w:pPr>
      <w:keepNext/>
      <w:keepLines/>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qFormat/>
    <w:rsid w:val="00FB3A3A"/>
    <w:rPr>
      <w:rFonts w:ascii="Tahoma" w:hAnsi="Tahoma"/>
      <w:sz w:val="16"/>
      <w:szCs w:val="16"/>
      <w:lang w:eastAsia="en-US"/>
    </w:rPr>
  </w:style>
  <w:style w:type="paragraph" w:styleId="51">
    <w:name w:val="List 5"/>
    <w:basedOn w:val="a1"/>
    <w:qFormat/>
    <w:rsid w:val="00FB3A3A"/>
    <w:pPr>
      <w:ind w:left="1415" w:hanging="283"/>
    </w:pPr>
  </w:style>
  <w:style w:type="paragraph" w:styleId="a7">
    <w:name w:val="List Continue"/>
    <w:basedOn w:val="a1"/>
    <w:qFormat/>
    <w:rsid w:val="00FB3A3A"/>
    <w:pPr>
      <w:spacing w:after="120"/>
      <w:ind w:left="283"/>
    </w:pPr>
  </w:style>
  <w:style w:type="paragraph" w:styleId="21">
    <w:name w:val="Body Text 2"/>
    <w:basedOn w:val="a1"/>
    <w:link w:val="22"/>
    <w:qFormat/>
    <w:rsid w:val="00FB3A3A"/>
    <w:pPr>
      <w:jc w:val="center"/>
    </w:pPr>
    <w:rPr>
      <w:b/>
      <w:bCs/>
      <w:color w:val="800000"/>
      <w:sz w:val="28"/>
    </w:rPr>
  </w:style>
  <w:style w:type="paragraph" w:styleId="a8">
    <w:name w:val="Normal Indent"/>
    <w:basedOn w:val="a1"/>
    <w:qFormat/>
    <w:rsid w:val="00FB3A3A"/>
    <w:pPr>
      <w:ind w:left="708"/>
    </w:pPr>
  </w:style>
  <w:style w:type="paragraph" w:styleId="a9">
    <w:name w:val="Plain Text"/>
    <w:basedOn w:val="a1"/>
    <w:link w:val="aa"/>
    <w:qFormat/>
    <w:rsid w:val="00FB3A3A"/>
    <w:pPr>
      <w:autoSpaceDE w:val="0"/>
      <w:autoSpaceDN w:val="0"/>
    </w:pPr>
    <w:rPr>
      <w:rFonts w:ascii="Courier New" w:eastAsia="Calibri" w:hAnsi="Courier New"/>
      <w:sz w:val="20"/>
      <w:szCs w:val="20"/>
    </w:rPr>
  </w:style>
  <w:style w:type="paragraph" w:styleId="31">
    <w:name w:val="Body Text Indent 3"/>
    <w:basedOn w:val="a1"/>
    <w:link w:val="32"/>
    <w:qFormat/>
    <w:rsid w:val="00FB3A3A"/>
    <w:pPr>
      <w:spacing w:after="120"/>
      <w:ind w:left="283"/>
    </w:pPr>
    <w:rPr>
      <w:sz w:val="16"/>
      <w:szCs w:val="16"/>
    </w:rPr>
  </w:style>
  <w:style w:type="paragraph" w:styleId="ab">
    <w:name w:val="annotation text"/>
    <w:basedOn w:val="a1"/>
    <w:link w:val="ac"/>
    <w:unhideWhenUsed/>
    <w:qFormat/>
    <w:rsid w:val="00FB3A3A"/>
    <w:rPr>
      <w:sz w:val="20"/>
      <w:szCs w:val="20"/>
    </w:rPr>
  </w:style>
  <w:style w:type="paragraph" w:styleId="ad">
    <w:name w:val="annotation subject"/>
    <w:basedOn w:val="ab"/>
    <w:next w:val="ab"/>
    <w:link w:val="ae"/>
    <w:semiHidden/>
    <w:unhideWhenUsed/>
    <w:qFormat/>
    <w:rsid w:val="00FB3A3A"/>
    <w:rPr>
      <w:b/>
      <w:bCs/>
    </w:rPr>
  </w:style>
  <w:style w:type="paragraph" w:styleId="af">
    <w:name w:val="Document Map"/>
    <w:basedOn w:val="a1"/>
    <w:link w:val="af0"/>
    <w:semiHidden/>
    <w:qFormat/>
    <w:rsid w:val="00FB3A3A"/>
    <w:pPr>
      <w:shd w:val="clear" w:color="auto" w:fill="000080"/>
    </w:pPr>
    <w:rPr>
      <w:rFonts w:ascii="Tahoma" w:hAnsi="Tahoma"/>
    </w:rPr>
  </w:style>
  <w:style w:type="paragraph" w:styleId="af1">
    <w:name w:val="footnote text"/>
    <w:basedOn w:val="a1"/>
    <w:link w:val="af2"/>
    <w:qFormat/>
    <w:rsid w:val="00FB3A3A"/>
    <w:pPr>
      <w:spacing w:before="40"/>
      <w:ind w:firstLine="397"/>
      <w:jc w:val="both"/>
    </w:pPr>
    <w:rPr>
      <w:sz w:val="20"/>
      <w:szCs w:val="20"/>
    </w:rPr>
  </w:style>
  <w:style w:type="paragraph" w:styleId="af3">
    <w:name w:val="header"/>
    <w:basedOn w:val="a1"/>
    <w:link w:val="af4"/>
    <w:qFormat/>
    <w:rsid w:val="00FB3A3A"/>
    <w:pPr>
      <w:tabs>
        <w:tab w:val="center" w:pos="4677"/>
        <w:tab w:val="right" w:pos="9355"/>
      </w:tabs>
    </w:pPr>
  </w:style>
  <w:style w:type="paragraph" w:styleId="af5">
    <w:name w:val="Body Text"/>
    <w:basedOn w:val="a1"/>
    <w:link w:val="af6"/>
    <w:qFormat/>
    <w:rsid w:val="00FB3A3A"/>
    <w:pPr>
      <w:spacing w:before="40" w:after="120"/>
      <w:ind w:firstLine="397"/>
      <w:jc w:val="both"/>
    </w:pPr>
    <w:rPr>
      <w:sz w:val="20"/>
      <w:szCs w:val="20"/>
    </w:rPr>
  </w:style>
  <w:style w:type="paragraph" w:styleId="af7">
    <w:name w:val="Body Text First Indent"/>
    <w:basedOn w:val="af5"/>
    <w:link w:val="af8"/>
    <w:semiHidden/>
    <w:unhideWhenUsed/>
    <w:qFormat/>
    <w:rsid w:val="00FB3A3A"/>
    <w:pPr>
      <w:spacing w:before="0"/>
      <w:ind w:firstLine="210"/>
      <w:jc w:val="left"/>
    </w:pPr>
  </w:style>
  <w:style w:type="paragraph" w:styleId="af9">
    <w:name w:val="Body Text Indent"/>
    <w:basedOn w:val="a1"/>
    <w:link w:val="afa"/>
    <w:qFormat/>
    <w:rsid w:val="00FB3A3A"/>
    <w:pPr>
      <w:spacing w:after="120"/>
      <w:ind w:left="283"/>
    </w:pPr>
  </w:style>
  <w:style w:type="paragraph" w:styleId="afb">
    <w:name w:val="List Bullet"/>
    <w:basedOn w:val="a1"/>
    <w:qFormat/>
    <w:rsid w:val="00FB3A3A"/>
    <w:pPr>
      <w:tabs>
        <w:tab w:val="left" w:pos="360"/>
      </w:tabs>
      <w:ind w:left="360" w:hanging="360"/>
    </w:pPr>
    <w:rPr>
      <w:sz w:val="28"/>
      <w:lang w:val="de-DE"/>
    </w:rPr>
  </w:style>
  <w:style w:type="paragraph" w:styleId="23">
    <w:name w:val="List Bullet 2"/>
    <w:basedOn w:val="a1"/>
    <w:qFormat/>
    <w:rsid w:val="00FB3A3A"/>
    <w:pPr>
      <w:ind w:right="-1" w:firstLine="709"/>
      <w:jc w:val="both"/>
    </w:pPr>
    <w:rPr>
      <w:b/>
      <w:color w:val="000000"/>
      <w:sz w:val="28"/>
      <w:szCs w:val="28"/>
    </w:rPr>
  </w:style>
  <w:style w:type="paragraph" w:styleId="afc">
    <w:name w:val="Title"/>
    <w:basedOn w:val="a1"/>
    <w:link w:val="afd"/>
    <w:qFormat/>
    <w:rsid w:val="00FB3A3A"/>
    <w:pPr>
      <w:jc w:val="center"/>
    </w:pPr>
    <w:rPr>
      <w:b/>
      <w:bCs/>
      <w:szCs w:val="20"/>
      <w:u w:val="single"/>
    </w:rPr>
  </w:style>
  <w:style w:type="paragraph" w:styleId="afe">
    <w:name w:val="footer"/>
    <w:basedOn w:val="a1"/>
    <w:link w:val="aff"/>
    <w:uiPriority w:val="99"/>
    <w:qFormat/>
    <w:rsid w:val="00FB3A3A"/>
    <w:pPr>
      <w:tabs>
        <w:tab w:val="center" w:pos="4677"/>
        <w:tab w:val="right" w:pos="9355"/>
      </w:tabs>
    </w:pPr>
  </w:style>
  <w:style w:type="paragraph" w:styleId="aff0">
    <w:name w:val="List"/>
    <w:basedOn w:val="a1"/>
    <w:unhideWhenUsed/>
    <w:qFormat/>
    <w:rsid w:val="00FB3A3A"/>
    <w:pPr>
      <w:ind w:left="283" w:hanging="283"/>
      <w:contextualSpacing/>
    </w:pPr>
  </w:style>
  <w:style w:type="paragraph" w:styleId="aff1">
    <w:name w:val="Normal (Web)"/>
    <w:basedOn w:val="a1"/>
    <w:qFormat/>
    <w:rsid w:val="00FB3A3A"/>
    <w:pPr>
      <w:spacing w:before="100" w:beforeAutospacing="1" w:after="100" w:afterAutospacing="1"/>
    </w:pPr>
  </w:style>
  <w:style w:type="paragraph" w:styleId="24">
    <w:name w:val="Body Text Indent 2"/>
    <w:basedOn w:val="a1"/>
    <w:link w:val="25"/>
    <w:qFormat/>
    <w:rsid w:val="00FB3A3A"/>
    <w:pPr>
      <w:spacing w:after="120" w:line="480" w:lineRule="auto"/>
      <w:ind w:left="283"/>
    </w:pPr>
  </w:style>
  <w:style w:type="paragraph" w:styleId="a">
    <w:name w:val="Subtitle"/>
    <w:basedOn w:val="a1"/>
    <w:link w:val="aff2"/>
    <w:qFormat/>
    <w:rsid w:val="00FB3A3A"/>
    <w:pPr>
      <w:numPr>
        <w:numId w:val="1"/>
      </w:numPr>
      <w:tabs>
        <w:tab w:val="clear" w:pos="360"/>
      </w:tabs>
      <w:spacing w:after="60"/>
      <w:ind w:left="0" w:firstLine="0"/>
      <w:jc w:val="center"/>
      <w:outlineLvl w:val="1"/>
    </w:pPr>
    <w:rPr>
      <w:rFonts w:ascii="Cambria" w:hAnsi="Cambria"/>
    </w:rPr>
  </w:style>
  <w:style w:type="paragraph" w:styleId="26">
    <w:name w:val="List Continue 2"/>
    <w:basedOn w:val="a1"/>
    <w:qFormat/>
    <w:rsid w:val="00FB3A3A"/>
    <w:pPr>
      <w:spacing w:after="120"/>
      <w:ind w:left="566"/>
    </w:pPr>
  </w:style>
  <w:style w:type="paragraph" w:styleId="33">
    <w:name w:val="List Continue 3"/>
    <w:basedOn w:val="a1"/>
    <w:qFormat/>
    <w:rsid w:val="00FB3A3A"/>
    <w:pPr>
      <w:spacing w:after="120"/>
      <w:ind w:left="849"/>
    </w:pPr>
  </w:style>
  <w:style w:type="paragraph" w:styleId="27">
    <w:name w:val="List 2"/>
    <w:basedOn w:val="a1"/>
    <w:qFormat/>
    <w:rsid w:val="00FB3A3A"/>
    <w:pPr>
      <w:ind w:left="566" w:hanging="283"/>
    </w:pPr>
  </w:style>
  <w:style w:type="paragraph" w:styleId="34">
    <w:name w:val="List 3"/>
    <w:basedOn w:val="a1"/>
    <w:unhideWhenUsed/>
    <w:qFormat/>
    <w:rsid w:val="00FB3A3A"/>
    <w:pPr>
      <w:ind w:left="849" w:hanging="283"/>
      <w:contextualSpacing/>
    </w:pPr>
  </w:style>
  <w:style w:type="paragraph" w:styleId="41">
    <w:name w:val="List 4"/>
    <w:basedOn w:val="a1"/>
    <w:qFormat/>
    <w:rsid w:val="00FB3A3A"/>
    <w:pPr>
      <w:ind w:left="1132" w:hanging="283"/>
    </w:pPr>
  </w:style>
  <w:style w:type="paragraph" w:styleId="aff3">
    <w:name w:val="Block Text"/>
    <w:basedOn w:val="a1"/>
    <w:qFormat/>
    <w:rsid w:val="00FB3A3A"/>
    <w:pPr>
      <w:tabs>
        <w:tab w:val="left" w:pos="8100"/>
        <w:tab w:val="left" w:pos="8820"/>
        <w:tab w:val="left" w:pos="9000"/>
      </w:tabs>
      <w:suppressAutoHyphens/>
      <w:autoSpaceDE w:val="0"/>
      <w:autoSpaceDN w:val="0"/>
      <w:adjustRightInd w:val="0"/>
      <w:ind w:left="880" w:right="2376" w:hanging="440"/>
      <w:jc w:val="both"/>
    </w:pPr>
    <w:rPr>
      <w:sz w:val="20"/>
      <w:szCs w:val="20"/>
      <w:u w:val="single"/>
    </w:rPr>
  </w:style>
  <w:style w:type="character" w:styleId="aff4">
    <w:name w:val="FollowedHyperlink"/>
    <w:basedOn w:val="a2"/>
    <w:uiPriority w:val="99"/>
    <w:semiHidden/>
    <w:unhideWhenUsed/>
    <w:qFormat/>
    <w:rsid w:val="00FB3A3A"/>
    <w:rPr>
      <w:color w:val="800080"/>
      <w:u w:val="single"/>
      <w:vertAlign w:val="baseline"/>
    </w:rPr>
  </w:style>
  <w:style w:type="character" w:styleId="aff5">
    <w:name w:val="annotation reference"/>
    <w:unhideWhenUsed/>
    <w:qFormat/>
    <w:rsid w:val="00FB3A3A"/>
    <w:rPr>
      <w:sz w:val="16"/>
      <w:szCs w:val="16"/>
    </w:rPr>
  </w:style>
  <w:style w:type="character" w:styleId="aff6">
    <w:name w:val="Hyperlink"/>
    <w:basedOn w:val="a2"/>
    <w:qFormat/>
    <w:rsid w:val="00FB3A3A"/>
    <w:rPr>
      <w:color w:val="0000FF"/>
      <w:u w:val="single"/>
      <w:vertAlign w:val="baseline"/>
    </w:rPr>
  </w:style>
  <w:style w:type="character" w:styleId="aff7">
    <w:name w:val="page number"/>
    <w:basedOn w:val="a2"/>
    <w:qFormat/>
    <w:rsid w:val="00FB3A3A"/>
  </w:style>
  <w:style w:type="character" w:styleId="aff8">
    <w:name w:val="Strong"/>
    <w:basedOn w:val="a2"/>
    <w:qFormat/>
    <w:rsid w:val="00FB3A3A"/>
    <w:rPr>
      <w:b/>
      <w:bCs/>
    </w:rPr>
  </w:style>
  <w:style w:type="character" w:customStyle="1" w:styleId="10">
    <w:name w:val="Заголовок 1 Знак"/>
    <w:basedOn w:val="a2"/>
    <w:link w:val="1"/>
    <w:qFormat/>
    <w:rsid w:val="00FB3A3A"/>
    <w:rPr>
      <w:rFonts w:ascii="Arial" w:eastAsia="Times New Roman" w:hAnsi="Arial" w:cs="Times New Roman"/>
      <w:b/>
      <w:bCs/>
      <w:kern w:val="32"/>
      <w:sz w:val="32"/>
      <w:szCs w:val="32"/>
      <w:lang w:eastAsia="ru-RU"/>
    </w:rPr>
  </w:style>
  <w:style w:type="character" w:customStyle="1" w:styleId="20">
    <w:name w:val="Заголовок 2 Знак"/>
    <w:basedOn w:val="a2"/>
    <w:link w:val="2"/>
    <w:qFormat/>
    <w:rsid w:val="00FB3A3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qFormat/>
    <w:rsid w:val="00FB3A3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FB3A3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qFormat/>
    <w:rsid w:val="00FB3A3A"/>
    <w:rPr>
      <w:rFonts w:ascii="Cambria" w:eastAsia="Times New Roman" w:hAnsi="Cambria" w:cs="Times New Roman"/>
      <w:color w:val="243F60"/>
      <w:sz w:val="24"/>
      <w:szCs w:val="24"/>
      <w:lang w:eastAsia="ru-RU"/>
    </w:rPr>
  </w:style>
  <w:style w:type="character" w:customStyle="1" w:styleId="70">
    <w:name w:val="Заголовок 7 Знак"/>
    <w:basedOn w:val="a2"/>
    <w:link w:val="7"/>
    <w:qFormat/>
    <w:rsid w:val="00FB3A3A"/>
    <w:rPr>
      <w:rFonts w:ascii="Times New Roman" w:eastAsia="Times New Roman" w:hAnsi="Times New Roman" w:cs="Times New Roman"/>
      <w:sz w:val="24"/>
      <w:szCs w:val="24"/>
      <w:lang w:eastAsia="ru-RU"/>
    </w:rPr>
  </w:style>
  <w:style w:type="character" w:customStyle="1" w:styleId="90">
    <w:name w:val="Заголовок 9 Знак"/>
    <w:basedOn w:val="a2"/>
    <w:link w:val="9"/>
    <w:qFormat/>
    <w:rsid w:val="00FB3A3A"/>
    <w:rPr>
      <w:rFonts w:ascii="Cambria" w:eastAsia="Times New Roman" w:hAnsi="Cambria" w:cs="Times New Roman"/>
      <w:i/>
      <w:iCs/>
      <w:color w:val="404040"/>
      <w:sz w:val="20"/>
      <w:szCs w:val="20"/>
      <w:lang w:eastAsia="ru-RU"/>
    </w:rPr>
  </w:style>
  <w:style w:type="character" w:customStyle="1" w:styleId="af6">
    <w:name w:val="Основной текст Знак"/>
    <w:basedOn w:val="a2"/>
    <w:link w:val="af5"/>
    <w:qFormat/>
    <w:rsid w:val="00FB3A3A"/>
    <w:rPr>
      <w:rFonts w:ascii="Times New Roman" w:eastAsia="Times New Roman" w:hAnsi="Times New Roman" w:cs="Times New Roman"/>
      <w:sz w:val="20"/>
      <w:szCs w:val="20"/>
      <w:lang w:eastAsia="ru-RU"/>
    </w:rPr>
  </w:style>
  <w:style w:type="paragraph" w:customStyle="1" w:styleId="aff9">
    <w:name w:val="УМК_Название"/>
    <w:basedOn w:val="a1"/>
    <w:qFormat/>
    <w:rsid w:val="00FB3A3A"/>
    <w:pPr>
      <w:spacing w:before="2400" w:after="3600"/>
      <w:ind w:firstLine="397"/>
      <w:jc w:val="center"/>
    </w:pPr>
    <w:rPr>
      <w:rFonts w:ascii="Century Gothic" w:hAnsi="Century Gothic"/>
      <w:b/>
      <w:sz w:val="28"/>
    </w:rPr>
  </w:style>
  <w:style w:type="paragraph" w:customStyle="1" w:styleId="ConsPlusNonformat">
    <w:name w:val="ConsPlusNonformat"/>
    <w:qFormat/>
    <w:rsid w:val="00FB3A3A"/>
    <w:pPr>
      <w:widowControl w:val="0"/>
      <w:autoSpaceDE w:val="0"/>
      <w:autoSpaceDN w:val="0"/>
      <w:adjustRightInd w:val="0"/>
      <w:spacing w:after="0" w:line="240" w:lineRule="auto"/>
    </w:pPr>
    <w:rPr>
      <w:rFonts w:ascii="Courier New" w:eastAsia="Times New Roman" w:hAnsi="Courier New" w:cs="Courier New"/>
    </w:rPr>
  </w:style>
  <w:style w:type="paragraph" w:customStyle="1" w:styleId="11">
    <w:name w:val="Без интервала1"/>
    <w:qFormat/>
    <w:rsid w:val="00FB3A3A"/>
    <w:pPr>
      <w:suppressAutoHyphens/>
      <w:spacing w:after="0" w:line="240" w:lineRule="auto"/>
    </w:pPr>
    <w:rPr>
      <w:rFonts w:eastAsia="Times New Roman"/>
      <w:sz w:val="24"/>
      <w:szCs w:val="24"/>
      <w:lang w:eastAsia="ar-SA"/>
    </w:rPr>
  </w:style>
  <w:style w:type="paragraph" w:customStyle="1" w:styleId="affa">
    <w:name w:val="УМК_Центр"/>
    <w:basedOn w:val="a1"/>
    <w:qFormat/>
    <w:rsid w:val="00FB3A3A"/>
    <w:pPr>
      <w:spacing w:before="240" w:after="240"/>
      <w:ind w:firstLine="397"/>
      <w:jc w:val="center"/>
    </w:pPr>
    <w:rPr>
      <w:rFonts w:ascii="Century Gothic" w:hAnsi="Century Gothic"/>
      <w:b/>
      <w:sz w:val="20"/>
    </w:rPr>
  </w:style>
  <w:style w:type="paragraph" w:customStyle="1" w:styleId="affb">
    <w:name w:val="список с точками"/>
    <w:basedOn w:val="a1"/>
    <w:qFormat/>
    <w:rsid w:val="00FB3A3A"/>
    <w:pPr>
      <w:tabs>
        <w:tab w:val="left" w:pos="0"/>
      </w:tabs>
      <w:spacing w:line="312" w:lineRule="auto"/>
      <w:ind w:left="927" w:hanging="360"/>
      <w:jc w:val="both"/>
    </w:pPr>
  </w:style>
  <w:style w:type="paragraph" w:customStyle="1" w:styleId="FR5">
    <w:name w:val="FR5"/>
    <w:qFormat/>
    <w:rsid w:val="00FB3A3A"/>
    <w:pPr>
      <w:widowControl w:val="0"/>
      <w:spacing w:before="20" w:after="0" w:line="240" w:lineRule="auto"/>
      <w:ind w:left="40" w:firstLine="397"/>
      <w:jc w:val="center"/>
    </w:pPr>
    <w:rPr>
      <w:rFonts w:ascii="Arial" w:eastAsia="Times New Roman" w:hAnsi="Arial"/>
      <w:snapToGrid w:val="0"/>
      <w:sz w:val="12"/>
    </w:rPr>
  </w:style>
  <w:style w:type="paragraph" w:styleId="affc">
    <w:name w:val="No Spacing"/>
    <w:uiPriority w:val="1"/>
    <w:qFormat/>
    <w:rsid w:val="00FB3A3A"/>
    <w:pPr>
      <w:spacing w:after="0" w:line="240" w:lineRule="auto"/>
    </w:pPr>
    <w:rPr>
      <w:rFonts w:eastAsia="Calibri"/>
      <w:sz w:val="28"/>
      <w:szCs w:val="28"/>
      <w:lang w:eastAsia="en-US"/>
    </w:rPr>
  </w:style>
  <w:style w:type="paragraph" w:customStyle="1" w:styleId="12">
    <w:name w:val="Обычный1"/>
    <w:qFormat/>
    <w:rsid w:val="00FB3A3A"/>
    <w:pPr>
      <w:widowControl w:val="0"/>
      <w:spacing w:before="180" w:after="0" w:line="300" w:lineRule="auto"/>
      <w:ind w:firstLine="397"/>
      <w:jc w:val="both"/>
    </w:pPr>
    <w:rPr>
      <w:rFonts w:eastAsia="Times New Roman"/>
      <w:snapToGrid w:val="0"/>
      <w:sz w:val="22"/>
    </w:rPr>
  </w:style>
  <w:style w:type="character" w:customStyle="1" w:styleId="afa">
    <w:name w:val="Основной текст с отступом Знак"/>
    <w:basedOn w:val="a2"/>
    <w:link w:val="af9"/>
    <w:qFormat/>
    <w:rsid w:val="00FB3A3A"/>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qFormat/>
    <w:rsid w:val="00FB3A3A"/>
    <w:rPr>
      <w:rFonts w:ascii="Times New Roman" w:eastAsia="Times New Roman" w:hAnsi="Times New Roman" w:cs="Times New Roman"/>
      <w:sz w:val="24"/>
      <w:szCs w:val="24"/>
      <w:lang w:eastAsia="ru-RU"/>
    </w:rPr>
  </w:style>
  <w:style w:type="character" w:customStyle="1" w:styleId="af2">
    <w:name w:val="Текст сноски Знак"/>
    <w:basedOn w:val="a2"/>
    <w:link w:val="af1"/>
    <w:qFormat/>
    <w:rsid w:val="00FB3A3A"/>
    <w:rPr>
      <w:rFonts w:ascii="Times New Roman" w:eastAsia="Times New Roman" w:hAnsi="Times New Roman" w:cs="Times New Roman"/>
      <w:sz w:val="20"/>
      <w:szCs w:val="20"/>
      <w:lang w:eastAsia="ru-RU"/>
    </w:rPr>
  </w:style>
  <w:style w:type="paragraph" w:customStyle="1" w:styleId="affd">
    <w:name w:val="Краткий обратный адрес"/>
    <w:basedOn w:val="a1"/>
    <w:qFormat/>
    <w:rsid w:val="00FB3A3A"/>
  </w:style>
  <w:style w:type="paragraph" w:customStyle="1" w:styleId="ConsPlusNormal">
    <w:name w:val="ConsPlusNormal"/>
    <w:qFormat/>
    <w:rsid w:val="00FB3A3A"/>
    <w:pPr>
      <w:widowControl w:val="0"/>
      <w:autoSpaceDE w:val="0"/>
      <w:autoSpaceDN w:val="0"/>
      <w:adjustRightInd w:val="0"/>
      <w:spacing w:after="0" w:line="240" w:lineRule="auto"/>
      <w:ind w:firstLine="720"/>
    </w:pPr>
    <w:rPr>
      <w:rFonts w:ascii="Arial" w:eastAsia="Times New Roman" w:hAnsi="Arial" w:cs="Arial"/>
    </w:rPr>
  </w:style>
  <w:style w:type="character" w:customStyle="1" w:styleId="32">
    <w:name w:val="Основной текст с отступом 3 Знак"/>
    <w:basedOn w:val="a2"/>
    <w:link w:val="31"/>
    <w:qFormat/>
    <w:rsid w:val="00FB3A3A"/>
    <w:rPr>
      <w:rFonts w:ascii="Times New Roman" w:eastAsia="Times New Roman" w:hAnsi="Times New Roman" w:cs="Times New Roman"/>
      <w:sz w:val="16"/>
      <w:szCs w:val="16"/>
      <w:lang w:eastAsia="ru-RU"/>
    </w:rPr>
  </w:style>
  <w:style w:type="paragraph" w:customStyle="1" w:styleId="ConsNormal">
    <w:name w:val="ConsNormal"/>
    <w:qFormat/>
    <w:rsid w:val="00FB3A3A"/>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afd">
    <w:name w:val="Название Знак"/>
    <w:basedOn w:val="a2"/>
    <w:link w:val="afc"/>
    <w:qFormat/>
    <w:rsid w:val="00FB3A3A"/>
    <w:rPr>
      <w:rFonts w:ascii="Times New Roman" w:eastAsia="Times New Roman" w:hAnsi="Times New Roman" w:cs="Times New Roman"/>
      <w:b/>
      <w:bCs/>
      <w:sz w:val="24"/>
      <w:szCs w:val="20"/>
      <w:u w:val="single"/>
      <w:lang w:eastAsia="ru-RU"/>
    </w:rPr>
  </w:style>
  <w:style w:type="character" w:customStyle="1" w:styleId="af4">
    <w:name w:val="Верхний колонтитул Знак"/>
    <w:basedOn w:val="a2"/>
    <w:link w:val="af3"/>
    <w:qFormat/>
    <w:rsid w:val="00FB3A3A"/>
    <w:rPr>
      <w:rFonts w:ascii="Times New Roman" w:eastAsia="Times New Roman" w:hAnsi="Times New Roman" w:cs="Times New Roman"/>
      <w:sz w:val="24"/>
      <w:szCs w:val="24"/>
      <w:lang w:eastAsia="ru-RU"/>
    </w:rPr>
  </w:style>
  <w:style w:type="character" w:customStyle="1" w:styleId="aff">
    <w:name w:val="Нижний колонтитул Знак"/>
    <w:basedOn w:val="a2"/>
    <w:link w:val="afe"/>
    <w:uiPriority w:val="99"/>
    <w:qFormat/>
    <w:rsid w:val="00FB3A3A"/>
    <w:rPr>
      <w:rFonts w:ascii="Times New Roman" w:eastAsia="Times New Roman" w:hAnsi="Times New Roman" w:cs="Times New Roman"/>
      <w:sz w:val="24"/>
      <w:szCs w:val="24"/>
      <w:lang w:eastAsia="ru-RU"/>
    </w:rPr>
  </w:style>
  <w:style w:type="character" w:customStyle="1" w:styleId="af0">
    <w:name w:val="Схема документа Знак"/>
    <w:basedOn w:val="a2"/>
    <w:link w:val="af"/>
    <w:semiHidden/>
    <w:qFormat/>
    <w:rsid w:val="00FB3A3A"/>
    <w:rPr>
      <w:rFonts w:ascii="Tahoma" w:eastAsia="Times New Roman" w:hAnsi="Tahoma" w:cs="Times New Roman"/>
      <w:sz w:val="24"/>
      <w:szCs w:val="24"/>
      <w:shd w:val="clear" w:color="auto" w:fill="000080"/>
      <w:lang w:eastAsia="ru-RU"/>
    </w:rPr>
  </w:style>
  <w:style w:type="character" w:customStyle="1" w:styleId="13">
    <w:name w:val="Схема документа Знак1"/>
    <w:basedOn w:val="a2"/>
    <w:uiPriority w:val="99"/>
    <w:semiHidden/>
    <w:qFormat/>
    <w:rsid w:val="00FB3A3A"/>
    <w:rPr>
      <w:rFonts w:ascii="Tahoma" w:eastAsia="Times New Roman" w:hAnsi="Tahoma" w:cs="Tahoma"/>
      <w:sz w:val="16"/>
      <w:szCs w:val="16"/>
      <w:lang w:eastAsia="ru-RU"/>
    </w:rPr>
  </w:style>
  <w:style w:type="character" w:customStyle="1" w:styleId="22">
    <w:name w:val="Основной текст 2 Знак"/>
    <w:basedOn w:val="a2"/>
    <w:link w:val="21"/>
    <w:qFormat/>
    <w:rsid w:val="00FB3A3A"/>
    <w:rPr>
      <w:rFonts w:ascii="Times New Roman" w:eastAsia="Times New Roman" w:hAnsi="Times New Roman" w:cs="Times New Roman"/>
      <w:b/>
      <w:bCs/>
      <w:color w:val="800000"/>
      <w:sz w:val="28"/>
      <w:szCs w:val="24"/>
      <w:lang w:eastAsia="ru-RU"/>
    </w:rPr>
  </w:style>
  <w:style w:type="paragraph" w:customStyle="1" w:styleId="14">
    <w:name w:val="Стиль1"/>
    <w:basedOn w:val="a1"/>
    <w:qFormat/>
    <w:rsid w:val="00FB3A3A"/>
    <w:pPr>
      <w:ind w:right="-608" w:firstLine="720"/>
    </w:pPr>
    <w:rPr>
      <w:sz w:val="28"/>
    </w:rPr>
  </w:style>
  <w:style w:type="paragraph" w:styleId="affe">
    <w:name w:val="List Paragraph"/>
    <w:basedOn w:val="a1"/>
    <w:uiPriority w:val="34"/>
    <w:qFormat/>
    <w:rsid w:val="00FB3A3A"/>
    <w:pPr>
      <w:ind w:left="720"/>
      <w:contextualSpacing/>
    </w:pPr>
  </w:style>
  <w:style w:type="character" w:customStyle="1" w:styleId="aff2">
    <w:name w:val="Подзаголовок Знак"/>
    <w:basedOn w:val="a2"/>
    <w:link w:val="a"/>
    <w:qFormat/>
    <w:rsid w:val="00FB3A3A"/>
    <w:rPr>
      <w:rFonts w:ascii="Cambria" w:eastAsia="Times New Roman" w:hAnsi="Cambria" w:cs="Times New Roman"/>
      <w:sz w:val="24"/>
      <w:szCs w:val="24"/>
      <w:lang w:eastAsia="ru-RU"/>
    </w:rPr>
  </w:style>
  <w:style w:type="character" w:customStyle="1" w:styleId="FontStyle15">
    <w:name w:val="Font Style15"/>
    <w:qFormat/>
    <w:rsid w:val="00FB3A3A"/>
    <w:rPr>
      <w:rFonts w:ascii="Times New Roman" w:hAnsi="Times New Roman" w:cs="Times New Roman"/>
      <w:b/>
      <w:bCs/>
      <w:sz w:val="20"/>
      <w:szCs w:val="20"/>
    </w:rPr>
  </w:style>
  <w:style w:type="character" w:customStyle="1" w:styleId="aa">
    <w:name w:val="Текст Знак"/>
    <w:basedOn w:val="a2"/>
    <w:link w:val="a9"/>
    <w:qFormat/>
    <w:rsid w:val="00FB3A3A"/>
    <w:rPr>
      <w:rFonts w:ascii="Courier New" w:eastAsia="Calibri" w:hAnsi="Courier New" w:cs="Times New Roman"/>
      <w:sz w:val="20"/>
      <w:szCs w:val="20"/>
      <w:lang w:eastAsia="ru-RU"/>
    </w:rPr>
  </w:style>
  <w:style w:type="paragraph" w:customStyle="1" w:styleId="28">
    <w:name w:val="Обычный2"/>
    <w:qFormat/>
    <w:rsid w:val="00FB3A3A"/>
    <w:pPr>
      <w:widowControl w:val="0"/>
      <w:spacing w:before="180" w:after="0" w:line="300" w:lineRule="auto"/>
      <w:ind w:firstLine="397"/>
      <w:jc w:val="both"/>
    </w:pPr>
    <w:rPr>
      <w:rFonts w:eastAsia="Times New Roman"/>
      <w:snapToGrid w:val="0"/>
      <w:sz w:val="22"/>
    </w:rPr>
  </w:style>
  <w:style w:type="character" w:customStyle="1" w:styleId="ac">
    <w:name w:val="Текст примечания Знак"/>
    <w:basedOn w:val="a2"/>
    <w:link w:val="ab"/>
    <w:qFormat/>
    <w:rsid w:val="00FB3A3A"/>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d"/>
    <w:semiHidden/>
    <w:qFormat/>
    <w:rsid w:val="00FB3A3A"/>
    <w:rPr>
      <w:rFonts w:ascii="Times New Roman" w:eastAsia="Times New Roman" w:hAnsi="Times New Roman" w:cs="Times New Roman"/>
      <w:b/>
      <w:bCs/>
      <w:sz w:val="20"/>
      <w:szCs w:val="20"/>
      <w:lang w:eastAsia="ru-RU"/>
    </w:rPr>
  </w:style>
  <w:style w:type="character" w:customStyle="1" w:styleId="15">
    <w:name w:val="Тема примечания Знак1"/>
    <w:basedOn w:val="ac"/>
    <w:uiPriority w:val="99"/>
    <w:semiHidden/>
    <w:qFormat/>
    <w:rsid w:val="00FB3A3A"/>
    <w:rPr>
      <w:rFonts w:ascii="Times New Roman" w:eastAsia="Times New Roman" w:hAnsi="Times New Roman" w:cs="Times New Roman"/>
      <w:b/>
      <w:bCs/>
      <w:sz w:val="20"/>
      <w:szCs w:val="20"/>
      <w:lang w:eastAsia="ru-RU"/>
    </w:rPr>
  </w:style>
  <w:style w:type="character" w:customStyle="1" w:styleId="a6">
    <w:name w:val="Текст выноски Знак"/>
    <w:basedOn w:val="a2"/>
    <w:link w:val="a5"/>
    <w:semiHidden/>
    <w:qFormat/>
    <w:rsid w:val="00FB3A3A"/>
    <w:rPr>
      <w:rFonts w:ascii="Tahoma" w:eastAsia="Times New Roman" w:hAnsi="Tahoma" w:cs="Times New Roman"/>
      <w:sz w:val="16"/>
      <w:szCs w:val="16"/>
    </w:rPr>
  </w:style>
  <w:style w:type="character" w:customStyle="1" w:styleId="16">
    <w:name w:val="Текст выноски Знак1"/>
    <w:basedOn w:val="a2"/>
    <w:uiPriority w:val="99"/>
    <w:semiHidden/>
    <w:qFormat/>
    <w:rsid w:val="00FB3A3A"/>
    <w:rPr>
      <w:rFonts w:ascii="Tahoma" w:eastAsia="Times New Roman" w:hAnsi="Tahoma" w:cs="Tahoma"/>
      <w:sz w:val="16"/>
      <w:szCs w:val="16"/>
      <w:lang w:eastAsia="ru-RU"/>
    </w:rPr>
  </w:style>
  <w:style w:type="character" w:customStyle="1" w:styleId="af8">
    <w:name w:val="Красная строка Знак"/>
    <w:basedOn w:val="af6"/>
    <w:link w:val="af7"/>
    <w:semiHidden/>
    <w:qFormat/>
    <w:rsid w:val="00FB3A3A"/>
    <w:rPr>
      <w:rFonts w:ascii="Times New Roman" w:eastAsia="Times New Roman" w:hAnsi="Times New Roman" w:cs="Times New Roman"/>
      <w:sz w:val="20"/>
      <w:szCs w:val="20"/>
      <w:lang w:eastAsia="ru-RU"/>
    </w:rPr>
  </w:style>
  <w:style w:type="character" w:customStyle="1" w:styleId="17">
    <w:name w:val="Красная строка Знак1"/>
    <w:basedOn w:val="af6"/>
    <w:uiPriority w:val="99"/>
    <w:semiHidden/>
    <w:qFormat/>
    <w:rsid w:val="00FB3A3A"/>
    <w:rPr>
      <w:rFonts w:ascii="Times New Roman" w:eastAsia="Times New Roman" w:hAnsi="Times New Roman" w:cs="Times New Roman"/>
      <w:sz w:val="20"/>
      <w:szCs w:val="20"/>
      <w:lang w:eastAsia="ru-RU"/>
    </w:rPr>
  </w:style>
  <w:style w:type="paragraph" w:customStyle="1" w:styleId="a0">
    <w:name w:val="Маркированный."/>
    <w:basedOn w:val="a1"/>
    <w:qFormat/>
    <w:rsid w:val="00FB3A3A"/>
    <w:pPr>
      <w:numPr>
        <w:numId w:val="2"/>
      </w:numPr>
    </w:pPr>
    <w:rPr>
      <w:rFonts w:eastAsia="Calibri"/>
      <w:szCs w:val="22"/>
      <w:lang w:eastAsia="en-US"/>
    </w:rPr>
  </w:style>
  <w:style w:type="paragraph" w:customStyle="1" w:styleId="Default">
    <w:name w:val="Default"/>
    <w:qFormat/>
    <w:rsid w:val="00FB3A3A"/>
    <w:pPr>
      <w:autoSpaceDE w:val="0"/>
      <w:autoSpaceDN w:val="0"/>
      <w:adjustRightInd w:val="0"/>
      <w:spacing w:after="0" w:line="240" w:lineRule="auto"/>
    </w:pPr>
    <w:rPr>
      <w:rFonts w:eastAsia="Calibri"/>
      <w:color w:val="000000"/>
      <w:sz w:val="24"/>
      <w:szCs w:val="24"/>
      <w:lang w:eastAsia="en-US"/>
    </w:rPr>
  </w:style>
  <w:style w:type="paragraph" w:customStyle="1" w:styleId="FR2">
    <w:name w:val="FR2"/>
    <w:qFormat/>
    <w:rsid w:val="00FB3A3A"/>
    <w:pPr>
      <w:widowControl w:val="0"/>
      <w:spacing w:after="0" w:line="360" w:lineRule="auto"/>
      <w:ind w:firstLine="720"/>
    </w:pPr>
    <w:rPr>
      <w:rFonts w:ascii="Courier New" w:eastAsia="Times New Roman" w:hAnsi="Courier New"/>
      <w:sz w:val="24"/>
    </w:rPr>
  </w:style>
  <w:style w:type="character" w:customStyle="1" w:styleId="blk">
    <w:name w:val="blk"/>
    <w:qFormat/>
    <w:rsid w:val="00FB3A3A"/>
  </w:style>
  <w:style w:type="character" w:customStyle="1" w:styleId="blk6">
    <w:name w:val="blk6"/>
    <w:basedOn w:val="a2"/>
    <w:qFormat/>
    <w:rsid w:val="00FB3A3A"/>
  </w:style>
  <w:style w:type="character" w:customStyle="1" w:styleId="butback1">
    <w:name w:val="butback1"/>
    <w:basedOn w:val="a2"/>
    <w:qFormat/>
    <w:rsid w:val="00FB3A3A"/>
    <w:rPr>
      <w:color w:val="666666"/>
    </w:rPr>
  </w:style>
  <w:style w:type="character" w:customStyle="1" w:styleId="submenu-table">
    <w:name w:val="submenu-table"/>
    <w:basedOn w:val="a2"/>
    <w:rsid w:val="00FB3A3A"/>
  </w:style>
  <w:style w:type="character" w:customStyle="1" w:styleId="blk1">
    <w:name w:val="blk1"/>
    <w:basedOn w:val="a2"/>
    <w:qFormat/>
    <w:rsid w:val="00FB3A3A"/>
  </w:style>
  <w:style w:type="paragraph" w:customStyle="1" w:styleId="18">
    <w:name w:val="Абзац списка1"/>
    <w:basedOn w:val="a1"/>
    <w:uiPriority w:val="99"/>
    <w:qFormat/>
    <w:rsid w:val="00FB3A3A"/>
    <w:pPr>
      <w:spacing w:after="200" w:line="276" w:lineRule="auto"/>
      <w:ind w:left="720"/>
    </w:pPr>
    <w:rPr>
      <w:rFonts w:ascii="Calibri" w:eastAsia="Calibri" w:hAnsi="Calibri" w:cs="Calibri"/>
      <w:sz w:val="22"/>
      <w:szCs w:val="22"/>
      <w:lang w:eastAsia="en-US"/>
    </w:rPr>
  </w:style>
  <w:style w:type="paragraph" w:customStyle="1" w:styleId="afff">
    <w:name w:val="мой"/>
    <w:basedOn w:val="a1"/>
    <w:qFormat/>
    <w:rsid w:val="00FB3A3A"/>
    <w:pPr>
      <w:spacing w:line="360" w:lineRule="auto"/>
      <w:ind w:firstLine="567"/>
      <w:jc w:val="both"/>
    </w:pPr>
    <w:rPr>
      <w:sz w:val="22"/>
      <w:szCs w:val="22"/>
      <w:lang w:eastAsia="en-US"/>
    </w:rPr>
  </w:style>
  <w:style w:type="paragraph" w:customStyle="1" w:styleId="afff0">
    <w:name w:val="текст абзаца"/>
    <w:basedOn w:val="a1"/>
    <w:qFormat/>
    <w:rsid w:val="00FB3A3A"/>
    <w:pPr>
      <w:ind w:firstLine="709"/>
      <w:jc w:val="both"/>
    </w:pPr>
    <w:rPr>
      <w:sz w:val="28"/>
      <w:szCs w:val="28"/>
      <w:lang w:eastAsia="en-US"/>
    </w:rPr>
  </w:style>
  <w:style w:type="character" w:customStyle="1" w:styleId="FontStyle44">
    <w:name w:val="Font Style44"/>
    <w:qFormat/>
    <w:rsid w:val="00FB3A3A"/>
    <w:rPr>
      <w:rFonts w:ascii="Times New Roman" w:hAnsi="Times New Roman" w:cs="Times New Roman"/>
      <w:sz w:val="26"/>
      <w:szCs w:val="26"/>
    </w:rPr>
  </w:style>
  <w:style w:type="paragraph" w:customStyle="1" w:styleId="afff1">
    <w:name w:val="текст"/>
    <w:basedOn w:val="a1"/>
    <w:rsid w:val="0016531E"/>
    <w:pPr>
      <w:suppressAutoHyphens/>
      <w:spacing w:after="200" w:line="276" w:lineRule="auto"/>
      <w:ind w:firstLine="709"/>
      <w:jc w:val="both"/>
    </w:pPr>
    <w:rPr>
      <w:rFonts w:ascii="Calibri" w:eastAsia="Calibri" w:hAnsi="Calibri" w:cs="Calibri"/>
      <w:sz w:val="32"/>
      <w:szCs w:val="20"/>
      <w:lang w:eastAsia="ar-SA"/>
    </w:rPr>
  </w:style>
</w:styles>
</file>

<file path=word/webSettings.xml><?xml version="1.0" encoding="utf-8"?>
<w:webSettings xmlns:r="http://schemas.openxmlformats.org/officeDocument/2006/relationships" xmlns:w="http://schemas.openxmlformats.org/wordprocessingml/2006/main">
  <w:divs>
    <w:div w:id="19085500">
      <w:bodyDiv w:val="1"/>
      <w:marLeft w:val="0"/>
      <w:marRight w:val="0"/>
      <w:marTop w:val="0"/>
      <w:marBottom w:val="0"/>
      <w:divBdr>
        <w:top w:val="none" w:sz="0" w:space="0" w:color="auto"/>
        <w:left w:val="none" w:sz="0" w:space="0" w:color="auto"/>
        <w:bottom w:val="none" w:sz="0" w:space="0" w:color="auto"/>
        <w:right w:val="none" w:sz="0" w:space="0" w:color="auto"/>
      </w:divBdr>
    </w:div>
    <w:div w:id="25454256">
      <w:bodyDiv w:val="1"/>
      <w:marLeft w:val="0"/>
      <w:marRight w:val="0"/>
      <w:marTop w:val="0"/>
      <w:marBottom w:val="0"/>
      <w:divBdr>
        <w:top w:val="none" w:sz="0" w:space="0" w:color="auto"/>
        <w:left w:val="none" w:sz="0" w:space="0" w:color="auto"/>
        <w:bottom w:val="none" w:sz="0" w:space="0" w:color="auto"/>
        <w:right w:val="none" w:sz="0" w:space="0" w:color="auto"/>
      </w:divBdr>
    </w:div>
    <w:div w:id="388847311">
      <w:bodyDiv w:val="1"/>
      <w:marLeft w:val="0"/>
      <w:marRight w:val="0"/>
      <w:marTop w:val="0"/>
      <w:marBottom w:val="0"/>
      <w:divBdr>
        <w:top w:val="none" w:sz="0" w:space="0" w:color="auto"/>
        <w:left w:val="none" w:sz="0" w:space="0" w:color="auto"/>
        <w:bottom w:val="none" w:sz="0" w:space="0" w:color="auto"/>
        <w:right w:val="none" w:sz="0" w:space="0" w:color="auto"/>
      </w:divBdr>
    </w:div>
    <w:div w:id="494029189">
      <w:bodyDiv w:val="1"/>
      <w:marLeft w:val="0"/>
      <w:marRight w:val="0"/>
      <w:marTop w:val="0"/>
      <w:marBottom w:val="0"/>
      <w:divBdr>
        <w:top w:val="none" w:sz="0" w:space="0" w:color="auto"/>
        <w:left w:val="none" w:sz="0" w:space="0" w:color="auto"/>
        <w:bottom w:val="none" w:sz="0" w:space="0" w:color="auto"/>
        <w:right w:val="none" w:sz="0" w:space="0" w:color="auto"/>
      </w:divBdr>
    </w:div>
    <w:div w:id="705301771">
      <w:bodyDiv w:val="1"/>
      <w:marLeft w:val="0"/>
      <w:marRight w:val="0"/>
      <w:marTop w:val="0"/>
      <w:marBottom w:val="0"/>
      <w:divBdr>
        <w:top w:val="none" w:sz="0" w:space="0" w:color="auto"/>
        <w:left w:val="none" w:sz="0" w:space="0" w:color="auto"/>
        <w:bottom w:val="none" w:sz="0" w:space="0" w:color="auto"/>
        <w:right w:val="none" w:sz="0" w:space="0" w:color="auto"/>
      </w:divBdr>
    </w:div>
    <w:div w:id="793182324">
      <w:bodyDiv w:val="1"/>
      <w:marLeft w:val="0"/>
      <w:marRight w:val="0"/>
      <w:marTop w:val="0"/>
      <w:marBottom w:val="0"/>
      <w:divBdr>
        <w:top w:val="none" w:sz="0" w:space="0" w:color="auto"/>
        <w:left w:val="none" w:sz="0" w:space="0" w:color="auto"/>
        <w:bottom w:val="none" w:sz="0" w:space="0" w:color="auto"/>
        <w:right w:val="none" w:sz="0" w:space="0" w:color="auto"/>
      </w:divBdr>
    </w:div>
    <w:div w:id="933126401">
      <w:bodyDiv w:val="1"/>
      <w:marLeft w:val="0"/>
      <w:marRight w:val="0"/>
      <w:marTop w:val="0"/>
      <w:marBottom w:val="0"/>
      <w:divBdr>
        <w:top w:val="none" w:sz="0" w:space="0" w:color="auto"/>
        <w:left w:val="none" w:sz="0" w:space="0" w:color="auto"/>
        <w:bottom w:val="none" w:sz="0" w:space="0" w:color="auto"/>
        <w:right w:val="none" w:sz="0" w:space="0" w:color="auto"/>
      </w:divBdr>
    </w:div>
    <w:div w:id="1191409289">
      <w:bodyDiv w:val="1"/>
      <w:marLeft w:val="0"/>
      <w:marRight w:val="0"/>
      <w:marTop w:val="0"/>
      <w:marBottom w:val="0"/>
      <w:divBdr>
        <w:top w:val="none" w:sz="0" w:space="0" w:color="auto"/>
        <w:left w:val="none" w:sz="0" w:space="0" w:color="auto"/>
        <w:bottom w:val="none" w:sz="0" w:space="0" w:color="auto"/>
        <w:right w:val="none" w:sz="0" w:space="0" w:color="auto"/>
      </w:divBdr>
    </w:div>
    <w:div w:id="1321696781">
      <w:bodyDiv w:val="1"/>
      <w:marLeft w:val="0"/>
      <w:marRight w:val="0"/>
      <w:marTop w:val="0"/>
      <w:marBottom w:val="0"/>
      <w:divBdr>
        <w:top w:val="none" w:sz="0" w:space="0" w:color="auto"/>
        <w:left w:val="none" w:sz="0" w:space="0" w:color="auto"/>
        <w:bottom w:val="none" w:sz="0" w:space="0" w:color="auto"/>
        <w:right w:val="none" w:sz="0" w:space="0" w:color="auto"/>
      </w:divBdr>
    </w:div>
    <w:div w:id="1974096234">
      <w:bodyDiv w:val="1"/>
      <w:marLeft w:val="0"/>
      <w:marRight w:val="0"/>
      <w:marTop w:val="0"/>
      <w:marBottom w:val="0"/>
      <w:divBdr>
        <w:top w:val="none" w:sz="0" w:space="0" w:color="auto"/>
        <w:left w:val="none" w:sz="0" w:space="0" w:color="auto"/>
        <w:bottom w:val="none" w:sz="0" w:space="0" w:color="auto"/>
        <w:right w:val="none" w:sz="0" w:space="0" w:color="auto"/>
      </w:divBdr>
    </w:div>
    <w:div w:id="197702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ziu-de.ranepa.ru/" TargetMode="External"/><Relationship Id="rId13" Type="http://schemas.openxmlformats.org/officeDocument/2006/relationships/hyperlink" Target="http://www.consultant.ru/document/cons_doc_LAW_283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ezproxy.ranepa.ru:2443/book/grazhdanskiy-process-4372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wapa.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ezproxy.ranepa.ru:2443/book/grazhdanskiy-process-v-2-t-tom-2-%20421240"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s://www-biblio-online-ru.ezproxy.ranepa.ru:2443/book/grazhdanskiy-process-v-2-t-tom-1-%2042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wapa.spb.ru/%20" TargetMode="External"/><Relationship Id="rId14" Type="http://schemas.openxmlformats.org/officeDocument/2006/relationships/hyperlink" Target="http://www.supco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SZIU filial RANHiGS</Company>
  <LinksUpToDate>false</LinksUpToDate>
  <CharactersWithSpaces>77732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bateneva</cp:lastModifiedBy>
  <cp:revision>63</cp:revision>
  <dcterms:created xsi:type="dcterms:W3CDTF">2017-06-05T08:10:00Z</dcterms:created>
  <dcterms:modified xsi:type="dcterms:W3CDTF">2020-10-08T13:00:00Z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