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0B" w:rsidRPr="00AE607F" w:rsidRDefault="00DA179D" w:rsidP="00F94D9B">
      <w:pPr>
        <w:suppressAutoHyphens w:val="0"/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 xml:space="preserve">Приложение 7 </w:t>
      </w:r>
      <w:r w:rsidR="0072387E" w:rsidRPr="00AE607F">
        <w:rPr>
          <w:rFonts w:ascii="Times New Roman" w:hAnsi="Times New Roman"/>
          <w:b/>
          <w:sz w:val="24"/>
          <w:szCs w:val="24"/>
        </w:rPr>
        <w:t>ОП</w:t>
      </w:r>
      <w:r w:rsidRPr="00AE607F">
        <w:rPr>
          <w:rFonts w:ascii="Times New Roman" w:hAnsi="Times New Roman"/>
          <w:b/>
          <w:sz w:val="24"/>
          <w:szCs w:val="24"/>
        </w:rPr>
        <w:t xml:space="preserve"> ВО</w:t>
      </w: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4A120B" w:rsidRPr="00AE607F" w:rsidRDefault="00DA179D" w:rsidP="00F94D9B">
      <w:pPr>
        <w:suppressAutoHyphens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4A120B" w:rsidRPr="00AE607F" w:rsidRDefault="00DA179D" w:rsidP="00F94D9B">
      <w:pPr>
        <w:suppressAutoHyphens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4A120B" w:rsidRPr="00AE607F" w:rsidRDefault="004A120B" w:rsidP="00F94D9B">
      <w:pPr>
        <w:pBdr>
          <w:bottom w:val="thinThickSmallGap" w:sz="24" w:space="0" w:color="auto"/>
        </w:pBd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СЕВЕРО-ЗАПАДНЫЙ ИНСТИТУТ УПРАВЛЕНИЯ- филиал РАНХиГС</w:t>
      </w:r>
    </w:p>
    <w:p w:rsidR="004A120B" w:rsidRPr="00AE607F" w:rsidRDefault="004A120B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10123" w:type="dxa"/>
        <w:tblInd w:w="-108" w:type="dxa"/>
        <w:tblLook w:val="04A0" w:firstRow="1" w:lastRow="0" w:firstColumn="1" w:lastColumn="0" w:noHBand="0" w:noVBand="1"/>
      </w:tblPr>
      <w:tblGrid>
        <w:gridCol w:w="108"/>
        <w:gridCol w:w="3966"/>
        <w:gridCol w:w="996"/>
        <w:gridCol w:w="1362"/>
        <w:gridCol w:w="3315"/>
        <w:gridCol w:w="376"/>
      </w:tblGrid>
      <w:tr w:rsidR="004A120B" w:rsidRPr="00AE607F">
        <w:trPr>
          <w:gridAfter w:val="1"/>
          <w:wAfter w:w="376" w:type="dxa"/>
          <w:trHeight w:val="2430"/>
        </w:trPr>
        <w:tc>
          <w:tcPr>
            <w:tcW w:w="5070" w:type="dxa"/>
            <w:gridSpan w:val="3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C73A83" w:rsidRPr="00C73A83" w:rsidRDefault="00C73A83" w:rsidP="00C73A83">
            <w:pPr>
              <w:widowControl/>
              <w:suppressAutoHyphens w:val="0"/>
              <w:overflowPunct/>
              <w:autoSpaceDE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3A83">
              <w:rPr>
                <w:rFonts w:ascii="Times New Roman" w:hAnsi="Times New Roman"/>
                <w:kern w:val="0"/>
                <w:sz w:val="24"/>
                <w:szCs w:val="24"/>
              </w:rPr>
              <w:t>УТВЕРЖДЕНА</w:t>
            </w:r>
          </w:p>
          <w:p w:rsidR="00C73A83" w:rsidRPr="00C73A83" w:rsidRDefault="00C73A83" w:rsidP="00C73A83">
            <w:pPr>
              <w:widowControl/>
              <w:suppressAutoHyphens w:val="0"/>
              <w:overflowPunct/>
              <w:autoSpaceDE/>
              <w:spacing w:after="0" w:line="240" w:lineRule="auto"/>
              <w:ind w:left="708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3A8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Методической комиссией по направлениям 40.03.01, 40.04.01, 40.06.01 </w:t>
            </w:r>
            <w:r w:rsidRPr="00C73A83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Юриспруденция</w:t>
            </w:r>
          </w:p>
          <w:p w:rsidR="00C73A83" w:rsidRPr="00C73A83" w:rsidRDefault="00C73A83" w:rsidP="00C73A83">
            <w:pPr>
              <w:suppressAutoHyphens w:val="0"/>
              <w:spacing w:after="0" w:line="240" w:lineRule="auto"/>
              <w:ind w:left="708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73A83">
              <w:rPr>
                <w:rFonts w:ascii="Times New Roman" w:hAnsi="Times New Roman"/>
                <w:sz w:val="24"/>
                <w:szCs w:val="24"/>
              </w:rPr>
              <w:t>Протокол от «13» июля 2021 г. № 3</w:t>
            </w:r>
          </w:p>
          <w:p w:rsidR="004A120B" w:rsidRPr="00AE607F" w:rsidRDefault="004A120B" w:rsidP="00F94D9B">
            <w:pPr>
              <w:suppressAutoHyphens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0B" w:rsidRPr="00AE607F">
        <w:tblPrEx>
          <w:tblCellMar>
            <w:left w:w="10" w:type="dxa"/>
            <w:right w:w="10" w:type="dxa"/>
          </w:tblCellMar>
        </w:tblPrEx>
        <w:trPr>
          <w:gridBefore w:val="1"/>
          <w:wBefore w:w="108" w:type="dxa"/>
          <w:trHeight w:val="1257"/>
        </w:trPr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AE607F" w:rsidRDefault="004F5DF8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 xml:space="preserve">Б1.О.25 </w:t>
      </w:r>
      <w:r w:rsidR="00DA179D" w:rsidRPr="00AE607F">
        <w:rPr>
          <w:rFonts w:ascii="Times New Roman" w:hAnsi="Times New Roman"/>
          <w:b/>
          <w:bCs/>
          <w:sz w:val="24"/>
          <w:szCs w:val="24"/>
        </w:rPr>
        <w:t>«ПРАВО СОЦИАЛЬНОГО ОБЕСПЕЧЕНИЯ»</w:t>
      </w:r>
    </w:p>
    <w:p w:rsidR="0072387E" w:rsidRPr="00AE607F" w:rsidRDefault="0072387E" w:rsidP="00F94D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E607F">
        <w:rPr>
          <w:rFonts w:ascii="Times New Roman" w:hAnsi="Times New Roman"/>
          <w:kern w:val="0"/>
          <w:sz w:val="24"/>
          <w:szCs w:val="24"/>
        </w:rPr>
        <w:t>_______________</w:t>
      </w:r>
      <w:r w:rsidRPr="00AE607F">
        <w:rPr>
          <w:rFonts w:ascii="Times New Roman" w:hAnsi="Times New Roman"/>
          <w:kern w:val="0"/>
          <w:sz w:val="24"/>
          <w:szCs w:val="24"/>
          <w:u w:val="single"/>
        </w:rPr>
        <w:t>40.03.01 Юриспруденция</w:t>
      </w:r>
      <w:r w:rsidRPr="00AE607F">
        <w:rPr>
          <w:rFonts w:ascii="Times New Roman" w:hAnsi="Times New Roman"/>
          <w:kern w:val="0"/>
          <w:sz w:val="24"/>
          <w:szCs w:val="24"/>
        </w:rPr>
        <w:t>_______________</w:t>
      </w: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AE607F">
        <w:rPr>
          <w:rFonts w:ascii="Times New Roman" w:hAnsi="Times New Roman"/>
          <w:i/>
          <w:kern w:val="0"/>
          <w:sz w:val="24"/>
          <w:szCs w:val="24"/>
        </w:rPr>
        <w:t xml:space="preserve">(код, наименование направления подготовки/специальности) </w:t>
      </w:r>
    </w:p>
    <w:p w:rsidR="004A120B" w:rsidRPr="00AE607F" w:rsidRDefault="004A120B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E607F">
        <w:rPr>
          <w:rFonts w:ascii="Times New Roman" w:hAnsi="Times New Roman"/>
          <w:kern w:val="0"/>
          <w:sz w:val="24"/>
          <w:szCs w:val="24"/>
        </w:rPr>
        <w:t>______________</w:t>
      </w:r>
      <w:r w:rsidRPr="00AE607F">
        <w:rPr>
          <w:rFonts w:ascii="Times New Roman" w:hAnsi="Times New Roman"/>
          <w:kern w:val="0"/>
          <w:sz w:val="24"/>
          <w:szCs w:val="24"/>
          <w:u w:val="single"/>
        </w:rPr>
        <w:t>Юридическая деятельность</w:t>
      </w:r>
      <w:r w:rsidRPr="00AE607F">
        <w:rPr>
          <w:rFonts w:ascii="Times New Roman" w:hAnsi="Times New Roman"/>
          <w:kern w:val="0"/>
          <w:sz w:val="24"/>
          <w:szCs w:val="24"/>
        </w:rPr>
        <w:t>______________</w:t>
      </w: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AE607F">
        <w:rPr>
          <w:rFonts w:ascii="Times New Roman" w:hAnsi="Times New Roman"/>
          <w:i/>
          <w:kern w:val="0"/>
          <w:sz w:val="24"/>
          <w:szCs w:val="24"/>
        </w:rPr>
        <w:t>(профиль)</w:t>
      </w:r>
    </w:p>
    <w:p w:rsidR="004A120B" w:rsidRPr="00AE607F" w:rsidRDefault="004A120B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E607F">
        <w:rPr>
          <w:rFonts w:ascii="Times New Roman" w:hAnsi="Times New Roman"/>
          <w:kern w:val="0"/>
          <w:sz w:val="24"/>
          <w:szCs w:val="24"/>
        </w:rPr>
        <w:t>______________________</w:t>
      </w:r>
      <w:r w:rsidRPr="00AE607F">
        <w:rPr>
          <w:rFonts w:ascii="Times New Roman" w:hAnsi="Times New Roman"/>
          <w:kern w:val="0"/>
          <w:sz w:val="24"/>
          <w:szCs w:val="24"/>
          <w:u w:val="single"/>
        </w:rPr>
        <w:t>бакалавр</w:t>
      </w:r>
      <w:r w:rsidRPr="00AE607F">
        <w:rPr>
          <w:rFonts w:ascii="Times New Roman" w:hAnsi="Times New Roman"/>
          <w:kern w:val="0"/>
          <w:sz w:val="24"/>
          <w:szCs w:val="24"/>
        </w:rPr>
        <w:t>______________________</w:t>
      </w: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AE607F">
        <w:rPr>
          <w:rFonts w:ascii="Times New Roman" w:hAnsi="Times New Roman"/>
          <w:i/>
          <w:kern w:val="0"/>
          <w:sz w:val="24"/>
          <w:szCs w:val="24"/>
        </w:rPr>
        <w:t>(квалификация)</w:t>
      </w:r>
    </w:p>
    <w:p w:rsidR="004A120B" w:rsidRPr="00AE607F" w:rsidRDefault="004A120B" w:rsidP="00F94D9B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____________</w:t>
      </w:r>
      <w:r w:rsidRPr="00AE607F">
        <w:rPr>
          <w:rFonts w:ascii="Times New Roman" w:hAnsi="Times New Roman"/>
          <w:sz w:val="24"/>
          <w:szCs w:val="24"/>
          <w:u w:val="single"/>
        </w:rPr>
        <w:t>очная / очно-заочная/заочная</w:t>
      </w:r>
      <w:r w:rsidRPr="00AE607F">
        <w:rPr>
          <w:rFonts w:ascii="Times New Roman" w:hAnsi="Times New Roman"/>
          <w:sz w:val="24"/>
          <w:szCs w:val="24"/>
        </w:rPr>
        <w:t>___</w:t>
      </w:r>
      <w:r w:rsidR="006F0298">
        <w:rPr>
          <w:sz w:val="24"/>
          <w:szCs w:val="24"/>
        </w:rPr>
        <w:t>(на базе ВО и СПО)</w:t>
      </w:r>
    </w:p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E607F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Год набора - </w:t>
      </w:r>
      <w:r w:rsidR="00DD44B1" w:rsidRPr="00AE607F">
        <w:rPr>
          <w:rFonts w:ascii="Times New Roman" w:hAnsi="Times New Roman"/>
          <w:sz w:val="24"/>
          <w:szCs w:val="24"/>
        </w:rPr>
        <w:t>2021</w:t>
      </w: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Санкт-Петербург, </w:t>
      </w:r>
      <w:r w:rsidR="0072387E" w:rsidRPr="00AE607F">
        <w:rPr>
          <w:rFonts w:ascii="Times New Roman" w:hAnsi="Times New Roman"/>
          <w:sz w:val="24"/>
          <w:szCs w:val="24"/>
        </w:rPr>
        <w:t>202</w:t>
      </w:r>
      <w:r w:rsidR="004F5DF8" w:rsidRPr="00AE607F">
        <w:rPr>
          <w:rFonts w:ascii="Times New Roman" w:hAnsi="Times New Roman"/>
          <w:sz w:val="24"/>
          <w:szCs w:val="24"/>
        </w:rPr>
        <w:t>1</w:t>
      </w:r>
      <w:r w:rsidRPr="00AE607F">
        <w:rPr>
          <w:rFonts w:ascii="Times New Roman" w:hAnsi="Times New Roman"/>
          <w:sz w:val="24"/>
          <w:szCs w:val="24"/>
        </w:rPr>
        <w:t xml:space="preserve"> г.</w:t>
      </w:r>
    </w:p>
    <w:p w:rsidR="0072387E" w:rsidRPr="00AE607F" w:rsidRDefault="0072387E" w:rsidP="00F94D9B">
      <w:pPr>
        <w:suppressAutoHyphens w:val="0"/>
        <w:overflowPunct/>
        <w:autoSpaceDE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br w:type="page"/>
      </w:r>
    </w:p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right="-6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Автор(ы)-составитель(и)</w:t>
      </w:r>
    </w:p>
    <w:p w:rsidR="004A120B" w:rsidRPr="00AE607F" w:rsidRDefault="00A02B38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02B38">
        <w:rPr>
          <w:rFonts w:ascii="Times New Roman" w:hAnsi="Times New Roman"/>
          <w:sz w:val="24"/>
          <w:szCs w:val="24"/>
          <w:u w:val="single"/>
        </w:rPr>
        <w:t>К.ю.н., доц. Глушаков А. Ю., к.м.н., доцент Моисеева К. В.</w:t>
      </w:r>
      <w:bookmarkStart w:id="0" w:name="_GoBack"/>
      <w:bookmarkEnd w:id="0"/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right="-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E607F">
        <w:rPr>
          <w:rFonts w:ascii="Times New Roman" w:hAnsi="Times New Roman"/>
          <w:kern w:val="0"/>
          <w:sz w:val="24"/>
          <w:szCs w:val="24"/>
        </w:rPr>
        <w:t xml:space="preserve">Заведующий кафедрой </w:t>
      </w:r>
    </w:p>
    <w:p w:rsidR="004A120B" w:rsidRPr="00AE607F" w:rsidRDefault="00DA179D" w:rsidP="00F94D9B">
      <w:pPr>
        <w:suppressAutoHyphens w:val="0"/>
        <w:overflowPunct/>
        <w:autoSpaceDE/>
        <w:autoSpaceDN/>
        <w:spacing w:after="0" w:line="240" w:lineRule="auto"/>
        <w:ind w:right="-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E607F">
        <w:rPr>
          <w:rFonts w:ascii="Times New Roman" w:hAnsi="Times New Roman"/>
          <w:kern w:val="0"/>
          <w:sz w:val="24"/>
          <w:szCs w:val="24"/>
          <w:u w:val="single"/>
        </w:rPr>
        <w:t xml:space="preserve">правоведения </w:t>
      </w:r>
      <w:r w:rsidRPr="00AE607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AE607F">
        <w:rPr>
          <w:rFonts w:ascii="Times New Roman" w:hAnsi="Times New Roman"/>
          <w:sz w:val="24"/>
          <w:szCs w:val="24"/>
          <w:u w:val="single"/>
        </w:rPr>
        <w:t>к.ю.н., доцент Трегубов М.В.</w:t>
      </w:r>
    </w:p>
    <w:p w:rsidR="004A120B" w:rsidRPr="00AE607F" w:rsidRDefault="00DA179D" w:rsidP="00F94D9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br w:type="page"/>
      </w:r>
    </w:p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A120B" w:rsidRPr="00AE607F" w:rsidRDefault="004A120B" w:rsidP="00F94D9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tabs>
                <w:tab w:val="left" w:pos="0"/>
                <w:tab w:val="left" w:pos="540"/>
              </w:tabs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A120B" w:rsidRPr="00AE607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A120B" w:rsidRPr="00AE607F" w:rsidRDefault="004A120B" w:rsidP="00F94D9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</w:t>
      </w:r>
    </w:p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4A120B" w:rsidRPr="00AE607F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2387E" w:rsidRPr="00AE607F" w:rsidRDefault="00DA179D" w:rsidP="00F94D9B">
      <w:pPr>
        <w:numPr>
          <w:ilvl w:val="0"/>
          <w:numId w:val="2"/>
        </w:numPr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bookmarkStart w:id="1" w:name="_Toc299967372"/>
      <w:bookmarkStart w:id="2" w:name="_Toc308030185"/>
      <w:r w:rsidRPr="00AE607F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72387E" w:rsidRPr="00AE607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образовательной программы</w:t>
      </w:r>
    </w:p>
    <w:p w:rsidR="00505A70" w:rsidRPr="00AE607F" w:rsidRDefault="00DA179D" w:rsidP="00F94D9B">
      <w:pPr>
        <w:numPr>
          <w:ilvl w:val="1"/>
          <w:numId w:val="9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AE607F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4F5DF8" w:rsidRPr="00AE607F">
        <w:rPr>
          <w:rFonts w:ascii="Times New Roman" w:hAnsi="Times New Roman"/>
          <w:kern w:val="0"/>
          <w:sz w:val="24"/>
          <w:szCs w:val="24"/>
          <w:lang w:eastAsia="en-US"/>
        </w:rPr>
        <w:t xml:space="preserve">Б1.О.25 </w:t>
      </w:r>
      <w:r w:rsidRPr="00AE607F">
        <w:rPr>
          <w:rFonts w:ascii="Times New Roman" w:hAnsi="Times New Roman"/>
          <w:kern w:val="0"/>
          <w:sz w:val="24"/>
          <w:szCs w:val="24"/>
          <w:lang w:eastAsia="en-US"/>
        </w:rPr>
        <w:t>«Право социального обеспечения» обеспечивает овладение следующими компетенциями:</w:t>
      </w:r>
      <w:bookmarkEnd w:id="1"/>
      <w:bookmarkEnd w:id="2"/>
      <w:r w:rsidR="00505A70" w:rsidRPr="00AE607F">
        <w:rPr>
          <w:rFonts w:ascii="Times New Roman" w:eastAsia="Calibri" w:hAnsi="Times New Roman"/>
          <w:kern w:val="0"/>
          <w:sz w:val="24"/>
          <w:szCs w:val="24"/>
          <w:lang w:eastAsia="zh-CN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3933"/>
      </w:tblGrid>
      <w:tr w:rsidR="00505A70" w:rsidRPr="00505A70" w:rsidTr="00F94D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05A70" w:rsidRPr="00505A70" w:rsidTr="00F94D9B">
        <w:trPr>
          <w:trHeight w:val="8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0" w:rsidRPr="00AE607F" w:rsidRDefault="00505A70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УК ОС –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0" w:rsidRPr="00AE607F" w:rsidRDefault="00505A70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проявлять толерантность в условиях межкультурного разнообразия общества в социально историческом и философском контекстах, соблюдать нормы этики и использовать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AE607F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  <w:t>УК ОС 5.3.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0" w:rsidRPr="00AE607F" w:rsidRDefault="00505A70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AE607F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  <w:tab/>
              <w:t>Способность использовать дефектологические знания в социальной и профессиональной сферах:</w:t>
            </w:r>
          </w:p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</w:pPr>
          </w:p>
        </w:tc>
      </w:tr>
      <w:tr w:rsidR="00AE607F" w:rsidRPr="00505A70" w:rsidTr="00F94D9B">
        <w:trPr>
          <w:trHeight w:val="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kern w:val="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</w:rPr>
              <w:t>ПКо ОС-2.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pacing w:val="-2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color w:val="000000"/>
                <w:spacing w:val="-20"/>
                <w:sz w:val="24"/>
                <w:szCs w:val="24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</w:rPr>
              <w:t>ПКо ОС-2.1;</w:t>
            </w:r>
            <w:r w:rsidR="009504DB"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</w:rPr>
              <w:t>Способность применять знание правовых процедур и средств предупреждения и пресечения нарушений прав и свобод граждан</w:t>
            </w:r>
          </w:p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AE607F" w:rsidRPr="00505A70" w:rsidTr="00F94D9B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ПКо ОС-3.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Способен осуществлять юридическое консультирование и</w:t>
            </w:r>
            <w:r w:rsidR="00F94D9B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 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правовую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ПКо ОС -3.1.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Способность применять знание основ применения нормативно-правовых актов в юридической деятельности, основы процесса консультирования граждан в гражданско-правовой сфере и правила работы с заявлениями граждан</w:t>
            </w:r>
          </w:p>
        </w:tc>
      </w:tr>
      <w:tr w:rsidR="00AE607F" w:rsidRPr="00505A70" w:rsidTr="00F94D9B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ПКо ОС-4.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ПКо ОС -4.2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F" w:rsidRPr="00505A70" w:rsidRDefault="00AE607F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2"/>
                <w:sz w:val="24"/>
                <w:szCs w:val="24"/>
                <w:lang w:eastAsia="ko-KR"/>
              </w:rPr>
              <w:t>Способность предупреждать о последствиях совершаемых действий и принимать меры по восстановлению нарушенных прав</w:t>
            </w:r>
          </w:p>
        </w:tc>
      </w:tr>
    </w:tbl>
    <w:p w:rsidR="00505A70" w:rsidRPr="00505A70" w:rsidRDefault="00505A70" w:rsidP="00F94D9B">
      <w:pPr>
        <w:widowControl/>
        <w:numPr>
          <w:ilvl w:val="1"/>
          <w:numId w:val="9"/>
        </w:num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pacing w:val="-20"/>
          <w:kern w:val="0"/>
          <w:sz w:val="24"/>
          <w:szCs w:val="24"/>
          <w:lang w:eastAsia="en-US"/>
        </w:rPr>
      </w:pPr>
      <w:r w:rsidRPr="00505A70">
        <w:rPr>
          <w:rFonts w:ascii="Times New Roman" w:hAnsi="Times New Roman"/>
          <w:spacing w:val="-20"/>
          <w:kern w:val="0"/>
          <w:sz w:val="24"/>
          <w:szCs w:val="24"/>
          <w:lang w:eastAsia="en-US"/>
        </w:rPr>
        <w:t>В результате освоения дисциплины у студентов должны быть: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79"/>
        <w:gridCol w:w="6331"/>
      </w:tblGrid>
      <w:tr w:rsidR="00F94D9B" w:rsidRPr="00505A70" w:rsidTr="00F94D9B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505A70" w:rsidRDefault="005F7F07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F7F07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Трудовые функции / Профессиональные действия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F94D9B" w:rsidRPr="00505A70" w:rsidTr="00F94D9B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B" w:rsidRPr="00AE607F" w:rsidRDefault="00F94D9B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AE607F" w:rsidRDefault="00F94D9B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УК ОС – 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AE607F" w:rsidRDefault="00F94D9B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 xml:space="preserve">На уровне знаний: 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 Концепция прав человека и основные документы, регулирующие права человека; Дискриминация социальных групп и ее виды, а также знание следующих категорий и понятий: толерантность, гуманизм, дискриминация, стигматизация.</w:t>
            </w:r>
          </w:p>
        </w:tc>
      </w:tr>
      <w:tr w:rsidR="00F94D9B" w:rsidRPr="00505A70" w:rsidTr="00F94D9B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9B" w:rsidRPr="00505A70" w:rsidRDefault="00F94D9B" w:rsidP="00F94D9B">
            <w:pPr>
              <w:widowControl/>
              <w:suppressAutoHyphens w:val="0"/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9B" w:rsidRPr="00505A70" w:rsidRDefault="00F94D9B" w:rsidP="00F94D9B">
            <w:pPr>
              <w:widowControl/>
              <w:suppressAutoHyphens w:val="0"/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B" w:rsidRPr="00AE607F" w:rsidRDefault="00F94D9B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 xml:space="preserve">На уровне умений: 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обосновать собственную позицию по вопросам толерантности и дискриминации, используя аргументы, рассмотренные в теоретических концепциях дискриминации и в рамках международной практики;иллюстрировать суждения по вопросам 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различных видов дискриминации примерами из международной практики противодействия дискриминации.</w:t>
            </w:r>
          </w:p>
          <w:p w:rsidR="00F94D9B" w:rsidRPr="00505A70" w:rsidRDefault="00F94D9B" w:rsidP="00F94D9B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Приводит основные теоретические концепции по вопросам этнических, религиозных, гендерных, возрастных отличий и физических ограничений.Определяет круг понятий гендерной, возрастной дискриминации и дискриминации людей с ограниченными возможностями здоровья. Приводит примеры их реализации в повседневной жизни, а также примеры международной практики противодействия дискриминации.</w:t>
            </w:r>
          </w:p>
        </w:tc>
      </w:tr>
      <w:tr w:rsidR="00F94D9B" w:rsidRPr="00505A70" w:rsidTr="00F94D9B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505A70" w:rsidRDefault="00F94D9B" w:rsidP="00F94D9B">
            <w:pPr>
              <w:widowControl/>
              <w:suppressAutoHyphens w:val="0"/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9B" w:rsidRPr="00505A70" w:rsidRDefault="00F94D9B" w:rsidP="00F94D9B">
            <w:pPr>
              <w:widowControl/>
              <w:suppressAutoHyphens w:val="0"/>
              <w:overflowPunct/>
              <w:autoSpaceDE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9B" w:rsidRPr="00505A70" w:rsidRDefault="00F94D9B" w:rsidP="00F94D9B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zh-CN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 xml:space="preserve">На уровне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навыков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и(или)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при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условии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получения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следующего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опыта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профессиональной</w:t>
            </w:r>
            <w:r w:rsidRPr="00AE607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eastAsia="en-US"/>
              </w:rPr>
              <w:t>деятельности: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различения потенциально уязвимых по отношению к дискриминации группы, требующих проявления толерантности. Формулирует основные положения в рамках концепций по вопросам этнических, религиозных, гендерных, возрастных отличий и физических ограничений.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Определяет понятия гендерной, возрастной дискриминации и дискриминации людей с ограниченными возможностями здоровья.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Иллюстрирует суждения по вопросам различных видов дискриминации примерами из международной практики противодействия дискриминации.</w:t>
            </w:r>
          </w:p>
        </w:tc>
      </w:tr>
      <w:tr w:rsidR="00F94D9B" w:rsidRPr="00505A70" w:rsidTr="00F94D9B">
        <w:trPr>
          <w:trHeight w:val="15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F94D9B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F94D9B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осуществление квалифицированного толкования нормативных правовых актов;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F94D9B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оказание юридической помощи, консультирование по вопросам права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ПКо ОС-3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На уровне знаний: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понятия и содержания правоприменения в России как демократического, правового, социального, федеративного государства; как принимать участие в проведении юридической экспертизы проектов нормативных правовых актов; понятия высокого уровня правовой культуры; 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На уровне умений: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: квалифицированно применять нормативно- правовые акты в конкретных сферах юридической деятельности; давать квалифицированные юридические заключения и консультации в конкретных сферах юридической деятельности; </w:t>
            </w:r>
          </w:p>
          <w:p w:rsidR="00F94D9B" w:rsidRPr="00505A70" w:rsidRDefault="00F94D9B" w:rsidP="00DD3BAF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Уровень освоения компетенции подтверждается навыками: выявления в проектах нормативно-правовых актах положений, способствующих созданию условий для проявления коррупции; способностью применять нормативные правовые акты, учитывая нетерпимое отношение к коррупции; способностью юридически правильно квалифицировать факты и обстоятельства, учитывая признания прав и свобод личности; владения подготовки документов в различных областях юридической деятельности. Выделяет юридически значимые обстоятельства дела, анализирует нормы права и судебную практику в гражданско-правовой сфере, выявляет альтернативы действий заявителя для достижения целей, разъясняет обратившимся за юридической помощью правовую основу его проблемы и возможные решения, прогнозирует последствия действий обратившегося за юридической помощью</w:t>
            </w:r>
          </w:p>
        </w:tc>
      </w:tr>
      <w:tr w:rsidR="00F94D9B" w:rsidRPr="00505A70" w:rsidTr="00F94D9B">
        <w:trPr>
          <w:trHeight w:val="15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F94D9B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способность соотносить правовые нормы в случае нарушения прав и свобод человека и гражданина; - применять в решении профессиональных ситуаций правовые </w:t>
            </w:r>
            <w:r w:rsidRPr="00F94D9B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lastRenderedPageBreak/>
              <w:t>нормы, связанные с соблюдением и защитой права и свободы человека и гражданина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lastRenderedPageBreak/>
              <w:t>ПКо ОС-4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на уровне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 знаний: права и обязанности физических и юридических лиц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как давать квалифицированные юридические заключения и консультации в конкретных областях юридической деятельности исследования; как осуществлять интервьюирование и консультирование граждан по различным отраслям права;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на уровне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 умений: - разъяснять последствия совершения юридически значимых действий;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- составлять проекты сделок, заявлений и других документов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- изготавливать и заверять копии документов и выписки из них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Уровень освоения компетенции подтверждается навыками: 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lastRenderedPageBreak/>
              <w:t xml:space="preserve">оказание физическим и юридическим лицам содействия в осуществлении их прав и защите законных интересов, предупреждение о последствиях совершаемых действий, </w:t>
            </w:r>
          </w:p>
          <w:p w:rsidR="00F94D9B" w:rsidRPr="00505A70" w:rsidRDefault="00F94D9B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умение принимать меры по восстановлению нарушенных прав</w:t>
            </w:r>
          </w:p>
        </w:tc>
      </w:tr>
      <w:tr w:rsidR="00F94D9B" w:rsidRPr="00505A70" w:rsidTr="00F94D9B">
        <w:trPr>
          <w:trHeight w:val="15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AE607F" w:rsidRDefault="001A4974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pacing w:val="-20"/>
                <w:sz w:val="24"/>
                <w:szCs w:val="24"/>
              </w:rPr>
              <w:lastRenderedPageBreak/>
              <w:t>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AE607F" w:rsidRDefault="00F94D9B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kern w:val="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</w:rPr>
              <w:t>ПКо ОС-2.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9B" w:rsidRPr="00AE607F" w:rsidRDefault="00F94D9B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  <w:lang w:eastAsia="en-US"/>
              </w:rPr>
              <w:t>На уровне знаний: характер и критерии соотношения чести и достоинства личности, основные права и свободы человека и гражданина, основных тенденций и направлений развития знание правовых процедур и средств предупреждения и пресечения нарушений прав и свобод граждан</w:t>
            </w:r>
          </w:p>
          <w:p w:rsidR="00F94D9B" w:rsidRPr="00AE607F" w:rsidRDefault="00F94D9B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  <w:lang w:eastAsia="en-US"/>
              </w:rPr>
              <w:t xml:space="preserve">На уровне умений: определять специфику конкретных видов прав и свобод человека и гражданина, в соответствии с требованиями нормативных документов; давать правильную юридическую квалификацию действиям, в которых усматривается состав правонарушения или преступления </w:t>
            </w:r>
          </w:p>
          <w:p w:rsidR="00F94D9B" w:rsidRPr="00AE607F" w:rsidRDefault="00F94D9B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  <w:lang w:eastAsia="en-US"/>
              </w:rPr>
              <w:t>Уровень освоения компетенции подтверждается навыками: Владеет: системой представлений об основных правах и свободах человека и гражданина, которые могут быть ограничены юридической деятельностью; применять навыки привлечения к ответственности правонарушителей и принятия мер по возмещению причиненного вреда; разъяснения порядка защиты прав и свобод граждан</w:t>
            </w:r>
          </w:p>
        </w:tc>
      </w:tr>
    </w:tbl>
    <w:p w:rsidR="004A120B" w:rsidRPr="00AE607F" w:rsidRDefault="004A120B" w:rsidP="00F94D9B">
      <w:pPr>
        <w:suppressAutoHyphens w:val="0"/>
        <w:overflowPunct/>
        <w:autoSpaceDE/>
        <w:spacing w:after="0" w:line="240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4A120B" w:rsidRPr="00AE607F" w:rsidRDefault="00DA179D" w:rsidP="00F94D9B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bookmarkStart w:id="3" w:name="_Toc299967374"/>
      <w:bookmarkStart w:id="4" w:name="_Toc308030186"/>
      <w:r w:rsidRPr="00AE607F">
        <w:rPr>
          <w:rFonts w:ascii="Times New Roman" w:hAnsi="Times New Roman"/>
          <w:b/>
          <w:kern w:val="0"/>
          <w:sz w:val="24"/>
          <w:szCs w:val="24"/>
        </w:rPr>
        <w:t xml:space="preserve">Объем и место дисциплины в структуре </w:t>
      </w:r>
      <w:r w:rsidR="0072387E" w:rsidRPr="00AE607F">
        <w:rPr>
          <w:rFonts w:ascii="Times New Roman" w:hAnsi="Times New Roman"/>
          <w:b/>
          <w:kern w:val="0"/>
          <w:sz w:val="24"/>
          <w:szCs w:val="24"/>
        </w:rPr>
        <w:t>ОП</w:t>
      </w:r>
      <w:r w:rsidRPr="00AE607F">
        <w:rPr>
          <w:rFonts w:ascii="Times New Roman" w:hAnsi="Times New Roman"/>
          <w:b/>
          <w:kern w:val="0"/>
          <w:sz w:val="24"/>
          <w:szCs w:val="24"/>
        </w:rPr>
        <w:t xml:space="preserve"> ВО</w:t>
      </w:r>
    </w:p>
    <w:p w:rsidR="004A120B" w:rsidRPr="00AE607F" w:rsidRDefault="00DA179D" w:rsidP="00F94D9B">
      <w:pPr>
        <w:tabs>
          <w:tab w:val="left" w:pos="284"/>
        </w:tabs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E607F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4A120B" w:rsidRPr="00DD3BAF" w:rsidRDefault="00DA179D" w:rsidP="00F94D9B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20"/>
          <w:sz w:val="24"/>
          <w:szCs w:val="24"/>
        </w:rPr>
      </w:pPr>
      <w:r w:rsidRPr="00DD3BAF">
        <w:rPr>
          <w:rFonts w:ascii="Times New Roman" w:hAnsi="Times New Roman"/>
          <w:spacing w:val="-20"/>
          <w:sz w:val="24"/>
          <w:szCs w:val="24"/>
        </w:rPr>
        <w:t xml:space="preserve">Общая трудоемкость дисциплины составляет </w:t>
      </w:r>
      <w:r w:rsidR="00AE607F" w:rsidRPr="00DD3BAF">
        <w:rPr>
          <w:rFonts w:ascii="Times New Roman" w:hAnsi="Times New Roman"/>
          <w:spacing w:val="-20"/>
          <w:sz w:val="24"/>
          <w:szCs w:val="24"/>
        </w:rPr>
        <w:t>2</w:t>
      </w:r>
      <w:r w:rsidRPr="00DD3BAF">
        <w:rPr>
          <w:rFonts w:ascii="Times New Roman" w:hAnsi="Times New Roman"/>
          <w:spacing w:val="-20"/>
          <w:sz w:val="24"/>
          <w:szCs w:val="24"/>
        </w:rPr>
        <w:t xml:space="preserve"> зачетные единицы </w:t>
      </w:r>
      <w:r w:rsidR="00AE607F" w:rsidRPr="00DD3BAF">
        <w:rPr>
          <w:rFonts w:ascii="Times New Roman" w:hAnsi="Times New Roman"/>
          <w:spacing w:val="-20"/>
          <w:sz w:val="24"/>
          <w:szCs w:val="24"/>
        </w:rPr>
        <w:t xml:space="preserve">72 </w:t>
      </w:r>
      <w:r w:rsidR="00AE607F" w:rsidRPr="00DD3BAF">
        <w:rPr>
          <w:rFonts w:ascii="Times New Roman" w:hAnsi="Times New Roman"/>
          <w:color w:val="000000"/>
          <w:spacing w:val="-20"/>
          <w:sz w:val="24"/>
          <w:szCs w:val="24"/>
        </w:rPr>
        <w:t>академических часов/54</w:t>
      </w:r>
      <w:r w:rsidRPr="00DD3BAF">
        <w:rPr>
          <w:rFonts w:ascii="Times New Roman" w:hAnsi="Times New Roman"/>
          <w:snapToGrid w:val="0"/>
          <w:spacing w:val="-20"/>
          <w:sz w:val="24"/>
          <w:szCs w:val="24"/>
        </w:rPr>
        <w:t xml:space="preserve"> астрономический час. </w:t>
      </w:r>
    </w:p>
    <w:p w:rsidR="004A120B" w:rsidRPr="00DD3BAF" w:rsidRDefault="00DA179D" w:rsidP="00F94D9B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20"/>
          <w:sz w:val="24"/>
          <w:szCs w:val="24"/>
        </w:rPr>
      </w:pPr>
      <w:r w:rsidRPr="00DD3BAF">
        <w:rPr>
          <w:rFonts w:ascii="Times New Roman" w:hAnsi="Times New Roman"/>
          <w:snapToGrid w:val="0"/>
          <w:spacing w:val="-20"/>
          <w:sz w:val="24"/>
          <w:szCs w:val="24"/>
        </w:rPr>
        <w:t>Дисциплина может быть реализована с применением дистанционных образовательных технологий.</w:t>
      </w:r>
      <w:r w:rsidR="0072387E" w:rsidRPr="00DD3BAF">
        <w:rPr>
          <w:rFonts w:ascii="Times New Roman" w:hAnsi="Times New Roman"/>
          <w:snapToGrid w:val="0"/>
          <w:spacing w:val="-20"/>
          <w:sz w:val="24"/>
          <w:szCs w:val="24"/>
        </w:rPr>
        <w:t xml:space="preserve"> </w:t>
      </w:r>
      <w:r w:rsidRPr="00DD3BAF">
        <w:rPr>
          <w:rFonts w:ascii="Times New Roman" w:hAnsi="Times New Roman"/>
          <w:snapToGrid w:val="0"/>
          <w:spacing w:val="-20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10" w:tgtFrame="https://outlook.office.com/mail/inbox/id/_blank" w:history="1">
        <w:r w:rsidRPr="00DD3BAF">
          <w:rPr>
            <w:rFonts w:ascii="Times New Roman" w:hAnsi="Times New Roman"/>
            <w:snapToGrid w:val="0"/>
            <w:spacing w:val="-20"/>
            <w:sz w:val="24"/>
            <w:szCs w:val="24"/>
          </w:rPr>
          <w:t>https://sziu-de.ranepa.ru/</w:t>
        </w:r>
      </w:hyperlink>
      <w:r w:rsidRPr="00DD3BAF">
        <w:rPr>
          <w:rFonts w:ascii="Times New Roman" w:hAnsi="Times New Roman"/>
          <w:snapToGrid w:val="0"/>
          <w:spacing w:val="-20"/>
          <w:sz w:val="24"/>
          <w:szCs w:val="24"/>
        </w:rPr>
        <w:t>. Пароль и логин к личному кабинету / профилю предоставляется студенту в деканате.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A120B" w:rsidRPr="00DD3BAF" w:rsidTr="0072387E">
        <w:trPr>
          <w:trHeight w:val="363"/>
        </w:trPr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5103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 xml:space="preserve">Трудоемкость(в акад.часах) </w:t>
            </w:r>
          </w:p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 xml:space="preserve">очная/ очно-заочная/ заочная форма обучения 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b/>
                <w:bCs/>
                <w:spacing w:val="-20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5103" w:type="dxa"/>
            <w:vAlign w:val="center"/>
          </w:tcPr>
          <w:p w:rsidR="004A120B" w:rsidRPr="00DD3BA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72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5103" w:type="dxa"/>
            <w:vAlign w:val="center"/>
          </w:tcPr>
          <w:p w:rsidR="004A120B" w:rsidRPr="00DD3BA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50</w:t>
            </w:r>
            <w:r w:rsidR="00DA179D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</w:t>
            </w:r>
            <w:r w:rsidR="00156A14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18</w:t>
            </w:r>
            <w:r w:rsidR="00036D6A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/1</w:t>
            </w:r>
            <w:r w:rsidR="00DA179D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 xml:space="preserve"> Лекции</w:t>
            </w:r>
          </w:p>
        </w:tc>
        <w:tc>
          <w:tcPr>
            <w:tcW w:w="5103" w:type="dxa"/>
            <w:vAlign w:val="center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24/</w:t>
            </w:r>
            <w:r w:rsidR="00156A14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8</w:t>
            </w:r>
            <w:r w:rsidR="00036D6A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/4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 xml:space="preserve"> Практические занятия</w:t>
            </w:r>
          </w:p>
        </w:tc>
        <w:tc>
          <w:tcPr>
            <w:tcW w:w="5103" w:type="dxa"/>
            <w:vAlign w:val="center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24/</w:t>
            </w:r>
            <w:r w:rsidR="00156A14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8</w:t>
            </w:r>
            <w:r w:rsidR="00036D6A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/4</w:t>
            </w:r>
          </w:p>
        </w:tc>
      </w:tr>
      <w:tr w:rsidR="00AE607F" w:rsidRPr="00DD3BAF" w:rsidTr="0072387E">
        <w:tc>
          <w:tcPr>
            <w:tcW w:w="4536" w:type="dxa"/>
          </w:tcPr>
          <w:p w:rsidR="00AE607F" w:rsidRPr="00DD3BAF" w:rsidRDefault="00AE607F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AE607F" w:rsidRPr="00DD3BA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2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103" w:type="dxa"/>
            <w:vAlign w:val="center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2</w:t>
            </w:r>
            <w:r w:rsidR="00AE607F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2</w:t>
            </w: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</w:t>
            </w:r>
            <w:r w:rsidR="00156A14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54</w:t>
            </w:r>
            <w:r w:rsidR="00036D6A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/58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5103" w:type="dxa"/>
            <w:vAlign w:val="center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</w:t>
            </w:r>
            <w:r w:rsidR="00156A14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-</w:t>
            </w:r>
            <w:r w:rsidR="00036D6A"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/4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5103" w:type="dxa"/>
            <w:vAlign w:val="center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 xml:space="preserve">тестирование, устный опрос, доклады, задачи </w:t>
            </w:r>
          </w:p>
        </w:tc>
      </w:tr>
      <w:tr w:rsidR="004A120B" w:rsidRPr="00DD3BAF" w:rsidTr="0072387E">
        <w:tc>
          <w:tcPr>
            <w:tcW w:w="4536" w:type="dxa"/>
          </w:tcPr>
          <w:p w:rsidR="004A120B" w:rsidRPr="00DD3BAF" w:rsidRDefault="00DA179D" w:rsidP="00F94D9B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b/>
                <w:bCs/>
                <w:spacing w:val="-20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5103" w:type="dxa"/>
            <w:vAlign w:val="center"/>
          </w:tcPr>
          <w:p w:rsidR="004A120B" w:rsidRPr="00DD3BA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DD3BAF"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:rsidR="004A120B" w:rsidRPr="00AE607F" w:rsidRDefault="004A120B" w:rsidP="00F94D9B">
      <w:pPr>
        <w:tabs>
          <w:tab w:val="left" w:pos="284"/>
        </w:tabs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4A120B" w:rsidRPr="00AE607F" w:rsidRDefault="00DA179D" w:rsidP="00F94D9B">
      <w:pPr>
        <w:tabs>
          <w:tab w:val="left" w:pos="284"/>
        </w:tabs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E607F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4A120B" w:rsidRPr="00AE607F" w:rsidRDefault="00DA179D" w:rsidP="00F94D9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Дисциплина «</w:t>
      </w:r>
      <w:r w:rsidRPr="00AE607F">
        <w:rPr>
          <w:rFonts w:ascii="Times New Roman" w:hAnsi="Times New Roman"/>
          <w:kern w:val="1"/>
          <w:sz w:val="24"/>
          <w:szCs w:val="24"/>
        </w:rPr>
        <w:t>Право социального обеспечения</w:t>
      </w:r>
      <w:r w:rsidRPr="00AE607F">
        <w:rPr>
          <w:rFonts w:ascii="Times New Roman" w:hAnsi="Times New Roman"/>
          <w:sz w:val="24"/>
          <w:szCs w:val="24"/>
        </w:rPr>
        <w:t>» входит в базовую часть учебного плана направления 400301 Юриспруденция направленности Юридическая деятельность (</w:t>
      </w:r>
      <w:r w:rsidR="00CA4865" w:rsidRPr="00AE607F">
        <w:rPr>
          <w:rFonts w:ascii="Times New Roman" w:hAnsi="Times New Roman"/>
          <w:sz w:val="24"/>
          <w:szCs w:val="24"/>
        </w:rPr>
        <w:t>Б1.О.25</w:t>
      </w:r>
      <w:r w:rsidRPr="00AE607F">
        <w:rPr>
          <w:rFonts w:ascii="Times New Roman" w:hAnsi="Times New Roman"/>
          <w:sz w:val="24"/>
          <w:szCs w:val="24"/>
        </w:rPr>
        <w:t xml:space="preserve">), читается в </w:t>
      </w:r>
      <w:r w:rsidR="00156A14">
        <w:rPr>
          <w:rFonts w:ascii="Times New Roman" w:hAnsi="Times New Roman"/>
          <w:sz w:val="24"/>
          <w:szCs w:val="24"/>
        </w:rPr>
        <w:t>6</w:t>
      </w:r>
      <w:r w:rsidRPr="00AE607F">
        <w:rPr>
          <w:rFonts w:ascii="Times New Roman" w:hAnsi="Times New Roman"/>
          <w:sz w:val="24"/>
          <w:szCs w:val="24"/>
        </w:rPr>
        <w:t xml:space="preserve"> семестре - для очной формы обучения, в </w:t>
      </w:r>
      <w:r w:rsidR="0031038B">
        <w:rPr>
          <w:rFonts w:ascii="Times New Roman" w:hAnsi="Times New Roman"/>
          <w:sz w:val="24"/>
          <w:szCs w:val="24"/>
        </w:rPr>
        <w:t>7</w:t>
      </w:r>
      <w:r w:rsidRPr="00AE607F">
        <w:rPr>
          <w:rFonts w:ascii="Times New Roman" w:hAnsi="Times New Roman"/>
          <w:sz w:val="24"/>
          <w:szCs w:val="24"/>
        </w:rPr>
        <w:t xml:space="preserve"> семестре - для очно-заочной формы обучения, в </w:t>
      </w:r>
      <w:r w:rsidR="0031038B">
        <w:rPr>
          <w:rFonts w:ascii="Times New Roman" w:hAnsi="Times New Roman"/>
          <w:sz w:val="24"/>
          <w:szCs w:val="24"/>
        </w:rPr>
        <w:t>7</w:t>
      </w:r>
      <w:r w:rsidRPr="00AE607F">
        <w:rPr>
          <w:rFonts w:ascii="Times New Roman" w:hAnsi="Times New Roman"/>
          <w:sz w:val="24"/>
          <w:szCs w:val="24"/>
        </w:rPr>
        <w:t xml:space="preserve"> и </w:t>
      </w:r>
      <w:r w:rsidR="0031038B">
        <w:rPr>
          <w:rFonts w:ascii="Times New Roman" w:hAnsi="Times New Roman"/>
          <w:sz w:val="24"/>
          <w:szCs w:val="24"/>
        </w:rPr>
        <w:t>8</w:t>
      </w:r>
      <w:r w:rsidRPr="00AE607F">
        <w:rPr>
          <w:rFonts w:ascii="Times New Roman" w:hAnsi="Times New Roman"/>
          <w:sz w:val="24"/>
          <w:szCs w:val="24"/>
        </w:rPr>
        <w:t xml:space="preserve"> семестре - для заочной фо</w:t>
      </w:r>
      <w:r w:rsidR="00E25ECB">
        <w:rPr>
          <w:rFonts w:ascii="Times New Roman" w:hAnsi="Times New Roman"/>
          <w:sz w:val="24"/>
          <w:szCs w:val="24"/>
        </w:rPr>
        <w:t>р</w:t>
      </w:r>
      <w:r w:rsidRPr="00AE607F">
        <w:rPr>
          <w:rFonts w:ascii="Times New Roman" w:hAnsi="Times New Roman"/>
          <w:sz w:val="24"/>
          <w:szCs w:val="24"/>
        </w:rPr>
        <w:t>мы обучения.</w:t>
      </w:r>
    </w:p>
    <w:p w:rsidR="004A120B" w:rsidRPr="00AE607F" w:rsidRDefault="00DA179D" w:rsidP="00F94D9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Для изучения дисциплины обучаемый должен обладать достаточными знаниями и компетенциями, сформированные у обучающихся в результате освоения ряда дисциплин: «Административное право», «Гражданское право», «Трудовое право»</w:t>
      </w:r>
      <w:r w:rsidR="00AE607F" w:rsidRPr="00AE607F">
        <w:rPr>
          <w:rFonts w:ascii="Times New Roman" w:hAnsi="Times New Roman"/>
          <w:sz w:val="24"/>
          <w:szCs w:val="24"/>
        </w:rPr>
        <w:t>, Социология, Психология профессиональной деятельности.</w:t>
      </w:r>
    </w:p>
    <w:p w:rsidR="004A120B" w:rsidRPr="00AE607F" w:rsidRDefault="004A120B" w:rsidP="00F94D9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4A120B" w:rsidRPr="00AE607F" w:rsidRDefault="00DA179D" w:rsidP="00F94D9B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lastRenderedPageBreak/>
        <w:t xml:space="preserve">Содержание и структура дисциплины </w:t>
      </w:r>
    </w:p>
    <w:p w:rsidR="004A120B" w:rsidRPr="00AE607F" w:rsidRDefault="00DA179D" w:rsidP="00F94D9B">
      <w:pPr>
        <w:tabs>
          <w:tab w:val="left" w:pos="284"/>
        </w:tabs>
        <w:suppressAutoHyphens w:val="0"/>
        <w:overflowPunct/>
        <w:autoSpaceDE/>
        <w:spacing w:after="0" w:line="240" w:lineRule="auto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AE607F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tbl>
      <w:tblPr>
        <w:tblW w:w="9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3402"/>
        <w:gridCol w:w="708"/>
        <w:gridCol w:w="567"/>
        <w:gridCol w:w="637"/>
        <w:gridCol w:w="730"/>
        <w:gridCol w:w="760"/>
        <w:gridCol w:w="850"/>
        <w:gridCol w:w="1569"/>
      </w:tblGrid>
      <w:tr w:rsidR="004A120B" w:rsidRPr="00AE607F" w:rsidTr="009504DB">
        <w:trPr>
          <w:trHeight w:val="80"/>
          <w:jc w:val="center"/>
        </w:trPr>
        <w:tc>
          <w:tcPr>
            <w:tcW w:w="7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56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72387E"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текущего </w:t>
            </w:r>
            <w:r w:rsidR="0072387E"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контроля успеваемости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аттестации* 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Понятие, предмет, метод и система социального обеспечения в Российской Федерации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УО,Т,Д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Источники и принципы права социального обеспечения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УО,Т,Д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основы государственной системы социального обеспечения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Правоотношения по социальному обеспечению нетрудоспособных граждан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Формы и виды социального обеспечения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стажа. Общая характеристика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Т,З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пенсий в РФ, их характеристика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Досрочное назначение страховых пенсий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Пенсионное обеспечение отдельных категорий граждан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Виды пособий в РФ, их характеристика. Компенсационные выплаты. Государственная социальная помощь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Негосударственные виды социального обеспечения и предоставления социальных услуг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Судебные споры в сфере социального обеспечения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5E7BD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45B91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41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Зачет с оценкой</w:t>
            </w:r>
          </w:p>
        </w:tc>
      </w:tr>
      <w:tr w:rsidR="004A120B" w:rsidRPr="00AE607F" w:rsidTr="009504DB">
        <w:trPr>
          <w:trHeight w:val="80"/>
          <w:jc w:val="center"/>
        </w:trPr>
        <w:tc>
          <w:tcPr>
            <w:tcW w:w="41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A640A2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2*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156A14" w:rsidP="00F94D9B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E607F">
        <w:rPr>
          <w:rFonts w:ascii="Times New Roman" w:hAnsi="Times New Roman"/>
          <w:b/>
          <w:i/>
          <w:sz w:val="24"/>
          <w:szCs w:val="24"/>
        </w:rPr>
        <w:t>Очно-заочная форма обучения</w:t>
      </w:r>
    </w:p>
    <w:tbl>
      <w:tblPr>
        <w:tblW w:w="98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3685"/>
        <w:gridCol w:w="567"/>
        <w:gridCol w:w="709"/>
        <w:gridCol w:w="567"/>
        <w:gridCol w:w="709"/>
        <w:gridCol w:w="709"/>
        <w:gridCol w:w="708"/>
        <w:gridCol w:w="1686"/>
      </w:tblGrid>
      <w:tr w:rsidR="004A120B" w:rsidRPr="00AE607F" w:rsidTr="00036D6A">
        <w:trPr>
          <w:trHeight w:val="80"/>
          <w:jc w:val="center"/>
        </w:trPr>
        <w:tc>
          <w:tcPr>
            <w:tcW w:w="55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Наименование тем (разделов) </w:t>
            </w:r>
          </w:p>
        </w:tc>
        <w:tc>
          <w:tcPr>
            <w:tcW w:w="3969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</w:tc>
      </w:tr>
      <w:tr w:rsidR="004A120B" w:rsidRPr="00AE607F" w:rsidTr="00036D6A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:rsidR="004A120B" w:rsidRPr="00AE607F" w:rsidRDefault="004A120B" w:rsidP="00F94D9B">
            <w:pPr>
              <w:suppressAutoHyphens w:val="0"/>
              <w:spacing w:after="0" w:line="240" w:lineRule="auto"/>
              <w:ind w:left="-599"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4A120B" w:rsidRPr="00AE607F" w:rsidTr="00036D6A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Понятие, предмет, метод и система социального обеспечения в Российской Федерации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7D5D87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Источники и принципы права социального обеспечения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7D5D87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7D5D87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основы государственной системы социального обеспечения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7D5D87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Правоотношения по социальному обеспечению нетрудоспособных граждан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Формы и виды социального обеспечения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стажа. Общая характеристика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пенсий в РФ, их характеристика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Досрочное назначение страховых пенсий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Пенсионное обеспечение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Виды пособий в РФ, их характеристика. Компенсационные выплаты. Государственная социальная помощь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7D5D87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Негосударственные виды социального обеспечения и предоставления социальных услуг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Судебные споры в сфере социального обеспечения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AE607F" w:rsidTr="00036D6A">
        <w:trPr>
          <w:jc w:val="center"/>
        </w:trPr>
        <w:tc>
          <w:tcPr>
            <w:tcW w:w="423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1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Зачет с оценкой</w:t>
            </w:r>
          </w:p>
        </w:tc>
      </w:tr>
      <w:tr w:rsidR="004A120B" w:rsidRPr="00AE607F" w:rsidTr="00036D6A">
        <w:trPr>
          <w:jc w:val="center"/>
        </w:trPr>
        <w:tc>
          <w:tcPr>
            <w:tcW w:w="423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AE607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AE607F" w:rsidRDefault="007D5D87" w:rsidP="00F94D9B">
            <w:pPr>
              <w:suppressAutoHyphens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7D5D87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A640A2" w:rsidP="00F94D9B">
            <w:pPr>
              <w:suppressAutoHyphens w:val="0"/>
              <w:spacing w:after="0" w:line="240" w:lineRule="auto"/>
              <w:ind w:left="-297" w:firstLine="27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7D5D87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E607F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tbl>
      <w:tblPr>
        <w:tblW w:w="98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3685"/>
        <w:gridCol w:w="709"/>
        <w:gridCol w:w="709"/>
        <w:gridCol w:w="636"/>
        <w:gridCol w:w="640"/>
        <w:gridCol w:w="708"/>
        <w:gridCol w:w="567"/>
        <w:gridCol w:w="1686"/>
      </w:tblGrid>
      <w:tr w:rsidR="004A120B" w:rsidRPr="00AE607F" w:rsidTr="00036D6A">
        <w:trPr>
          <w:trHeight w:val="80"/>
          <w:jc w:val="center"/>
        </w:trPr>
        <w:tc>
          <w:tcPr>
            <w:tcW w:w="55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Наименование тем (разделов) </w:t>
            </w:r>
          </w:p>
        </w:tc>
        <w:tc>
          <w:tcPr>
            <w:tcW w:w="3969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72387E"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контроля успеваемости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, промежуточной аттестации</w:t>
            </w:r>
          </w:p>
        </w:tc>
      </w:tr>
      <w:tr w:rsidR="004A120B" w:rsidRPr="00AE607F" w:rsidTr="00036D6A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:rsidR="004A120B" w:rsidRPr="00AE607F" w:rsidRDefault="004A120B" w:rsidP="00F94D9B">
            <w:pPr>
              <w:suppressAutoHyphens w:val="0"/>
              <w:spacing w:after="0" w:line="240" w:lineRule="auto"/>
              <w:ind w:left="-599"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4A120B" w:rsidRPr="00AE607F" w:rsidTr="00036D6A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Понятие, предмет, метод и система социального обеспечения в Российской Федерации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Источники и принципы права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основы государственной системы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Правоотношения по социальному обеспечению нетрудоспособных граждан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Формы и виды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стажа. Общая характеристика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E25ECB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пенсий в РФ, их характеристика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8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Досрочное назначение страховых пенсий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Пенсионное обеспечение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Виды пособий в РФ, их характеристика. Компенсационные выплаты. Государственная социальная помощь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Негосударственные виды социального обеспечения и предоставления социальных услуг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Судебные споры в сфере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9A72D9" w:rsidRPr="00AE607F" w:rsidTr="00036D6A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D9" w:rsidRPr="00AE607F" w:rsidRDefault="009A72D9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AE607F" w:rsidTr="00036D6A">
        <w:trPr>
          <w:jc w:val="center"/>
        </w:trPr>
        <w:tc>
          <w:tcPr>
            <w:tcW w:w="423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02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036D6A" w:rsidP="00F94D9B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Зачет с оценкой</w:t>
            </w:r>
          </w:p>
        </w:tc>
      </w:tr>
      <w:tr w:rsidR="004A120B" w:rsidRPr="00AE607F" w:rsidTr="00036D6A">
        <w:trPr>
          <w:jc w:val="center"/>
        </w:trPr>
        <w:tc>
          <w:tcPr>
            <w:tcW w:w="423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DA179D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AE607F" w:rsidRDefault="00AE607F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AE607F" w:rsidRDefault="00036D6A" w:rsidP="00F94D9B">
            <w:pPr>
              <w:suppressAutoHyphens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4A120B" w:rsidP="00F94D9B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036D6A" w:rsidP="00F94D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AE607F" w:rsidRDefault="00A640A2" w:rsidP="00F94D9B">
            <w:pPr>
              <w:suppressAutoHyphens w:val="0"/>
              <w:spacing w:after="0" w:line="240" w:lineRule="auto"/>
              <w:ind w:left="-297" w:firstLine="27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036D6A" w:rsidP="00F94D9B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AE607F" w:rsidRDefault="00036D6A" w:rsidP="00F94D9B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</w:tr>
    </w:tbl>
    <w:p w:rsidR="004A120B" w:rsidRPr="00AE607F" w:rsidRDefault="00DA179D" w:rsidP="00F94D9B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УО*-устный опрос, З-задания</w:t>
      </w:r>
      <w:r w:rsidR="00EB3F55" w:rsidRPr="00AE607F">
        <w:rPr>
          <w:rFonts w:ascii="Times New Roman" w:hAnsi="Times New Roman"/>
          <w:sz w:val="24"/>
          <w:szCs w:val="24"/>
        </w:rPr>
        <w:t xml:space="preserve"> </w:t>
      </w:r>
      <w:r w:rsidRPr="00AE607F">
        <w:rPr>
          <w:rFonts w:ascii="Times New Roman" w:hAnsi="Times New Roman"/>
          <w:sz w:val="24"/>
          <w:szCs w:val="24"/>
        </w:rPr>
        <w:t>Т**-тестирование, Д-доклады</w:t>
      </w:r>
    </w:p>
    <w:p w:rsidR="00EB3F55" w:rsidRPr="00AE607F" w:rsidRDefault="00EB3F55" w:rsidP="00F94D9B">
      <w:pPr>
        <w:suppressAutoHyphens w:val="0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tabs>
          <w:tab w:val="left" w:pos="1701"/>
        </w:tabs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 xml:space="preserve">Тема 1: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Понятие, предмет, метод и система социального обеспечения в Российской Федерации.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  <w:lang w:eastAsia="en-US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Употребление термина «социальное обеспечение» в различных смыслах. Виды социального обеспечения в зависимости от источника денежных средств. Организационно – правовые формы осуществления государственного социального обеспечения. Виды государственного социального обеспечения.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Понятие права социального обеспечения как самостоятельной отрасли и как научной дисциплины. Предмет и метод отрасли и научной дисциплины.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Система права социального обеспечения. Структура Общей и Особенной частей отрасли и научной дисциплины. Основные институты Общей и Особенной частей. Общая характеристика комплексных институтов Особенной части отрасли.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2: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Источники и принципы права социального обеспечения.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Специфика источников и принципов права социального обеспечения.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Нормы международных актов как источники права социального обеспечения: акты ООН; Конвенции и Рекомендации МОТ; двусторонние и многосторонние соглашения. Конституция Российской Федерации о праве граждан на социальное обеспечение.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Основы законодательства РФ «Об охране здоровья граждан», о праве граждан на медицинскую помощь и лечение.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Законы РФ, регулирующие пенсионное обеспечение.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Федеральные законы, закрепляющие виды социальных услуг, предоставляемых граждан по системе социального обеспечения.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Законы РФ и федеральные законы, закрепляющие систему льгот для ветеранов, инвалидов, семей с детьми. Указы Президента Российской Федерации и Правительства Российской Федерации. Их место в системе источников права социального обеспечения.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Акты министерств и ведомств. Региональные акты как источники права социального обеспечения, их роль и значение на современном этапе. Локальный акты.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Акты Конституционного суда Российской Федерации. Постановления и решения Верховного суда Российской Федерации.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Классификация источников права социального обеспечения.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Понятие и общая характеристика принципов правового регулирования социального обеспечения. Содержание принципов: солидарность в формировании финансовых средств социального обеспечения; гарантированность социальной помощи; гарантированность уровня социального обеспечения не ниже прожиточного минимума; дифференциация видов, условий и уровня обеспечения. Минимальный прожиточный 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lastRenderedPageBreak/>
        <w:t xml:space="preserve">бюджет: понятие, содержание, значение. 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Способы систематизации законодательства о социальном обеспечении.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Правовые принципы права социального обеспечения, их группы. 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3: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Финансовые основы государственной системы социального обеспечения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>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Финансовые основы государственной системы социального обеспечения. Пенсионный Фонд РФ. Фонд социального страхования РФ. Фонды обязательного медицинского страхования.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  <w:lang w:eastAsia="en-US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Экономические основы социального обеспечения: налоги, страховые взносы. Источники финансирования социального обеспечения. Пенсионный фонд. Фонд социального страхования Российской Федерации, Фонды обязательного медицинского страхования - правовой статус, порядок аккумулирования денежных средств и их расходование.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4: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Правоотношения по социальному обеспечению нетрудоспособных граждан.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  <w:lang w:eastAsia="en-US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Понятие, классификация, виды правоотношений по социальному обеспечению.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Соотношение правоотношений и норм права социального обеспечения.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Содержание правоотношений по социальному обеспечению.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Пенсионное правоотношение: понятие, субъекты, объект, содержание. Основания возникновения, изменения и прекращения разных видов пенсионных правоотношений.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Правоотношения по обеспечению пособиями, социальными компенсациями и льготами.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Правоотношения по предоставлению социальных услуг в натуральном виде. Процедурные и процессуальные правоотношения. Их субъекты, объекты, содержание, основание возникновения и прекращения. Виды субъектов правоотношений по социальному обеспечению. Объекты правоотношений. Юридические факты.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Виды общественных отношений, регулируемых правом социального обеспечения.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Виды пенсионных правоотношений.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Правоотношения, возникающие в связи с обеспечением граждан различными пособиями и компенсационными выплатами по системе социального обеспечения.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Правоотношения по поводу предоставления гражданам соответствующих социальных услуг.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1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5: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Формы и виды социального обеспечения.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Государственное и негосударственное социальное обеспечение, виды. Обязательное социальное страхование. Государственное социальное обеспечение за счет бюджетов всех уровней бюджетной системы. Социальные риски их виды, характеристика.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Медицинская помощь и лекарственное обеспечение. Лекарственная помощь. Санаторно-курортное лечение. Стационарное и полустационарное обслуживание в учреждениях социального обслуживания; социально-медицинское обслуживание на дому.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Круг лиц из числа пожилых граждан и инвалидов, которым социальные услуги предоставляются бесплатно.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Государственной социальной помощи малоимущим семьям и малоимущим одиноким гражданам.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Социальное обслуживание.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Основные принципы охраны здоровья граждан. Обязательное медицинское страхование. Права семьи, беременных женщин и матерей, несовершеннолетних, граждан пожилого возраста и инвалидов в области охраны здоровья. Виды медико-социальной помощи: первичная медико-санитарная помощь; скорая медицинская помощь; специализированная медицинская помощь; медико-социальная помощь гражданам, страдающим социально-значимыми заболеваниями и заболеваниями, представляющими опасность для окружающих.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Материнский капитал, понятие, порядок предоставления, реализация.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lastRenderedPageBreak/>
        <w:t xml:space="preserve">Профессиональная реабилитация инвалидов. Транспортное обслуживание инвалидов. </w:t>
      </w:r>
    </w:p>
    <w:p w:rsidR="00CA4865" w:rsidRPr="00AE607F" w:rsidRDefault="00CA4865" w:rsidP="00F94D9B">
      <w:pPr>
        <w:tabs>
          <w:tab w:val="num" w:pos="0"/>
          <w:tab w:val="left" w:pos="28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Социальная защита участников войн, защита граждан, пострадавших от терроризма, лиц, пострадавших в результате радиационных и техногенных катастроф, граждан, пострадавших в результате природных катаклизмов. </w:t>
      </w:r>
    </w:p>
    <w:p w:rsidR="00CA4865" w:rsidRPr="00AE607F" w:rsidRDefault="00CA4865" w:rsidP="00F94D9B">
      <w:pPr>
        <w:tabs>
          <w:tab w:val="num" w:pos="0"/>
          <w:tab w:val="left" w:pos="28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Пенсионное и материальное обеспечение отдельных категорий граждан.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6: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Понятие и виды стажа. Общая характеристика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Персонифицированный учет сведений о застрахованных лицах. Общая характеристика пенсионного законодательства. Понятие стажа. Значение стажа в праве социального обеспечения. Понятие и виды стажа: общий, страховой, специальный, непрерывный. Характеристика видов стажа. Периоды, которые включаются в каждый стаж. Правила расчета стажа. 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7: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Понятие и виды пенсий в РФ, их характеристика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>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Понятие пенсии, ее юридическое значение. Виды: страховая, по государственному пенсионному обеспечению, накопительная, добровольная. Виды страховых пенсий: по старости, по инвалидности, по потере кормильца. Виды по государственному пенсионному обеспечению: за выслугу лет, по старости, по инвалидности, по случаю потери кормильца, социальная. Пенсионное обеспечение лиц, проходивших военную службу и приравненных к ним граждан.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Характеристика каждого вида пенсий, порядок предоставления, изменения, приостановления, прекращения.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Субъекты пенсионного обеспечения.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b/>
          <w:bCs/>
          <w:spacing w:val="1"/>
          <w:sz w:val="24"/>
          <w:szCs w:val="24"/>
        </w:rPr>
        <w:t>Тема 8: Досрочное назначение страховых пенсий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Сохранение права на досрочное назначение страховой пенсии. Периоды работы (деятельности), дающий право на досрочное назначение страховой пенсии. Перечень соответствующих работ, производств, профессий, должностей, специальностей и учреждений (организаций), дающий право на досрочное назначение страховой пенсии. Сохранение права на досрочное назначение страховой пенсии отдельным категориям граждан. Суммирование стажа на соответствующих видах работ и снижение возраста, дающего право на страховую пенсию по старости, лицам, работавшим в районах Крайнего Севера и приравненных к ним местностях. Перерасчет размеров страховых пенсий по документам выплатного дела.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b/>
          <w:bCs/>
          <w:spacing w:val="1"/>
          <w:sz w:val="24"/>
          <w:szCs w:val="24"/>
        </w:rPr>
        <w:t xml:space="preserve">Тема 9: Пенсионное обеспечение отдельных категорий граждан 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Субъекты пенсионного обеспечения, относящиеся к иной категории социальной защиты. Пенсионное обеспечение государственных служащих, граждан из числа работников летно-испытательного состава, судей, лиц, работающие в атомной отрасли, специалистов ядерного оружейного комплекса Российской Федерации, шахтеры и др. 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Порядок и правила пенсионного обеспечения отдельных категорий граждан. Периоды, включающие в стаж. Правила расчета стажа. 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  <w:lang w:eastAsia="en-US"/>
        </w:rPr>
      </w:pPr>
      <w:r w:rsidRPr="00AE607F">
        <w:rPr>
          <w:rFonts w:ascii="Times New Roman" w:hAnsi="Times New Roman"/>
          <w:b/>
          <w:sz w:val="24"/>
          <w:szCs w:val="24"/>
        </w:rPr>
        <w:t>Тема 10: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 xml:space="preserve">Виды пособий в РФ, их характеристика. </w:t>
      </w:r>
      <w:bookmarkStart w:id="5" w:name="_Hlk34843137"/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Компенсационные выплаты. Государственная социальная помощь.</w:t>
      </w:r>
    </w:p>
    <w:bookmarkEnd w:id="5"/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Понятие пособий, характеристика, юридическое значение. Виды пособий: единовременные, ежемесячные, характеристика. Виды единовременных и ежемесячных пособий.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Единовременные пособия: женщинам вставшим на учет в медицинских организациях в ранние сроки беременности, при рождении ребенка, пособие при передаче ребенка на воспитание в семью, жене военнослужащего, проходящего военную службу по призыву. гражданам, пострадавшим в результате радиационных или технологических катастроф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Ежемесячные пособия: по уходу за вторым ребенком и последующими детьми, за ребенком для лиц, уволенных (в связи с ликвидацией организации или прекращением деятельности ИП) в период отпуска по уходу за ребенком, матерям во время отпуска по 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lastRenderedPageBreak/>
        <w:t>беременности и родам, пособие по беременности и родам женщинам, уволенным в связи с ликвидацией организации или прекращением деятельности ИП.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Пособие по безработице.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Социальное пособие.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Субъекты правоотношений по выплатам пособий.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Социальное пособие на погребение: условия назначения, размер, порядок выплаты и срок обращения. </w:t>
      </w:r>
    </w:p>
    <w:p w:rsidR="00CA4865" w:rsidRPr="00AE607F" w:rsidRDefault="00CA4865" w:rsidP="00F94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Ежемесячные компенсационные выплаты по системе социального обеспечения: родителям за содержание ребенка в образовательном учреждении, реализующим основную общеобразовательную программу дошкольного образования; находящимся в отпуске по уходу за ребенком до достижения им трех лет; студентам и аспирантам за время академического отпуска по медицинским показаниям; женам служащих органов внутренних дел, проживающим вместе с супругом в местности, где они не могут быть трудоустроены; трудоспособным неработающим гражданам, осуществляющим уход за инвалидами I группы, детьми-инвалидами до 18 лет, а также лицами, достигшими 80 лет; детям-сиротам; вынужденным переселенцам и беженцам; пострадавшим от политических репрессий и впоследствии реабилитированным; гражданам, пострадавшим в результате аварии на ЧАЭС; некоторым категориям служащих на организацию отдыха детей; гражданам, занятым на работах с химическим оружием; другим категориям граждан. </w:t>
      </w:r>
    </w:p>
    <w:p w:rsidR="00CA4865" w:rsidRPr="00AE607F" w:rsidRDefault="00CA4865" w:rsidP="00F94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Государственная социальная помощь. Ежемесячная денежная выплата. Жилищные субсидии.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11: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Негосударственные виды социального обеспечения и предоставления социальных услуг.</w:t>
      </w:r>
    </w:p>
    <w:p w:rsidR="00CA4865" w:rsidRPr="00AE607F" w:rsidRDefault="00CA4865" w:rsidP="00F94D9B">
      <w:pPr>
        <w:tabs>
          <w:tab w:val="left" w:pos="0"/>
          <w:tab w:val="left" w:pos="8789"/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1"/>
          <w:sz w:val="24"/>
          <w:szCs w:val="24"/>
          <w:lang w:eastAsia="en-US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Дополнительное пенсионное обеспечение (негосударственные пенсионные фонды; гражданское страхование на дожитие; банковские пенсионные вклады). Негосударственный пенсионный фонд (НПФ)– особая организационно-правовая форма социального обеспечения. Функции НПФ. Средства НПФ. Пенсионный договор</w:t>
      </w:r>
    </w:p>
    <w:p w:rsidR="00CA4865" w:rsidRPr="00AE607F" w:rsidRDefault="00CA4865" w:rsidP="00F94D9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Тема 12:</w:t>
      </w:r>
      <w:r w:rsidRPr="00AE607F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AE607F">
        <w:rPr>
          <w:rFonts w:ascii="Times New Roman" w:eastAsia="Calibri" w:hAnsi="Times New Roman"/>
          <w:b/>
          <w:spacing w:val="1"/>
          <w:sz w:val="24"/>
          <w:szCs w:val="24"/>
        </w:rPr>
        <w:t>Судебные споры в сфере социального обеспечения.</w:t>
      </w:r>
    </w:p>
    <w:p w:rsidR="00CA4865" w:rsidRPr="00AE607F" w:rsidRDefault="00CA4865" w:rsidP="00F94D9B">
      <w:pPr>
        <w:tabs>
          <w:tab w:val="left" w:pos="170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E607F">
        <w:rPr>
          <w:rFonts w:ascii="Times New Roman" w:eastAsia="Calibri" w:hAnsi="Times New Roman"/>
          <w:spacing w:val="1"/>
          <w:sz w:val="24"/>
          <w:szCs w:val="24"/>
        </w:rPr>
        <w:t>Споры в связи с отказом в назначении пенсий. Споры с связи с отказом в назначении государственных пособий. Международные источники и судебная практика по праву социального обеспечения.</w:t>
      </w:r>
    </w:p>
    <w:p w:rsidR="00CA4865" w:rsidRPr="00AE607F" w:rsidRDefault="00CA4865" w:rsidP="00F94D9B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120B" w:rsidRPr="00AE607F" w:rsidRDefault="00DA179D" w:rsidP="00F94D9B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фонд оценочных средств промежуточной аттестации по дисциплине (модулю)</w:t>
      </w:r>
    </w:p>
    <w:p w:rsidR="004A120B" w:rsidRPr="00AE607F" w:rsidRDefault="00DA179D" w:rsidP="00F94D9B">
      <w:pPr>
        <w:numPr>
          <w:ilvl w:val="1"/>
          <w:numId w:val="2"/>
        </w:numPr>
        <w:suppressAutoHyphens w:val="0"/>
        <w:spacing w:after="0" w:line="240" w:lineRule="auto"/>
        <w:ind w:left="440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и промежуточной аттестации.</w:t>
      </w:r>
    </w:p>
    <w:p w:rsidR="004A120B" w:rsidRPr="00AE607F" w:rsidRDefault="00DA179D" w:rsidP="00F94D9B">
      <w:pPr>
        <w:suppressAutoHyphens w:val="0"/>
        <w:spacing w:after="0" w:line="240" w:lineRule="auto"/>
        <w:ind w:left="-220" w:firstLineChars="275" w:firstLine="660"/>
        <w:jc w:val="both"/>
        <w:rPr>
          <w:rFonts w:ascii="Times New Roman" w:hAnsi="Times New Roman"/>
          <w:bCs/>
          <w:sz w:val="24"/>
          <w:szCs w:val="24"/>
        </w:rPr>
      </w:pPr>
      <w:r w:rsidRPr="00AE607F">
        <w:rPr>
          <w:rFonts w:ascii="Times New Roman" w:hAnsi="Times New Roman"/>
          <w:bCs/>
          <w:sz w:val="24"/>
          <w:szCs w:val="24"/>
        </w:rPr>
        <w:t>Промежуточная аттестация может проводиться с использованием дистанционных образовательных технологий.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4.1.1. В ходе реализации дисциплины </w:t>
      </w:r>
      <w:r w:rsidR="00CA4865" w:rsidRPr="00AE607F">
        <w:rPr>
          <w:rFonts w:ascii="Times New Roman" w:hAnsi="Times New Roman"/>
          <w:sz w:val="24"/>
          <w:szCs w:val="24"/>
        </w:rPr>
        <w:t xml:space="preserve">Б1.О.25 </w:t>
      </w:r>
      <w:r w:rsidRPr="00AE607F">
        <w:rPr>
          <w:rFonts w:ascii="Times New Roman" w:hAnsi="Times New Roman"/>
          <w:sz w:val="24"/>
          <w:szCs w:val="24"/>
        </w:rPr>
        <w:t>«Право социального обеспечения» используются следующие методы текущего контроля успеваемости обучающихся: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>– при проведении занятий семинарского типа: устный опрос, выступление с докладами, выполнение заданий, тестирование.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 xml:space="preserve">Для решения воспитательных и учебных задач на практических занятиях используются следующие интерактивные формы: круглый стол (дискуссия, дебаты) и </w:t>
      </w:r>
      <w:r w:rsidRPr="00AE607F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AE6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07F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AE607F">
        <w:rPr>
          <w:rFonts w:ascii="Times New Roman" w:hAnsi="Times New Roman"/>
          <w:color w:val="000000"/>
          <w:sz w:val="24"/>
          <w:szCs w:val="24"/>
        </w:rPr>
        <w:t xml:space="preserve"> (анализ конкретных ситуаций, ситуационный анализ). 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 xml:space="preserve">– при контроле результатов самостоятельной работы студентов: </w:t>
      </w:r>
    </w:p>
    <w:p w:rsidR="004A120B" w:rsidRPr="00AE607F" w:rsidRDefault="00DA179D" w:rsidP="00F94D9B">
      <w:pPr>
        <w:suppressAutoHyphens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 xml:space="preserve">На практических занятиях используются следующие активные и интерактивные методы обучения: </w:t>
      </w:r>
      <w:r w:rsidRPr="00AE607F">
        <w:rPr>
          <w:rFonts w:ascii="Times New Roman" w:hAnsi="Times New Roman"/>
          <w:sz w:val="24"/>
          <w:szCs w:val="24"/>
        </w:rPr>
        <w:t>презентация</w:t>
      </w:r>
      <w:r w:rsidRPr="00AE607F">
        <w:rPr>
          <w:rFonts w:ascii="Times New Roman" w:hAnsi="Times New Roman"/>
          <w:color w:val="000000"/>
          <w:sz w:val="24"/>
          <w:szCs w:val="24"/>
        </w:rPr>
        <w:t xml:space="preserve"> в группах, </w:t>
      </w:r>
      <w:r w:rsidRPr="00AE607F">
        <w:rPr>
          <w:rFonts w:ascii="Times New Roman" w:hAnsi="Times New Roman"/>
          <w:sz w:val="24"/>
          <w:szCs w:val="24"/>
        </w:rPr>
        <w:t>использование видеофильмов,</w:t>
      </w:r>
      <w:r w:rsidRPr="00AE607F">
        <w:rPr>
          <w:rFonts w:ascii="Times New Roman" w:hAnsi="Times New Roman"/>
          <w:color w:val="000000"/>
          <w:sz w:val="24"/>
          <w:szCs w:val="24"/>
        </w:rPr>
        <w:t xml:space="preserve"> круглый стол, дискуссия, дебаты, </w:t>
      </w:r>
      <w:r w:rsidRPr="00AE607F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AE6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07F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AE607F">
        <w:rPr>
          <w:rFonts w:ascii="Times New Roman" w:hAnsi="Times New Roman"/>
          <w:color w:val="000000"/>
          <w:sz w:val="24"/>
          <w:szCs w:val="24"/>
        </w:rPr>
        <w:t>(</w:t>
      </w:r>
      <w:r w:rsidRPr="00AE607F">
        <w:rPr>
          <w:rFonts w:ascii="Times New Roman" w:hAnsi="Times New Roman"/>
          <w:sz w:val="24"/>
          <w:szCs w:val="24"/>
        </w:rPr>
        <w:t xml:space="preserve">анализ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</w:t>
      </w:r>
      <w:r w:rsidRPr="00AE607F">
        <w:rPr>
          <w:rFonts w:ascii="Times New Roman" w:hAnsi="Times New Roman"/>
          <w:sz w:val="24"/>
          <w:szCs w:val="24"/>
        </w:rPr>
        <w:lastRenderedPageBreak/>
        <w:t>обучающихся.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4.1.2. </w:t>
      </w:r>
      <w:r w:rsidR="00B46E76" w:rsidRPr="00AE607F">
        <w:rPr>
          <w:rFonts w:ascii="Times New Roman" w:hAnsi="Times New Roman"/>
          <w:bCs/>
          <w:spacing w:val="-20"/>
          <w:sz w:val="24"/>
          <w:szCs w:val="24"/>
        </w:rPr>
        <w:t xml:space="preserve">Промежуточная аттестация проводится в форме: </w:t>
      </w:r>
      <w:r w:rsidR="009504DB">
        <w:rPr>
          <w:rFonts w:ascii="Times New Roman" w:eastAsia="Calibri" w:hAnsi="Times New Roman"/>
          <w:sz w:val="24"/>
          <w:szCs w:val="24"/>
          <w:lang w:eastAsia="en-US"/>
        </w:rPr>
        <w:t>Зачета с оценкой</w:t>
      </w:r>
      <w:r w:rsidR="00B46E76" w:rsidRPr="00AE607F">
        <w:rPr>
          <w:rFonts w:ascii="Times New Roman" w:hAnsi="Times New Roman"/>
          <w:sz w:val="24"/>
          <w:szCs w:val="24"/>
        </w:rPr>
        <w:t xml:space="preserve"> в виде устного ответа на вопросы билета</w:t>
      </w:r>
    </w:p>
    <w:p w:rsidR="004A120B" w:rsidRPr="00AE607F" w:rsidRDefault="004A120B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4. 2. Материалы текущего контроля успеваемости</w:t>
      </w:r>
    </w:p>
    <w:p w:rsidR="004A120B" w:rsidRPr="00AE607F" w:rsidRDefault="004A120B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F">
        <w:rPr>
          <w:rFonts w:ascii="Times New Roman" w:hAnsi="Times New Roman"/>
          <w:i/>
          <w:sz w:val="24"/>
          <w:szCs w:val="24"/>
        </w:rPr>
        <w:t>Примерные темы докладов:</w:t>
      </w:r>
    </w:p>
    <w:p w:rsidR="004A120B" w:rsidRPr="00AE607F" w:rsidRDefault="00DA179D" w:rsidP="00F94D9B">
      <w:pPr>
        <w:numPr>
          <w:ilvl w:val="0"/>
          <w:numId w:val="4"/>
        </w:numPr>
        <w:suppressAutoHyphens w:val="0"/>
        <w:overflowPunct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Понятие и основные составляющие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Источники права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Правоотношения по социальному обеспечению.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Организационно-правовые формы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5.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Виды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6. История социального обеспечения за рубежом.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7. Возникновение и развитие социального обеспечения в России.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 xml:space="preserve">8. Современная система социального обеспечения России. 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9.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Страховой стаж. Понятие. Порядок исчисления. Правила подсчета и порядок подтверждения страхового стажа.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10. Периоды, включаемые в страховой стаж.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11.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Трудовой стаж: понятие и значение в обеспечении пенсиями по государственному пенсионному обеспечению.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Обязательное пенсионное страхование.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Страховая пенсия по старости: понятие и условия ее назначения.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14.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Страховая пенсия по инвалидности: понятие и условия ее назначения.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15. Пособие по безработице.</w:t>
      </w:r>
    </w:p>
    <w:p w:rsidR="004A120B" w:rsidRPr="00AE607F" w:rsidRDefault="004A120B" w:rsidP="00F94D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F">
        <w:rPr>
          <w:rFonts w:ascii="Times New Roman" w:hAnsi="Times New Roman"/>
          <w:i/>
          <w:sz w:val="24"/>
          <w:szCs w:val="24"/>
        </w:rPr>
        <w:t>Примеры заданий: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1. Провести сравнительный анализ основных организационно-правовых форм социального обеспечения.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2. Рассчитать размер страховой пенсии по старости.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3. Рассчитать размер пособия по временной нетрудоспособности.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4. Сравнить группы инвалидности.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</w:t>
      </w: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F">
        <w:rPr>
          <w:rFonts w:ascii="Times New Roman" w:hAnsi="Times New Roman"/>
          <w:i/>
          <w:sz w:val="24"/>
          <w:szCs w:val="24"/>
        </w:rPr>
        <w:t>Примеры тестовых заданий: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1. Засчитывается ли в страховой стаж время службы по призыву в Вооруженных силах РФ: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а) да, засчитывается, если работал до и после призыва;</w:t>
      </w:r>
    </w:p>
    <w:p w:rsidR="004A120B" w:rsidRPr="00AE607F" w:rsidRDefault="00DA179D" w:rsidP="00F94D9B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б) да, только в случае работы до призыва;</w:t>
      </w:r>
    </w:p>
    <w:p w:rsidR="004A120B" w:rsidRPr="00AE607F" w:rsidRDefault="00DA179D" w:rsidP="00F94D9B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в) нет, не засчитывается;</w:t>
      </w:r>
    </w:p>
    <w:p w:rsidR="004A120B" w:rsidRPr="00AE607F" w:rsidRDefault="00DA179D" w:rsidP="00F94D9B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г) засчитывается в льготном порядке.</w:t>
      </w:r>
    </w:p>
    <w:p w:rsidR="004A120B" w:rsidRPr="00AE607F" w:rsidRDefault="00DA179D" w:rsidP="00F94D9B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07F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2.</w:t>
      </w: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AE607F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На сколько лет раньше выходят на пенсию лица, работавшие в тяжелых условиях труда и имеющие специальный и страховой стаж установленной продолжительности: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а) на 5 лет;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б) на 10 лет;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в) как только приобретут требуемый специальный стаж;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г) на 20 лет.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3.</w:t>
      </w: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AE607F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Предоставляется ли участникам Великой Отечественной войны, являющимся инвалидами, право на получение одновременно двух пенсий: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а) да, предоставляется;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б) нет, не предоставляется;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в) предоставляется только при условии увольнения с работы;</w:t>
      </w:r>
    </w:p>
    <w:p w:rsidR="004A120B" w:rsidRPr="00AE607F" w:rsidRDefault="00DA179D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AE607F">
        <w:rPr>
          <w:rFonts w:ascii="Times New Roman" w:eastAsia="Times New Roman CYR" w:hAnsi="Times New Roman"/>
          <w:color w:val="000000"/>
          <w:sz w:val="24"/>
          <w:szCs w:val="24"/>
        </w:rPr>
        <w:t xml:space="preserve"> г) предоставляется только престарелым гражданам.</w:t>
      </w:r>
    </w:p>
    <w:p w:rsidR="004A120B" w:rsidRPr="00AE607F" w:rsidRDefault="004A120B" w:rsidP="00F94D9B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i/>
          <w:sz w:val="24"/>
          <w:szCs w:val="24"/>
        </w:rPr>
        <w:t>Вопросы для самопроверки и устного опроса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 xml:space="preserve">Тема 1. Понятие, организационно-правовые формы и виды социального обеспечения. Понятие, предмет, метод, принципы и система права социального обеспечения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1. Предмет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2. Методы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Понятие отрасли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4. Система права социального обеспечения.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5. Организационно-правовые формы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6. Виды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Принципы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8. Правоотношения по социальному обеспечению.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2. Источники права социального обеспечения. Правоотношения по социальному обеспечению.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1. Понятие источников права социального обеспечения и их классификация.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2. Акты международного права как источник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Конституция РФ как источник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4. Федеральные законы и иные нормативные правовые акты о социальном обеспечении.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5. Региональные законы и иные нормативные правовые акты о социальном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обеспечении.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6. Локальные нормативные акты как источник права социального обеспечения.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Понятие правоотношений по социальному обеспечению и их классификация.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8. Субъекты, объекты и содержание правоотношений по социальному обеспечению.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3. Правовое регулирование обязательного социального страхования.</w:t>
      </w:r>
      <w:r w:rsidRPr="00AE607F">
        <w:rPr>
          <w:rFonts w:ascii="Times New Roman" w:hAnsi="Times New Roman"/>
          <w:sz w:val="24"/>
          <w:szCs w:val="24"/>
        </w:rPr>
        <w:t xml:space="preserve">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1. Понятие обязательного социального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2. Понятие социального страхового риска и страхового случая в обязательном социальном страховании.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Государственные внебюджетные фонды как финансово-кредитные учреждения.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4. Понятие обязательного пенсионного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5. Понятие обязательного медицинского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6. Субъекты обязательного социального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Финансовая система обязательного социального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8. Особенности добровольного социального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4. Стаж трудовой и (или) иной общественно-полезной деятельности, его роль и значение в социальном обеспечении.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>1. Понятие и виды стажа трудовой и (или) иной общественно-полезной деятельности. 2. Понятие страхового стажа. Периоды, включаемые в страховой стаж. Порядок его исчисления и подтверждения. 3.Специальный трудовой стаж на работах с особыми условиями труда.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 xml:space="preserve">4. Специальный трудовой стаж для отдельных категорий граждан. 5.Специальный трудовой стаж в районах Крайнего Севера и приравненных к ним местностях. 6. Понятие общего трудового стажа. Периоды, включаемые в общий трудовой стаж.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color w:val="000000"/>
          <w:sz w:val="24"/>
          <w:szCs w:val="24"/>
        </w:rPr>
        <w:t>7. Понятие трудового стажа для пенсий по государственному пенсионному обеспечению. 8. Стаж государственной гражданской службы. 9.Выслуга лет военнослужащих.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60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E607F">
        <w:rPr>
          <w:rFonts w:ascii="Times New Roman" w:hAnsi="Times New Roman"/>
          <w:b/>
          <w:bCs/>
          <w:sz w:val="24"/>
          <w:szCs w:val="24"/>
        </w:rPr>
        <w:t>Тема 5. Обеспечение трудовыми пенсиями.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1. Понятие трудовой пенсии.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2. Понятие, условия назначения трудовой пенсии по старости.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Понятие инвалидности. Понятие трудовой пенсии по инвалидности.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4. Понятие трудовой пенсии по случаю потери кормильца.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5. Размер трудовой пенсии по старости.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6. Размер трудовой пенсии по инвалидности.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Размер трудовой пенсии по случаю потери кормильца.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lastRenderedPageBreak/>
        <w:t>8. Перерасчет страховой части трудовой пенсии.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9. Выплата и доставка трудовой пенсии.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6.</w:t>
      </w:r>
      <w:r w:rsidRPr="00AE607F">
        <w:rPr>
          <w:rFonts w:ascii="Times New Roman" w:hAnsi="Times New Roman"/>
          <w:sz w:val="24"/>
          <w:szCs w:val="24"/>
        </w:rPr>
        <w:t xml:space="preserve"> </w:t>
      </w:r>
      <w:r w:rsidRPr="00AE60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Пенсии по государственному пенсионному обеспечению. </w:t>
      </w:r>
      <w:r w:rsidRPr="00AE607F">
        <w:rPr>
          <w:rFonts w:ascii="Times New Roman" w:hAnsi="Times New Roman"/>
          <w:b/>
          <w:bCs/>
          <w:sz w:val="24"/>
          <w:szCs w:val="24"/>
        </w:rPr>
        <w:t>Пенсии за выслугу лет военнослужащим и государственным гражданским служащим.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 xml:space="preserve"> 1. Понятие </w:t>
      </w:r>
      <w:r w:rsidRPr="00AE607F">
        <w:rPr>
          <w:rFonts w:ascii="Times New Roman" w:hAnsi="Times New Roman"/>
          <w:sz w:val="24"/>
          <w:szCs w:val="24"/>
        </w:rPr>
        <w:t>пенсии по государственному пенсионному обеспечению.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2. Лица, имеющие право на пенсии по государственному пенсионному обеспечению.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Виды пенсий по государственному пенсионному обеспечению.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4. Пенсии участникам Великой Отечественной войны.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5. Пенсии гражданам, пострадавшим в результате радиационных и техногенных катастроф.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6. Социальные пенсии.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Понятие пенсии за выслугу лет.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8. Пенсии за выслугу лет государственным гражданским служащим.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9. Пенсии за выслугу лет военнослужащим.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7. Пособия по социальному обеспечению.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1. Понятие временной нетрудоспособности.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2. Право на пособие по временной нетрудоспособности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Размер пособия по временной нетрудоспособности.</w:t>
      </w:r>
      <w:r w:rsidRPr="00AE607F">
        <w:rPr>
          <w:rFonts w:ascii="Times New Roman" w:hAnsi="Times New Roman"/>
          <w:sz w:val="24"/>
          <w:szCs w:val="24"/>
        </w:rPr>
        <w:tab/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4. Страховой стаж и его учет при назначении пособий по обязательному социальному страхованию.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5. Пособие при заболевании или травме.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6Пособие по беременности и родам.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Единовременное пособие женщинам, вставшим на учет в медицинских учреждениях в ранние сроки беременности.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8. Единовременное пособие при рождении ребенка.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8. Пособие по безработице.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1. Статус безработного гражданина и порядок его получения.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2. Порядок назначения пособия по безработице.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3. Продолжительность выплаты пособия по безработице для различных категорий безработных.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4. Размер пособия по безработице для разных категорий получателей.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5. Порядок выплаты пособия по безработице.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6. Основания для прекращения и приостановки выплаты пособия.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7. Основания для уменьшения размера пособия по безработице.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 xml:space="preserve">8. Материальная помощь безработным.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 xml:space="preserve">Тема 9. Обязательное социальное страхование от несчастных случаев на производстве и профессиональных заболеваний.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1. Формирование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2. Лица, подлежащие обязательному социальному страхованию от несчастных случаев на производстве и профессиональных заболеваний.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3. Права и обязанности субъектов обязательного социального страхования от несчастных случаев на производстве и профессиональных заболеваний.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4. Пособие по временной нетрудоспособности в связи с несчастным случаем на производстве и профессиональным заболеванием.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5. Размер единовременной страховой выплаты.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6. Размер ежемесячной страховой выплаты.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7. Учет вины застрахованного при определении размера ежемесячных страховых выплат.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 xml:space="preserve">8. Дополнительные расходы на медицинскую, социальную и профессиональную реабилитацию пострадавших от несчастных случаев на производстве и профессиональных заболеваний.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10. Медико-социальная экспертиза инвалидности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 Понятие инвалидности. Группы инвалидности.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 xml:space="preserve">2. Освидетельствование и переосвидетельствование застрахованных лиц учреждением медико-социальной экспертизы.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3. Порядок установления группы инвалидности.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4. Индивидуальная программа реабилитации инвалидов.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 xml:space="preserve">5. Виды и направления реабилитации.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11. Обязательное медицинское страхование</w:t>
      </w:r>
      <w:r w:rsidRPr="00AE60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1. Права граждан</w:t>
      </w:r>
      <w:r w:rsidRPr="00AE607F">
        <w:rPr>
          <w:rFonts w:ascii="Times New Roman" w:hAnsi="Times New Roman"/>
          <w:sz w:val="24"/>
          <w:szCs w:val="24"/>
        </w:rPr>
        <w:t xml:space="preserve"> в сфере охраны здоровья.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2. Базовая программа обязательного медицинского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3. Территориальная программа обязательного медицинского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4. Субъекты обязательного медицинского страхования.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5. Застрахованные лица, страхователи, страховщик.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6. Территориальные фонды.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7. Страховая медицинская организация, осуществляющая деятельность в сфере обязательного медицинского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8. Финансовое обеспечение обязательного медицинского страхования.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9. Система договоров ОМС.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10. Добровольное медицинское страхования. 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Тема 12. Государственная социальная помощь гражданам. Компенсационные выплаты гражданам по социальному обеспечению. Пособие на погребение.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1. Понятие и виды государственной социальной помощи.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2. Цели оказания государственной социальной помощи.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3. Порядок назначения государственной социальной помощи.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4. Прекращение оказания государственной социальной помощи.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5. Случаи предоставления компенсационных выплат.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6. Компенсационные выплаты вынужденным переселенцам.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7. Понятие погребения.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8. Право на пособие на погребение.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9. Размер социального пособия на погребение.</w:t>
      </w:r>
    </w:p>
    <w:p w:rsidR="00505A70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07F">
        <w:rPr>
          <w:rFonts w:ascii="Times New Roman" w:hAnsi="Times New Roman"/>
          <w:color w:val="000000" w:themeColor="text1"/>
          <w:sz w:val="24"/>
          <w:szCs w:val="24"/>
        </w:rPr>
        <w:t>10. Гарантированный перечень услуг по погребению.</w:t>
      </w:r>
    </w:p>
    <w:p w:rsidR="004A120B" w:rsidRPr="00AE607F" w:rsidRDefault="00505A70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</w:t>
      </w:r>
    </w:p>
    <w:p w:rsidR="004A120B" w:rsidRPr="00AE607F" w:rsidRDefault="00DA179D" w:rsidP="00F94D9B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8B61E4" w:rsidRPr="00505A70" w:rsidRDefault="00DA179D" w:rsidP="00F94D9B">
      <w:pPr>
        <w:suppressAutoHyphens w:val="0"/>
        <w:overflowPunct/>
        <w:autoSpaceDE/>
        <w:spacing w:after="0" w:line="240" w:lineRule="auto"/>
        <w:jc w:val="both"/>
        <w:textAlignment w:val="auto"/>
        <w:rPr>
          <w:rFonts w:ascii="Times New Roman" w:eastAsia="Calibri" w:hAnsi="Times New Roman"/>
          <w:b/>
          <w:spacing w:val="-20"/>
          <w:kern w:val="0"/>
          <w:sz w:val="24"/>
          <w:szCs w:val="24"/>
          <w:lang w:eastAsia="zh-CN"/>
        </w:rPr>
      </w:pPr>
      <w:r w:rsidRPr="00AE607F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3508"/>
      </w:tblGrid>
      <w:tr w:rsidR="008B61E4" w:rsidTr="00F77A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B61E4" w:rsidTr="00F77A5E">
        <w:trPr>
          <w:trHeight w:val="8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 ОС –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проявлять толерантность в условиях межкультурного разнообразия общества в социально историческом и философском контекстах, соблюдать нормы этики и использовать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  <w:t>УК ОС 5.3.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  <w:tab/>
              <w:t>Способность использовать дефектологические знания в социальной и профессиональной сферах:</w:t>
            </w:r>
          </w:p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ar-SA"/>
              </w:rPr>
            </w:pPr>
          </w:p>
        </w:tc>
      </w:tr>
      <w:tr w:rsidR="008B61E4" w:rsidTr="00DD3BA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pacing w:val="-20"/>
                <w:sz w:val="24"/>
                <w:szCs w:val="24"/>
              </w:rPr>
              <w:t>ПКо ОС-2.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pacing w:val="-20"/>
                <w:sz w:val="24"/>
                <w:szCs w:val="24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pacing w:val="-20"/>
                <w:sz w:val="24"/>
                <w:szCs w:val="24"/>
              </w:rPr>
              <w:t>ПКо ОС-2.1;</w:t>
            </w:r>
            <w: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4" w:rsidRDefault="008B61E4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pacing w:val="-20"/>
                <w:sz w:val="24"/>
                <w:szCs w:val="24"/>
              </w:rPr>
              <w:t>Способность применять знание правовых процедур и средств предупреждения и пресечения нарушений прав и свобод граждан</w:t>
            </w:r>
          </w:p>
          <w:p w:rsidR="008B61E4" w:rsidRDefault="008B61E4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8B61E4" w:rsidTr="00F77A5E">
        <w:trPr>
          <w:trHeight w:val="4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lastRenderedPageBreak/>
              <w:t>ПКо ОС-3.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Способен осуществлять юридическое консультирование и</w:t>
            </w:r>
          </w:p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правовую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ПКо ОС -3.1.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Способность применять знание основ применения нормативно-правовых актов в юридической деятельности, основы процесса консультирования граждан в гражданско-правовой сфере и правила работы с заявлениями граждан</w:t>
            </w:r>
          </w:p>
        </w:tc>
      </w:tr>
      <w:tr w:rsidR="008B61E4" w:rsidTr="00F77A5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 xml:space="preserve">ПКо ОС-4.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ПКо ОС -4.2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E4" w:rsidRDefault="008B61E4" w:rsidP="00F94D9B">
            <w:pPr>
              <w:overflowPunct/>
              <w:autoSpaceDE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kern w:val="2"/>
                <w:sz w:val="24"/>
                <w:szCs w:val="24"/>
                <w:lang w:eastAsia="ko-KR"/>
              </w:rPr>
              <w:t>Способность предупреждать о последствиях совершаемых действий и принимать меры по восстановлению нарушенных прав</w:t>
            </w:r>
          </w:p>
        </w:tc>
      </w:tr>
    </w:tbl>
    <w:p w:rsidR="00505A70" w:rsidRPr="00505A70" w:rsidRDefault="00505A70" w:rsidP="00F94D9B">
      <w:pPr>
        <w:suppressAutoHyphens w:val="0"/>
        <w:overflowPunct/>
        <w:autoSpaceDE/>
        <w:spacing w:after="0" w:line="240" w:lineRule="auto"/>
        <w:jc w:val="both"/>
        <w:textAlignment w:val="auto"/>
        <w:rPr>
          <w:rFonts w:ascii="Times New Roman" w:eastAsia="Calibri" w:hAnsi="Times New Roman"/>
          <w:b/>
          <w:spacing w:val="-20"/>
          <w:kern w:val="0"/>
          <w:sz w:val="24"/>
          <w:szCs w:val="24"/>
          <w:lang w:eastAsia="zh-CN"/>
        </w:rPr>
      </w:pPr>
      <w:r w:rsidRPr="00505A70">
        <w:rPr>
          <w:rFonts w:ascii="Times New Roman" w:eastAsia="Calibri" w:hAnsi="Times New Roman"/>
          <w:b/>
          <w:spacing w:val="-20"/>
          <w:kern w:val="0"/>
          <w:sz w:val="24"/>
          <w:szCs w:val="24"/>
          <w:lang w:eastAsia="zh-CN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693"/>
        <w:gridCol w:w="3119"/>
      </w:tblGrid>
      <w:tr w:rsidR="00505A70" w:rsidRPr="00505A70" w:rsidTr="008B61E4">
        <w:trPr>
          <w:trHeight w:val="432"/>
          <w:tblHeader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widowControl/>
              <w:overflowPunct/>
              <w:autoSpaceDE/>
              <w:autoSpaceDN/>
              <w:spacing w:after="0" w:line="240" w:lineRule="auto"/>
              <w:ind w:left="180" w:right="191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ja-JP"/>
              </w:rPr>
            </w:pPr>
            <w:r w:rsidRPr="00505A70">
              <w:rPr>
                <w:rFonts w:ascii="Times New Roman" w:eastAsia="Calibri" w:hAnsi="Times New Roman"/>
                <w:bCs/>
                <w:spacing w:val="-20"/>
                <w:kern w:val="0"/>
                <w:sz w:val="24"/>
                <w:szCs w:val="24"/>
                <w:lang w:eastAsia="ja-JP"/>
              </w:rPr>
              <w:t>Этап освоения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widowControl/>
              <w:overflowPunct/>
              <w:autoSpaceDE/>
              <w:autoSpaceDN/>
              <w:spacing w:after="0" w:line="240" w:lineRule="auto"/>
              <w:ind w:left="149" w:right="170" w:hanging="149"/>
              <w:jc w:val="center"/>
              <w:textAlignment w:val="auto"/>
              <w:rPr>
                <w:rFonts w:ascii="Times New Roman" w:eastAsia="Calibri" w:hAnsi="Times New Roman"/>
                <w:bCs/>
                <w:spacing w:val="-20"/>
                <w:kern w:val="0"/>
                <w:sz w:val="24"/>
                <w:szCs w:val="24"/>
                <w:lang w:eastAsia="ja-JP"/>
              </w:rPr>
            </w:pPr>
            <w:r w:rsidRPr="00505A70">
              <w:rPr>
                <w:rFonts w:ascii="Times New Roman" w:eastAsia="Calibri" w:hAnsi="Times New Roman"/>
                <w:bCs/>
                <w:spacing w:val="-20"/>
                <w:kern w:val="0"/>
                <w:sz w:val="24"/>
                <w:szCs w:val="24"/>
                <w:lang w:eastAsia="ja-JP"/>
              </w:rPr>
              <w:t>Показатель</w:t>
            </w:r>
          </w:p>
          <w:p w:rsidR="00505A70" w:rsidRPr="00505A70" w:rsidRDefault="00505A70" w:rsidP="00F94D9B">
            <w:pPr>
              <w:widowControl/>
              <w:overflowPunct/>
              <w:autoSpaceDE/>
              <w:autoSpaceDN/>
              <w:spacing w:after="0" w:line="240" w:lineRule="auto"/>
              <w:ind w:left="149" w:right="170" w:hanging="149"/>
              <w:jc w:val="center"/>
              <w:textAlignment w:val="auto"/>
              <w:rPr>
                <w:rFonts w:ascii="Times New Roman" w:eastAsia="Calibri" w:hAnsi="Times New Roman"/>
                <w:i/>
                <w:iCs/>
                <w:spacing w:val="-20"/>
                <w:kern w:val="0"/>
                <w:sz w:val="24"/>
                <w:szCs w:val="24"/>
                <w:lang w:eastAsia="ja-JP"/>
              </w:rPr>
            </w:pPr>
            <w:r w:rsidRPr="00505A70">
              <w:rPr>
                <w:rFonts w:ascii="Times New Roman" w:eastAsia="Calibri" w:hAnsi="Times New Roman"/>
                <w:bCs/>
                <w:spacing w:val="-20"/>
                <w:kern w:val="0"/>
                <w:sz w:val="24"/>
                <w:szCs w:val="24"/>
                <w:lang w:eastAsia="ja-JP"/>
              </w:rPr>
              <w:t>оценивания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widowControl/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ja-JP"/>
              </w:rPr>
            </w:pPr>
            <w:r w:rsidRPr="00505A70">
              <w:rPr>
                <w:rFonts w:ascii="Times New Roman" w:eastAsia="Calibri" w:hAnsi="Times New Roman"/>
                <w:bCs/>
                <w:spacing w:val="-20"/>
                <w:kern w:val="0"/>
                <w:sz w:val="24"/>
                <w:szCs w:val="24"/>
                <w:lang w:eastAsia="ja-JP"/>
              </w:rPr>
              <w:t>Критерий оценивания</w:t>
            </w:r>
          </w:p>
        </w:tc>
      </w:tr>
      <w:tr w:rsidR="00AE607F" w:rsidRPr="00AE607F" w:rsidTr="008B61E4">
        <w:trPr>
          <w:trHeight w:val="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607F" w:rsidRPr="00AE607F" w:rsidRDefault="00AE607F" w:rsidP="00F94D9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УК ОС 5.3. Способность использовать дефектологические знания в социальной и профессиональной сферах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607F" w:rsidRPr="00AE607F" w:rsidRDefault="00AE607F" w:rsidP="00F94D9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Демонстрирует знание психофизических особенностей развития лиц с психическими и (или) физическими недостатками для выстраивания своего поведения в социальной и профессиональной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607F" w:rsidRPr="00AE607F" w:rsidRDefault="00AE607F" w:rsidP="00F94D9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Квалифицировано продемонстрировано знание психофизических особенностей развития лиц с психическими и (или) физическими недостатками для выстраивания своего поведения в социальной и профессиональной сфере</w:t>
            </w:r>
          </w:p>
        </w:tc>
      </w:tr>
      <w:tr w:rsidR="00505A70" w:rsidRPr="00505A70" w:rsidTr="008B61E4">
        <w:trPr>
          <w:trHeight w:val="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505A70">
              <w:rPr>
                <w:rFonts w:ascii="Times New Roman" w:hAnsi="Times New Roman"/>
                <w:kern w:val="0"/>
                <w:sz w:val="24"/>
                <w:szCs w:val="24"/>
              </w:rPr>
              <w:t>ПКо ОС</w:t>
            </w:r>
            <w:r w:rsidRPr="00505A70"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ko-KR"/>
              </w:rPr>
              <w:t xml:space="preserve"> -3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zh-CN"/>
              </w:rPr>
              <w:t xml:space="preserve">.1. </w:t>
            </w:r>
            <w:r w:rsidRPr="00505A70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Способность применять знание основ применения нормативно-правовых актов в юридической деятельности, основы процесса консультирования граждан в гражданско-правовой сфере и правила работы с заявлениями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widowControl/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b/>
                <w:spacing w:val="-20"/>
                <w:kern w:val="0"/>
                <w:sz w:val="24"/>
                <w:szCs w:val="24"/>
                <w:lang w:eastAsia="ar-SA"/>
              </w:rPr>
            </w:pPr>
            <w:r w:rsidRPr="00505A70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 xml:space="preserve">Осуществляет разъяснение положений действующих норм права, в том числе применительно к конкретным обстоятельствам,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/>
                <w:spacing w:val="-20"/>
                <w:kern w:val="0"/>
                <w:sz w:val="24"/>
                <w:szCs w:val="24"/>
                <w:lang w:eastAsia="zh-CN"/>
              </w:rPr>
            </w:pPr>
            <w:r w:rsidRPr="00505A70">
              <w:rPr>
                <w:rFonts w:ascii="Times New Roman" w:hAnsi="Times New Roman"/>
                <w:i/>
                <w:spacing w:val="-20"/>
                <w:kern w:val="0"/>
                <w:sz w:val="24"/>
                <w:szCs w:val="24"/>
              </w:rPr>
              <w:t>На высоком уровне о</w:t>
            </w:r>
            <w:r w:rsidRPr="00505A70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zh-CN"/>
              </w:rPr>
              <w:t>существлено разъяснение положений действующих норм права, в том числе применительно к конкретным обстоятельствам,</w:t>
            </w:r>
            <w:r w:rsidRPr="00505A70">
              <w:rPr>
                <w:rFonts w:ascii="Times New Roman" w:eastAsia="Calibri" w:hAnsi="Times New Roman"/>
                <w:b/>
                <w:spacing w:val="-20"/>
                <w:kern w:val="0"/>
                <w:sz w:val="24"/>
                <w:szCs w:val="24"/>
                <w:lang w:eastAsia="zh-CN"/>
              </w:rPr>
              <w:t>.</w:t>
            </w:r>
          </w:p>
        </w:tc>
      </w:tr>
      <w:tr w:rsidR="00505A70" w:rsidRPr="00505A70" w:rsidTr="008B61E4">
        <w:trPr>
          <w:trHeight w:val="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05A70">
              <w:rPr>
                <w:rFonts w:ascii="Times New Roman" w:hAnsi="Times New Roman"/>
                <w:kern w:val="0"/>
                <w:sz w:val="24"/>
                <w:szCs w:val="24"/>
              </w:rPr>
              <w:t>ПКо ОС</w:t>
            </w:r>
            <w:r w:rsidRPr="00505A70"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ko-KR"/>
              </w:rPr>
              <w:t xml:space="preserve"> -4.2</w:t>
            </w:r>
            <w:r w:rsidRPr="00505A70">
              <w:rPr>
                <w:rFonts w:ascii="Times New Roman" w:eastAsia="Calibri" w:hAnsi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505A70">
              <w:rPr>
                <w:rFonts w:ascii="Times New Roman" w:eastAsia="Calibri" w:hAnsi="Times New Roman"/>
                <w:spacing w:val="-20"/>
                <w:kern w:val="2"/>
                <w:sz w:val="24"/>
                <w:szCs w:val="24"/>
                <w:lang w:eastAsia="ko-KR"/>
              </w:rPr>
              <w:t>Способность предупреждать о последствиях совершаемых действий и принимать меры по восстановлению нарушенных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AE607F" w:rsidRDefault="00505A70" w:rsidP="00F94D9B">
            <w:pPr>
              <w:widowControl/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AE607F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zh-CN"/>
              </w:rPr>
              <w:t>дает разъяснения по вопросам совершения юридически значимых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5A70" w:rsidRPr="00505A70" w:rsidRDefault="00505A70" w:rsidP="00F94D9B">
            <w:pPr>
              <w:widowControl/>
              <w:tabs>
                <w:tab w:val="num" w:pos="551"/>
              </w:tabs>
              <w:overflowPunct/>
              <w:autoSpaceDE/>
              <w:autoSpaceDN/>
              <w:spacing w:after="0" w:line="240" w:lineRule="auto"/>
              <w:ind w:left="11"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A70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>Квалифицированно даны разъяснения по вопросам совершения юридически значимых действий</w:t>
            </w:r>
          </w:p>
        </w:tc>
      </w:tr>
      <w:tr w:rsidR="00AE607F" w:rsidRPr="00505A70" w:rsidTr="008B61E4">
        <w:trPr>
          <w:trHeight w:val="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E607F" w:rsidRPr="00AE607F" w:rsidRDefault="00AE607F" w:rsidP="00F94D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  <w:r w:rsidRPr="00AE60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ПК</w:t>
            </w:r>
            <w:r w:rsidRPr="00AE607F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ko-KR"/>
              </w:rPr>
              <w:t>О</w:t>
            </w:r>
            <w:r w:rsidRPr="00AE60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.1</w:t>
            </w:r>
            <w:r w:rsidRPr="00AE607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AE607F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применять знание правовых процедур и средств предупреждения и пресечения нарушений прав и свобод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spacing w:val="-20"/>
                <w:sz w:val="24"/>
                <w:szCs w:val="24"/>
              </w:rPr>
              <w:t>Демонстрирует знание правовых процедур и средств предупреждения и пресечения нарушений прав и свобод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E607F" w:rsidRPr="00AE607F" w:rsidRDefault="00AE607F" w:rsidP="00F94D9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 w:rsidRPr="00AE607F">
              <w:rPr>
                <w:rFonts w:ascii="Times New Roman" w:eastAsia="SimSun" w:hAnsi="Times New Roman"/>
                <w:i/>
                <w:spacing w:val="-20"/>
                <w:sz w:val="24"/>
                <w:szCs w:val="24"/>
              </w:rPr>
              <w:t>Квалифицированно продемонстрировано знание правовых процедур и средств предупреждения и пресечения нарушений прав и свобод граждан</w:t>
            </w:r>
          </w:p>
        </w:tc>
      </w:tr>
    </w:tbl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4.3.2 Типовые оценочные средства</w:t>
      </w:r>
    </w:p>
    <w:p w:rsidR="004A120B" w:rsidRPr="00AE607F" w:rsidRDefault="00DA179D" w:rsidP="00F94D9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П</w:t>
      </w:r>
      <w:r w:rsidR="00EB3F55" w:rsidRPr="00AE607F">
        <w:rPr>
          <w:rFonts w:ascii="Times New Roman" w:hAnsi="Times New Roman"/>
          <w:b/>
          <w:sz w:val="24"/>
          <w:szCs w:val="24"/>
        </w:rPr>
        <w:t xml:space="preserve">еречень вопросов </w:t>
      </w:r>
    </w:p>
    <w:p w:rsidR="004A120B" w:rsidRPr="00AE607F" w:rsidRDefault="00DA179D" w:rsidP="00F94D9B">
      <w:pPr>
        <w:suppressAutoHyphens w:val="0"/>
        <w:overflowPunct/>
        <w:adjustRightInd w:val="0"/>
        <w:spacing w:after="0" w:line="240" w:lineRule="auto"/>
        <w:ind w:left="360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1. Понятие и основные составляющие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 xml:space="preserve">Понятие предмета и метода права социального обеспечения. 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Принципы права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Источники права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5.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Правоотношения по социальному обеспечению.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6.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Организационно-правовые формы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lastRenderedPageBreak/>
        <w:t>7.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Виды социального обеспечения.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8. История социального обеспечения за рубежом.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9. Возникновение и развитие социального обеспечения в России.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 xml:space="preserve">10. Современная система социального обеспечения России. 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11.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Общий трудовой стаж для конвертации пенсионных прав застрахованных лиц.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Специальный трудовой стаж. Специальный страховой стаж.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Страховой стаж. Понятие. Порядок исчисления. Правила подсчета и порядок подтверждения страхового стажа.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14. Периоды, включаемые в страховой стаж.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15.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Трудовой стаж: понятие и значение в обеспечении пенсиями по государственному пенсионному обеспечению.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16.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Обязательное пенсионное страхование.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17.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Страховая пенсия по старости: понятие и условия ее назначения.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18.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Страховая пенсия по инвалидности: понятие и условия ее назначения.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19.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Страховая пенсия по случаю потери кормильца: понятие и условия ее назначения.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20.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Размер страховой пенсии по старости.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21.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Размер страховой пенсии по инвалидности.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Размер страховой пенсии по случаю потери кормильца.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Определение, перерасчет, индексация, корректировка размеров страховой пенсии.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24.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Оценка пенсионных прав застрахованных лиц.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25.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Право на досрочное назначение страховой пенсии.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26.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Дополнительное материальное обеспечение граждан РФ за выдающиеся достижения и особые заслуги.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27.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Пенсии по государственному пенсионному обеспечению: понятие и виды.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28.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за выслугу лет военнослужащим.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29.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за выслугу лет гражданским служащим.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30.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 xml:space="preserve">Условия назначения пенсии военнослужащим, проходившим военную службу по призыву, и членам их семей. 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31.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 xml:space="preserve">Условия назначения социальной пенсии нетрудоспособным гражданам. 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участникам Великой Отечественной войны.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гражданам, пострадавшим в результате радиационных или техногенных катастроф, и членам их семей.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34. Размеры пенсий за выслугу лет военнослужащих.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35. Размеры пенсий за выслугу лет гражданских служащих.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36. Размер социальной пенсии нетрудоспособных граждан.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37. Размеры пенсий участников Великой Отечественной войны.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38. Размеры пенсий военнослужащих и членов их семей.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39. Размеры пенсий граждан, пострадавших в результате радиационных или техногенных катастроф, и членов их семей.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40. Порядок индексации пенсий по государственному пенсионному обеспечению.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41.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Пенсии лицам, проживающим в районах Крайнего Севера и приравненных к ним местностях.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42.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Порядок назначения, перерасчет размеров, выплата и доставка пенсий по государственному пенсионному обеспечению.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43.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Удержание из страховой пенсии, прекращение и восстановление выплаты трудовой пенсии.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44.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Право на одновременное получение двух пенсий.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45.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Порядок формирования средств на обязательное пенсионное страхование.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46.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Права и обязанности страхователя в системе обязательного пенсионного страхования.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47.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Права и обязанности застрахованного лица в системе обязательного пенсионного страхования.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lastRenderedPageBreak/>
        <w:t>48.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Права и обязанности страховщика в системе обязательного пенсионного страхования..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49.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Правовые основы формирования бюджета Пенсионного фонда РФ и его исполнение.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50.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 xml:space="preserve"> Полномочия федеральных органов государственной власти в системе социального обеспечения. 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51. Понятие пособий, их классификации и виды.</w:t>
      </w:r>
    </w:p>
    <w:p w:rsidR="004A120B" w:rsidRPr="00AE607F" w:rsidRDefault="00DA179D" w:rsidP="00F94D9B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>52. Пособие по временной нетрудоспособности.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 xml:space="preserve"> 53. Пособие по безработице. Размер. Сроки и порядок выплаты.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 xml:space="preserve"> 54. Пособие на погребение. Размер, порядок назначения и выплаты.</w:t>
      </w:r>
    </w:p>
    <w:p w:rsidR="004A120B" w:rsidRPr="00AE607F" w:rsidRDefault="00DA179D" w:rsidP="00F94D9B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  <w:lang w:eastAsia="en-US"/>
        </w:rPr>
        <w:t xml:space="preserve"> 55. Правовые основы организации и функционирования системы медицинского </w:t>
      </w:r>
      <w:r w:rsidRPr="00AE607F">
        <w:rPr>
          <w:rFonts w:ascii="Times New Roman" w:hAnsi="Times New Roman"/>
          <w:sz w:val="24"/>
          <w:szCs w:val="24"/>
          <w:lang w:eastAsia="en-US"/>
        </w:rPr>
        <w:tab/>
        <w:t>страхования.</w:t>
      </w:r>
      <w:r w:rsidR="00AE607F" w:rsidRPr="00AE607F">
        <w:rPr>
          <w:rFonts w:ascii="Times New Roman" w:hAnsi="Times New Roman"/>
          <w:sz w:val="24"/>
          <w:szCs w:val="24"/>
        </w:rPr>
        <w:t xml:space="preserve"> </w:t>
      </w:r>
    </w:p>
    <w:p w:rsidR="004A120B" w:rsidRPr="008B61E4" w:rsidRDefault="00DA179D" w:rsidP="00F94D9B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8B61E4">
        <w:rPr>
          <w:rFonts w:ascii="Times New Roman" w:hAnsi="Times New Roman"/>
          <w:b/>
          <w:spacing w:val="-20"/>
          <w:sz w:val="24"/>
          <w:szCs w:val="24"/>
        </w:rPr>
        <w:t>Шкала оценивания</w:t>
      </w:r>
    </w:p>
    <w:p w:rsidR="004A120B" w:rsidRPr="008B61E4" w:rsidRDefault="00DA179D" w:rsidP="00F94D9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-20"/>
          <w:sz w:val="24"/>
          <w:szCs w:val="24"/>
          <w:lang w:eastAsia="ar-SA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4A120B" w:rsidRPr="008B61E4" w:rsidRDefault="00DA179D" w:rsidP="00F94D9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 xml:space="preserve">- «Отлично» (A, </w:t>
      </w:r>
      <w:r w:rsidRPr="008B61E4">
        <w:rPr>
          <w:rFonts w:ascii="Times New Roman" w:hAnsi="Times New Roman"/>
          <w:spacing w:val="-20"/>
          <w:sz w:val="24"/>
          <w:szCs w:val="24"/>
          <w:lang w:val="en-US"/>
        </w:rPr>
        <w:t>B</w:t>
      </w:r>
      <w:r w:rsidRPr="008B61E4">
        <w:rPr>
          <w:rFonts w:ascii="Times New Roman" w:hAnsi="Times New Roman"/>
          <w:spacing w:val="-20"/>
          <w:sz w:val="24"/>
          <w:szCs w:val="24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4A120B" w:rsidRPr="008B61E4" w:rsidRDefault="00DA179D" w:rsidP="00F94D9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 xml:space="preserve">- «Хорошо» (C, </w:t>
      </w:r>
      <w:r w:rsidRPr="008B61E4">
        <w:rPr>
          <w:rFonts w:ascii="Times New Roman" w:hAnsi="Times New Roman"/>
          <w:spacing w:val="-20"/>
          <w:sz w:val="24"/>
          <w:szCs w:val="24"/>
          <w:lang w:val="en-US"/>
        </w:rPr>
        <w:t>D</w:t>
      </w:r>
      <w:r w:rsidRPr="008B61E4">
        <w:rPr>
          <w:rFonts w:ascii="Times New Roman" w:hAnsi="Times New Roman"/>
          <w:spacing w:val="-20"/>
          <w:sz w:val="24"/>
          <w:szCs w:val="24"/>
        </w:rPr>
        <w:t>) - от 61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4A120B" w:rsidRPr="008B61E4" w:rsidRDefault="00DA179D" w:rsidP="00F94D9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>- «Удовлетворительно» (E) - от 51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4A120B" w:rsidRPr="008B61E4" w:rsidRDefault="00DA179D" w:rsidP="00F94D9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C73A83" w:rsidRPr="00C73A83" w:rsidRDefault="00C73A83" w:rsidP="00C73A83">
      <w:pPr>
        <w:overflowPunct/>
        <w:autoSpaceDE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pacing w:val="-20"/>
          <w:kern w:val="0"/>
          <w:sz w:val="24"/>
          <w:szCs w:val="24"/>
          <w:lang w:eastAsia="ar-SA"/>
        </w:rPr>
      </w:pPr>
      <w:r w:rsidRPr="00C73A83">
        <w:rPr>
          <w:rFonts w:ascii="Times New Roman" w:hAnsi="Times New Roman"/>
          <w:spacing w:val="-20"/>
          <w:kern w:val="0"/>
          <w:sz w:val="24"/>
          <w:szCs w:val="24"/>
          <w:lang w:eastAsia="ar-SA"/>
        </w:rPr>
        <w:t>Оценка результатов производится на основе балльно-рейтинговой системы (БРС). Использование БРС осуществляется в соответствии с приказом от 06 сентября 2019 г. № 306 «О применении балльно-рейтинговой системы оценки знаний студентов». 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экзамене (максимум 30 баллов). 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C73A83" w:rsidRPr="00C73A83" w:rsidTr="00C73A83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 xml:space="preserve"> 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Оценка</w:t>
            </w:r>
          </w:p>
        </w:tc>
      </w:tr>
      <w:tr w:rsidR="00C73A83" w:rsidRPr="00C73A83" w:rsidTr="00C73A8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3" w:rsidRPr="00C73A83" w:rsidRDefault="00C73A83" w:rsidP="00C73A83">
            <w:pPr>
              <w:widowControl/>
              <w:suppressAutoHyphens w:val="0"/>
              <w:overflowPunct/>
              <w:autoSpaceDE/>
              <w:autoSpaceDN/>
              <w:spacing w:after="0" w:line="276" w:lineRule="auto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  <w:lang w:eastAsia="ar-SA"/>
              </w:rPr>
            </w:pPr>
            <w:r w:rsidRPr="00C73A83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ar-SA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ar-SA"/>
              </w:rPr>
              <w:t>буквой</w:t>
            </w:r>
          </w:p>
        </w:tc>
      </w:tr>
      <w:tr w:rsidR="00C73A83" w:rsidRPr="00C73A83" w:rsidTr="00C73A8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А</w:t>
            </w:r>
          </w:p>
        </w:tc>
      </w:tr>
      <w:tr w:rsidR="00C73A83" w:rsidRPr="00C73A83" w:rsidTr="00C73A8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В</w:t>
            </w:r>
          </w:p>
        </w:tc>
      </w:tr>
      <w:tr w:rsidR="00C73A83" w:rsidRPr="00C73A83" w:rsidTr="00C73A8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С</w:t>
            </w:r>
          </w:p>
        </w:tc>
      </w:tr>
      <w:tr w:rsidR="00C73A83" w:rsidRPr="00C73A83" w:rsidTr="00C73A8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ar-SA"/>
              </w:rPr>
              <w:t>D</w:t>
            </w:r>
          </w:p>
        </w:tc>
      </w:tr>
      <w:tr w:rsidR="00C73A83" w:rsidRPr="00C73A83" w:rsidTr="00C73A8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ar-SA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Е</w:t>
            </w:r>
          </w:p>
        </w:tc>
      </w:tr>
      <w:tr w:rsidR="00C73A83" w:rsidRPr="00C73A83" w:rsidTr="00C73A8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0-50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ar-SA"/>
              </w:rPr>
              <w:t>неудовлетворительно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83" w:rsidRPr="00C73A83" w:rsidRDefault="00C73A83" w:rsidP="00C73A83">
            <w:pPr>
              <w:widowControl/>
              <w:overflowPunct/>
              <w:adjustRightInd w:val="0"/>
              <w:spacing w:after="0" w:line="240" w:lineRule="auto"/>
              <w:ind w:left="851" w:hanging="28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ar-SA"/>
              </w:rPr>
            </w:pPr>
            <w:r w:rsidRPr="00C73A83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ar-SA"/>
              </w:rPr>
              <w:t>EX</w:t>
            </w:r>
          </w:p>
        </w:tc>
      </w:tr>
    </w:tbl>
    <w:p w:rsidR="004A120B" w:rsidRPr="008B61E4" w:rsidRDefault="00DA179D" w:rsidP="00F94D9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22"/>
      </w:tblGrid>
      <w:tr w:rsidR="004A120B" w:rsidRPr="008B61E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8B61E4" w:rsidRDefault="00DA179D" w:rsidP="00F94D9B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B61E4">
              <w:rPr>
                <w:rFonts w:ascii="Times New Roman" w:hAnsi="Times New Roman"/>
                <w:spacing w:val="-20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8B61E4" w:rsidRDefault="00DA179D" w:rsidP="00F94D9B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B61E4">
              <w:rPr>
                <w:rFonts w:ascii="Times New Roman" w:hAnsi="Times New Roman"/>
                <w:spacing w:val="-20"/>
                <w:sz w:val="24"/>
                <w:szCs w:val="24"/>
              </w:rPr>
              <w:t>«не зачтено»</w:t>
            </w:r>
          </w:p>
        </w:tc>
      </w:tr>
      <w:tr w:rsidR="004A120B" w:rsidRPr="008B61E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8B61E4" w:rsidRDefault="00DA179D" w:rsidP="00F94D9B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B61E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8B61E4" w:rsidRDefault="00DA179D" w:rsidP="00F94D9B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B61E4">
              <w:rPr>
                <w:rFonts w:ascii="Times New Roman" w:hAnsi="Times New Roman"/>
                <w:spacing w:val="-20"/>
                <w:sz w:val="24"/>
                <w:szCs w:val="24"/>
              </w:rPr>
              <w:t>«зачтено»</w:t>
            </w:r>
          </w:p>
        </w:tc>
      </w:tr>
    </w:tbl>
    <w:p w:rsidR="004A120B" w:rsidRPr="00AE607F" w:rsidRDefault="004A120B" w:rsidP="00F94D9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20B" w:rsidRPr="00AE607F" w:rsidRDefault="00DA179D" w:rsidP="00F94D9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EB3F55" w:rsidRPr="00AE607F" w:rsidRDefault="00EB3F55" w:rsidP="00F94D9B">
      <w:pPr>
        <w:suppressAutoHyphens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AE607F">
        <w:rPr>
          <w:rFonts w:ascii="Times New Roman" w:hAnsi="Times New Roman"/>
          <w:spacing w:val="-20"/>
          <w:sz w:val="24"/>
          <w:szCs w:val="24"/>
        </w:rPr>
        <w:t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экзамен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72387E" w:rsidRPr="00AE607F" w:rsidRDefault="0072387E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pStyle w:val="af0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Методические указания для обучающихся по освоению дисциплины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При подготовке к лекционным занятиям студенту следует ознакомиться с Учебно-тематическим планом изучаемой учебной дисциплины, с календарным планом похождения соответствующего курса –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изложенного курса преподавателем-лектором.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В процессе лекционного занятия студент ведет свой конспект лекций, делая записи, касающихся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Стоит отметить, что необходима также систематическая самостоятельная работа студента.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Кроме того, для выявления существующих проблем необходимо детальное изучение источников, в частности российского права.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 проводиться тестирование либо в письменной, либо компьютерной форме. Компьютерная программа использует некий исходный, достаточно большой банк тестовых вопросов, формируя случайным образом для каждого студента индивидуальное тестовое задание, не совпадающее с тестовыми заданиями для других студентов; при этом учитывается и тематика вопроса – на основе Учебно-тематического плана по данной дисциплине.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 При подготовке к зачету необходимо исходить из Списка контрольных вопросов. Зачет, проводится в устной форме.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Студенты заочной формы</w:t>
      </w:r>
      <w:r w:rsidRPr="00AE607F">
        <w:rPr>
          <w:rFonts w:ascii="Times New Roman" w:hAnsi="Times New Roman"/>
          <w:sz w:val="24"/>
          <w:szCs w:val="24"/>
        </w:rPr>
        <w:t xml:space="preserve">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систематическому самообразования. Самостоятельная работа </w:t>
      </w:r>
      <w:r w:rsidRPr="00AE607F">
        <w:rPr>
          <w:rFonts w:ascii="Times New Roman" w:hAnsi="Times New Roman"/>
          <w:sz w:val="24"/>
          <w:szCs w:val="24"/>
        </w:rPr>
        <w:lastRenderedPageBreak/>
        <w:t>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E607F">
        <w:rPr>
          <w:rFonts w:ascii="Times New Roman" w:hAnsi="Times New Roman"/>
          <w:sz w:val="24"/>
          <w:szCs w:val="24"/>
        </w:rPr>
        <w:t>Методические рекомендации по работе над конспектом лекций во время и после проведения лекции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Методические рекомендации к семинарским (практическим) занятиям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>Подготовка к контрольным мероприятиям</w:t>
      </w:r>
      <w:r w:rsidR="00DD3BAF">
        <w:rPr>
          <w:rFonts w:ascii="Times New Roman" w:hAnsi="Times New Roman"/>
          <w:sz w:val="24"/>
          <w:szCs w:val="24"/>
        </w:rPr>
        <w:t xml:space="preserve"> </w:t>
      </w:r>
      <w:r w:rsidRPr="00AE607F">
        <w:rPr>
          <w:rFonts w:ascii="Times New Roman" w:hAnsi="Times New Roman"/>
          <w:sz w:val="24"/>
          <w:szCs w:val="24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4A120B" w:rsidRPr="00AE607F" w:rsidRDefault="00DA179D" w:rsidP="00F94D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AE607F">
        <w:rPr>
          <w:rFonts w:ascii="Times New Roman" w:hAnsi="Times New Roman"/>
          <w:i/>
          <w:sz w:val="24"/>
          <w:szCs w:val="24"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:rsidR="004A120B" w:rsidRPr="00AE607F" w:rsidRDefault="004A120B" w:rsidP="00F94D9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20B" w:rsidRPr="00AE607F" w:rsidRDefault="00DA179D" w:rsidP="00F94D9B">
      <w:pPr>
        <w:numPr>
          <w:ilvl w:val="0"/>
          <w:numId w:val="2"/>
        </w:numPr>
        <w:tabs>
          <w:tab w:val="left" w:pos="0"/>
          <w:tab w:val="left" w:pos="54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7F">
        <w:rPr>
          <w:rFonts w:ascii="Times New Roman" w:hAnsi="Times New Roman"/>
          <w:b/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A120B" w:rsidRPr="00AE607F" w:rsidRDefault="00DA179D" w:rsidP="00F94D9B">
      <w:pPr>
        <w:pStyle w:val="af0"/>
        <w:numPr>
          <w:ilvl w:val="1"/>
          <w:numId w:val="2"/>
        </w:num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Основная литература. </w:t>
      </w:r>
    </w:p>
    <w:p w:rsidR="00CA4865" w:rsidRPr="00AE607F" w:rsidRDefault="00CA4865" w:rsidP="00F94D9B">
      <w:pPr>
        <w:pStyle w:val="af0"/>
        <w:numPr>
          <w:ilvl w:val="0"/>
          <w:numId w:val="8"/>
        </w:numPr>
        <w:tabs>
          <w:tab w:val="left" w:pos="0"/>
        </w:tabs>
        <w:suppressAutoHyphens w:val="0"/>
        <w:overflowPunct/>
        <w:autoSpaceDE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AE607F">
        <w:rPr>
          <w:rFonts w:ascii="Times New Roman" w:hAnsi="Times New Roman"/>
          <w:sz w:val="24"/>
          <w:szCs w:val="24"/>
        </w:rPr>
        <w:t xml:space="preserve">Право социального обеспечения в 2 т. Том 1. Общая часть : учебник для академического бакалавриата / Ю. П. Орловский [и др.] ; под общ. ред. Ю. П. Орловского. — 3-е изд., перераб. и доп. — Москва : Издательство Юрайт, 2019. — 135 с. — (Серия : Бакалавр. Академический курс). — ISBN 978-5-534-00022-1. — Текст : электронный // ЭБС Юрайт [сайт]. — URL: </w:t>
      </w:r>
      <w:hyperlink r:id="rId11" w:history="1">
        <w:r w:rsidRPr="00AE607F">
          <w:rPr>
            <w:rStyle w:val="ad"/>
            <w:rFonts w:ascii="Times New Roman" w:hAnsi="Times New Roman"/>
            <w:sz w:val="24"/>
            <w:szCs w:val="24"/>
          </w:rPr>
          <w:t>https://biblio-online.ru/bcode/437148</w:t>
        </w:r>
      </w:hyperlink>
      <w:r w:rsidRPr="00AE607F">
        <w:rPr>
          <w:rFonts w:ascii="Times New Roman" w:hAnsi="Times New Roman"/>
          <w:sz w:val="24"/>
          <w:szCs w:val="24"/>
        </w:rPr>
        <w:t>;</w:t>
      </w:r>
    </w:p>
    <w:p w:rsidR="00CA4865" w:rsidRPr="00AE607F" w:rsidRDefault="00CA4865" w:rsidP="00F94D9B">
      <w:pPr>
        <w:pStyle w:val="af0"/>
        <w:numPr>
          <w:ilvl w:val="0"/>
          <w:numId w:val="8"/>
        </w:numPr>
        <w:tabs>
          <w:tab w:val="left" w:pos="0"/>
        </w:tabs>
        <w:suppressAutoHyphens w:val="0"/>
        <w:overflowPunct/>
        <w:autoSpaceDE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Право социального обеспечения в 2 т. Том 2. Особенная и специальная части : учебник для академического бакалавриата / Ю. П. Орловский [и др.] ; под общ. ред. Ю. П. Орловского. — 3-е изд., перераб. и доп. — Москва : Издательство Юрайт, 2019. — 424 с. — (Серия : Бакалавр. Академический курс). — ISBN 978-5-9916-9961-7. — Текст : электронный // ЭБС Юрайт [сайт]. — </w:t>
      </w:r>
      <w:r w:rsidRPr="00AE607F">
        <w:rPr>
          <w:rStyle w:val="ad"/>
          <w:rFonts w:ascii="Times New Roman" w:hAnsi="Times New Roman"/>
          <w:sz w:val="24"/>
          <w:szCs w:val="24"/>
        </w:rPr>
        <w:t>URL: </w:t>
      </w:r>
      <w:hyperlink r:id="rId12" w:tgtFrame="_blank" w:history="1">
        <w:r w:rsidRPr="00AE607F">
          <w:rPr>
            <w:rStyle w:val="ad"/>
            <w:rFonts w:ascii="Times New Roman" w:hAnsi="Times New Roman"/>
            <w:sz w:val="24"/>
            <w:szCs w:val="24"/>
          </w:rPr>
          <w:t>https://biblio-online.ru/bcode/437149</w:t>
        </w:r>
      </w:hyperlink>
      <w:r w:rsidRPr="00AE607F">
        <w:rPr>
          <w:rStyle w:val="ad"/>
          <w:rFonts w:ascii="Times New Roman" w:hAnsi="Times New Roman"/>
          <w:sz w:val="24"/>
          <w:szCs w:val="24"/>
        </w:rPr>
        <w:t>;</w:t>
      </w:r>
      <w:r w:rsidRPr="00AE607F">
        <w:rPr>
          <w:rFonts w:ascii="Times New Roman" w:hAnsi="Times New Roman"/>
          <w:sz w:val="24"/>
          <w:szCs w:val="24"/>
        </w:rPr>
        <w:t xml:space="preserve"> </w:t>
      </w:r>
    </w:p>
    <w:p w:rsidR="00CA4865" w:rsidRPr="00AE607F" w:rsidRDefault="00CA4865" w:rsidP="00F94D9B">
      <w:pPr>
        <w:pStyle w:val="af0"/>
        <w:numPr>
          <w:ilvl w:val="0"/>
          <w:numId w:val="8"/>
        </w:numPr>
        <w:tabs>
          <w:tab w:val="left" w:pos="0"/>
        </w:tabs>
        <w:suppressAutoHyphens w:val="0"/>
        <w:overflowPunct/>
        <w:autoSpaceDE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sz w:val="24"/>
          <w:szCs w:val="24"/>
        </w:rPr>
        <w:t xml:space="preserve">Право социального обеспечения : учебник для академического бакалавриата / В. Ш. Шайхатдинов [и др.] ; под ред. В. Ш. Шайхатдинова. — 3-е изд., перераб. и доп. — Москва : Издательство Юрайт, 2019. — 717 с. — (Серия : Бакалавр. Академический курс). — ISBN 978-5-9916-3713-8. — Текст : электронный // ЭБС Юрайт [сайт]. — </w:t>
      </w:r>
      <w:r w:rsidRPr="00AE607F">
        <w:rPr>
          <w:rStyle w:val="ad"/>
          <w:rFonts w:ascii="Times New Roman" w:hAnsi="Times New Roman"/>
          <w:sz w:val="24"/>
          <w:szCs w:val="24"/>
        </w:rPr>
        <w:t>URL: </w:t>
      </w:r>
      <w:hyperlink r:id="rId13" w:tgtFrame="_blank" w:history="1">
        <w:r w:rsidRPr="00AE607F">
          <w:rPr>
            <w:rStyle w:val="ad"/>
            <w:rFonts w:ascii="Times New Roman" w:hAnsi="Times New Roman"/>
            <w:sz w:val="24"/>
            <w:szCs w:val="24"/>
          </w:rPr>
          <w:t>https://biblio-online.ru/bcode/425209</w:t>
        </w:r>
      </w:hyperlink>
      <w:r w:rsidRPr="00AE607F">
        <w:rPr>
          <w:rFonts w:ascii="Times New Roman" w:hAnsi="Times New Roman"/>
          <w:sz w:val="24"/>
          <w:szCs w:val="24"/>
        </w:rPr>
        <w:t xml:space="preserve">; 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E607F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6.2. Дополнительная литература. </w:t>
      </w:r>
    </w:p>
    <w:p w:rsidR="00CA4865" w:rsidRPr="00AE607F" w:rsidRDefault="00DA179D" w:rsidP="00F94D9B">
      <w:pPr>
        <w:tabs>
          <w:tab w:val="left" w:pos="0"/>
          <w:tab w:val="left" w:pos="312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lastRenderedPageBreak/>
        <w:t xml:space="preserve">1. 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Григорьев, И.В. Право социального обеспечения: учебник и практикум для прикладного бакалавриата / И. В. Григорьев, В. Ш. Шайхатдинов. — 4-е изд., перераб. и доп. — Москва : Издательство Юрайт, 2019. — 425 с. — (Серия : Бакалавр и специалист). — 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978-5-534-08807-6. — Текст : электронный // ЭБС Юрайт [сайт]. — 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="00CA4865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/433051. </w:t>
      </w:r>
    </w:p>
    <w:p w:rsidR="00CA4865" w:rsidRPr="00AE607F" w:rsidRDefault="00CA4865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 Мачульская, Е. Е. Право социального обеспечения : учебник для академического бакалавриата / Е. Е. Мачульская. — 3-е изд., перераб. и доп. — М. : Издательство Юрайт, 2018. — 441 с. — (Серия : Бакалавр. Академический курс). —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978-5-534-00717-6. Режим доступа: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/412556 </w:t>
      </w:r>
    </w:p>
    <w:p w:rsidR="00CA4865" w:rsidRPr="00AE607F" w:rsidRDefault="00CA4865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3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Комкова, Г. Н. Право социального обеспечения. Практикум : учеб. пособие для академического бакалавриата / Г. Н. Комкова, Р. А. Торосян, В. Б. Сычев ; отв. ред. Г. Н. Комкова. — Москва : Издательство Юрайт, 2019. — 188 с. — (Серия : Бакалавр и специалист). —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978-5-534-10032-7. — Текст : электронный // ЭБС Юрайт [сайт]. —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/429151. </w:t>
      </w:r>
    </w:p>
    <w:p w:rsidR="004A120B" w:rsidRPr="00AE607F" w:rsidRDefault="00CA4865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4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Шульга, А. А. Социально-правовая защита детей : учеб. пособие для академического бакалавриата / А. А. Шульга. — 2-е изд., перераб. и доп. — Москва : Издательство Юрайт, 2019. — 192 с. — (Серия : Университеты России). —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978-5-534- 09626-2. — Текст : электронный // ЭБС Юрайт [сайт]. —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biblioonline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/428207. 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5. Пенсионное обеспечение : учебник для академического бакалавриата / М. О. Буянова, О. И. Карпенко, С. А. Чирков ; под общ. ред. Ю. П. Орловского. — М. : Издательство Юрайт, 2019. — 193 с. — (Серия : Бакалавр. Академический курс). —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978-5-534-02661-0. Режим доступа: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/43790520 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6. Афтахова, А. В. Право социального обеспечения. Практикум : учебное пособие для академического бакалавриата / А. В. Афтахова. — М. : Издательство Юрайт, 2019. — 293 с. — (Серия : Бакалавр. Академический курс). —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978-5-534-00301-7. Режим доступа: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/437352 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7. Право социального обеспечения</w:t>
      </w:r>
      <w:r w:rsidR="00455E54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академического бакалавриата / М. В. Филиппова [и др.] ; под ред. М. В. Филипповой. — М. : Издательство Юрайт, 2019. — 382 с. — (Серия : Бакалавр. Академический курс). —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978-5-534- 00772-5. Режим доступа: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book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pravo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socialnogo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obespecheniya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- 433446 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8. Право социального обеспечения</w:t>
      </w:r>
      <w:r w:rsidR="00455E54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для академического бакалавриата / В. Ш. Шайхатдинов [и др.] ; под ред. В. Ш. Шайхатдинова. — 3-е изд., перераб. и доп. — М. : Издательство Юрайт, 2019. — 717 с. — (Серия : Бакалавр. Академический курс). —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978-5-9916-3713-8. Режим доступа: 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/425209 </w:t>
      </w:r>
    </w:p>
    <w:p w:rsidR="004A120B" w:rsidRPr="00AE607F" w:rsidRDefault="00CA4865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9.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Сулейманова, Г. В. Право социального обеспечения</w:t>
      </w:r>
      <w:r w:rsidR="00455E54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прикладного бакалавриата / Г. В. Сулейманова. — 3-е изд., перераб. и доп. — М. : Издательство Юрайт, 2019. — 430 с. — (Серия : Бакалавр. Прикладной курс). —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978- 5-534-03960-3. Режим доступа: 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="00DA179D" w:rsidRPr="00AE607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/431847 </w:t>
      </w:r>
    </w:p>
    <w:p w:rsidR="00CA4865" w:rsidRPr="00AE607F" w:rsidRDefault="00CA4865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AE607F">
        <w:rPr>
          <w:rFonts w:ascii="Times New Roman" w:hAnsi="Times New Roman"/>
          <w:bCs/>
          <w:iCs/>
          <w:sz w:val="24"/>
          <w:szCs w:val="24"/>
          <w:lang w:eastAsia="zh-CN"/>
        </w:rPr>
        <w:t>10. Роик, В. Д. Социальная защита отдельных категорий граждан. Качество жизни пожилого населения : учеб. пособие для СПО / В. Д. Роик. — Москва : Издательство Юрайт, 2019. — 400 с. — (Серия : Профессиональное образование). — ISBN 978-5-534-09550-0. — Текст : электронный // ЭБС Юрайт [сайт]. — URL: https://biblioonline.ru/bcode/442264.</w:t>
      </w:r>
    </w:p>
    <w:p w:rsidR="004A120B" w:rsidRPr="00AE607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E607F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6.3. Учебно-методическое обеспечение самостоятельной работы.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1. Постановление Пленума Верховного Суда РФ от 11.12.2012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30 "О практике рассмотрения судами дел, связанных с реализацией прав граждан на трудовые пенсии"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2. Постановление Пленума Верховного Суда РФ от 10.03.2011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2 "О применении судами законодательства об обязательном социальном страховании от несчастных случаев на производстве и профессиональных заболеваний" 3. Информация Фонда социального страхования РФ от 27 июля 2015 г. "Обязательное социальное страхование на случай временной нетрудоспособности и в связи с материнством"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4. Постановление Правительства РФ от 12.11.2012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1152 (ред. от 30.11.2018) "Об утверждении Положения о государственном контроле качества и безопасности медицинской деятельности"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lastRenderedPageBreak/>
        <w:t xml:space="preserve">5. Постановление Правительства РФ от 8 декабря 2017 г. № 1492 "О Программе государственных гарантий бесплатного оказания гражданам медицинской помощи на 2018 год и на плановый период 2019 и 2020 годов"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6. Определение Верховного Суда РФ от 22.01.2016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307-КГ15-18124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7. Определение Верховного Суда РФ от 24.10.2016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306-КГ16-13390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  <w:t xml:space="preserve">6.4. Нормативные правовые документы. </w:t>
      </w:r>
    </w:p>
    <w:p w:rsidR="0072387E" w:rsidRPr="008B61E4" w:rsidRDefault="00DA179D" w:rsidP="00F94D9B">
      <w:pPr>
        <w:numPr>
          <w:ilvl w:val="0"/>
          <w:numId w:val="7"/>
        </w:num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1</w:t>
      </w:r>
      <w:r w:rsidR="0072387E" w:rsidRPr="008B61E4">
        <w:rPr>
          <w:rFonts w:ascii="Times New Roman" w:eastAsia="SimSun" w:hAnsi="Times New Roman"/>
          <w:bCs/>
          <w:spacing w:val="-20"/>
          <w:kern w:val="0"/>
          <w:sz w:val="24"/>
          <w:szCs w:val="24"/>
        </w:rPr>
        <w:t xml:space="preserve"> </w:t>
      </w:r>
      <w:r w:rsidR="0072387E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Конституция </w:t>
      </w:r>
      <w:r w:rsid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8B61E4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="0072387E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(принята всенародным голосованием 12 декабря 1993 г. с изменениями, одобренными в ходе общероссийского голосования 01.07.2020) </w:t>
      </w:r>
      <w:hyperlink r:id="rId14" w:history="1">
        <w:r w:rsidR="0072387E" w:rsidRPr="008B61E4">
          <w:rPr>
            <w:rStyle w:val="ad"/>
            <w:rFonts w:ascii="Times New Roman" w:hAnsi="Times New Roman"/>
            <w:bCs/>
            <w:iCs/>
            <w:spacing w:val="-20"/>
            <w:sz w:val="24"/>
            <w:szCs w:val="24"/>
            <w:lang w:eastAsia="zh-CN"/>
          </w:rPr>
          <w:t>http://www.consultant.ru/document/cons_doc_LAW_28399/</w:t>
        </w:r>
      </w:hyperlink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2. Федеральный закон "О государственном пенсионном обеспечении в </w:t>
      </w:r>
      <w:r w:rsid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8B61E4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" от 15.12.2001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166-ФЗ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3. Федеральный закон "О страховых пенсиях" от 28.12.2013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400-ФЗ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4. Федеральный закон "О трудовых пенсиях в Российской Федерации" от 17.12.2001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173-ФЗ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5. Федеральный закон "О государственных пособиях гражданам, имеющим детей" от 19.05.1995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81-ФЗ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6. Трудовой кодекс Российской Федерации от 30.12.2001 № 197-ФЗ (ред. от 27.12.2018);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7. Гражданский кодекс Российской Федерации (в ред. от 27 декабря 2018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549-ФЗ, с изменениями вступающи</w:t>
      </w:r>
      <w:r w:rsidR="00C9781F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ми в силу с 27 июня 2019 г.);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8. Федеральный закон от 17.01.1992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2202-1 "О прокуратуре </w:t>
      </w:r>
      <w:r w:rsid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8B61E4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" (в ред. от 27.12.2018 г., с изм. и доп., вступ. в силу с 08.01.2019);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9. Федеральный закон от 27 июля 2004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79-ФЗ "О государственной гражданской службе Российской Федерации"(в ред. от 11 декабря 2018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461-ФЗ); </w:t>
      </w:r>
    </w:p>
    <w:p w:rsidR="00C9781F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10. Федеральный закон от 29 декабря 2006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255-ФЗ "Об обязательном социальном страховании на случай временной нетрудоспособности и в связи с материнством"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11. Закон РФ от 19 апреля 1991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1032-1 "О занятости населения в Российской Федерации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12. Федеральный закон от 29 декабря 2006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256-ФЗ "О дополнительных мерах государственной поддержки семей, имеющих детей"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13. Федеральный закон от 19 мая 1995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81-ФЗ "О государственных пособиях гражданам, имеющим детей"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14. Закон РФ от 12 февраля 1993 г.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4468-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I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</w:t>
      </w:r>
    </w:p>
    <w:p w:rsidR="00DD3BAF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15. Федеральный закон "О дополнительных гарантиях по социальной поддержке детей-сирот и детей, оставшихся без попечения родителей" от 21.12.1996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159-ФЗ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16. Федеральный закон от 12.01.1996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8-ФЗ (ред. от 23.05.2018) "О погребении и похоронном деле"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17. Федеральный закон "Об основах охраны здоровья граждан в </w:t>
      </w:r>
      <w:r w:rsid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8B61E4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" от 21.11.2011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323-ФЗ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18. Федеральный закон "О социальной защите инвалидов в Российской Федерации" от 24.11.1995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181-ФЗ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19. Федеральный закон "О государственной социальной помощи" от 17.07.1999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178-ФЗ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20. Федеральный закон "Об основах социального обслуживания граждан в </w:t>
      </w:r>
      <w:r w:rsid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8B61E4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" от 28.12.2013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442-ФЗ </w:t>
      </w:r>
    </w:p>
    <w:p w:rsidR="004A120B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</w:pPr>
      <w:r w:rsidRPr="008B61E4"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  <w:t xml:space="preserve">6.5. Интернет-ресурсы. </w:t>
      </w:r>
    </w:p>
    <w:p w:rsidR="00C87468" w:rsidRDefault="00C87468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</w:pPr>
    </w:p>
    <w:p w:rsidR="00C87468" w:rsidRPr="00C87468" w:rsidRDefault="00C87468" w:rsidP="00C87468">
      <w:pPr>
        <w:suppressAutoHyphens w:val="0"/>
        <w:overflowPunct/>
        <w:autoSpaceDE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pacing w:val="-20"/>
          <w:kern w:val="0"/>
          <w:sz w:val="24"/>
          <w:szCs w:val="24"/>
        </w:rPr>
      </w:pPr>
      <w:r w:rsidRPr="00C87468">
        <w:rPr>
          <w:rFonts w:ascii="Times New Roman" w:hAnsi="Times New Roman"/>
          <w:bCs/>
          <w:iCs/>
          <w:color w:val="000000"/>
          <w:spacing w:val="-20"/>
          <w:kern w:val="0"/>
          <w:sz w:val="24"/>
          <w:szCs w:val="24"/>
        </w:rPr>
        <w:t xml:space="preserve">Доступ к подписным электронным информационным ресурсам осуществляется 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 xml:space="preserve">с любого рабочего места СЗИУ по локальной сети, а также с любого компьютера или мобильного устройства, подключенного к сети Интернет, через сайт научной библиотеки СЗИУ </w:t>
      </w:r>
      <w:hyperlink r:id="rId15" w:history="1">
        <w:r w:rsidRPr="00C87468">
          <w:rPr>
            <w:rFonts w:ascii="Times New Roman" w:hAnsi="Times New Roman"/>
            <w:bCs/>
            <w:iCs/>
            <w:color w:val="0000FF"/>
            <w:spacing w:val="-20"/>
            <w:kern w:val="0"/>
            <w:sz w:val="24"/>
            <w:szCs w:val="24"/>
            <w:u w:val="single"/>
          </w:rPr>
          <w:t>http://nwapa.spb.ru/</w:t>
        </w:r>
      </w:hyperlink>
      <w:r w:rsidRPr="00C87468">
        <w:rPr>
          <w:rFonts w:ascii="Times New Roman" w:hAnsi="Times New Roman"/>
          <w:bCs/>
          <w:iCs/>
          <w:color w:val="0000FF"/>
          <w:spacing w:val="-20"/>
          <w:kern w:val="0"/>
          <w:sz w:val="24"/>
          <w:szCs w:val="24"/>
          <w:u w:val="single"/>
        </w:rPr>
        <w:t xml:space="preserve"> 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по индивидуальному логину и паролю.</w:t>
      </w:r>
    </w:p>
    <w:p w:rsidR="00C87468" w:rsidRPr="00C87468" w:rsidRDefault="00C87468" w:rsidP="00C87468">
      <w:p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Cs/>
          <w:spacing w:val="-20"/>
          <w:kern w:val="0"/>
          <w:sz w:val="24"/>
          <w:szCs w:val="24"/>
        </w:rPr>
      </w:pP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Русскоязычные ресурсы: - учебники, учебные пособия, монографии, сборники статей, практикумы, статьи из периодических изданий из электронно-библиотечных систем: (ЭБС) Айбукс; (ЭБС) Лань; (ЭБС) ЮРАЙТ; (ЭБС) Book.ru; (ЭБС) IPRbook.</w:t>
      </w:r>
    </w:p>
    <w:p w:rsidR="00C87468" w:rsidRPr="00C87468" w:rsidRDefault="00C87468" w:rsidP="00C87468">
      <w:p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Cs/>
          <w:spacing w:val="-20"/>
          <w:kern w:val="0"/>
          <w:sz w:val="24"/>
          <w:szCs w:val="24"/>
        </w:rPr>
      </w:pP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  <w:lang w:val="en-US"/>
        </w:rPr>
        <w:t xml:space="preserve">- East View Information Services, Inc. 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(Ист-Вью) - статьи из периодических изданий (журналы, газеты) по общественным и гуманитарным наукам.</w:t>
      </w:r>
    </w:p>
    <w:p w:rsidR="00C87468" w:rsidRPr="00C87468" w:rsidRDefault="00C87468" w:rsidP="00C87468">
      <w:p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Cs/>
          <w:spacing w:val="-20"/>
          <w:kern w:val="0"/>
          <w:sz w:val="24"/>
          <w:szCs w:val="24"/>
        </w:rPr>
      </w:pP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- Электронная библиотека ИД «Гребенников» - научно-практические статьи по финансам, менеджменту, маркетингу, логистике, управлению персоналом.</w:t>
      </w:r>
    </w:p>
    <w:p w:rsidR="00C87468" w:rsidRPr="00C87468" w:rsidRDefault="00C87468" w:rsidP="00C87468">
      <w:p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Cs/>
          <w:spacing w:val="-20"/>
          <w:kern w:val="0"/>
          <w:sz w:val="24"/>
          <w:szCs w:val="24"/>
        </w:rPr>
      </w:pP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Англоязычные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  <w:lang w:val="en-US"/>
        </w:rPr>
        <w:t xml:space="preserve"> 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ресурсы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  <w:lang w:val="en-US"/>
        </w:rPr>
        <w:t xml:space="preserve">:EBSCO Discovery +A-to-Z. 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>Система поиска по электронной подписке института;</w:t>
      </w:r>
    </w:p>
    <w:p w:rsidR="00C87468" w:rsidRPr="00C87468" w:rsidRDefault="00C87468" w:rsidP="00C87468">
      <w:pPr>
        <w:suppressAutoHyphens w:val="0"/>
        <w:overflowPunct/>
        <w:autoSpaceDE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bCs/>
          <w:iCs/>
          <w:spacing w:val="-20"/>
          <w:kern w:val="0"/>
          <w:sz w:val="24"/>
          <w:szCs w:val="24"/>
        </w:rPr>
      </w:pP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t xml:space="preserve">Ebook Central –Полнотекстовая база данных электронных книг по всем отраслям знаний; Springer Link - полнотекстовые политематические базы академических книг; WILEY - более 1600 монографий и сборников </w:t>
      </w:r>
      <w:r w:rsidRPr="00C87468">
        <w:rPr>
          <w:rFonts w:ascii="Times New Roman" w:hAnsi="Times New Roman"/>
          <w:bCs/>
          <w:iCs/>
          <w:spacing w:val="-20"/>
          <w:kern w:val="0"/>
          <w:sz w:val="24"/>
          <w:szCs w:val="24"/>
        </w:rPr>
        <w:lastRenderedPageBreak/>
        <w:t>по юриспруденции, криминологии, экономике, финансам и др.; Cambridge University Press –полнотекстовые издания; EBSCO Publishing - мультидисциплинарные и тематические базы данных научных журналов; Emerald eJournals Premier - электронное собрание рецензируемых журналов; SAGE Premier – база рецензируемых полнотекстовых электронных журналов; Springer Link - полнотекстовые политематические базы академических журналов; WILEY - доступны выпуски 1500 академических журналов разных профилей; Архивы НЭИКОН - полные тексты научных журналов до 2012 года авторитетных издательств: Annual Reviews, Cambridge University Press, Oxford University Press, Sage Publications, Taylor &amp; Francis</w:t>
      </w:r>
    </w:p>
    <w:p w:rsidR="00C87468" w:rsidRPr="008B61E4" w:rsidRDefault="00C87468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pacing w:val="-20"/>
          <w:sz w:val="24"/>
          <w:szCs w:val="24"/>
        </w:rPr>
      </w:pP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gks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wps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wcm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connect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rosstat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_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main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rosstat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statistics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databases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/ – базы данных на Едином Интернет-портале Росстата;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2.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inion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resources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bazy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-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dannykh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-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inion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-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ran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/ - библиографические базы данных ИНИОН РАН по социальным и гуманитарным наукам;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3.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scopus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com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/ - реферативная база данных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Scopus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– международная универсальная реферативная база данных;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4.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elibrary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defaultx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asp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- крупнейший российский информационный портал электронных журналов и баз данных по всем отраслям наук;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5.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gov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– сервер федеральных и региональных органов государственной власти.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6.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rg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- Официальный сайт газеты «Российская газета».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7.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regulation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gov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index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html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- 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8.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pravo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gov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/ - Официальный интернет-портал правовой информации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9.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diss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rsl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Электронная Библиотека Диссертаций Российской государственной библиотеки ЭБД РГБ. Включает полнотекстовые базы данных диссертаций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10.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iqlib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Электронная библиотека образовательных и научных изданий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Iqlib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11.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cir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Университетская информационная система Россия. УИС РОССИЯ.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12.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public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Интернет-библиотека СМИ.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13.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http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://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garant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/ - Справочно-правовая система (СПС) «Гарант», комплексная правовая поддержка пользователей по законодательству Российской Федерации;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14.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www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consultant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.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ru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Справочная правовая система «КонсультантПлюс»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  <w:t xml:space="preserve">6.6. Иные источники.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1. Постановление Конституционного Суда РФ от 10.07.2007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val="en-US" w:eastAsia="zh-CN"/>
        </w:rPr>
        <w:t>N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9-П "По делу о проверке конституционности пункта 1 статьи 10 и пункта 2 статьи 13 Федерального закона "О трудовых пенсиях в Российской Федерации" и абзаца третьего пункта 7 Правил учета страховых взносов, включаемых в расчетный пенсионный капитал, в связи с запросами Верховного Суда Российской Федерации и Учалинского районного суда Республики Башкортостан и жалобами граждан А.В. Докукина, А.С. Муратова и Т.В. Шестаковой"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2. Постановление Конституционного Суда РФ от 26 февраля 2018 г. № 10-П “По делу о проверке конституционности статьи 7 Федерального закона «О социальной защите инвалидов в Российской Федерации», пунктов 1 и 2 статьи 25 Федерального закона «О трудовых пенсиях в Российской Федерации», статей 1102 и 1109 Гражданского кодекса </w:t>
      </w:r>
      <w:r w:rsidR="00DD3BAF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DD3BAF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в связи с жалобой гражданки Н.Н. Горностаевой” 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</w:pP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3. Определение Конституционного Суда РФ от 2 апреля 2019 г. № 854-О "По запросу группы депутатов Государственной Думы о проверке конституционности положений статей 4 и 7 Федерального закона "О внесении изменений в отдельные законодательные акты </w:t>
      </w:r>
      <w:r w:rsidR="00DD3BAF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>РФ</w:t>
      </w:r>
      <w:r w:rsidR="00DD3BAF"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 </w:t>
      </w:r>
      <w:r w:rsidRPr="008B61E4"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  <w:t xml:space="preserve">по вопросам назначения и выплаты пенсий" </w:t>
      </w:r>
    </w:p>
    <w:p w:rsidR="004A120B" w:rsidRPr="008B61E4" w:rsidRDefault="004A120B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pacing w:val="-20"/>
          <w:sz w:val="24"/>
          <w:szCs w:val="24"/>
          <w:lang w:eastAsia="zh-CN"/>
        </w:rPr>
      </w:pP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  <w:t>7.Материально-техническая база, информационные технологии, используемые при осуществлении образовательного процесса по дисциплине, включая</w:t>
      </w:r>
    </w:p>
    <w:p w:rsidR="004A120B" w:rsidRPr="008B61E4" w:rsidRDefault="00DA179D" w:rsidP="00F94D9B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pacing w:val="-20"/>
          <w:sz w:val="24"/>
          <w:szCs w:val="24"/>
        </w:rPr>
      </w:pPr>
      <w:r w:rsidRPr="008B61E4">
        <w:rPr>
          <w:rFonts w:ascii="Times New Roman" w:hAnsi="Times New Roman"/>
          <w:b/>
          <w:iCs/>
          <w:spacing w:val="-20"/>
          <w:sz w:val="24"/>
          <w:szCs w:val="24"/>
          <w:lang w:eastAsia="zh-CN"/>
        </w:rPr>
        <w:t>перечень программного обеспечения и информационных справочных систем</w:t>
      </w:r>
    </w:p>
    <w:p w:rsidR="0072387E" w:rsidRPr="008B61E4" w:rsidRDefault="0072387E" w:rsidP="00F94D9B">
      <w:pPr>
        <w:tabs>
          <w:tab w:val="left" w:pos="1477"/>
        </w:tabs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иллюстраций; Ramus – для моделирования бизнес-пр</w:t>
      </w:r>
      <w:r w:rsidR="004C0000" w:rsidRPr="008B61E4">
        <w:rPr>
          <w:rFonts w:ascii="Times New Roman" w:hAnsi="Times New Roman"/>
          <w:spacing w:val="-20"/>
          <w:sz w:val="24"/>
          <w:szCs w:val="24"/>
        </w:rPr>
        <w:t>о</w:t>
      </w:r>
      <w:r w:rsidRPr="008B61E4">
        <w:rPr>
          <w:rFonts w:ascii="Times New Roman" w:hAnsi="Times New Roman"/>
          <w:spacing w:val="-20"/>
          <w:sz w:val="24"/>
          <w:szCs w:val="24"/>
        </w:rPr>
        <w:t>цессов.</w:t>
      </w:r>
      <w:r w:rsidR="008B61E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B61E4">
        <w:rPr>
          <w:rFonts w:ascii="Times New Roman" w:hAnsi="Times New Roman"/>
          <w:spacing w:val="-20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  <w:r w:rsidR="00455E54" w:rsidRPr="008B61E4">
        <w:rPr>
          <w:rFonts w:ascii="Times New Roman" w:hAnsi="Times New Roman"/>
          <w:spacing w:val="-20"/>
          <w:sz w:val="24"/>
          <w:szCs w:val="24"/>
        </w:rPr>
        <w:t>.</w:t>
      </w:r>
    </w:p>
    <w:p w:rsidR="0072387E" w:rsidRPr="008B61E4" w:rsidRDefault="0072387E" w:rsidP="00F94D9B">
      <w:pPr>
        <w:tabs>
          <w:tab w:val="left" w:pos="1477"/>
        </w:tabs>
        <w:spacing w:after="0" w:line="240" w:lineRule="auto"/>
        <w:ind w:firstLine="454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 xml:space="preserve">Системы дистанционного обучения. </w:t>
      </w:r>
    </w:p>
    <w:p w:rsidR="0072387E" w:rsidRPr="008B61E4" w:rsidRDefault="0072387E" w:rsidP="00F94D9B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lastRenderedPageBreak/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72387E" w:rsidRPr="008B61E4" w:rsidRDefault="0072387E" w:rsidP="00F94D9B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ab/>
        <w:t xml:space="preserve">- лекционные занятия проводятся с использование интерактивных методик обучения в форме лекции-беседы, лекции с разбором микроситуаций, лекций с интенсивной обратной связью, лекции-конференции и др.; </w:t>
      </w:r>
    </w:p>
    <w:p w:rsidR="0072387E" w:rsidRPr="008B61E4" w:rsidRDefault="0072387E" w:rsidP="00F94D9B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ab/>
        <w:t>- при проведении практических занятий используются такие интерактивные методики как, ролевые и деловые игры, выполнение творческих заданий, работа в малых группах, дискуссии и другие.</w:t>
      </w:r>
    </w:p>
    <w:p w:rsidR="0072387E" w:rsidRPr="008B61E4" w:rsidRDefault="0072387E" w:rsidP="00F94D9B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B61E4">
        <w:rPr>
          <w:rFonts w:ascii="Times New Roman" w:hAnsi="Times New Roman"/>
          <w:spacing w:val="-20"/>
          <w:sz w:val="24"/>
          <w:szCs w:val="24"/>
        </w:rPr>
        <w:tab/>
        <w:t>- внеаудиторная работа с использованием правовой системы Консультант Плюс в целях оптимизации поиска нормативно-правовых актов.</w:t>
      </w:r>
    </w:p>
    <w:p w:rsidR="00B46E76" w:rsidRPr="00AE607F" w:rsidRDefault="00B46E76" w:rsidP="00F94D9B">
      <w:pPr>
        <w:pStyle w:val="af6"/>
        <w:widowControl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AE607F">
        <w:rPr>
          <w:rFonts w:ascii="Times New Roman" w:hAnsi="Times New Roman" w:cs="Times New Roman"/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 w:rsidRPr="00AE607F">
        <w:rPr>
          <w:rFonts w:ascii="Times New Roman" w:hAnsi="Times New Roman" w:cs="Times New Roman"/>
          <w:spacing w:val="-20"/>
          <w:sz w:val="24"/>
          <w:szCs w:val="24"/>
        </w:rPr>
        <w:t xml:space="preserve">необходимые для сбора и систематизации информации, разработки планов и т.д.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 w:rsidRPr="00AE607F">
        <w:rPr>
          <w:rFonts w:ascii="Times New Roman" w:hAnsi="Times New Roman" w:cs="Times New Roman"/>
          <w:spacing w:val="-20"/>
          <w:sz w:val="24"/>
          <w:szCs w:val="24"/>
          <w:u w:val="single"/>
        </w:rPr>
        <w:t>http://uristy.ucoz.ru/</w:t>
      </w:r>
      <w:r w:rsidRPr="00AE607F">
        <w:rPr>
          <w:rFonts w:ascii="Times New Roman" w:hAnsi="Times New Roman" w:cs="Times New Roman"/>
          <w:spacing w:val="-20"/>
          <w:sz w:val="24"/>
          <w:szCs w:val="24"/>
        </w:rPr>
        <w:t xml:space="preserve">; </w:t>
      </w:r>
      <w:r w:rsidRPr="00AE607F">
        <w:rPr>
          <w:rFonts w:ascii="Times New Roman" w:hAnsi="Times New Roman" w:cs="Times New Roman"/>
          <w:spacing w:val="-20"/>
          <w:sz w:val="24"/>
          <w:szCs w:val="24"/>
          <w:u w:val="single"/>
        </w:rPr>
        <w:t>http://www.garant.ru/</w:t>
      </w:r>
      <w:r w:rsidRPr="00AE607F">
        <w:rPr>
          <w:rFonts w:ascii="Times New Roman" w:hAnsi="Times New Roman" w:cs="Times New Roman"/>
          <w:spacing w:val="-20"/>
          <w:sz w:val="24"/>
          <w:szCs w:val="24"/>
        </w:rPr>
        <w:t xml:space="preserve">; </w:t>
      </w:r>
      <w:r w:rsidRPr="00AE607F">
        <w:rPr>
          <w:rFonts w:ascii="Times New Roman" w:hAnsi="Times New Roman" w:cs="Times New Roman"/>
          <w:spacing w:val="-20"/>
          <w:sz w:val="24"/>
          <w:szCs w:val="24"/>
          <w:u w:val="single"/>
        </w:rPr>
        <w:t>http://www.kodeks.ru/</w:t>
      </w:r>
      <w:r w:rsidRPr="00AE607F">
        <w:rPr>
          <w:rFonts w:ascii="Times New Roman" w:hAnsi="Times New Roman" w:cs="Times New Roman"/>
          <w:spacing w:val="-2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B46E76" w:rsidRPr="00AE607F" w:rsidTr="00B46E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B46E76" w:rsidRPr="00AE607F" w:rsidTr="00B46E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B46E76" w:rsidRPr="00AE607F" w:rsidTr="00B46E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B46E76" w:rsidRPr="00AE607F" w:rsidTr="00B46E76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Pr="00AE607F" w:rsidRDefault="00B46E76" w:rsidP="00F94D9B">
            <w:pPr>
              <w:pStyle w:val="af6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E607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72387E" w:rsidRPr="00AE607F" w:rsidRDefault="0072387E" w:rsidP="00F94D9B">
      <w:pPr>
        <w:tabs>
          <w:tab w:val="left" w:pos="1477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E607F">
        <w:rPr>
          <w:rFonts w:ascii="Times New Roman" w:hAnsi="Times New Roman"/>
          <w:i/>
          <w:iCs/>
          <w:sz w:val="24"/>
          <w:szCs w:val="24"/>
          <w:lang w:eastAsia="en-US"/>
        </w:rPr>
        <w:t>.</w:t>
      </w:r>
    </w:p>
    <w:sectPr w:rsidR="0072387E" w:rsidRPr="00AE607F" w:rsidSect="00471BF3">
      <w:headerReference w:type="default" r:id="rId1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08" w:rsidRDefault="00C20808">
      <w:pPr>
        <w:spacing w:after="0" w:line="240" w:lineRule="auto"/>
      </w:pPr>
      <w:r>
        <w:separator/>
      </w:r>
    </w:p>
  </w:endnote>
  <w:endnote w:type="continuationSeparator" w:id="0">
    <w:p w:rsidR="00C20808" w:rsidRDefault="00C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08" w:rsidRDefault="00C20808">
      <w:pPr>
        <w:spacing w:after="0" w:line="240" w:lineRule="auto"/>
      </w:pPr>
      <w:r>
        <w:separator/>
      </w:r>
    </w:p>
  </w:footnote>
  <w:footnote w:type="continuationSeparator" w:id="0">
    <w:p w:rsidR="00C20808" w:rsidRDefault="00C2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E4" w:rsidRDefault="008B61E4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A02B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E4" w:rsidRDefault="008B61E4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A02B38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2305B"/>
    <w:multiLevelType w:val="singleLevel"/>
    <w:tmpl w:val="8A02305B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0B9C227E"/>
    <w:multiLevelType w:val="multilevel"/>
    <w:tmpl w:val="0B9C2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22C9"/>
    <w:multiLevelType w:val="multilevel"/>
    <w:tmpl w:val="28E522C9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44ED"/>
    <w:multiLevelType w:val="multilevel"/>
    <w:tmpl w:val="38FF44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F4B6C8A"/>
    <w:multiLevelType w:val="hybridMultilevel"/>
    <w:tmpl w:val="966C4BDA"/>
    <w:lvl w:ilvl="0" w:tplc="C082CE66">
      <w:start w:val="1"/>
      <w:numFmt w:val="decimal"/>
      <w:suff w:val="space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A7"/>
    <w:multiLevelType w:val="multilevel"/>
    <w:tmpl w:val="43763F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F11F7"/>
    <w:multiLevelType w:val="multilevel"/>
    <w:tmpl w:val="442F11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20CA38"/>
    <w:rsid w:val="000009E3"/>
    <w:rsid w:val="000036E7"/>
    <w:rsid w:val="00017C7C"/>
    <w:rsid w:val="00036D6A"/>
    <w:rsid w:val="00045A66"/>
    <w:rsid w:val="00054E8B"/>
    <w:rsid w:val="0005517C"/>
    <w:rsid w:val="00056C43"/>
    <w:rsid w:val="00092129"/>
    <w:rsid w:val="000A4D1F"/>
    <w:rsid w:val="000C0714"/>
    <w:rsid w:val="00116684"/>
    <w:rsid w:val="001264A1"/>
    <w:rsid w:val="0014338D"/>
    <w:rsid w:val="001505AF"/>
    <w:rsid w:val="001519C8"/>
    <w:rsid w:val="001563E7"/>
    <w:rsid w:val="00156A14"/>
    <w:rsid w:val="00160229"/>
    <w:rsid w:val="00161396"/>
    <w:rsid w:val="0016184D"/>
    <w:rsid w:val="00161E2D"/>
    <w:rsid w:val="001624CB"/>
    <w:rsid w:val="00162F46"/>
    <w:rsid w:val="001666FE"/>
    <w:rsid w:val="00180575"/>
    <w:rsid w:val="001A4974"/>
    <w:rsid w:val="001B5FF0"/>
    <w:rsid w:val="001B6484"/>
    <w:rsid w:val="001C5CEE"/>
    <w:rsid w:val="001D000F"/>
    <w:rsid w:val="001D7523"/>
    <w:rsid w:val="001F6C77"/>
    <w:rsid w:val="001F73A9"/>
    <w:rsid w:val="00207BFF"/>
    <w:rsid w:val="00215D67"/>
    <w:rsid w:val="0022073E"/>
    <w:rsid w:val="0026599C"/>
    <w:rsid w:val="0026714F"/>
    <w:rsid w:val="002779A8"/>
    <w:rsid w:val="002A317C"/>
    <w:rsid w:val="002B1FCB"/>
    <w:rsid w:val="002C26C4"/>
    <w:rsid w:val="002C7668"/>
    <w:rsid w:val="002D6DA2"/>
    <w:rsid w:val="002D6F7B"/>
    <w:rsid w:val="002E2056"/>
    <w:rsid w:val="002E3419"/>
    <w:rsid w:val="002F4A54"/>
    <w:rsid w:val="00300105"/>
    <w:rsid w:val="00304572"/>
    <w:rsid w:val="00306F52"/>
    <w:rsid w:val="00307A71"/>
    <w:rsid w:val="0031038B"/>
    <w:rsid w:val="00320328"/>
    <w:rsid w:val="003815CC"/>
    <w:rsid w:val="003865F9"/>
    <w:rsid w:val="003946FC"/>
    <w:rsid w:val="003A6C43"/>
    <w:rsid w:val="003B3747"/>
    <w:rsid w:val="003B5D0D"/>
    <w:rsid w:val="003B6373"/>
    <w:rsid w:val="003C7E31"/>
    <w:rsid w:val="003D1537"/>
    <w:rsid w:val="003D315D"/>
    <w:rsid w:val="00406443"/>
    <w:rsid w:val="00415A0A"/>
    <w:rsid w:val="0042780F"/>
    <w:rsid w:val="00445B91"/>
    <w:rsid w:val="004532FB"/>
    <w:rsid w:val="00455E54"/>
    <w:rsid w:val="0046663B"/>
    <w:rsid w:val="00471BF3"/>
    <w:rsid w:val="0047288D"/>
    <w:rsid w:val="00472B39"/>
    <w:rsid w:val="0047356C"/>
    <w:rsid w:val="004746E5"/>
    <w:rsid w:val="0047638F"/>
    <w:rsid w:val="00481B8D"/>
    <w:rsid w:val="0048579F"/>
    <w:rsid w:val="00492424"/>
    <w:rsid w:val="00497C2A"/>
    <w:rsid w:val="004A120B"/>
    <w:rsid w:val="004A22F4"/>
    <w:rsid w:val="004B0CB4"/>
    <w:rsid w:val="004B2063"/>
    <w:rsid w:val="004C0000"/>
    <w:rsid w:val="004C1206"/>
    <w:rsid w:val="004C1EAE"/>
    <w:rsid w:val="004C2C24"/>
    <w:rsid w:val="004D085E"/>
    <w:rsid w:val="004D6802"/>
    <w:rsid w:val="004E2264"/>
    <w:rsid w:val="004E6E1F"/>
    <w:rsid w:val="004F5DF8"/>
    <w:rsid w:val="004F7DAE"/>
    <w:rsid w:val="00505A70"/>
    <w:rsid w:val="00510B98"/>
    <w:rsid w:val="005265BA"/>
    <w:rsid w:val="005276F0"/>
    <w:rsid w:val="0053606F"/>
    <w:rsid w:val="00566C55"/>
    <w:rsid w:val="00567B77"/>
    <w:rsid w:val="0057049D"/>
    <w:rsid w:val="005720C7"/>
    <w:rsid w:val="00573027"/>
    <w:rsid w:val="00596D7C"/>
    <w:rsid w:val="005A5B26"/>
    <w:rsid w:val="005B1260"/>
    <w:rsid w:val="005B27C0"/>
    <w:rsid w:val="005C0B46"/>
    <w:rsid w:val="005D27E6"/>
    <w:rsid w:val="005D6187"/>
    <w:rsid w:val="005E02DE"/>
    <w:rsid w:val="005E7BDF"/>
    <w:rsid w:val="005F77FF"/>
    <w:rsid w:val="005F7F07"/>
    <w:rsid w:val="0060427F"/>
    <w:rsid w:val="00626A4D"/>
    <w:rsid w:val="0063270C"/>
    <w:rsid w:val="00642A32"/>
    <w:rsid w:val="0066068E"/>
    <w:rsid w:val="00662353"/>
    <w:rsid w:val="00664F07"/>
    <w:rsid w:val="00672C18"/>
    <w:rsid w:val="0068164E"/>
    <w:rsid w:val="0068498E"/>
    <w:rsid w:val="00691C25"/>
    <w:rsid w:val="006A6122"/>
    <w:rsid w:val="006B06EF"/>
    <w:rsid w:val="006B49D5"/>
    <w:rsid w:val="006C753B"/>
    <w:rsid w:val="006D2D0D"/>
    <w:rsid w:val="006E4C88"/>
    <w:rsid w:val="006F0298"/>
    <w:rsid w:val="006F17B9"/>
    <w:rsid w:val="00700600"/>
    <w:rsid w:val="00704447"/>
    <w:rsid w:val="00705718"/>
    <w:rsid w:val="00714BF6"/>
    <w:rsid w:val="00717781"/>
    <w:rsid w:val="007216EE"/>
    <w:rsid w:val="0072387E"/>
    <w:rsid w:val="00724C89"/>
    <w:rsid w:val="00743438"/>
    <w:rsid w:val="00762CE1"/>
    <w:rsid w:val="0078293F"/>
    <w:rsid w:val="00792123"/>
    <w:rsid w:val="00792441"/>
    <w:rsid w:val="007A75B3"/>
    <w:rsid w:val="007B790C"/>
    <w:rsid w:val="007D0883"/>
    <w:rsid w:val="007D5D87"/>
    <w:rsid w:val="007D63C0"/>
    <w:rsid w:val="007E2950"/>
    <w:rsid w:val="007E493D"/>
    <w:rsid w:val="007F3583"/>
    <w:rsid w:val="00802CFE"/>
    <w:rsid w:val="00802EE5"/>
    <w:rsid w:val="008042D4"/>
    <w:rsid w:val="0081017C"/>
    <w:rsid w:val="00827BCA"/>
    <w:rsid w:val="00831FCC"/>
    <w:rsid w:val="0083472C"/>
    <w:rsid w:val="00843EEB"/>
    <w:rsid w:val="00863210"/>
    <w:rsid w:val="00865A5C"/>
    <w:rsid w:val="008777B1"/>
    <w:rsid w:val="00882DEA"/>
    <w:rsid w:val="008914DD"/>
    <w:rsid w:val="00897D7E"/>
    <w:rsid w:val="008A70C5"/>
    <w:rsid w:val="008B505E"/>
    <w:rsid w:val="008B61E4"/>
    <w:rsid w:val="008D0E6E"/>
    <w:rsid w:val="008D268A"/>
    <w:rsid w:val="008E0781"/>
    <w:rsid w:val="008E441D"/>
    <w:rsid w:val="008F46CB"/>
    <w:rsid w:val="00903011"/>
    <w:rsid w:val="00904BE0"/>
    <w:rsid w:val="00913D65"/>
    <w:rsid w:val="0092078C"/>
    <w:rsid w:val="009241AD"/>
    <w:rsid w:val="009255D3"/>
    <w:rsid w:val="0093725A"/>
    <w:rsid w:val="00944074"/>
    <w:rsid w:val="00947643"/>
    <w:rsid w:val="009504DB"/>
    <w:rsid w:val="00950556"/>
    <w:rsid w:val="00957867"/>
    <w:rsid w:val="009661D6"/>
    <w:rsid w:val="00981E24"/>
    <w:rsid w:val="00982F77"/>
    <w:rsid w:val="00995F0A"/>
    <w:rsid w:val="009A72D9"/>
    <w:rsid w:val="009B7597"/>
    <w:rsid w:val="009C58D8"/>
    <w:rsid w:val="009C65DF"/>
    <w:rsid w:val="009C753B"/>
    <w:rsid w:val="009D6E8D"/>
    <w:rsid w:val="00A02B38"/>
    <w:rsid w:val="00A06A61"/>
    <w:rsid w:val="00A0791C"/>
    <w:rsid w:val="00A14742"/>
    <w:rsid w:val="00A17319"/>
    <w:rsid w:val="00A25A2F"/>
    <w:rsid w:val="00A376E0"/>
    <w:rsid w:val="00A531AD"/>
    <w:rsid w:val="00A619AB"/>
    <w:rsid w:val="00A640A2"/>
    <w:rsid w:val="00A76C3C"/>
    <w:rsid w:val="00A77BF4"/>
    <w:rsid w:val="00A80BDA"/>
    <w:rsid w:val="00A84346"/>
    <w:rsid w:val="00A9064E"/>
    <w:rsid w:val="00A93965"/>
    <w:rsid w:val="00AC7AA8"/>
    <w:rsid w:val="00AD6EF6"/>
    <w:rsid w:val="00AE607F"/>
    <w:rsid w:val="00AE654C"/>
    <w:rsid w:val="00AF6BC4"/>
    <w:rsid w:val="00B02F43"/>
    <w:rsid w:val="00B04923"/>
    <w:rsid w:val="00B13425"/>
    <w:rsid w:val="00B26F51"/>
    <w:rsid w:val="00B46E76"/>
    <w:rsid w:val="00B527F4"/>
    <w:rsid w:val="00B53CE1"/>
    <w:rsid w:val="00B724BA"/>
    <w:rsid w:val="00B97105"/>
    <w:rsid w:val="00BA0202"/>
    <w:rsid w:val="00BB596E"/>
    <w:rsid w:val="00BC0F7B"/>
    <w:rsid w:val="00BE339E"/>
    <w:rsid w:val="00C1348F"/>
    <w:rsid w:val="00C13999"/>
    <w:rsid w:val="00C20808"/>
    <w:rsid w:val="00C47B6F"/>
    <w:rsid w:val="00C5380A"/>
    <w:rsid w:val="00C73A83"/>
    <w:rsid w:val="00C87468"/>
    <w:rsid w:val="00C876C9"/>
    <w:rsid w:val="00C91F1C"/>
    <w:rsid w:val="00C9781F"/>
    <w:rsid w:val="00CA4299"/>
    <w:rsid w:val="00CA4865"/>
    <w:rsid w:val="00CA6E58"/>
    <w:rsid w:val="00CA6F6E"/>
    <w:rsid w:val="00CC4063"/>
    <w:rsid w:val="00CC7FEA"/>
    <w:rsid w:val="00D0344E"/>
    <w:rsid w:val="00D0370C"/>
    <w:rsid w:val="00D1048F"/>
    <w:rsid w:val="00D25382"/>
    <w:rsid w:val="00D405BB"/>
    <w:rsid w:val="00D43E73"/>
    <w:rsid w:val="00D44543"/>
    <w:rsid w:val="00D5335D"/>
    <w:rsid w:val="00D63B0E"/>
    <w:rsid w:val="00D8274D"/>
    <w:rsid w:val="00D83F3A"/>
    <w:rsid w:val="00D9794A"/>
    <w:rsid w:val="00DA179D"/>
    <w:rsid w:val="00DA7ADE"/>
    <w:rsid w:val="00DD3BAF"/>
    <w:rsid w:val="00DD44B1"/>
    <w:rsid w:val="00DE2911"/>
    <w:rsid w:val="00DE55DA"/>
    <w:rsid w:val="00DE6E52"/>
    <w:rsid w:val="00DF1199"/>
    <w:rsid w:val="00DF2616"/>
    <w:rsid w:val="00E03468"/>
    <w:rsid w:val="00E07802"/>
    <w:rsid w:val="00E22ABA"/>
    <w:rsid w:val="00E25ECB"/>
    <w:rsid w:val="00E316F6"/>
    <w:rsid w:val="00E31D55"/>
    <w:rsid w:val="00E3352E"/>
    <w:rsid w:val="00E40E9C"/>
    <w:rsid w:val="00E4650B"/>
    <w:rsid w:val="00E46546"/>
    <w:rsid w:val="00E52EFC"/>
    <w:rsid w:val="00E56162"/>
    <w:rsid w:val="00E67B3D"/>
    <w:rsid w:val="00E74BD9"/>
    <w:rsid w:val="00E82885"/>
    <w:rsid w:val="00E9082A"/>
    <w:rsid w:val="00E9335C"/>
    <w:rsid w:val="00E9699B"/>
    <w:rsid w:val="00EB3F55"/>
    <w:rsid w:val="00EC068D"/>
    <w:rsid w:val="00EE0B45"/>
    <w:rsid w:val="00F01100"/>
    <w:rsid w:val="00F1676A"/>
    <w:rsid w:val="00F30A5D"/>
    <w:rsid w:val="00F359B7"/>
    <w:rsid w:val="00F438C8"/>
    <w:rsid w:val="00F5446B"/>
    <w:rsid w:val="00F71E50"/>
    <w:rsid w:val="00F77A5E"/>
    <w:rsid w:val="00F8198A"/>
    <w:rsid w:val="00F8412E"/>
    <w:rsid w:val="00F857D7"/>
    <w:rsid w:val="00F90280"/>
    <w:rsid w:val="00F94D9B"/>
    <w:rsid w:val="00FA2C4B"/>
    <w:rsid w:val="00FA72B4"/>
    <w:rsid w:val="00FC3C3D"/>
    <w:rsid w:val="00FD123F"/>
    <w:rsid w:val="00FE2FE1"/>
    <w:rsid w:val="00FF5C09"/>
    <w:rsid w:val="15D15A4F"/>
    <w:rsid w:val="1AAE14AC"/>
    <w:rsid w:val="296B14B5"/>
    <w:rsid w:val="2A6C6747"/>
    <w:rsid w:val="3520758B"/>
    <w:rsid w:val="49A8650C"/>
    <w:rsid w:val="5669DFCF"/>
    <w:rsid w:val="56A46D08"/>
    <w:rsid w:val="5A20CA38"/>
    <w:rsid w:val="5D337030"/>
    <w:rsid w:val="799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19AD6-6DB6-4C31-AEA9-DB6C818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F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4865"/>
    <w:pPr>
      <w:keepNext/>
      <w:keepLines/>
      <w:widowControl/>
      <w:suppressAutoHyphens w:val="0"/>
      <w:overflowPunct/>
      <w:autoSpaceDE/>
      <w:autoSpaceDN/>
      <w:spacing w:before="240" w:after="0" w:line="25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71BF3"/>
    <w:pPr>
      <w:keepNext/>
      <w:keepLines/>
      <w:widowControl/>
      <w:suppressAutoHyphens w:val="0"/>
      <w:overflowPunct/>
      <w:autoSpaceDE/>
      <w:autoSpaceDN/>
      <w:spacing w:before="200"/>
      <w:textAlignment w:val="auto"/>
      <w:outlineLvl w:val="2"/>
    </w:pPr>
    <w:rPr>
      <w:rFonts w:ascii="Cambria" w:hAnsi="Cambria"/>
      <w:b/>
      <w:bCs/>
      <w:color w:val="4F81BD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471BF3"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11"/>
    <w:qFormat/>
    <w:rsid w:val="00471BF3"/>
    <w:rPr>
      <w:sz w:val="20"/>
      <w:szCs w:val="20"/>
    </w:rPr>
  </w:style>
  <w:style w:type="paragraph" w:styleId="a5">
    <w:name w:val="annotation subject"/>
    <w:basedOn w:val="a4"/>
    <w:next w:val="a4"/>
    <w:link w:val="a6"/>
    <w:uiPriority w:val="99"/>
    <w:qFormat/>
    <w:rsid w:val="00471BF3"/>
    <w:rPr>
      <w:b/>
      <w:bCs/>
    </w:rPr>
  </w:style>
  <w:style w:type="paragraph" w:styleId="a7">
    <w:name w:val="footnote text"/>
    <w:basedOn w:val="a"/>
    <w:qFormat/>
    <w:rsid w:val="00471BF3"/>
    <w:rPr>
      <w:sz w:val="20"/>
      <w:szCs w:val="20"/>
    </w:rPr>
  </w:style>
  <w:style w:type="paragraph" w:styleId="a8">
    <w:name w:val="header"/>
    <w:basedOn w:val="a"/>
    <w:qFormat/>
    <w:rsid w:val="00471BF3"/>
    <w:pPr>
      <w:tabs>
        <w:tab w:val="center" w:pos="4677"/>
        <w:tab w:val="right" w:pos="9355"/>
      </w:tabs>
    </w:pPr>
  </w:style>
  <w:style w:type="paragraph" w:styleId="a9">
    <w:name w:val="footer"/>
    <w:basedOn w:val="a"/>
    <w:qFormat/>
    <w:rsid w:val="00471BF3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471BF3"/>
    <w:rPr>
      <w:sz w:val="24"/>
      <w:szCs w:val="24"/>
    </w:rPr>
  </w:style>
  <w:style w:type="character" w:styleId="ab">
    <w:name w:val="footnote reference"/>
    <w:qFormat/>
    <w:rsid w:val="00471BF3"/>
    <w:rPr>
      <w:position w:val="0"/>
      <w:vertAlign w:val="superscript"/>
    </w:rPr>
  </w:style>
  <w:style w:type="character" w:styleId="ac">
    <w:name w:val="annotation reference"/>
    <w:qFormat/>
    <w:rsid w:val="00471BF3"/>
    <w:rPr>
      <w:sz w:val="16"/>
      <w:szCs w:val="16"/>
    </w:rPr>
  </w:style>
  <w:style w:type="character" w:styleId="ad">
    <w:name w:val="Hyperlink"/>
    <w:basedOn w:val="a0"/>
    <w:uiPriority w:val="99"/>
    <w:unhideWhenUsed/>
    <w:qFormat/>
    <w:rsid w:val="00471BF3"/>
    <w:rPr>
      <w:color w:val="0000FF" w:themeColor="hyperlink"/>
      <w:u w:val="single"/>
    </w:rPr>
  </w:style>
  <w:style w:type="character" w:customStyle="1" w:styleId="ae">
    <w:name w:val="Верхний колонтитул Знак"/>
    <w:basedOn w:val="a0"/>
    <w:qFormat/>
    <w:rsid w:val="00471BF3"/>
  </w:style>
  <w:style w:type="character" w:customStyle="1" w:styleId="af">
    <w:name w:val="Нижний колонтитул Знак"/>
    <w:basedOn w:val="a0"/>
    <w:qFormat/>
    <w:rsid w:val="00471BF3"/>
  </w:style>
  <w:style w:type="paragraph" w:styleId="af0">
    <w:name w:val="List Paragraph"/>
    <w:basedOn w:val="a"/>
    <w:link w:val="af1"/>
    <w:uiPriority w:val="34"/>
    <w:qFormat/>
    <w:rsid w:val="00471BF3"/>
    <w:pPr>
      <w:ind w:left="720"/>
    </w:pPr>
  </w:style>
  <w:style w:type="character" w:customStyle="1" w:styleId="af2">
    <w:name w:val="Текст сноски Знак"/>
    <w:basedOn w:val="a0"/>
    <w:qFormat/>
    <w:rsid w:val="00471BF3"/>
    <w:rPr>
      <w:sz w:val="20"/>
      <w:szCs w:val="20"/>
    </w:rPr>
  </w:style>
  <w:style w:type="character" w:customStyle="1" w:styleId="af3">
    <w:name w:val="Текст примечания Знак"/>
    <w:basedOn w:val="a0"/>
    <w:qFormat/>
    <w:rsid w:val="00471BF3"/>
    <w:rPr>
      <w:sz w:val="20"/>
      <w:szCs w:val="20"/>
    </w:rPr>
  </w:style>
  <w:style w:type="character" w:customStyle="1" w:styleId="af4">
    <w:name w:val="Текст выноски Знак"/>
    <w:basedOn w:val="a0"/>
    <w:qFormat/>
    <w:rsid w:val="00471BF3"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basedOn w:val="a0"/>
    <w:link w:val="a4"/>
    <w:qFormat/>
    <w:rsid w:val="00471BF3"/>
    <w:rPr>
      <w:sz w:val="20"/>
      <w:szCs w:val="20"/>
    </w:rPr>
  </w:style>
  <w:style w:type="character" w:customStyle="1" w:styleId="a6">
    <w:name w:val="Тема примечания Знак"/>
    <w:basedOn w:val="11"/>
    <w:link w:val="a5"/>
    <w:uiPriority w:val="99"/>
    <w:qFormat/>
    <w:rsid w:val="00471BF3"/>
    <w:rPr>
      <w:b/>
      <w:bCs/>
      <w:sz w:val="20"/>
      <w:szCs w:val="20"/>
    </w:rPr>
  </w:style>
  <w:style w:type="paragraph" w:styleId="af5">
    <w:name w:val="No Spacing"/>
    <w:uiPriority w:val="1"/>
    <w:qFormat/>
    <w:rsid w:val="00471BF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</w:rPr>
  </w:style>
  <w:style w:type="table" w:customStyle="1" w:styleId="21">
    <w:name w:val="Таблица простая 21"/>
    <w:basedOn w:val="a1"/>
    <w:uiPriority w:val="42"/>
    <w:qFormat/>
    <w:rsid w:val="00471BF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aragraph">
    <w:name w:val="paragraph"/>
    <w:basedOn w:val="a"/>
    <w:qFormat/>
    <w:rsid w:val="00471B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a0"/>
    <w:qFormat/>
    <w:rsid w:val="00471BF3"/>
  </w:style>
  <w:style w:type="character" w:customStyle="1" w:styleId="apple-converted-space">
    <w:name w:val="apple-converted-space"/>
    <w:basedOn w:val="a0"/>
    <w:qFormat/>
    <w:rsid w:val="00471BF3"/>
  </w:style>
  <w:style w:type="character" w:customStyle="1" w:styleId="eop">
    <w:name w:val="eop"/>
    <w:basedOn w:val="a0"/>
    <w:qFormat/>
    <w:rsid w:val="00471BF3"/>
  </w:style>
  <w:style w:type="paragraph" w:customStyle="1" w:styleId="12">
    <w:name w:val="Обычный1"/>
    <w:qFormat/>
    <w:rsid w:val="00471BF3"/>
    <w:pPr>
      <w:widowControl w:val="0"/>
      <w:snapToGrid w:val="0"/>
      <w:spacing w:before="180" w:line="300" w:lineRule="auto"/>
    </w:pPr>
    <w:rPr>
      <w:rFonts w:eastAsia="Times New Roman"/>
      <w:sz w:val="22"/>
    </w:rPr>
  </w:style>
  <w:style w:type="paragraph" w:customStyle="1" w:styleId="100">
    <w:name w:val="Обычный10"/>
    <w:qFormat/>
    <w:rsid w:val="00471BF3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character" w:customStyle="1" w:styleId="FontStyle44">
    <w:name w:val="Font Style44"/>
    <w:qFormat/>
    <w:rsid w:val="00471BF3"/>
    <w:rPr>
      <w:rFonts w:ascii="Times New Roman" w:hAnsi="Times New Roman" w:cs="Times New Roman"/>
      <w:sz w:val="26"/>
      <w:szCs w:val="26"/>
    </w:rPr>
  </w:style>
  <w:style w:type="paragraph" w:customStyle="1" w:styleId="31">
    <w:name w:val="Абзац списка3"/>
    <w:basedOn w:val="a"/>
    <w:uiPriority w:val="99"/>
    <w:qFormat/>
    <w:rsid w:val="00471BF3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471BF3"/>
    <w:rPr>
      <w:rFonts w:ascii="Cambria" w:hAnsi="Cambria"/>
      <w:b/>
      <w:bCs/>
      <w:color w:val="4F81BD"/>
      <w:kern w:val="0"/>
      <w:sz w:val="24"/>
      <w:szCs w:val="24"/>
    </w:rPr>
  </w:style>
  <w:style w:type="paragraph" w:customStyle="1" w:styleId="Default">
    <w:name w:val="Default"/>
    <w:qFormat/>
    <w:rsid w:val="00471BF3"/>
    <w:pPr>
      <w:suppressAutoHyphens/>
      <w:spacing w:line="100" w:lineRule="atLeast"/>
    </w:pPr>
    <w:rPr>
      <w:rFonts w:eastAsia="Times New Roman"/>
      <w:color w:val="000000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7238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87E"/>
    <w:rPr>
      <w:rFonts w:ascii="Consolas" w:eastAsia="Times New Roman" w:hAnsi="Consolas" w:cs="Consolas"/>
      <w:kern w:val="3"/>
    </w:rPr>
  </w:style>
  <w:style w:type="paragraph" w:customStyle="1" w:styleId="af6">
    <w:name w:val="текст"/>
    <w:basedOn w:val="a"/>
    <w:rsid w:val="00B46E76"/>
    <w:pPr>
      <w:widowControl/>
      <w:overflowPunct/>
      <w:autoSpaceDE/>
      <w:autoSpaceDN/>
      <w:spacing w:after="200" w:line="276" w:lineRule="auto"/>
      <w:ind w:firstLine="709"/>
      <w:jc w:val="both"/>
      <w:textAlignment w:val="auto"/>
    </w:pPr>
    <w:rPr>
      <w:rFonts w:eastAsia="Calibri" w:cs="Calibri"/>
      <w:kern w:val="0"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48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A4865"/>
    <w:rPr>
      <w:rFonts w:ascii="Calibri" w:eastAsia="Times New Roman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25209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code/43714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code/4371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wapa.spb.ru/" TargetMode="External"/><Relationship Id="rId10" Type="http://schemas.openxmlformats.org/officeDocument/2006/relationships/hyperlink" Target="https://sziu-de.ranepa.r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22F60-6A36-46E5-83E5-DA664D9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25</Pages>
  <Words>10005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Батенева Алена Владимировна</cp:lastModifiedBy>
  <cp:revision>305</cp:revision>
  <dcterms:created xsi:type="dcterms:W3CDTF">2017-03-27T10:53:00Z</dcterms:created>
  <dcterms:modified xsi:type="dcterms:W3CDTF">2021-11-10T06:59:00Z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