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учреждение высшего образования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«РОССИЙСКАЯ АКАДЕМИЯ НАРОДНОГО ХОЗЯЙСТВА 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ГОСУДАРСТВЕННОЙ СЛУЖБЫ </w:t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ПРЕЗИДЕНТЕ РОССИЙСКОЙ ФЕДЕРАЦИИ» </w:t>
      </w:r>
    </w:p>
    <w:p w:rsidR="002E1901" w:rsidRDefault="002E1901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СЕВЕРО-ЗАПАДНЫЙ ИНСТИТУТ УПРАВЛЕНИЯ – ФИЛИАЛ РАНХиГС</w:t>
      </w:r>
    </w:p>
    <w:p w:rsidR="002E1901" w:rsidRDefault="002E1901">
      <w:pPr>
        <w:pBdr>
          <w:bottom w:val="single" w:sz="24" w:space="0" w:color="000000"/>
        </w:pBdr>
        <w:spacing w:before="0"/>
        <w:ind w:firstLine="709"/>
        <w:rPr>
          <w:strike/>
          <w:sz w:val="24"/>
          <w:szCs w:val="24"/>
        </w:rPr>
      </w:pPr>
    </w:p>
    <w:p w:rsidR="002E1901" w:rsidRDefault="002E1901">
      <w:pPr>
        <w:spacing w:before="0"/>
        <w:ind w:firstLine="709"/>
        <w:rPr>
          <w:sz w:val="24"/>
          <w:szCs w:val="24"/>
        </w:rPr>
      </w:pPr>
    </w:p>
    <w:p w:rsidR="007C3B24" w:rsidRDefault="007C3B24" w:rsidP="007C3B24">
      <w:pPr>
        <w:ind w:firstLine="709"/>
        <w:jc w:val="center"/>
        <w:rPr>
          <w:rFonts w:eastAsia="MS Mincho" w:cs="Calibri"/>
          <w:b/>
          <w:sz w:val="24"/>
          <w:szCs w:val="24"/>
          <w:lang w:eastAsia="en-US"/>
        </w:rPr>
      </w:pPr>
      <w:r>
        <w:rPr>
          <w:rFonts w:eastAsia="MS Mincho" w:cs="Calibri"/>
          <w:b/>
          <w:sz w:val="24"/>
          <w:szCs w:val="24"/>
          <w:lang w:eastAsia="en-US"/>
        </w:rPr>
        <w:t>Кафедра социальных технологий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  <w:lang w:eastAsia="en-US"/>
        </w:rPr>
      </w:pPr>
    </w:p>
    <w:p w:rsidR="007C3B24" w:rsidRDefault="007C3B24" w:rsidP="007C3B24">
      <w:pPr>
        <w:ind w:firstLine="709"/>
        <w:jc w:val="center"/>
        <w:rPr>
          <w:rFonts w:eastAsia="MS Mincho" w:cs="Calibri"/>
          <w:sz w:val="24"/>
          <w:szCs w:val="24"/>
        </w:rPr>
      </w:pPr>
    </w:p>
    <w:p w:rsidR="007C3B24" w:rsidRDefault="007C3B24" w:rsidP="007C3B24">
      <w:pPr>
        <w:ind w:firstLine="33"/>
        <w:jc w:val="right"/>
        <w:rPr>
          <w:rFonts w:eastAsia="Calibri" w:cs="Calibri"/>
          <w:sz w:val="24"/>
          <w:szCs w:val="24"/>
          <w:lang w:eastAsia="en-US"/>
        </w:rPr>
      </w:pPr>
      <w:r>
        <w:rPr>
          <w:rFonts w:eastAsia="Times New Roman" w:cs="Calibri"/>
          <w:sz w:val="24"/>
          <w:szCs w:val="24"/>
        </w:rPr>
        <w:t>УТВЕРЖДЕНА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</w:rPr>
        <w:t xml:space="preserve">решением методической комиссии 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по направлению подготовки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3</w:t>
      </w:r>
      <w:r w:rsidRPr="00CC2219">
        <w:rPr>
          <w:rFonts w:eastAsia="Times New Roman" w:cs="Calibri"/>
          <w:sz w:val="24"/>
          <w:szCs w:val="24"/>
        </w:rPr>
        <w:t>7</w:t>
      </w:r>
      <w:r>
        <w:rPr>
          <w:rFonts w:eastAsia="Times New Roman" w:cs="Calibri"/>
          <w:sz w:val="24"/>
          <w:szCs w:val="24"/>
        </w:rPr>
        <w:t>.06.01 Психологические науки</w:t>
      </w:r>
    </w:p>
    <w:p w:rsidR="005A0DEB" w:rsidRDefault="005A0DEB" w:rsidP="005A0DEB">
      <w:pPr>
        <w:ind w:firstLine="709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Протокол от 20 июня 2019 г. № 2</w:t>
      </w:r>
    </w:p>
    <w:p w:rsidR="007C3B24" w:rsidRDefault="007C3B24" w:rsidP="007C3B24">
      <w:pPr>
        <w:ind w:firstLine="709"/>
        <w:jc w:val="right"/>
        <w:rPr>
          <w:rFonts w:eastAsia="Times New Roman" w:cs="Calibri"/>
          <w:sz w:val="24"/>
          <w:szCs w:val="24"/>
        </w:rPr>
      </w:pPr>
    </w:p>
    <w:p w:rsidR="002E1901" w:rsidRDefault="002E1901">
      <w:pPr>
        <w:spacing w:before="0"/>
        <w:ind w:firstLine="709"/>
        <w:jc w:val="right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</w:p>
    <w:p w:rsidR="002E1901" w:rsidRDefault="002E1901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</w:p>
    <w:p w:rsidR="002E1901" w:rsidRDefault="001B402A">
      <w:pPr>
        <w:spacing w:before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ПРОГРАММА ДИСЦИПЛИНЫ </w:t>
      </w:r>
    </w:p>
    <w:p w:rsidR="002E1901" w:rsidRDefault="002E1901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Б1.В.01.01 ПСИХОЛОГИЯ РАЗВИТИЯ, АКМЕОЛОГИЯ</w:t>
      </w:r>
    </w:p>
    <w:p w:rsidR="002E1901" w:rsidRDefault="001B402A">
      <w:pPr>
        <w:spacing w:before="0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2E1901" w:rsidRDefault="002E1901">
      <w:pPr>
        <w:spacing w:before="0"/>
        <w:ind w:firstLine="567"/>
        <w:jc w:val="center"/>
        <w:rPr>
          <w:i/>
          <w:iCs/>
          <w:sz w:val="24"/>
          <w:szCs w:val="24"/>
        </w:rPr>
      </w:pP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>не используется</w:t>
      </w:r>
    </w:p>
    <w:p w:rsidR="002E1901" w:rsidRDefault="001B402A">
      <w:pPr>
        <w:spacing w:before="0"/>
        <w:ind w:firstLine="70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краткое наименование дисциплины (модуля) (при наличии)</w:t>
      </w:r>
    </w:p>
    <w:p w:rsidR="002E1901" w:rsidRDefault="002E1901">
      <w:pPr>
        <w:spacing w:before="0"/>
        <w:ind w:firstLine="709"/>
        <w:rPr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37.06.01 Психологические науки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(код, наименование направления подготовки (специальности)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spacing w:before="0"/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Психология развития, акмеология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(направленность(и) (профиль (и)/специализация(ии)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  <w:u w:val="single"/>
        </w:rPr>
        <w:t>Исследователь. Преподаватель-исследователь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(квалификация)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Очная, заочная</w:t>
      </w:r>
    </w:p>
    <w:p w:rsidR="002E1901" w:rsidRDefault="001B402A">
      <w:pPr>
        <w:spacing w:before="0"/>
        <w:ind w:firstLine="5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i/>
          <w:iCs/>
          <w:sz w:val="16"/>
          <w:szCs w:val="16"/>
        </w:rPr>
        <w:t>(форма(ы) обучения)</w:t>
      </w: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2E1901">
      <w:pPr>
        <w:spacing w:before="0"/>
        <w:ind w:firstLine="567"/>
        <w:jc w:val="center"/>
        <w:rPr>
          <w:sz w:val="24"/>
          <w:szCs w:val="24"/>
        </w:rPr>
      </w:pPr>
    </w:p>
    <w:p w:rsidR="002E1901" w:rsidRDefault="001B402A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Год набора – 20</w:t>
      </w:r>
      <w:r w:rsidR="007F2511" w:rsidRPr="005A0DEB">
        <w:rPr>
          <w:sz w:val="24"/>
          <w:szCs w:val="24"/>
        </w:rPr>
        <w:t>20</w:t>
      </w:r>
    </w:p>
    <w:p w:rsidR="002E1901" w:rsidRDefault="002E1901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</w:p>
    <w:p w:rsidR="002E1901" w:rsidRDefault="002E1901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</w:p>
    <w:p w:rsidR="002E1901" w:rsidRDefault="002E1901">
      <w:pPr>
        <w:widowControl w:val="0"/>
        <w:shd w:val="clear" w:color="auto" w:fill="FFFFFF"/>
        <w:tabs>
          <w:tab w:val="left" w:leader="underscore" w:pos="5422"/>
        </w:tabs>
        <w:spacing w:before="0"/>
        <w:ind w:firstLine="709"/>
        <w:jc w:val="center"/>
        <w:rPr>
          <w:sz w:val="24"/>
          <w:szCs w:val="24"/>
        </w:rPr>
      </w:pPr>
    </w:p>
    <w:p w:rsidR="002E1901" w:rsidRDefault="001B402A">
      <w:pPr>
        <w:widowControl w:val="0"/>
        <w:shd w:val="clear" w:color="auto" w:fill="FFFFFF"/>
        <w:spacing w:before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Санкт-Петербург, 201</w:t>
      </w:r>
      <w:r w:rsidR="007F2511" w:rsidRPr="005A0DEB">
        <w:rPr>
          <w:sz w:val="24"/>
          <w:szCs w:val="24"/>
        </w:rPr>
        <w:t>9</w:t>
      </w:r>
    </w:p>
    <w:p w:rsidR="002E1901" w:rsidRDefault="001B402A">
      <w:pPr>
        <w:spacing w:before="0"/>
        <w:ind w:firstLine="0"/>
      </w:pPr>
      <w:r>
        <w:rPr>
          <w:rFonts w:ascii="Arial Unicode MS" w:hAnsi="Arial Unicode MS"/>
          <w:sz w:val="24"/>
          <w:szCs w:val="24"/>
        </w:rPr>
        <w:lastRenderedPageBreak/>
        <w:br w:type="page"/>
      </w:r>
    </w:p>
    <w:p w:rsidR="002E1901" w:rsidRDefault="001B402A" w:rsidP="007C3B24">
      <w:pPr>
        <w:spacing w:before="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Автор-составитель: </w:t>
      </w:r>
      <w:r>
        <w:rPr>
          <w:sz w:val="24"/>
          <w:szCs w:val="24"/>
        </w:rPr>
        <w:t>доктор психологических наук, профессор</w:t>
      </w:r>
      <w:r w:rsidR="00CC2219">
        <w:rPr>
          <w:sz w:val="24"/>
          <w:szCs w:val="24"/>
        </w:rPr>
        <w:t>, профессор кафедры социальных технологий</w:t>
      </w:r>
      <w:r>
        <w:rPr>
          <w:sz w:val="24"/>
          <w:szCs w:val="24"/>
        </w:rPr>
        <w:t xml:space="preserve"> В.Н. Софьина</w:t>
      </w:r>
    </w:p>
    <w:p w:rsidR="002E1901" w:rsidRDefault="002E1901" w:rsidP="007C3B24">
      <w:pPr>
        <w:spacing w:before="0"/>
        <w:ind w:firstLine="709"/>
        <w:rPr>
          <w:i/>
          <w:iCs/>
          <w:sz w:val="24"/>
          <w:szCs w:val="24"/>
        </w:rPr>
      </w:pPr>
    </w:p>
    <w:p w:rsidR="00BB65D1" w:rsidRDefault="00BB65D1" w:rsidP="00BB65D1">
      <w:pPr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Технический редактор</w:t>
      </w:r>
      <w:r>
        <w:rPr>
          <w:sz w:val="24"/>
          <w:szCs w:val="24"/>
        </w:rPr>
        <w:t>: канд. пед наук, доцент, доцент кафедры связей с общественностью и социальных технологий И.В. Шубина.</w:t>
      </w:r>
    </w:p>
    <w:p w:rsidR="00BB65D1" w:rsidRPr="00BB65D1" w:rsidRDefault="00BB65D1" w:rsidP="007C3B24">
      <w:pPr>
        <w:spacing w:before="0"/>
        <w:ind w:firstLine="709"/>
        <w:rPr>
          <w:spacing w:val="-4"/>
          <w:sz w:val="24"/>
          <w:szCs w:val="24"/>
        </w:rPr>
      </w:pPr>
    </w:p>
    <w:p w:rsidR="002E1901" w:rsidRDefault="00245F49" w:rsidP="007F2511">
      <w:pPr>
        <w:ind w:firstLine="709"/>
      </w:pPr>
      <w:r>
        <w:rPr>
          <w:spacing w:val="-4"/>
          <w:sz w:val="24"/>
          <w:szCs w:val="24"/>
        </w:rPr>
        <w:t>З</w:t>
      </w:r>
      <w:r>
        <w:rPr>
          <w:b/>
          <w:spacing w:val="-4"/>
          <w:sz w:val="24"/>
          <w:szCs w:val="24"/>
        </w:rPr>
        <w:t xml:space="preserve">аведующая </w:t>
      </w:r>
      <w:r>
        <w:rPr>
          <w:b/>
          <w:sz w:val="24"/>
          <w:szCs w:val="24"/>
        </w:rPr>
        <w:t>кафедрой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социальных технологий:</w:t>
      </w:r>
      <w:r>
        <w:rPr>
          <w:sz w:val="24"/>
          <w:szCs w:val="28"/>
        </w:rPr>
        <w:t xml:space="preserve"> </w:t>
      </w:r>
      <w:r>
        <w:rPr>
          <w:sz w:val="24"/>
        </w:rPr>
        <w:t>доктор политических наук, профессор, профессор кафедры социальных технологий И.А. Ветренко.</w:t>
      </w:r>
      <w:r w:rsidR="001B402A">
        <w:rPr>
          <w:rFonts w:ascii="Arial Unicode MS" w:hAnsi="Arial Unicode MS"/>
          <w:sz w:val="24"/>
          <w:szCs w:val="24"/>
        </w:rPr>
        <w:br w:type="page"/>
      </w:r>
    </w:p>
    <w:p w:rsidR="002E1901" w:rsidRDefault="001B402A">
      <w:pPr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</w:p>
    <w:p w:rsidR="002E1901" w:rsidRDefault="002E1901">
      <w:pPr>
        <w:spacing w:before="0"/>
        <w:ind w:firstLine="709"/>
        <w:rPr>
          <w:b/>
          <w:bCs/>
          <w:sz w:val="24"/>
          <w:szCs w:val="24"/>
        </w:rPr>
      </w:pPr>
    </w:p>
    <w:p w:rsidR="002E1901" w:rsidRPr="001613C5" w:rsidRDefault="001B402A">
      <w:pPr>
        <w:numPr>
          <w:ilvl w:val="0"/>
          <w:numId w:val="2"/>
        </w:numPr>
        <w:spacing w:before="0"/>
        <w:rPr>
          <w:bCs/>
          <w:sz w:val="24"/>
          <w:szCs w:val="24"/>
        </w:rPr>
      </w:pPr>
      <w:r w:rsidRPr="001613C5"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Объем и место дисциплины в структуре образовательной программы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Содержание и структура дисциплины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2E1901" w:rsidRPr="001613C5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 w:rsidRPr="001613C5">
        <w:rPr>
          <w:sz w:val="24"/>
          <w:szCs w:val="24"/>
        </w:rPr>
        <w:t>Методические указания для обучающихся по освоению дисциплины</w:t>
      </w:r>
    </w:p>
    <w:p w:rsidR="002E1901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Основная литература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Дополнительная литература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 самостоятельной работы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Нормативно-правовые документы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Интернет-ресурсы</w:t>
      </w:r>
    </w:p>
    <w:p w:rsidR="002E1901" w:rsidRDefault="001B402A">
      <w:pPr>
        <w:numPr>
          <w:ilvl w:val="1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Иные источники</w:t>
      </w:r>
    </w:p>
    <w:p w:rsidR="002E1901" w:rsidRDefault="001B402A">
      <w:pPr>
        <w:numPr>
          <w:ilvl w:val="0"/>
          <w:numId w:val="2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E1901" w:rsidRDefault="001B402A">
      <w:pPr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BB65D1" w:rsidRPr="00BB65D1" w:rsidRDefault="001B402A" w:rsidP="00401EE7">
      <w:pPr>
        <w:numPr>
          <w:ilvl w:val="1"/>
          <w:numId w:val="4"/>
        </w:numPr>
        <w:spacing w:before="0"/>
        <w:ind w:left="0" w:firstLine="709"/>
        <w:rPr>
          <w:sz w:val="24"/>
          <w:szCs w:val="24"/>
        </w:rPr>
      </w:pPr>
      <w:r w:rsidRPr="00BB65D1">
        <w:rPr>
          <w:sz w:val="24"/>
          <w:szCs w:val="24"/>
        </w:rPr>
        <w:t>Дисциплина Б.1.В.01.01 «Психология развития, акмеология» обеспечивает овладение следующими компетенциями:</w:t>
      </w:r>
    </w:p>
    <w:tbl>
      <w:tblPr>
        <w:tblStyle w:val="TableNormal"/>
        <w:tblW w:w="93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127"/>
        <w:gridCol w:w="3189"/>
        <w:gridCol w:w="1205"/>
        <w:gridCol w:w="2835"/>
      </w:tblGrid>
      <w:tr w:rsidR="002E1901" w:rsidTr="00401EE7">
        <w:trPr>
          <w:trHeight w:val="806"/>
          <w:tblHeader/>
          <w:jc w:val="righ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Код компетенции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Наименование компетенции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  <w:b/>
                <w:bCs/>
              </w:rPr>
            </w:pPr>
            <w:r w:rsidRPr="00BB65D1">
              <w:rPr>
                <w:rFonts w:cs="Times New Roman"/>
                <w:b/>
                <w:bCs/>
              </w:rPr>
              <w:t>Код</w:t>
            </w:r>
          </w:p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этапа освоения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  <w:b/>
                <w:bCs/>
              </w:rPr>
              <w:t>Наименование этапа освоения компетенции</w:t>
            </w:r>
          </w:p>
        </w:tc>
      </w:tr>
      <w:tr w:rsidR="003F2736" w:rsidTr="00401EE7">
        <w:tblPrEx>
          <w:shd w:val="clear" w:color="auto" w:fill="CED7E7"/>
        </w:tblPrEx>
        <w:trPr>
          <w:trHeight w:val="992"/>
          <w:jc w:val="righ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ОПК-1</w:t>
            </w:r>
          </w:p>
        </w:tc>
        <w:tc>
          <w:tcPr>
            <w:tcW w:w="3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BB65D1" w:rsidP="00BB65D1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 w:rsidRPr="00BB65D1">
              <w:rPr>
                <w:rFonts w:cs="Tahoma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технологий/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ОПК-1.1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</w:tr>
      <w:tr w:rsidR="00943820" w:rsidTr="00401EE7">
        <w:tblPrEx>
          <w:shd w:val="clear" w:color="auto" w:fill="CED7E7"/>
        </w:tblPrEx>
        <w:trPr>
          <w:trHeight w:val="930"/>
          <w:jc w:val="right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31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ОПК-1.2.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решения исследовательских задач в области профессиональной деятельности.</w:t>
            </w:r>
          </w:p>
        </w:tc>
      </w:tr>
      <w:tr w:rsidR="00943820" w:rsidTr="00401EE7">
        <w:tblPrEx>
          <w:shd w:val="clear" w:color="auto" w:fill="CED7E7"/>
        </w:tblPrEx>
        <w:trPr>
          <w:trHeight w:val="982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 xml:space="preserve">ПК-1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BB65D1" w:rsidP="00BB65D1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 w:rsidRPr="00BB65D1">
              <w:rPr>
                <w:rFonts w:cs="Tahoma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процесса/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ПК-1.1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владения методологией теоретических исследований в области психологии.</w:t>
            </w:r>
          </w:p>
        </w:tc>
      </w:tr>
      <w:tr w:rsidR="00943820" w:rsidTr="00401EE7">
        <w:tblPrEx>
          <w:shd w:val="clear" w:color="auto" w:fill="CED7E7"/>
        </w:tblPrEx>
        <w:trPr>
          <w:trHeight w:val="814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jc w:val="left"/>
              <w:rPr>
                <w:rFonts w:cs="Times New Roman"/>
              </w:rPr>
            </w:pPr>
            <w:r w:rsidRPr="00BB65D1">
              <w:rPr>
                <w:rFonts w:cs="Times New Roman"/>
              </w:rPr>
              <w:t>ПК-1.2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владения методологией экспериментальных исследований в области психологии.</w:t>
            </w:r>
          </w:p>
        </w:tc>
      </w:tr>
      <w:tr w:rsidR="00943820" w:rsidTr="00401EE7">
        <w:tblPrEx>
          <w:shd w:val="clear" w:color="auto" w:fill="CED7E7"/>
        </w:tblPrEx>
        <w:trPr>
          <w:trHeight w:val="447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ПК-2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BB65D1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 w:rsidRPr="00BB65D1">
              <w:rPr>
                <w:rFonts w:cs="Tahoma"/>
              </w:rPr>
              <w:t>пособность использовать методы психологического сопровождения развития личности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 xml:space="preserve">ПК-2.1.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формулировать цели развития личности.</w:t>
            </w:r>
          </w:p>
        </w:tc>
      </w:tr>
      <w:tr w:rsidR="00943820" w:rsidTr="00401EE7">
        <w:tblPrEx>
          <w:shd w:val="clear" w:color="auto" w:fill="CED7E7"/>
        </w:tblPrEx>
        <w:trPr>
          <w:trHeight w:val="1272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  <w:lang w:val="en-US"/>
              </w:rPr>
            </w:pPr>
            <w:r w:rsidRPr="00BB65D1">
              <w:rPr>
                <w:rFonts w:cs="Times New Roman"/>
              </w:rPr>
              <w:t>ПК-2.2.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820" w:rsidRPr="00BB65D1" w:rsidRDefault="00943820" w:rsidP="00BB65D1">
            <w:pPr>
              <w:spacing w:before="0"/>
              <w:ind w:firstLine="0"/>
              <w:rPr>
                <w:rFonts w:cs="Times New Roman"/>
              </w:rPr>
            </w:pPr>
            <w:r w:rsidRPr="00BB65D1">
              <w:rPr>
                <w:rFonts w:cs="Times New Roman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</w:tr>
    </w:tbl>
    <w:p w:rsidR="002E1901" w:rsidRDefault="002E1901" w:rsidP="00943820">
      <w:pPr>
        <w:widowControl w:val="0"/>
        <w:tabs>
          <w:tab w:val="left" w:pos="851"/>
          <w:tab w:val="left" w:pos="1134"/>
        </w:tabs>
        <w:spacing w:before="0"/>
        <w:ind w:left="108" w:hanging="108"/>
        <w:jc w:val="right"/>
        <w:rPr>
          <w:sz w:val="24"/>
          <w:szCs w:val="24"/>
        </w:rPr>
      </w:pPr>
    </w:p>
    <w:p w:rsidR="002E1901" w:rsidRDefault="001B402A">
      <w:pPr>
        <w:numPr>
          <w:ilvl w:val="1"/>
          <w:numId w:val="5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Style w:val="TableNormal"/>
        <w:tblW w:w="943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"/>
        <w:gridCol w:w="1621"/>
        <w:gridCol w:w="80"/>
        <w:gridCol w:w="7582"/>
        <w:gridCol w:w="73"/>
      </w:tblGrid>
      <w:tr w:rsidR="007C3B24" w:rsidRPr="00BB65D1" w:rsidTr="00BB65D1">
        <w:trPr>
          <w:gridAfter w:val="1"/>
          <w:wAfter w:w="73" w:type="dxa"/>
          <w:trHeight w:val="451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Код этапа освоения компетенции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Результаты обучения</w:t>
            </w:r>
          </w:p>
        </w:tc>
      </w:tr>
      <w:tr w:rsidR="007C3B24" w:rsidRPr="00BB65D1" w:rsidTr="007C3B24">
        <w:trPr>
          <w:gridAfter w:val="1"/>
          <w:wAfter w:w="73" w:type="dxa"/>
          <w:trHeight w:val="271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ОПК-1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знаний: современные методы исследования.</w:t>
            </w:r>
          </w:p>
        </w:tc>
      </w:tr>
      <w:tr w:rsidR="007C3B24" w:rsidTr="00BB65D1">
        <w:trPr>
          <w:gridBefore w:val="1"/>
          <w:wBefore w:w="80" w:type="dxa"/>
          <w:trHeight w:val="501"/>
          <w:jc w:val="right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умений: применять современные методы исследования для решения задач в профессиональной области.</w:t>
            </w:r>
          </w:p>
        </w:tc>
      </w:tr>
      <w:tr w:rsidR="007C3B24" w:rsidTr="00BB65D1">
        <w:trPr>
          <w:gridBefore w:val="1"/>
          <w:wBefore w:w="80" w:type="dxa"/>
          <w:trHeight w:val="199"/>
          <w:jc w:val="right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навыков: владеть технологиями и методами научного исследования.</w:t>
            </w:r>
          </w:p>
        </w:tc>
      </w:tr>
      <w:tr w:rsidR="007C3B24" w:rsidRPr="00BB65D1" w:rsidTr="00BB65D1">
        <w:trPr>
          <w:gridAfter w:val="1"/>
          <w:wAfter w:w="73" w:type="dxa"/>
          <w:trHeight w:val="649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ПК-1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spacing w:before="0"/>
              <w:ind w:firstLine="0"/>
              <w:jc w:val="left"/>
            </w:pPr>
            <w:r w:rsidRPr="00BB65D1">
              <w:t>На уровне знаний: методы планирования эксперимента,</w:t>
            </w:r>
            <w:r w:rsidRPr="00BB65D1">
              <w:rPr>
                <w:b/>
                <w:bCs/>
              </w:rPr>
              <w:t xml:space="preserve"> </w:t>
            </w:r>
            <w:r w:rsidRPr="00BB65D1">
              <w:t>формы экспериментального исследования,</w:t>
            </w:r>
            <w:r w:rsidRPr="00BB65D1">
              <w:rPr>
                <w:b/>
                <w:bCs/>
              </w:rPr>
              <w:t xml:space="preserve"> </w:t>
            </w:r>
            <w:r w:rsidRPr="00BB65D1">
              <w:t>методы научных исследований, направленных на оптимизацию психического развития человека на разных стадиях этого процесса.</w:t>
            </w:r>
          </w:p>
        </w:tc>
      </w:tr>
      <w:tr w:rsidR="007C3B24" w:rsidTr="00BB65D1">
        <w:trPr>
          <w:gridBefore w:val="1"/>
          <w:wBefore w:w="80" w:type="dxa"/>
          <w:trHeight w:val="631"/>
          <w:jc w:val="right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умений: критически оценивать информацию; учитывать фактор объективности и субъективности при анализе психического развития человека на разных стадиях этого процесса.</w:t>
            </w:r>
          </w:p>
        </w:tc>
      </w:tr>
      <w:tr w:rsidR="007C3B24" w:rsidTr="00BB65D1">
        <w:trPr>
          <w:gridBefore w:val="1"/>
          <w:wBefore w:w="80" w:type="dxa"/>
          <w:trHeight w:val="406"/>
          <w:jc w:val="right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навыков: обоснование собственной научной позиции; навыки проведения экспериментального исследования.</w:t>
            </w:r>
          </w:p>
        </w:tc>
      </w:tr>
      <w:tr w:rsidR="007C3B24" w:rsidRPr="00BB65D1" w:rsidTr="00BB65D1">
        <w:trPr>
          <w:gridAfter w:val="1"/>
          <w:wAfter w:w="73" w:type="dxa"/>
          <w:trHeight w:val="401"/>
          <w:jc w:val="right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708"/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ПК-2</w:t>
            </w:r>
          </w:p>
        </w:tc>
        <w:tc>
          <w:tcPr>
            <w:tcW w:w="7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BB65D1">
              <w:rPr>
                <w:rFonts w:ascii="Times New Roman" w:hAnsi="Times New Roman"/>
                <w:sz w:val="20"/>
                <w:szCs w:val="20"/>
              </w:rPr>
              <w:t>На уровне знаний: новейшие отечественные и зарубежные теории в области психологического сопровождения развития личности.</w:t>
            </w:r>
          </w:p>
        </w:tc>
      </w:tr>
      <w:tr w:rsidR="007C3B24" w:rsidTr="00BB65D1">
        <w:trPr>
          <w:gridBefore w:val="1"/>
          <w:wBefore w:w="80" w:type="dxa"/>
          <w:trHeight w:val="850"/>
          <w:jc w:val="right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умений: работать с теоретическим содержанием обозначенной проблемы; владеть технологиями психологического сопровождения развития личности;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7C3B24" w:rsidTr="00BB65D1">
        <w:trPr>
          <w:gridBefore w:val="1"/>
          <w:wBefore w:w="80" w:type="dxa"/>
          <w:trHeight w:val="868"/>
          <w:jc w:val="right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24" w:rsidRPr="00BB65D1" w:rsidRDefault="007C3B24" w:rsidP="00BB65D1">
            <w:pPr>
              <w:spacing w:before="0"/>
              <w:ind w:firstLine="0"/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B24" w:rsidRPr="00BB65D1" w:rsidRDefault="007C3B24" w:rsidP="00BB65D1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BB65D1">
              <w:t>На уровне навыков: планирование и организация научных исследований; использование новейших информационно-коммуникационных технологий при проведении психологических исследований в области психологического сопровождения развития личности.</w:t>
            </w:r>
          </w:p>
        </w:tc>
      </w:tr>
    </w:tbl>
    <w:p w:rsidR="002E1901" w:rsidRDefault="002E1901">
      <w:pPr>
        <w:widowControl w:val="0"/>
        <w:tabs>
          <w:tab w:val="left" w:pos="851"/>
          <w:tab w:val="left" w:pos="1134"/>
        </w:tabs>
        <w:spacing w:before="0"/>
        <w:ind w:firstLine="0"/>
        <w:jc w:val="right"/>
        <w:rPr>
          <w:sz w:val="24"/>
          <w:szCs w:val="24"/>
        </w:rPr>
      </w:pPr>
    </w:p>
    <w:p w:rsidR="002E1901" w:rsidRPr="00BB65D1" w:rsidRDefault="001B402A">
      <w:pPr>
        <w:numPr>
          <w:ilvl w:val="0"/>
          <w:numId w:val="6"/>
        </w:numPr>
        <w:spacing w:befor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 и место дисциплины в структуре образовательной программы</w:t>
      </w:r>
    </w:p>
    <w:p w:rsidR="00BB65D1" w:rsidRDefault="00BB65D1" w:rsidP="00BB65D1">
      <w:pPr>
        <w:spacing w:before="0"/>
        <w:ind w:firstLine="0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Объём дисциплины</w:t>
      </w:r>
    </w:p>
    <w:p w:rsidR="002E1901" w:rsidRDefault="001B402A" w:rsidP="00A748E5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составляет 36 часа 1 зачетная единица.</w:t>
      </w:r>
    </w:p>
    <w:tbl>
      <w:tblPr>
        <w:tblStyle w:val="TableNormal"/>
        <w:tblW w:w="93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6"/>
        <w:gridCol w:w="4480"/>
      </w:tblGrid>
      <w:tr w:rsidR="002E1901">
        <w:trPr>
          <w:trHeight w:val="442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Вид работы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BB65D1" w:rsidRDefault="001B402A" w:rsidP="00A748E5">
            <w:pPr>
              <w:pStyle w:val="a8"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Трудоемкость</w:t>
            </w:r>
          </w:p>
          <w:p w:rsidR="002E1901" w:rsidRPr="00BB65D1" w:rsidRDefault="001B402A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(очн/ заочн в академ. часах)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Общая трудоемкость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180/180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Аудиторная работа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84/50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Лекции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52/34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32/16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90/124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Контроль самостоятельной работы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Доклад с презентацией, круглый стол</w:t>
            </w:r>
          </w:p>
        </w:tc>
      </w:tr>
      <w:tr w:rsidR="003F2736" w:rsidTr="00D46FB0">
        <w:trPr>
          <w:trHeight w:val="3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Устный опрос</w:t>
            </w:r>
          </w:p>
        </w:tc>
      </w:tr>
      <w:tr w:rsidR="003F2736" w:rsidTr="00D46FB0">
        <w:trPr>
          <w:trHeight w:val="600"/>
          <w:jc w:val="right"/>
        </w:trPr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pStyle w:val="a8"/>
              <w:tabs>
                <w:tab w:val="left" w:pos="851"/>
                <w:tab w:val="left" w:pos="1134"/>
              </w:tabs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BB65D1">
              <w:rPr>
                <w:b/>
                <w:bCs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736" w:rsidRPr="00BB65D1" w:rsidRDefault="003F2736" w:rsidP="00A748E5">
            <w:pPr>
              <w:spacing w:before="0"/>
              <w:ind w:firstLine="0"/>
              <w:jc w:val="center"/>
            </w:pPr>
            <w:r w:rsidRPr="00BB65D1">
              <w:t>Зачет (1 курс 2 семестр), экзамен (2 курс 3 семестр)</w:t>
            </w:r>
          </w:p>
        </w:tc>
      </w:tr>
    </w:tbl>
    <w:p w:rsidR="002E1901" w:rsidRDefault="002E1901">
      <w:pPr>
        <w:widowControl w:val="0"/>
        <w:tabs>
          <w:tab w:val="left" w:pos="851"/>
          <w:tab w:val="left" w:pos="1134"/>
        </w:tabs>
        <w:spacing w:before="0"/>
        <w:ind w:left="108" w:hanging="108"/>
        <w:jc w:val="right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>Место дисциплины в структуре ОП ВО</w:t>
      </w:r>
    </w:p>
    <w:p w:rsidR="001566CB" w:rsidRPr="001566CB" w:rsidRDefault="001566CB" w:rsidP="001566CB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 w:rsidRPr="001566CB">
        <w:rPr>
          <w:sz w:val="24"/>
          <w:szCs w:val="24"/>
        </w:rPr>
        <w:t>Изучение дисциплины «Психология развития, акмеология» (Б1.В.01.01) логически и содержательно-методически взаимосвязано и опирается на знания и компетенции полученные в результате освоения дисциплин: «Актуальные проблемы психологических исследований» (Б1.В.01.02) 1 курс 2 семестр; «Методология теоретических и экспериментальных исследований» (Б1.В.01.03) 1 курс 2 семестр; «Современные методы исследования и информационно-коммуникативные технологии» (Б1.В.01.04) 1 курс 2 семестр.</w:t>
      </w:r>
    </w:p>
    <w:p w:rsidR="002E1901" w:rsidRDefault="001566CB" w:rsidP="001566CB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 w:rsidRPr="001566CB">
        <w:rPr>
          <w:sz w:val="24"/>
          <w:szCs w:val="24"/>
        </w:rPr>
        <w:t>Знания и компетенции, полученные в результате изучения дисциплины «Психология развития, акмеология» будут использованы в дисциплинах: «Педагогика и психология высшей школы» (Б1.В.02.01) 2 курс 3 семестр; «Акмеологические аспекты лидерства и руководства» (Б1.В.ДВ.01.02) 2 курс 3 семестр.</w:t>
      </w:r>
    </w:p>
    <w:p w:rsidR="007C3B24" w:rsidRDefault="007C3B24">
      <w:pPr>
        <w:tabs>
          <w:tab w:val="left" w:pos="851"/>
          <w:tab w:val="left" w:pos="1134"/>
        </w:tabs>
        <w:spacing w:before="0"/>
        <w:ind w:firstLine="709"/>
        <w:jc w:val="center"/>
        <w:rPr>
          <w:rFonts w:ascii="Arial Unicode MS" w:hAnsi="Arial Unicode MS"/>
          <w:sz w:val="24"/>
          <w:szCs w:val="24"/>
        </w:rPr>
      </w:pPr>
    </w:p>
    <w:p w:rsidR="00872CBC" w:rsidRDefault="00872CBC">
      <w:pPr>
        <w:tabs>
          <w:tab w:val="left" w:pos="851"/>
          <w:tab w:val="left" w:pos="1134"/>
        </w:tabs>
        <w:spacing w:before="0"/>
        <w:ind w:firstLine="709"/>
        <w:jc w:val="center"/>
        <w:rPr>
          <w:rFonts w:ascii="Arial Unicode MS" w:hAnsi="Arial Unicode MS"/>
          <w:sz w:val="24"/>
          <w:szCs w:val="24"/>
        </w:rPr>
      </w:pPr>
    </w:p>
    <w:p w:rsidR="00872CBC" w:rsidRDefault="00872CBC">
      <w:pPr>
        <w:tabs>
          <w:tab w:val="left" w:pos="851"/>
          <w:tab w:val="left" w:pos="1134"/>
        </w:tabs>
        <w:spacing w:before="0"/>
        <w:ind w:firstLine="709"/>
        <w:jc w:val="center"/>
        <w:rPr>
          <w:rFonts w:ascii="Arial Unicode MS" w:hAnsi="Arial Unicode MS"/>
          <w:sz w:val="24"/>
          <w:szCs w:val="24"/>
        </w:rPr>
      </w:pPr>
    </w:p>
    <w:p w:rsidR="00872CBC" w:rsidRDefault="00872CBC">
      <w:pPr>
        <w:tabs>
          <w:tab w:val="left" w:pos="851"/>
          <w:tab w:val="left" w:pos="1134"/>
        </w:tabs>
        <w:spacing w:before="0"/>
        <w:ind w:firstLine="709"/>
        <w:jc w:val="center"/>
        <w:rPr>
          <w:rFonts w:ascii="Arial Unicode MS" w:hAnsi="Arial Unicode MS"/>
          <w:sz w:val="24"/>
          <w:szCs w:val="24"/>
        </w:rPr>
      </w:pPr>
    </w:p>
    <w:p w:rsidR="00872CBC" w:rsidRDefault="00872CBC">
      <w:pPr>
        <w:tabs>
          <w:tab w:val="left" w:pos="851"/>
          <w:tab w:val="left" w:pos="1134"/>
        </w:tabs>
        <w:spacing w:before="0"/>
        <w:ind w:firstLine="709"/>
        <w:jc w:val="center"/>
        <w:rPr>
          <w:rFonts w:ascii="Arial Unicode MS" w:hAnsi="Arial Unicode MS"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Содержание и структура дисциплины 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3.1. Учебно-тематический план дисциплины с указанием часов</w:t>
      </w:r>
    </w:p>
    <w:tbl>
      <w:tblPr>
        <w:tblStyle w:val="TableNormal"/>
        <w:tblW w:w="88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8"/>
        <w:gridCol w:w="389"/>
        <w:gridCol w:w="992"/>
        <w:gridCol w:w="583"/>
        <w:gridCol w:w="126"/>
        <w:gridCol w:w="554"/>
        <w:gridCol w:w="170"/>
        <w:gridCol w:w="170"/>
        <w:gridCol w:w="757"/>
        <w:gridCol w:w="17"/>
        <w:gridCol w:w="936"/>
        <w:gridCol w:w="39"/>
        <w:gridCol w:w="742"/>
        <w:gridCol w:w="21"/>
        <w:gridCol w:w="1033"/>
      </w:tblGrid>
      <w:tr w:rsidR="00C15094" w:rsidTr="00C91307">
        <w:trPr>
          <w:trHeight w:val="222"/>
          <w:jc w:val="center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i/>
                <w:iCs/>
                <w:sz w:val="20"/>
                <w:szCs w:val="20"/>
              </w:rPr>
              <w:t>Наименование темы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Всего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часов</w:t>
            </w:r>
          </w:p>
        </w:tc>
        <w:tc>
          <w:tcPr>
            <w:tcW w:w="40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Объем дисциплины, час.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i/>
                <w:iCs/>
                <w:sz w:val="20"/>
                <w:szCs w:val="20"/>
              </w:rPr>
              <w:t>Форма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текущего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контроля успеваемости, промежуточной аттестации</w:t>
            </w:r>
          </w:p>
        </w:tc>
      </w:tr>
      <w:tr w:rsidR="00C15094" w:rsidTr="00C91307">
        <w:trPr>
          <w:trHeight w:val="662"/>
          <w:jc w:val="center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3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Контактная работа обучающихся с преподавателем</w:t>
            </w:r>
            <w:r>
              <w:rPr>
                <w:rFonts w:ascii="Arial Unicode MS" w:hAnsi="Arial Unicode MS"/>
              </w:rPr>
              <w:br/>
            </w:r>
            <w:r>
              <w:rPr>
                <w:i/>
                <w:iCs/>
              </w:rPr>
              <w:t>по видам учебных занятий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>СР</w:t>
            </w:r>
          </w:p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</w:tr>
      <w:tr w:rsidR="00C15094" w:rsidTr="00C91307">
        <w:trPr>
          <w:trHeight w:val="222"/>
          <w:jc w:val="center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1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Л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ЛР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i/>
                <w:iCs/>
              </w:rPr>
              <w:t>ПЗ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C15094" w:rsidRDefault="00C15094">
            <w:pPr>
              <w:widowControl w:val="0"/>
              <w:tabs>
                <w:tab w:val="left" w:pos="851"/>
                <w:tab w:val="left" w:pos="1134"/>
              </w:tabs>
              <w:spacing w:before="0"/>
              <w:ind w:firstLine="0"/>
              <w:rPr>
                <w:i/>
                <w:lang w:val="en-US"/>
              </w:rPr>
            </w:pPr>
            <w:r w:rsidRPr="001613C5">
              <w:rPr>
                <w:i/>
              </w:rPr>
              <w:t>КСР</w:t>
            </w:r>
          </w:p>
        </w:tc>
        <w:tc>
          <w:tcPr>
            <w:tcW w:w="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  <w:tc>
          <w:tcPr>
            <w:tcW w:w="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094" w:rsidRDefault="00C15094"/>
        </w:tc>
      </w:tr>
      <w:tr w:rsidR="00C15094" w:rsidTr="00245F49">
        <w:trPr>
          <w:trHeight w:val="222"/>
          <w:jc w:val="center"/>
        </w:trPr>
        <w:tc>
          <w:tcPr>
            <w:tcW w:w="8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Очная форма обучения</w:t>
            </w:r>
          </w:p>
        </w:tc>
      </w:tr>
      <w:tr w:rsidR="00C15094" w:rsidTr="00C91307">
        <w:trPr>
          <w:trHeight w:val="15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Тема 1. Место психологии развития, акмеологии в системе психологических наук. Проблемное поле исследования психолого-акмеологического развития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91307">
        <w:trPr>
          <w:trHeight w:val="88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2. Основные методы исследования, применяемые психологией развития, акмеологией.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5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3. Теоретические и прикладные аспекты в психологии развития. Теоретические и экспериментальные подходы к исследованию личности, деятельности, способностей. Возрастная психология.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91307">
        <w:trPr>
          <w:trHeight w:val="88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4. Личностно-профессиональное развитие как психолого-акмеологическая проблема.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327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Зачет </w:t>
            </w:r>
          </w:p>
        </w:tc>
      </w:tr>
      <w:tr w:rsidR="00C15094" w:rsidTr="00C91307">
        <w:trPr>
          <w:trHeight w:val="4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Всего за 1 курс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72</w:t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16</w:t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8</w:t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 w:rsidP="00867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48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 36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</w:tr>
      <w:tr w:rsidR="00C15094" w:rsidTr="00C91307">
        <w:trPr>
          <w:trHeight w:val="220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5. Теоретические и прикладные аспекты акмеологии. Акмеология как фундаментальная прикладная наука. Система акмеологических наук. Предметная область акмеологии. Методологические принципы в акмеологии.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3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6. Профессионализм и профессиональная компетентность. Технологии и методы исследования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66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7. Акмеология управления. Понятие профессионализма в управлении.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КС**, Д***</w:t>
            </w:r>
          </w:p>
        </w:tc>
      </w:tr>
      <w:tr w:rsidR="00C15094" w:rsidTr="00C91307">
        <w:trPr>
          <w:trHeight w:val="13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8. Теория и практика создания акмеологических служб, ориентированных на оптимизацию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 w:rsidP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</w:t>
            </w:r>
          </w:p>
        </w:tc>
      </w:tr>
      <w:tr w:rsidR="00C15094" w:rsidTr="00C91307">
        <w:trPr>
          <w:trHeight w:val="110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986419" w:rsidRDefault="00C15094" w:rsidP="00986419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Акмеологические технологии диагностики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ind w:firstLine="0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2D3C61" w:rsidTr="00C91307">
        <w:trPr>
          <w:trHeight w:val="327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 w:rsidP="0086791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C61" w:rsidRDefault="002D3C61" w:rsidP="002D3C61">
            <w:pPr>
              <w:ind w:firstLine="49"/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C61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C15094" w:rsidTr="00C91307">
        <w:trPr>
          <w:trHeight w:val="4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Всего за 2 курс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10</w:t>
            </w:r>
            <w:r w:rsidR="002D3C61">
              <w:rPr>
                <w:b/>
                <w:bCs/>
                <w:sz w:val="18"/>
                <w:szCs w:val="18"/>
              </w:rPr>
              <w:t>8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 xml:space="preserve">76,5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36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24</w:t>
            </w:r>
            <w:r w:rsidR="00245F49" w:rsidRPr="00245F49">
              <w:rPr>
                <w:b/>
                <w:bCs/>
                <w:sz w:val="18"/>
                <w:szCs w:val="18"/>
              </w:rPr>
              <w:sym w:font="Symbol" w:char="F0A4"/>
            </w:r>
            <w:r w:rsidR="00245F49" w:rsidRPr="00245F4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D3C61" w:rsidRDefault="00872CBC" w:rsidP="002D3C6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42</w:t>
            </w:r>
            <w:r w:rsidR="00245F49">
              <w:rPr>
                <w:b/>
                <w:bCs/>
                <w:sz w:val="18"/>
                <w:szCs w:val="18"/>
              </w:rPr>
              <w:sym w:font="Symbol" w:char="F0A4"/>
            </w:r>
            <w:r w:rsidR="00E02619"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</w:tr>
      <w:tr w:rsidR="00C15094" w:rsidTr="00C91307">
        <w:trPr>
          <w:trHeight w:val="2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Всего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2D3C61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  <w:r>
              <w:rPr>
                <w:b/>
                <w:bCs/>
                <w:sz w:val="18"/>
                <w:szCs w:val="18"/>
              </w:rPr>
              <w:sym w:font="Symbol" w:char="F0A4"/>
            </w: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52</w:t>
            </w:r>
            <w:r w:rsid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32</w:t>
            </w:r>
            <w:r w:rsid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872CBC" w:rsidP="002D3C6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245F49" w:rsidRDefault="00C15094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5F49">
              <w:rPr>
                <w:b/>
                <w:bCs/>
                <w:sz w:val="18"/>
                <w:szCs w:val="18"/>
              </w:rPr>
              <w:t>90</w:t>
            </w:r>
            <w:r w:rsid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>
              <w:rPr>
                <w:b/>
                <w:bCs/>
                <w:sz w:val="18"/>
                <w:szCs w:val="18"/>
              </w:rPr>
              <w:t>67,5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/>
        </w:tc>
      </w:tr>
      <w:tr w:rsidR="00C15094" w:rsidTr="00245F49">
        <w:trPr>
          <w:trHeight w:val="222"/>
          <w:jc w:val="center"/>
        </w:trPr>
        <w:tc>
          <w:tcPr>
            <w:tcW w:w="88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86791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Заочная форма обучения</w:t>
            </w:r>
          </w:p>
        </w:tc>
      </w:tr>
      <w:tr w:rsidR="00C15094" w:rsidTr="00C91307">
        <w:trPr>
          <w:trHeight w:val="15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Тема 1. Место психологии развития, акмеологии в системе психологических наук. Проблемное поле исследования психолого-акмеологического развития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E02619" w:rsidP="001566CB"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91307">
        <w:trPr>
          <w:trHeight w:val="88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2. Основные методы исследования, применяемые психологией развития, акмеологией.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E02619" w:rsidP="001566CB"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5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3. Теоретические и прикладные аспекты в психологии развития. Теоретические и экспериментальные подходы к исследованию личности, деятельности, способностей. Возрастная психология.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E02619" w:rsidP="001566CB"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УО*</w:t>
            </w:r>
          </w:p>
        </w:tc>
      </w:tr>
      <w:tr w:rsidR="00C15094" w:rsidTr="00C91307">
        <w:trPr>
          <w:trHeight w:val="88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4. Личностно-профессиональное развитие как психолого-акмеологическая проблема.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E02619" w:rsidP="001566CB"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327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</w:p>
        </w:tc>
        <w:tc>
          <w:tcPr>
            <w:tcW w:w="3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Зачет </w:t>
            </w:r>
          </w:p>
        </w:tc>
      </w:tr>
      <w:tr w:rsidR="00C15094" w:rsidTr="00C91307">
        <w:trPr>
          <w:trHeight w:val="4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>Всего за 1 курс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E02619" w:rsidP="00E02619">
            <w:pPr>
              <w:ind w:firstLine="0"/>
              <w:jc w:val="center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 xml:space="preserve">72 </w:t>
            </w:r>
            <w:r w:rsidRPr="00E02619">
              <w:rPr>
                <w:b/>
                <w:bCs/>
                <w:sz w:val="18"/>
                <w:szCs w:val="18"/>
              </w:rPr>
              <w:sym w:font="Symbol" w:char="F0A4"/>
            </w:r>
            <w:r w:rsidRPr="00E02619">
              <w:rPr>
                <w:b/>
                <w:bCs/>
                <w:sz w:val="18"/>
                <w:szCs w:val="18"/>
              </w:rPr>
              <w:t xml:space="preserve"> 54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>10</w:t>
            </w:r>
            <w:r w:rsidR="00E02619" w:rsidRP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 w:rsidRPr="00E02619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C8515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E02619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>4</w:t>
            </w:r>
            <w:r w:rsidR="00E02619" w:rsidRP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 w:rsidRPr="00E026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C8515A">
            <w:pPr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E02619" w:rsidRDefault="00C15094" w:rsidP="00E02619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02619">
              <w:rPr>
                <w:b/>
                <w:bCs/>
                <w:sz w:val="18"/>
                <w:szCs w:val="18"/>
              </w:rPr>
              <w:t>58</w:t>
            </w:r>
            <w:r w:rsidR="00E02619" w:rsidRPr="00E02619">
              <w:rPr>
                <w:b/>
                <w:bCs/>
                <w:sz w:val="18"/>
                <w:szCs w:val="18"/>
              </w:rPr>
              <w:sym w:font="Symbol" w:char="F0A4"/>
            </w:r>
            <w:r w:rsidR="00E02619" w:rsidRPr="00E02619">
              <w:rPr>
                <w:b/>
                <w:bCs/>
                <w:sz w:val="18"/>
                <w:szCs w:val="18"/>
              </w:rPr>
              <w:t>43,5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</w:tr>
      <w:tr w:rsidR="00C15094" w:rsidTr="00C91307">
        <w:trPr>
          <w:trHeight w:val="220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5. Теоретические и прикладные аспекты акмеологии. Акмеология как фундаментальная прикладная наука. Система акмеологических наук. Предметная область акмеологии. Методологические принципы в акмеологии.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3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6. Профессионализм и профессиональная компетентность. Технологии и методы исследования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66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7. Акмеология управления. Понятие профессионализма в управлении.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КС**, Д***</w:t>
            </w:r>
          </w:p>
        </w:tc>
      </w:tr>
      <w:tr w:rsidR="00C15094" w:rsidTr="00C91307">
        <w:trPr>
          <w:trHeight w:val="13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Тема 8. Теория и практика создания акмеологических служб, ориентированных на оптимизацию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15094" w:rsidTr="00C91307">
        <w:trPr>
          <w:trHeight w:val="110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986419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Акмеологические технологии диагностики личностно-профессионального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/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1566CB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Д***</w:t>
            </w:r>
          </w:p>
        </w:tc>
      </w:tr>
      <w:tr w:rsidR="00C91307" w:rsidTr="00C91307">
        <w:trPr>
          <w:trHeight w:val="2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307" w:rsidRDefault="00C91307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307" w:rsidRDefault="00C91307" w:rsidP="00C8515A">
            <w:r>
              <w:t>6</w:t>
            </w:r>
          </w:p>
        </w:tc>
        <w:tc>
          <w:tcPr>
            <w:tcW w:w="2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307" w:rsidRDefault="00C91307" w:rsidP="00C8515A"/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1307" w:rsidRDefault="00C91307" w:rsidP="00C91307">
            <w:pPr>
              <w:ind w:firstLine="0"/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07" w:rsidRDefault="00C91307" w:rsidP="00C8515A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307" w:rsidRDefault="00C91307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Экзамен</w:t>
            </w:r>
          </w:p>
        </w:tc>
      </w:tr>
      <w:tr w:rsidR="00C15094" w:rsidTr="00C91307">
        <w:trPr>
          <w:trHeight w:val="44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 xml:space="preserve">Всего за </w:t>
            </w:r>
            <w:r w:rsidR="00A748E5">
              <w:rPr>
                <w:b/>
                <w:bCs/>
                <w:sz w:val="18"/>
                <w:szCs w:val="18"/>
              </w:rPr>
              <w:t>2</w:t>
            </w:r>
            <w:r w:rsidRPr="00A748E5">
              <w:rPr>
                <w:b/>
                <w:bCs/>
                <w:sz w:val="18"/>
                <w:szCs w:val="18"/>
              </w:rPr>
              <w:t xml:space="preserve"> курс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102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 w:rsidRPr="00A748E5"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24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12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C91307" w:rsidRDefault="00872CBC" w:rsidP="00C913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66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</w:tr>
      <w:tr w:rsidR="00C15094" w:rsidTr="00C91307">
        <w:trPr>
          <w:trHeight w:val="222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C8515A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Всего (ак. ч. / астр.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91307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</w:t>
            </w:r>
            <w:r>
              <w:rPr>
                <w:b/>
                <w:bCs/>
                <w:sz w:val="18"/>
                <w:szCs w:val="18"/>
              </w:rPr>
              <w:sym w:font="Symbol" w:char="F0A4"/>
            </w:r>
            <w:r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34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16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C91307" w:rsidRDefault="00872CBC" w:rsidP="00C91307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Pr="00A748E5" w:rsidRDefault="00C15094" w:rsidP="00A748E5">
            <w:pPr>
              <w:pStyle w:val="10"/>
              <w:tabs>
                <w:tab w:val="left" w:pos="851"/>
                <w:tab w:val="left" w:pos="1134"/>
              </w:tabs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A748E5">
              <w:rPr>
                <w:b/>
                <w:bCs/>
                <w:sz w:val="18"/>
                <w:szCs w:val="18"/>
              </w:rPr>
              <w:t>124</w:t>
            </w:r>
            <w:r w:rsidR="00E02619" w:rsidRPr="00A748E5">
              <w:rPr>
                <w:b/>
                <w:bCs/>
                <w:sz w:val="18"/>
                <w:szCs w:val="18"/>
              </w:rPr>
              <w:sym w:font="Symbol" w:char="F0A4"/>
            </w:r>
            <w:r w:rsidR="00A748E5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5094" w:rsidRDefault="00C15094" w:rsidP="00C8515A"/>
        </w:tc>
      </w:tr>
    </w:tbl>
    <w:p w:rsidR="002E1901" w:rsidRPr="00C15094" w:rsidRDefault="00C15094" w:rsidP="00E02619">
      <w:pPr>
        <w:widowControl w:val="0"/>
        <w:spacing w:before="0"/>
        <w:ind w:firstLine="709"/>
        <w:jc w:val="left"/>
        <w:outlineLvl w:val="0"/>
        <w:rPr>
          <w:i/>
          <w:sz w:val="24"/>
          <w:szCs w:val="24"/>
        </w:rPr>
      </w:pPr>
      <w:r w:rsidRPr="00C15094">
        <w:rPr>
          <w:i/>
          <w:sz w:val="24"/>
          <w:szCs w:val="24"/>
        </w:rPr>
        <w:t>КСР в объём дисциплины не входит.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УО* – устный опрос;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КС** – круглый стол;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Д*** – доклад.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Pr="002D10A3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Содержание дисциплины</w:t>
      </w:r>
    </w:p>
    <w:p w:rsidR="00BB65D1" w:rsidRPr="002D10A3" w:rsidRDefault="00BB65D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Тема 1.</w:t>
      </w:r>
      <w:r w:rsidRPr="001B402A">
        <w:t xml:space="preserve"> </w:t>
      </w:r>
      <w:r>
        <w:rPr>
          <w:b/>
          <w:bCs/>
          <w:i/>
          <w:iCs/>
          <w:sz w:val="24"/>
          <w:szCs w:val="24"/>
        </w:rPr>
        <w:t>Место психологии разви</w:t>
      </w:r>
      <w:r w:rsidRPr="001B402A">
        <w:rPr>
          <w:b/>
          <w:bCs/>
          <w:i/>
          <w:iCs/>
          <w:sz w:val="24"/>
          <w:szCs w:val="24"/>
        </w:rPr>
        <w:t>тия, акмеологии в системе психологически</w:t>
      </w:r>
      <w:r>
        <w:rPr>
          <w:b/>
          <w:bCs/>
          <w:i/>
          <w:iCs/>
          <w:sz w:val="24"/>
          <w:szCs w:val="24"/>
        </w:rPr>
        <w:t>х наук. Проблемное поле исследо</w:t>
      </w:r>
      <w:r w:rsidRPr="001B402A">
        <w:rPr>
          <w:b/>
          <w:bCs/>
          <w:i/>
          <w:iCs/>
          <w:sz w:val="24"/>
          <w:szCs w:val="24"/>
        </w:rPr>
        <w:t>вания п</w:t>
      </w:r>
      <w:r>
        <w:rPr>
          <w:b/>
          <w:bCs/>
          <w:i/>
          <w:iCs/>
          <w:sz w:val="24"/>
          <w:szCs w:val="24"/>
        </w:rPr>
        <w:t>сихолого-акмеологического разви</w:t>
      </w:r>
      <w:r w:rsidRPr="001B402A">
        <w:rPr>
          <w:b/>
          <w:bCs/>
          <w:i/>
          <w:iCs/>
          <w:sz w:val="24"/>
          <w:szCs w:val="24"/>
        </w:rPr>
        <w:t>тия человека.</w:t>
      </w:r>
    </w:p>
    <w:p w:rsidR="001B402A" w:rsidRPr="00986419" w:rsidRDefault="00986419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986419">
        <w:rPr>
          <w:bCs/>
          <w:iCs/>
          <w:sz w:val="24"/>
          <w:szCs w:val="24"/>
        </w:rPr>
        <w:t>Основные направления теоретических и экспериментальных исследований в современной психологии развития.</w:t>
      </w:r>
      <w:r w:rsidR="007B34C3">
        <w:rPr>
          <w:bCs/>
          <w:iCs/>
          <w:sz w:val="24"/>
          <w:szCs w:val="24"/>
        </w:rPr>
        <w:t xml:space="preserve"> </w:t>
      </w:r>
      <w:r w:rsidR="007B34C3" w:rsidRPr="007B34C3">
        <w:rPr>
          <w:bCs/>
          <w:iCs/>
          <w:sz w:val="24"/>
          <w:szCs w:val="24"/>
        </w:rPr>
        <w:t>Место психологии развития, акмеологии в системе психологических наук.</w:t>
      </w:r>
      <w:r w:rsidRPr="00986419">
        <w:rPr>
          <w:bCs/>
          <w:iCs/>
          <w:sz w:val="24"/>
          <w:szCs w:val="24"/>
        </w:rPr>
        <w:t xml:space="preserve"> Прикладная психология р</w:t>
      </w:r>
      <w:r w:rsidR="00C8515A">
        <w:rPr>
          <w:bCs/>
          <w:iCs/>
          <w:sz w:val="24"/>
          <w:szCs w:val="24"/>
        </w:rPr>
        <w:t xml:space="preserve">азвития: достижения и проблемы. </w:t>
      </w:r>
      <w:r w:rsidRPr="00986419">
        <w:rPr>
          <w:bCs/>
          <w:iCs/>
          <w:sz w:val="24"/>
          <w:szCs w:val="24"/>
        </w:rPr>
        <w:t>Закономерности психического развития человека в онтогенезе. Особенности личности на различных стадиях жизненного цикла. Психологический возраст. Кризисы психического развития.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2. Основные методы исследования, применяемые пс</w:t>
      </w:r>
      <w:r w:rsidR="00D74BAC">
        <w:rPr>
          <w:b/>
          <w:bCs/>
          <w:i/>
          <w:iCs/>
          <w:sz w:val="24"/>
          <w:szCs w:val="24"/>
        </w:rPr>
        <w:t>ихологией развития, акмеологией.</w:t>
      </w:r>
    </w:p>
    <w:p w:rsidR="001B402A" w:rsidRPr="00986419" w:rsidRDefault="00986419" w:rsidP="00986419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986419">
        <w:rPr>
          <w:bCs/>
          <w:iCs/>
          <w:sz w:val="24"/>
          <w:szCs w:val="24"/>
        </w:rPr>
        <w:t>Основные методы исследования, применяемые психологией развития, акмеологией. Наблюдение. Самонаблюдение. Беседа. Интервью. Экспертная и групповая виды оценок. Анкетирование. Эксперимент. Анализ продуктов деятельности. Тестирование. Социометрическое исследование</w:t>
      </w:r>
      <w:r w:rsidR="00D74BAC">
        <w:rPr>
          <w:bCs/>
          <w:iCs/>
          <w:sz w:val="24"/>
          <w:szCs w:val="24"/>
        </w:rPr>
        <w:t xml:space="preserve"> и др. методы</w:t>
      </w:r>
      <w:r w:rsidRPr="00986419">
        <w:rPr>
          <w:bCs/>
          <w:iCs/>
          <w:sz w:val="24"/>
          <w:szCs w:val="24"/>
        </w:rPr>
        <w:t>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3.</w:t>
      </w:r>
      <w:r w:rsidR="006C7561" w:rsidRPr="006C7561">
        <w:t xml:space="preserve"> </w:t>
      </w:r>
      <w:r w:rsidR="006C7561">
        <w:rPr>
          <w:b/>
          <w:bCs/>
          <w:i/>
          <w:iCs/>
          <w:sz w:val="24"/>
          <w:szCs w:val="24"/>
        </w:rPr>
        <w:t>Теоретические и приклад</w:t>
      </w:r>
      <w:r w:rsidR="006C7561" w:rsidRPr="006C7561">
        <w:rPr>
          <w:b/>
          <w:bCs/>
          <w:i/>
          <w:iCs/>
          <w:sz w:val="24"/>
          <w:szCs w:val="24"/>
        </w:rPr>
        <w:t>ные аспекты психологии развития. Теорет</w:t>
      </w:r>
      <w:r w:rsidR="006C7561">
        <w:rPr>
          <w:b/>
          <w:bCs/>
          <w:i/>
          <w:iCs/>
          <w:sz w:val="24"/>
          <w:szCs w:val="24"/>
        </w:rPr>
        <w:t>ические и экспериментальные подходы к исследованию личности, деятельности, спо</w:t>
      </w:r>
      <w:r w:rsidR="006C7561" w:rsidRPr="006C7561">
        <w:rPr>
          <w:b/>
          <w:bCs/>
          <w:i/>
          <w:iCs/>
          <w:sz w:val="24"/>
          <w:szCs w:val="24"/>
        </w:rPr>
        <w:t>собностей. Возрастная психология.</w:t>
      </w:r>
    </w:p>
    <w:p w:rsidR="006C7561" w:rsidRPr="006C7561" w:rsidRDefault="00986419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986419">
        <w:rPr>
          <w:bCs/>
          <w:iCs/>
          <w:sz w:val="24"/>
          <w:szCs w:val="24"/>
        </w:rPr>
        <w:t>Трактовка развития личности как развитие ее психических функций (по Б.Г. Ананьеву). Студенческий возраст – наиболее благоприятный период развития психических функций. Критика теории «окаменелости психических функций».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Концепция Б.Г. Ананьева о многоуровневой организации человеческой психики (понятия: индивид, субъект деятельности, личность, индивидуальность).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Концепция культурно-исторического развития психики человека Л.С.Выготского. Учение о предмете и методе исследования развития.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Концепция Э Фромма о социальных факторах развития личности. Типология характеров современного европейца. Критика Э. Фроммом отчуждающе-бюрократического подхода в управлении.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Конструктивистский подход к пониманию психического развития ребенка. Концепция интеллектуального развития Ж. Пиаже. Характеристика стадий развития.</w:t>
      </w:r>
      <w:r w:rsidR="00C8515A">
        <w:rPr>
          <w:bCs/>
          <w:iCs/>
          <w:sz w:val="24"/>
          <w:szCs w:val="24"/>
        </w:rPr>
        <w:t xml:space="preserve"> </w:t>
      </w:r>
      <w:r w:rsidRPr="00986419">
        <w:rPr>
          <w:bCs/>
          <w:iCs/>
          <w:sz w:val="24"/>
          <w:szCs w:val="24"/>
        </w:rPr>
        <w:t>Стадии психосоциального развития в эпигенетической концепции Э. Эриксона</w:t>
      </w:r>
      <w:r w:rsidR="00C8515A">
        <w:rPr>
          <w:bCs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Проблема развития в гуманистической психологии (А. Маслоу, К. Роджерс). Пирамида потребностей по А. Маслоу. Описание «комплекса Ионы». Теория самоактуализации.</w:t>
      </w:r>
      <w:r w:rsidR="006C7561">
        <w:rPr>
          <w:bCs/>
          <w:iCs/>
          <w:sz w:val="24"/>
          <w:szCs w:val="24"/>
        </w:rPr>
        <w:t xml:space="preserve"> Основные понятия психологической теории деятельности. </w:t>
      </w:r>
      <w:r w:rsidR="006C7561" w:rsidRPr="006C7561">
        <w:rPr>
          <w:bCs/>
          <w:iCs/>
          <w:sz w:val="24"/>
          <w:szCs w:val="24"/>
        </w:rPr>
        <w:t>Зависимость развития от содержания и структуры деятельности (А.Н.Леонтьев, С.Л.Рубинштейн).</w:t>
      </w:r>
      <w:r w:rsidR="00C8515A">
        <w:rPr>
          <w:bCs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Развитие как смена видов ведущей деятельности (Д.Б. Эльконин). Теория поэтапного формирования умственных действий и понятий (П.Я. Гальперин).</w:t>
      </w:r>
      <w:r w:rsidR="006C7561">
        <w:rPr>
          <w:bCs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Способности в структуре личности. Проблема врожденности-приобретенности способностей. Методы психологической диагностики специальных способностей.</w:t>
      </w:r>
      <w:r w:rsidR="006C7561" w:rsidRPr="006C7561">
        <w:rPr>
          <w:bCs/>
          <w:iCs/>
          <w:sz w:val="24"/>
          <w:szCs w:val="24"/>
        </w:rPr>
        <w:tab/>
        <w:t>Возрастные кризисы, их характеристика и значение</w:t>
      </w:r>
      <w:r w:rsidR="006C7561">
        <w:rPr>
          <w:bCs/>
          <w:iCs/>
          <w:sz w:val="24"/>
          <w:szCs w:val="24"/>
        </w:rPr>
        <w:t>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4. Личностно-профессиональное развитие как психолого-акмеологическая проблема.</w:t>
      </w:r>
    </w:p>
    <w:p w:rsidR="001B402A" w:rsidRPr="006C7561" w:rsidRDefault="006C7561" w:rsidP="006C7561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Личностно-профессиональное развитие как психологическая проблема. Потребность в самореализации, увеличение опыта, развитие парциальных способностей, развитие личностно-деловых качеств, повышение психологической готовности.</w:t>
      </w:r>
      <w:r>
        <w:rPr>
          <w:bCs/>
          <w:iCs/>
          <w:sz w:val="24"/>
          <w:szCs w:val="24"/>
        </w:rPr>
        <w:t xml:space="preserve"> 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 xml:space="preserve">Тема 5. </w:t>
      </w:r>
      <w:r w:rsidR="006C7561" w:rsidRPr="006C7561">
        <w:rPr>
          <w:b/>
          <w:bCs/>
          <w:i/>
          <w:iCs/>
          <w:sz w:val="24"/>
          <w:szCs w:val="24"/>
        </w:rPr>
        <w:t>Те</w:t>
      </w:r>
      <w:r w:rsidR="006C7561">
        <w:rPr>
          <w:b/>
          <w:bCs/>
          <w:i/>
          <w:iCs/>
          <w:sz w:val="24"/>
          <w:szCs w:val="24"/>
        </w:rPr>
        <w:t>оретические и экспери</w:t>
      </w:r>
      <w:r w:rsidR="006C7561" w:rsidRPr="006C7561">
        <w:rPr>
          <w:b/>
          <w:bCs/>
          <w:i/>
          <w:iCs/>
          <w:sz w:val="24"/>
          <w:szCs w:val="24"/>
        </w:rPr>
        <w:t>ментальные подходы в акмеологии. Акм</w:t>
      </w:r>
      <w:r w:rsidR="006C7561">
        <w:rPr>
          <w:b/>
          <w:bCs/>
          <w:i/>
          <w:iCs/>
          <w:sz w:val="24"/>
          <w:szCs w:val="24"/>
        </w:rPr>
        <w:t>еология как фундаментальная при</w:t>
      </w:r>
      <w:r w:rsidR="006C7561" w:rsidRPr="006C7561">
        <w:rPr>
          <w:b/>
          <w:bCs/>
          <w:i/>
          <w:iCs/>
          <w:sz w:val="24"/>
          <w:szCs w:val="24"/>
        </w:rPr>
        <w:t>кладная наука. Система акмеологичес</w:t>
      </w:r>
      <w:r w:rsidR="006C7561">
        <w:rPr>
          <w:b/>
          <w:bCs/>
          <w:i/>
          <w:iCs/>
          <w:sz w:val="24"/>
          <w:szCs w:val="24"/>
        </w:rPr>
        <w:t>ких наук. Предметная область акмеологии. Методологические принципы в акмеоло</w:t>
      </w:r>
      <w:r w:rsidR="006C7561" w:rsidRPr="006C7561">
        <w:rPr>
          <w:b/>
          <w:bCs/>
          <w:i/>
          <w:iCs/>
          <w:sz w:val="24"/>
          <w:szCs w:val="24"/>
        </w:rPr>
        <w:t>гии.</w:t>
      </w:r>
    </w:p>
    <w:p w:rsidR="001B402A" w:rsidRPr="006C7561" w:rsidRDefault="006C7561" w:rsidP="006C7561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Личностно-профессиональное развитие как психологическая проблема. Потребность в самореализации, увеличение опыта, развитие парциальных способностей, развитие личностно-деловых качеств, повышение психологической готовности.</w:t>
      </w:r>
      <w:r w:rsidR="00C8515A"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Акмеологическая сущность понятия «деятельности» и саморазвития в деятельности</w:t>
      </w:r>
      <w:r>
        <w:rPr>
          <w:bCs/>
          <w:iCs/>
          <w:sz w:val="24"/>
          <w:szCs w:val="24"/>
        </w:rPr>
        <w:t xml:space="preserve">. </w:t>
      </w:r>
      <w:r w:rsidRPr="006C7561">
        <w:rPr>
          <w:bCs/>
          <w:iCs/>
          <w:sz w:val="24"/>
          <w:szCs w:val="24"/>
        </w:rPr>
        <w:t>Сущность идеализированной модели высокопродуктивной профессиональной деятельности специалиста.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Психологический анализ деятельности преподавателя вуза. Виды деятельности педагога. Педагогические способности. Взаимоотношения преподавателей и студентов.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Категориально-понятийный аппарат акмеологии. Понятие профессионализма деятельности. Формирование профессионально важных качеств специалиста.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6. Профессионализм и профессиональная компетентность. Технологии и методы исследования личностно-профессионального развития.</w:t>
      </w:r>
    </w:p>
    <w:p w:rsidR="001B402A" w:rsidRPr="006C7561" w:rsidRDefault="006C7561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Концепция профессионализма педагогической деятельности (по Н.В. Кузьминой). Уровни продуктивност</w:t>
      </w:r>
      <w:r w:rsidR="00C8515A">
        <w:rPr>
          <w:bCs/>
          <w:iCs/>
          <w:sz w:val="24"/>
          <w:szCs w:val="24"/>
        </w:rPr>
        <w:t xml:space="preserve">и педагогической деятельности. </w:t>
      </w:r>
      <w:r w:rsidRPr="006C7561">
        <w:rPr>
          <w:bCs/>
          <w:iCs/>
          <w:sz w:val="24"/>
          <w:szCs w:val="24"/>
        </w:rPr>
        <w:t>Структурные компоненты педагогической системы по Н.В. Кузьминой (цели, учебная информация, средства коммуникации, субъекты и объекты педагогического взаимодействия).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 xml:space="preserve">Профессионализм как результат развития способностей. Определение профессионально важных качеств (В.Д. Шадриков). </w:t>
      </w:r>
      <w:r w:rsidR="00C8515A">
        <w:rPr>
          <w:bCs/>
          <w:iCs/>
          <w:sz w:val="24"/>
          <w:szCs w:val="24"/>
        </w:rPr>
        <w:t xml:space="preserve">Творческий потенциал личности. </w:t>
      </w:r>
      <w:r w:rsidRPr="006C7561">
        <w:rPr>
          <w:bCs/>
          <w:iCs/>
          <w:sz w:val="24"/>
          <w:szCs w:val="24"/>
        </w:rPr>
        <w:t>Профессиональная компетентность и её структура. Модели компетенции выпускников вуза.</w:t>
      </w:r>
      <w:r>
        <w:rPr>
          <w:bCs/>
          <w:iCs/>
          <w:sz w:val="24"/>
          <w:szCs w:val="24"/>
        </w:rPr>
        <w:t xml:space="preserve"> </w:t>
      </w:r>
      <w:r w:rsidRPr="006C7561">
        <w:rPr>
          <w:bCs/>
          <w:iCs/>
          <w:sz w:val="24"/>
          <w:szCs w:val="24"/>
        </w:rPr>
        <w:t>Компоненты профессиональной компетентности. Уровни развития профессиональной компете</w:t>
      </w:r>
      <w:r w:rsidR="00C8515A">
        <w:rPr>
          <w:bCs/>
          <w:iCs/>
          <w:sz w:val="24"/>
          <w:szCs w:val="24"/>
        </w:rPr>
        <w:t xml:space="preserve">нтности. </w:t>
      </w:r>
      <w:r w:rsidRPr="006C7561">
        <w:rPr>
          <w:bCs/>
          <w:iCs/>
          <w:sz w:val="24"/>
          <w:szCs w:val="24"/>
        </w:rPr>
        <w:t>Акмеологический подход к анализу образовательной системы. Структурные и функциональные компоненты образовательной системы (Н.В. Кузьмина)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7. Акмеология управления. Понятие профессионализма в управлении.</w:t>
      </w:r>
    </w:p>
    <w:p w:rsidR="001B402A" w:rsidRPr="006C7561" w:rsidRDefault="006C7561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Акмеология управления. Ответственность управленца-профессионала. Формирование команды. Профессионализ</w:t>
      </w:r>
      <w:r w:rsidR="00C8515A">
        <w:rPr>
          <w:bCs/>
          <w:iCs/>
          <w:sz w:val="24"/>
          <w:szCs w:val="24"/>
        </w:rPr>
        <w:t xml:space="preserve">м менеджера. </w:t>
      </w:r>
      <w:r w:rsidRPr="006C7561">
        <w:rPr>
          <w:bCs/>
          <w:iCs/>
          <w:sz w:val="24"/>
          <w:szCs w:val="24"/>
        </w:rPr>
        <w:t>Понятие профессионализма в управлении. Профессионализм государственного служащего. Особенности обучения и переподготовки государственных служащих. Профессиональная карьера.</w:t>
      </w:r>
    </w:p>
    <w:p w:rsidR="001B402A" w:rsidRDefault="001B402A" w:rsidP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>Тема 8. Теория и практика создания акмеологических служб, ориентированных на оптимизацию личностно-профессионального развития.</w:t>
      </w:r>
    </w:p>
    <w:p w:rsidR="001B402A" w:rsidRPr="006C7561" w:rsidRDefault="006C7561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6C7561">
        <w:rPr>
          <w:bCs/>
          <w:iCs/>
          <w:sz w:val="24"/>
          <w:szCs w:val="24"/>
        </w:rPr>
        <w:t>Научные основы акмеологической службы. Необходимость создания психолого-акмеологических служб в управленческих системах, ведомствах, на предприятиях и в организациях.  Основные цели и функции. Сферы научной и практ</w:t>
      </w:r>
      <w:r w:rsidR="00C8515A">
        <w:rPr>
          <w:bCs/>
          <w:iCs/>
          <w:sz w:val="24"/>
          <w:szCs w:val="24"/>
        </w:rPr>
        <w:t xml:space="preserve">ической деятельности акмеолога. </w:t>
      </w:r>
      <w:r w:rsidRPr="006C7561">
        <w:rPr>
          <w:bCs/>
          <w:iCs/>
          <w:sz w:val="24"/>
          <w:szCs w:val="24"/>
        </w:rPr>
        <w:t>Теория и практика создания акмеологических служб, ориентированных на оптимизацию психического развития.</w:t>
      </w:r>
    </w:p>
    <w:p w:rsidR="002E1901" w:rsidRPr="006C7561" w:rsidRDefault="001B402A" w:rsidP="00C8515A">
      <w:pPr>
        <w:tabs>
          <w:tab w:val="left" w:pos="851"/>
          <w:tab w:val="left" w:pos="1134"/>
        </w:tabs>
        <w:spacing w:before="0"/>
        <w:ind w:firstLine="709"/>
        <w:rPr>
          <w:bCs/>
          <w:iCs/>
          <w:sz w:val="24"/>
          <w:szCs w:val="24"/>
        </w:rPr>
      </w:pPr>
      <w:r w:rsidRPr="001B402A">
        <w:rPr>
          <w:b/>
          <w:bCs/>
          <w:i/>
          <w:iCs/>
          <w:sz w:val="24"/>
          <w:szCs w:val="24"/>
        </w:rPr>
        <w:t xml:space="preserve">Тема 9. </w:t>
      </w:r>
      <w:r w:rsidR="004E4088" w:rsidRPr="004E4088">
        <w:rPr>
          <w:b/>
          <w:bCs/>
          <w:i/>
          <w:iCs/>
          <w:sz w:val="24"/>
          <w:szCs w:val="24"/>
        </w:rPr>
        <w:t>Акмеологические технологии диагностики личностно-профессионального разви-тия.</w:t>
      </w:r>
      <w:r w:rsidR="004E4088">
        <w:rPr>
          <w:b/>
          <w:bCs/>
          <w:i/>
          <w:iCs/>
          <w:sz w:val="24"/>
          <w:szCs w:val="24"/>
        </w:rPr>
        <w:t xml:space="preserve"> </w:t>
      </w:r>
      <w:r w:rsidR="006C7561" w:rsidRPr="006C7561">
        <w:rPr>
          <w:bCs/>
          <w:iCs/>
          <w:sz w:val="24"/>
          <w:szCs w:val="24"/>
        </w:rPr>
        <w:t>Акмеологические технологии. Акмеологические тренинги и технологии в развитии профессионализма личности.  Понятие образовательно - акмеологической технологии. Акмеологические концепции развития профессион</w:t>
      </w:r>
      <w:r w:rsidR="00C8515A">
        <w:rPr>
          <w:bCs/>
          <w:iCs/>
          <w:sz w:val="24"/>
          <w:szCs w:val="24"/>
        </w:rPr>
        <w:t xml:space="preserve">ализма личности и деятельности. </w:t>
      </w:r>
      <w:r w:rsidR="006C7561" w:rsidRPr="006C7561">
        <w:rPr>
          <w:bCs/>
          <w:iCs/>
          <w:sz w:val="24"/>
          <w:szCs w:val="24"/>
        </w:rPr>
        <w:t>Понятие профессиограммы. Структура профессиограммы. М</w:t>
      </w:r>
      <w:r w:rsidR="00C8515A">
        <w:rPr>
          <w:bCs/>
          <w:iCs/>
          <w:sz w:val="24"/>
          <w:szCs w:val="24"/>
        </w:rPr>
        <w:t xml:space="preserve">одель компетенции специалиста. </w:t>
      </w:r>
      <w:r w:rsidR="006C7561" w:rsidRPr="006C7561">
        <w:rPr>
          <w:bCs/>
          <w:iCs/>
          <w:sz w:val="24"/>
          <w:szCs w:val="24"/>
        </w:rPr>
        <w:t>Акмеологический подход к мониторину развития профессиональной компетентности в сисеме непрерывного профессионального образования.</w:t>
      </w:r>
      <w:r w:rsidR="006C7561">
        <w:rPr>
          <w:bCs/>
          <w:iCs/>
          <w:sz w:val="24"/>
          <w:szCs w:val="24"/>
        </w:rPr>
        <w:t xml:space="preserve">  </w:t>
      </w:r>
      <w:r w:rsidR="006C7561" w:rsidRPr="006C7561">
        <w:rPr>
          <w:bCs/>
          <w:iCs/>
          <w:sz w:val="24"/>
          <w:szCs w:val="24"/>
        </w:rPr>
        <w:t xml:space="preserve">Информационные технологии </w:t>
      </w:r>
      <w:r w:rsidR="006C7561">
        <w:rPr>
          <w:bCs/>
          <w:iCs/>
          <w:sz w:val="24"/>
          <w:szCs w:val="24"/>
        </w:rPr>
        <w:t>как средство исследования</w:t>
      </w:r>
      <w:r w:rsidR="006C7561" w:rsidRPr="006C7561">
        <w:rPr>
          <w:bCs/>
          <w:iCs/>
          <w:sz w:val="24"/>
          <w:szCs w:val="24"/>
        </w:rPr>
        <w:t xml:space="preserve"> личностно-профессионального развития</w:t>
      </w:r>
      <w:r w:rsidR="006C7561">
        <w:rPr>
          <w:bCs/>
          <w:iCs/>
          <w:sz w:val="24"/>
          <w:szCs w:val="24"/>
        </w:rPr>
        <w:t>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4.1. Формы и методы текущего контроля успеваемости и промежуточной аттестации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4.1.1. В ходе реализации дисциплины </w:t>
      </w:r>
      <w:r>
        <w:rPr>
          <w:b/>
          <w:bCs/>
          <w:sz w:val="24"/>
          <w:szCs w:val="24"/>
        </w:rPr>
        <w:t xml:space="preserve">Б.1.В.01.01. «Психология развития, акмеология» </w:t>
      </w:r>
      <w:r>
        <w:rPr>
          <w:b/>
          <w:bCs/>
          <w:i/>
          <w:i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 при проведении занятий лекционного типа: устный опрос</w:t>
      </w:r>
      <w:r w:rsidR="00A748E5">
        <w:rPr>
          <w:sz w:val="24"/>
          <w:szCs w:val="24"/>
        </w:rPr>
        <w:t>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 при проведении занятий семинарского типа: устный опрос, доклад с презентацией, круглый стол;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 при контроле результатов самостоятельной работы студентов: устный опрос.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4.1.2.</w:t>
      </w:r>
      <w:r>
        <w:t xml:space="preserve"> </w:t>
      </w:r>
      <w:r>
        <w:rPr>
          <w:b/>
          <w:bCs/>
          <w:i/>
          <w:iCs/>
          <w:sz w:val="24"/>
          <w:szCs w:val="24"/>
        </w:rPr>
        <w:t xml:space="preserve">Зачет </w:t>
      </w:r>
      <w:r w:rsidR="00C15094">
        <w:rPr>
          <w:b/>
          <w:bCs/>
          <w:i/>
          <w:iCs/>
          <w:sz w:val="24"/>
          <w:szCs w:val="24"/>
        </w:rPr>
        <w:t xml:space="preserve">и экзамен </w:t>
      </w:r>
      <w:r>
        <w:rPr>
          <w:b/>
          <w:bCs/>
          <w:i/>
          <w:iCs/>
          <w:sz w:val="24"/>
          <w:szCs w:val="24"/>
        </w:rPr>
        <w:t>провод</w:t>
      </w:r>
      <w:r w:rsidR="00C15094">
        <w:rPr>
          <w:b/>
          <w:bCs/>
          <w:i/>
          <w:iCs/>
          <w:sz w:val="24"/>
          <w:szCs w:val="24"/>
        </w:rPr>
        <w:t>я</w:t>
      </w:r>
      <w:r>
        <w:rPr>
          <w:b/>
          <w:bCs/>
          <w:i/>
          <w:iCs/>
          <w:sz w:val="24"/>
          <w:szCs w:val="24"/>
        </w:rPr>
        <w:t>тся с применением следующих методов (средств):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Зачет проводится в форме защиты творческого проекта по одной из выбранных тем.</w:t>
      </w:r>
    </w:p>
    <w:p w:rsidR="004E4088" w:rsidRDefault="004E4088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Экзамен в форме устного опроса.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</w:p>
    <w:p w:rsidR="001566CB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4.2. Материалы текущего контроля успеваемости</w:t>
      </w:r>
      <w:r w:rsidR="004E4088">
        <w:rPr>
          <w:b/>
          <w:bCs/>
          <w:i/>
          <w:iCs/>
          <w:sz w:val="24"/>
          <w:szCs w:val="24"/>
        </w:rPr>
        <w:t xml:space="preserve"> 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Вопросы для устного опроса: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Место психологии развития, акмеологии в системе психологических наук.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Прикладная психология развития: достижения и проблемы.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Акмеология как наука системы человекознания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Этапы становления акмеологии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>Цель, объект, предмет, задачи акмеологии.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Общие и специальные методологические принципы акмеологии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Акмеологический подход в изучении развития зрелой личности 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Характеристика методов акмеологических исследований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Наблюдение. Самонаблюдение.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Беседа. Интервью.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Экспертная и групповая виды оценок.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Человек как субъект развития и саморазвития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Акмеологические методы, модели, технологии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Прикладные научные направления акмеологии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Педагогическая акмеология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Трактовка развития личности как развитие ее психических функций (по Б.Г. Ананьеву).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Студенческий возраст – наиболее благоприятный период развития психических функций.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и ее специальных видов.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понятия психологической теории деятельности.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Зависимость развития от содержания и структуры деятельности (А.Н.Леонтьев, С.Л.Рубинштейн).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Акмеологические факторы развития профессионализма </w:t>
      </w:r>
    </w:p>
    <w:p w:rsidR="001566CB" w:rsidRPr="00AA5EAB" w:rsidRDefault="001566C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Личностно-профессиональное развитие как психологическая проблема.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>Методы акмеографических описаний и построения акмеограмм.</w:t>
      </w:r>
    </w:p>
    <w:p w:rsid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>Категория субъекта в акмеологии. Субъектная пара</w:t>
      </w:r>
      <w:r w:rsidR="00AA5EAB">
        <w:rPr>
          <w:rFonts w:ascii="Times New Roman" w:hAnsi="Times New Roman" w:cs="Times New Roman"/>
          <w:sz w:val="24"/>
          <w:szCs w:val="24"/>
        </w:rPr>
        <w:t>дигма в психологии и акмеологии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Акмеологическая сущность понятия «деятельности» и саморазвития в деятельности.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Акмеологические идеи в работах историков, философов, психологов, деятелей науки и культуры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Концепция профессионализма педагогической деятельности (по Н.В. Кузьминой)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Профессиональная компетентность и её структура.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Акмеологический подход к периодизации возрастного развития человека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профессионализма в управлении.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Профессионализм государственного служащего.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Феномен «акме» в групповой профессиональной деятельности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 xml:space="preserve">Акмеологические условия и факторы гражданского становления личности </w:t>
      </w:r>
    </w:p>
    <w:p w:rsidR="002E1901" w:rsidRPr="00AA5EAB" w:rsidRDefault="001B402A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EAB">
        <w:rPr>
          <w:rFonts w:ascii="Times New Roman" w:hAnsi="Times New Roman" w:cs="Times New Roman"/>
          <w:sz w:val="24"/>
          <w:szCs w:val="24"/>
        </w:rPr>
        <w:t>Акмеологическая служба как форма обеспечения личностно-профессионального развития человека</w:t>
      </w:r>
      <w:r w:rsidR="004E4088" w:rsidRPr="00AA5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Акмеологические тренинги и технологии в развитии профессионализма личности. 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образовательно-акмеологической технологии. </w:t>
      </w:r>
    </w:p>
    <w:p w:rsid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Акмеологические концепции развития профессионализма личности и деятельности.</w:t>
      </w:r>
    </w:p>
    <w:p w:rsidR="00AA5EAB" w:rsidRPr="00AA5EAB" w:rsidRDefault="00AA5EAB" w:rsidP="00AA5EAB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EAB">
        <w:rPr>
          <w:rFonts w:ascii="Times New Roman" w:hAnsi="Times New Roman" w:cs="Times New Roman"/>
          <w:bCs/>
          <w:iCs/>
          <w:sz w:val="24"/>
          <w:szCs w:val="24"/>
        </w:rPr>
        <w:t>Понятие профессиограммы.</w:t>
      </w:r>
    </w:p>
    <w:p w:rsidR="00A748E5" w:rsidRDefault="00A748E5">
      <w:pPr>
        <w:shd w:val="clear" w:color="auto" w:fill="FFFFFF"/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Pr="00A748E5" w:rsidRDefault="001B402A" w:rsidP="00A748E5">
      <w:pPr>
        <w:shd w:val="clear" w:color="auto" w:fill="FFFFFF"/>
        <w:tabs>
          <w:tab w:val="left" w:pos="851"/>
          <w:tab w:val="left" w:pos="1134"/>
        </w:tabs>
        <w:spacing w:before="0"/>
        <w:ind w:firstLine="709"/>
        <w:jc w:val="center"/>
        <w:rPr>
          <w:b/>
          <w:sz w:val="24"/>
          <w:szCs w:val="24"/>
        </w:rPr>
      </w:pPr>
      <w:r w:rsidRPr="00A748E5">
        <w:rPr>
          <w:b/>
          <w:sz w:val="24"/>
          <w:szCs w:val="24"/>
        </w:rPr>
        <w:t>Примерная тематика круглых столов: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1. Феномен акмеологии</w:t>
      </w:r>
      <w:r w:rsidR="00C91307">
        <w:rPr>
          <w:sz w:val="24"/>
          <w:szCs w:val="24"/>
        </w:rPr>
        <w:t>.</w:t>
      </w:r>
      <w:r>
        <w:rPr>
          <w:sz w:val="24"/>
          <w:szCs w:val="24"/>
        </w:rPr>
        <w:t xml:space="preserve"> Докажите, что предмет акмеологии отличается от предмета психологии или педагогики.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2. Основные акмеологические методы. Как применять их в научных исследованиях и при решении практических задач?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 Оценочные средства для промежуточной аттестации</w:t>
      </w:r>
    </w:p>
    <w:p w:rsidR="00401EE7" w:rsidRDefault="001B402A" w:rsidP="00401EE7">
      <w:pPr>
        <w:tabs>
          <w:tab w:val="left" w:pos="835"/>
          <w:tab w:val="left" w:pos="1134"/>
        </w:tabs>
        <w:spacing w:before="0"/>
        <w:ind w:firstLine="709"/>
        <w:rPr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946"/>
        <w:gridCol w:w="1560"/>
        <w:gridCol w:w="3295"/>
      </w:tblGrid>
      <w:tr w:rsidR="00401EE7" w:rsidTr="00401EE7"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Код</w:t>
            </w:r>
          </w:p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2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>Наименование</w:t>
            </w:r>
          </w:p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jc w:val="center"/>
              <w:rPr>
                <w:rFonts w:eastAsia="Calibri"/>
                <w:b/>
                <w:lang w:eastAsia="zh-CN"/>
              </w:rPr>
            </w:pPr>
            <w:r>
              <w:rPr>
                <w:b/>
              </w:rPr>
              <w:t xml:space="preserve">Код этапа освоения </w:t>
            </w:r>
          </w:p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jc w:val="center"/>
              <w:rPr>
                <w:rFonts w:eastAsia="Calibri" w:cs="Times New Roman"/>
                <w:b/>
                <w:lang w:eastAsia="en-US"/>
              </w:rPr>
            </w:pPr>
            <w:r>
              <w:rPr>
                <w:b/>
              </w:rPr>
              <w:t>Наименование этапа освоения компетенции</w:t>
            </w:r>
          </w:p>
        </w:tc>
      </w:tr>
      <w:tr w:rsidR="00401EE7" w:rsidTr="00401EE7">
        <w:trPr>
          <w:trHeight w:val="9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ОПК-1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>
              <w:rPr>
                <w:rFonts w:cs="Tahoma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технологий/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ОПК-1.1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</w:tr>
      <w:tr w:rsidR="00401EE7" w:rsidTr="00401EE7">
        <w:trPr>
          <w:trHeight w:val="141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ОПК-1.2.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Способность решения исследовательских задач в области профессиональной деятельности.</w:t>
            </w:r>
          </w:p>
        </w:tc>
      </w:tr>
      <w:tr w:rsidR="00401EE7" w:rsidTr="00401EE7">
        <w:trPr>
          <w:trHeight w:val="693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ПК-1 </w:t>
            </w:r>
          </w:p>
        </w:tc>
        <w:tc>
          <w:tcPr>
            <w:tcW w:w="2946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>
              <w:rPr>
                <w:rFonts w:cs="Tahoma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процесса/</w:t>
            </w:r>
          </w:p>
        </w:tc>
        <w:tc>
          <w:tcPr>
            <w:tcW w:w="156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ПК-1.1</w:t>
            </w:r>
          </w:p>
        </w:tc>
        <w:tc>
          <w:tcPr>
            <w:tcW w:w="329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Способность владения методологией теоретических исследований в области психологии.</w:t>
            </w:r>
          </w:p>
        </w:tc>
      </w:tr>
      <w:tr w:rsidR="00401EE7" w:rsidTr="00401EE7">
        <w:trPr>
          <w:trHeight w:val="973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ПК-1.2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Способность владения методологией экспериментальных исследований в области психологии.</w:t>
            </w:r>
          </w:p>
        </w:tc>
      </w:tr>
      <w:tr w:rsidR="00401EE7" w:rsidTr="00401EE7">
        <w:trPr>
          <w:trHeight w:val="7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ПК-2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rFonts w:cs="Times New Roman"/>
              </w:rPr>
            </w:pPr>
            <w:r>
              <w:rPr>
                <w:rFonts w:cs="Tahoma"/>
                <w:lang w:val="en-US"/>
              </w:rPr>
              <w:t>C</w:t>
            </w:r>
            <w:r>
              <w:rPr>
                <w:rFonts w:cs="Tahoma"/>
              </w:rPr>
              <w:t>пособность использовать методы психологического сопровождения развития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ПК-2.1.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Способность формулировать цели развития личности.</w:t>
            </w:r>
          </w:p>
        </w:tc>
      </w:tr>
      <w:tr w:rsidR="00401EE7" w:rsidTr="00401EE7">
        <w:trPr>
          <w:trHeight w:val="82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pacing w:before="0"/>
              <w:ind w:firstLine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Calibri" w:cs="Times New Roman"/>
                <w:lang w:eastAsia="en-US"/>
              </w:rPr>
            </w:pPr>
            <w:r>
              <w:rPr>
                <w:rFonts w:cs="Times New Roman"/>
              </w:rPr>
              <w:t>ПК-2.2.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401EE7" w:rsidRDefault="00401EE7" w:rsidP="00401EE7">
            <w:pPr>
              <w:suppressAutoHyphens/>
              <w:spacing w:before="0"/>
              <w:ind w:firstLine="0"/>
              <w:rPr>
                <w:rFonts w:eastAsia="Times New Roman" w:cs="Times New Roman"/>
                <w:lang w:eastAsia="en-US"/>
              </w:rPr>
            </w:pPr>
            <w:r>
              <w:rPr>
                <w:rFonts w:cs="Times New Roman"/>
              </w:rPr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</w:tr>
    </w:tbl>
    <w:p w:rsidR="00BB65D1" w:rsidRPr="00BB65D1" w:rsidRDefault="00BB65D1" w:rsidP="00BB65D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</w:p>
    <w:p w:rsidR="00BB65D1" w:rsidRPr="00BB65D1" w:rsidRDefault="00BB65D1" w:rsidP="00BB65D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Style w:val="TableNormal"/>
        <w:tblW w:w="93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3827"/>
        <w:gridCol w:w="3261"/>
      </w:tblGrid>
      <w:tr w:rsidR="002E1901" w:rsidTr="00401EE7">
        <w:trPr>
          <w:trHeight w:val="60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b/>
                <w:bCs/>
              </w:rPr>
              <w:t>Показатель оценивания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b/>
                <w:bCs/>
              </w:rPr>
              <w:t>Критерий оценивания</w:t>
            </w:r>
          </w:p>
        </w:tc>
      </w:tr>
      <w:tr w:rsidR="00BB65D1" w:rsidTr="00401EE7">
        <w:trPr>
          <w:trHeight w:val="1452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 xml:space="preserve">ОПК-1.1. </w:t>
            </w:r>
          </w:p>
          <w:p w:rsidR="00BB65D1" w:rsidRPr="00401EE7" w:rsidRDefault="00401EE7" w:rsidP="00401EE7">
            <w:pPr>
              <w:spacing w:before="0"/>
              <w:ind w:firstLine="0"/>
            </w:pPr>
            <w:r w:rsidRPr="00401EE7"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>Аспирантом демонстрируется знание теоретических основ психологии, умения делать научные выводы и выдвигать гипотезы.</w:t>
            </w:r>
          </w:p>
          <w:p w:rsidR="00BB65D1" w:rsidRPr="00401EE7" w:rsidRDefault="00BB65D1" w:rsidP="00401EE7">
            <w:pPr>
              <w:spacing w:before="0"/>
              <w:ind w:firstLine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65D1" w:rsidRPr="00401EE7" w:rsidRDefault="00401EE7" w:rsidP="00401EE7">
            <w:pPr>
              <w:spacing w:before="0"/>
              <w:ind w:firstLine="0"/>
            </w:pPr>
            <w:r w:rsidRPr="00401EE7">
              <w:t>Точность и уверенность использования формулировок, определений и теоретических положений, относящихся к психологическим законам и закономерностям.</w:t>
            </w:r>
          </w:p>
        </w:tc>
      </w:tr>
      <w:tr w:rsidR="00986419" w:rsidTr="00401EE7">
        <w:trPr>
          <w:trHeight w:val="1389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>ОПК-1.2.</w:t>
            </w:r>
          </w:p>
          <w:p w:rsidR="00986419" w:rsidRPr="00401EE7" w:rsidRDefault="00401EE7" w:rsidP="00401EE7">
            <w:pPr>
              <w:spacing w:before="0"/>
              <w:ind w:firstLine="0"/>
              <w:rPr>
                <w:b/>
                <w:i/>
              </w:rPr>
            </w:pPr>
            <w:r w:rsidRPr="00401EE7">
              <w:t>Способность решения исследовательских задач в области профессиональной деятельности.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19" w:rsidRPr="00401EE7" w:rsidRDefault="00401EE7" w:rsidP="00401EE7">
            <w:pPr>
              <w:spacing w:before="0"/>
              <w:ind w:firstLine="0"/>
              <w:rPr>
                <w:b/>
                <w:i/>
              </w:rPr>
            </w:pPr>
            <w:r w:rsidRPr="00401EE7">
              <w:t>Аспирантом демонстрируется знание теоретических основ профессиональной исследовательской деятельности.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6419" w:rsidRPr="00401EE7" w:rsidRDefault="00401EE7" w:rsidP="00401EE7">
            <w:pPr>
              <w:spacing w:before="0"/>
              <w:ind w:firstLine="0"/>
            </w:pPr>
            <w:r w:rsidRPr="00401EE7">
              <w:t>Точность формулировок. Знание современных методов исследования.</w:t>
            </w:r>
          </w:p>
        </w:tc>
      </w:tr>
      <w:tr w:rsidR="00401EE7" w:rsidTr="00401EE7">
        <w:trPr>
          <w:trHeight w:val="110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 xml:space="preserve">ПК-1.1 </w:t>
            </w:r>
          </w:p>
          <w:p w:rsidR="00401EE7" w:rsidRPr="00401EE7" w:rsidRDefault="00401EE7" w:rsidP="00401EE7">
            <w:pPr>
              <w:widowControl w:val="0"/>
              <w:spacing w:before="0"/>
              <w:ind w:firstLine="0"/>
              <w:contextualSpacing/>
              <w:rPr>
                <w:rFonts w:eastAsia="Times New Roman"/>
              </w:rPr>
            </w:pPr>
            <w:r w:rsidRPr="00401EE7">
              <w:t>Способность владения методологией теоретических исследований в области психологии.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Самостоятельно умеет проводить сбор и оценку достоверности собранной научной информации.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Собрана полная информация об объекте.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Исключена недостоверная информация. Учтены критерии сбора информации.</w:t>
            </w:r>
          </w:p>
        </w:tc>
      </w:tr>
      <w:tr w:rsidR="00401EE7" w:rsidTr="00401EE7">
        <w:trPr>
          <w:trHeight w:val="1345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 xml:space="preserve">ПК-1.2 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Способность владения методологией экспериментальных исследований в области психологии.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Применяет основные научные подходы при обосновании полученной оценки и результатов анализа исследования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Установлены все зависимости.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rFonts w:eastAsia="Times New Roman"/>
              </w:rPr>
            </w:pPr>
            <w:r w:rsidRPr="00401EE7">
              <w:t>Аргументация опирается на достоверную информацию и системность.</w:t>
            </w:r>
          </w:p>
        </w:tc>
      </w:tr>
      <w:tr w:rsidR="00401EE7" w:rsidTr="00401EE7">
        <w:trPr>
          <w:trHeight w:val="1198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Calibri"/>
                <w:kern w:val="3"/>
              </w:rPr>
            </w:pPr>
            <w:r w:rsidRPr="00401EE7">
              <w:t xml:space="preserve">ПК-2.1. </w:t>
            </w:r>
          </w:p>
          <w:p w:rsidR="00401EE7" w:rsidRPr="00401EE7" w:rsidRDefault="00401EE7" w:rsidP="00401EE7">
            <w:pPr>
              <w:spacing w:before="0"/>
              <w:ind w:firstLine="0"/>
            </w:pPr>
            <w:r w:rsidRPr="00401EE7">
              <w:t>Способность формулировать цели развития личности.</w:t>
            </w:r>
          </w:p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rPr>
                <w:kern w:val="3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rPr>
                <w:kern w:val="3"/>
              </w:rPr>
            </w:pPr>
            <w:r w:rsidRPr="00401EE7">
              <w:t>Аспирантом демонстрируется знание теоретических основ психологического сопровождения развития личности, специфики методов психологического сопровождения развития личности.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contextualSpacing/>
              <w:rPr>
                <w:kern w:val="3"/>
              </w:rPr>
            </w:pPr>
            <w:r w:rsidRPr="00401EE7">
              <w:t xml:space="preserve">Точность и уверенность использования формулировок, определений и теоретических положений, относящихся к психологическим законам и закономерностям. </w:t>
            </w:r>
          </w:p>
        </w:tc>
      </w:tr>
      <w:tr w:rsidR="00401EE7" w:rsidTr="00401EE7">
        <w:trPr>
          <w:trHeight w:val="2049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Calibri"/>
                <w:kern w:val="3"/>
              </w:rPr>
            </w:pPr>
            <w:r w:rsidRPr="00401EE7">
              <w:t>ПК-2.2.</w:t>
            </w:r>
          </w:p>
          <w:p w:rsidR="00401EE7" w:rsidRPr="00401EE7" w:rsidRDefault="00401EE7" w:rsidP="00401EE7">
            <w:pPr>
              <w:spacing w:before="0"/>
              <w:ind w:firstLine="0"/>
              <w:rPr>
                <w:kern w:val="3"/>
              </w:rPr>
            </w:pPr>
            <w:r w:rsidRPr="00401EE7">
              <w:t>Способность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autoSpaceDN w:val="0"/>
              <w:spacing w:before="0"/>
              <w:ind w:firstLine="0"/>
              <w:rPr>
                <w:kern w:val="3"/>
              </w:rPr>
            </w:pPr>
            <w:r w:rsidRPr="00401EE7">
              <w:t>Аспирантом демонстрируется умение использовать методы психологического развития личности с учетом социальных, возрастных, психофизических и индивидуальных особенностей во время проведения практических занятий, в ходе педагогической и научно-исследовательской практики.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EE7" w:rsidRPr="00401EE7" w:rsidRDefault="00401EE7" w:rsidP="00401EE7">
            <w:pPr>
              <w:spacing w:before="0"/>
              <w:ind w:firstLine="0"/>
              <w:rPr>
                <w:rFonts w:eastAsia="Calibri"/>
              </w:rPr>
            </w:pPr>
            <w:r w:rsidRPr="00401EE7">
              <w:t>Умение использовать методы психологического сопровождения развития личности с учетом социальных, возрастных, психофизических и индивидуальных особенностей.</w:t>
            </w:r>
          </w:p>
          <w:p w:rsidR="00401EE7" w:rsidRPr="00401EE7" w:rsidRDefault="00401EE7" w:rsidP="00401EE7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rPr>
                <w:kern w:val="3"/>
              </w:rPr>
            </w:pPr>
          </w:p>
        </w:tc>
      </w:tr>
    </w:tbl>
    <w:p w:rsidR="002E1901" w:rsidRDefault="002E1901" w:rsidP="00401EE7">
      <w:pPr>
        <w:widowControl w:val="0"/>
        <w:tabs>
          <w:tab w:val="left" w:pos="851"/>
          <w:tab w:val="left" w:pos="1134"/>
        </w:tabs>
        <w:spacing w:before="0"/>
        <w:ind w:firstLine="0"/>
        <w:jc w:val="right"/>
        <w:rPr>
          <w:sz w:val="24"/>
          <w:szCs w:val="24"/>
        </w:rPr>
      </w:pP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4.3.2 Типовые оценочные средства</w:t>
      </w: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Примерные темы для обсуждения на круглом столе</w:t>
      </w: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1. Проанализируйте возможные варианты профессиональных достижений ("акме") в будущей профессиональной деятельности.</w:t>
      </w: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Спроектируйте уровни и ступени профессионализма, достижение которых реально для Вас и которые находятся в зоне ближайшего профессионального развития. </w:t>
      </w: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3. Разработайте программу акмеологической помощи для своего молодого коллеге-педагога в его професс</w:t>
      </w:r>
      <w:r w:rsidR="00040198">
        <w:rPr>
          <w:sz w:val="24"/>
          <w:szCs w:val="24"/>
        </w:rPr>
        <w:t>иональном развитии с использованием информационных технологий</w:t>
      </w:r>
      <w:r w:rsidR="00040198" w:rsidRPr="00040198">
        <w:rPr>
          <w:sz w:val="24"/>
          <w:szCs w:val="24"/>
        </w:rPr>
        <w:t xml:space="preserve"> психолого-акмеологической диагностики личностно-профессионального развития.</w:t>
      </w:r>
    </w:p>
    <w:p w:rsidR="002E1901" w:rsidRDefault="002E1901" w:rsidP="00401EE7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 w:rsidP="00401EE7">
      <w:pPr>
        <w:tabs>
          <w:tab w:val="left" w:pos="851"/>
          <w:tab w:val="left" w:pos="1134"/>
        </w:tabs>
        <w:spacing w:before="0"/>
        <w:ind w:firstLine="709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Темы докладов</w:t>
      </w:r>
      <w:r>
        <w:rPr>
          <w:sz w:val="24"/>
          <w:szCs w:val="24"/>
        </w:rPr>
        <w:t>: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Цели и задачи акмеологии.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Учение Б.Г. Ананьева о человеке.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Научные истоки акмеологии.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Предметная область акмеологии.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Акмеология как фундаментальная прикладная наука.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Акмеологическая сущность понятия деятельности, саморазвития в деятельности.</w:t>
      </w:r>
    </w:p>
    <w:p w:rsidR="00316B10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Факторы продуктивности профессиональной деятельности. 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Проблемное поле исследований психического развития человека.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Особенности личности на различных стадиях жизненного цикла.</w:t>
      </w:r>
    </w:p>
    <w:p w:rsidR="00DF16B5" w:rsidRPr="00834CA5" w:rsidRDefault="00DF16B5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Концепция культурно-исторического развития психики человека Л.С.</w:t>
      </w:r>
      <w:r w:rsidR="00316B10" w:rsidRPr="00834CA5">
        <w:rPr>
          <w:rFonts w:ascii="Times New Roman" w:hAnsi="Times New Roman" w:cs="Times New Roman"/>
          <w:sz w:val="24"/>
          <w:szCs w:val="24"/>
        </w:rPr>
        <w:t xml:space="preserve"> </w:t>
      </w:r>
      <w:r w:rsidRPr="00834CA5">
        <w:rPr>
          <w:rFonts w:ascii="Times New Roman" w:hAnsi="Times New Roman" w:cs="Times New Roman"/>
          <w:sz w:val="24"/>
          <w:szCs w:val="24"/>
        </w:rPr>
        <w:t>Выготского.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Система акмеологических наук. 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Методологические принципы в акмеологии.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Основные методы исследования, применяемые психологией развития, акмеологией.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color w:val="auto"/>
          <w:sz w:val="24"/>
          <w:szCs w:val="24"/>
        </w:rPr>
        <w:t xml:space="preserve">Социализация, ее механизмы, этапы и виды. 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color w:val="auto"/>
          <w:sz w:val="24"/>
          <w:szCs w:val="24"/>
        </w:rPr>
        <w:t>Индивидуализация.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color w:val="auto"/>
          <w:sz w:val="24"/>
          <w:szCs w:val="24"/>
        </w:rPr>
        <w:t xml:space="preserve"> Ресоциализация.</w:t>
      </w:r>
      <w:r w:rsidRPr="00834C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6B10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Роль обучения в развитии человека. </w:t>
      </w:r>
    </w:p>
    <w:p w:rsidR="00C423B3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Зависимость развития от содержания и структуры деятельности (А.Н.</w:t>
      </w:r>
      <w:r w:rsidR="00316B10" w:rsidRPr="00834CA5">
        <w:rPr>
          <w:rFonts w:ascii="Times New Roman" w:hAnsi="Times New Roman" w:cs="Times New Roman"/>
          <w:sz w:val="24"/>
          <w:szCs w:val="24"/>
        </w:rPr>
        <w:t xml:space="preserve"> </w:t>
      </w:r>
      <w:r w:rsidRPr="00834CA5">
        <w:rPr>
          <w:rFonts w:ascii="Times New Roman" w:hAnsi="Times New Roman" w:cs="Times New Roman"/>
          <w:sz w:val="24"/>
          <w:szCs w:val="24"/>
        </w:rPr>
        <w:t>Леонтьев, С.Л.</w:t>
      </w:r>
      <w:r w:rsidR="00316B10" w:rsidRPr="00834CA5">
        <w:rPr>
          <w:rFonts w:ascii="Times New Roman" w:hAnsi="Times New Roman" w:cs="Times New Roman"/>
          <w:sz w:val="24"/>
          <w:szCs w:val="24"/>
        </w:rPr>
        <w:t xml:space="preserve"> </w:t>
      </w:r>
      <w:r w:rsidRPr="00834CA5">
        <w:rPr>
          <w:rFonts w:ascii="Times New Roman" w:hAnsi="Times New Roman" w:cs="Times New Roman"/>
          <w:sz w:val="24"/>
          <w:szCs w:val="24"/>
        </w:rPr>
        <w:t>Рубинштейн).</w:t>
      </w:r>
    </w:p>
    <w:p w:rsidR="00C423B3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Способности в структуре личности. </w:t>
      </w:r>
    </w:p>
    <w:p w:rsidR="00C423B3" w:rsidRPr="00834CA5" w:rsidRDefault="00C423B3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Специфика самореализации в профессиональной деятельности.</w:t>
      </w:r>
    </w:p>
    <w:p w:rsidR="002E1901" w:rsidRPr="00834CA5" w:rsidRDefault="001B402A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Акмеологическая система: структурные и функциональные компоненты.</w:t>
      </w:r>
    </w:p>
    <w:p w:rsidR="004E4088" w:rsidRPr="00834CA5" w:rsidRDefault="004E4088" w:rsidP="00401EE7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Трактовка развития личности как развитие ее психических функций (по Б.Г. Ананьеву).</w:t>
      </w:r>
    </w:p>
    <w:p w:rsidR="00DF16B5" w:rsidRPr="00834CA5" w:rsidRDefault="00DF16B5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Вопросы о влиянии роли среды с точки зрения бихевиоризма и гуманистической психологии</w:t>
      </w:r>
    </w:p>
    <w:p w:rsidR="002E1901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Исследования акмеологических факторов продуктивности профессиональной деятельности. </w:t>
      </w:r>
    </w:p>
    <w:p w:rsidR="00DF16B5" w:rsidRPr="00834CA5" w:rsidRDefault="00DF16B5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Концепция Э Фромма о социальных факторах развития личности.</w:t>
      </w:r>
    </w:p>
    <w:p w:rsidR="00316B10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Классификация автоматизированных систем комплексной акмеологической диагностики.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Особенности личности взрослого обучающегося.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Проблема повышения профессиональной квалификации.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Формирование команды.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Профессионализм менеджера.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Понятие профессионализма в управлении.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Профессионализм государственного служащего. </w:t>
      </w:r>
    </w:p>
    <w:p w:rsidR="00316B10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Особенности обучения и переподготовки государственных служащих.</w:t>
      </w:r>
    </w:p>
    <w:p w:rsidR="00834CA5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Структура и состав компонентов автоматизированных систем акмеологической диагностики. 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Акмеологические технологии.</w:t>
      </w:r>
    </w:p>
    <w:p w:rsidR="002E1901" w:rsidRPr="00834CA5" w:rsidRDefault="001B402A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Информационные технологии психолого-акмеологической диагностики личностно-профессионального развития.</w:t>
      </w:r>
    </w:p>
    <w:p w:rsidR="00DF16B5" w:rsidRPr="00834CA5" w:rsidRDefault="00DF16B5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Проблема развития в гуманистической психологии (А. Маслоу, К. Роджерс).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Структура профессиограммы. 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 xml:space="preserve">Модель компетенции специалиста. </w:t>
      </w:r>
    </w:p>
    <w:p w:rsidR="00834CA5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Сферы научной и практической деятельности акмеолога.</w:t>
      </w:r>
    </w:p>
    <w:p w:rsidR="00C423B3" w:rsidRPr="00834CA5" w:rsidRDefault="00C423B3" w:rsidP="00834CA5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4CA5">
        <w:rPr>
          <w:rFonts w:ascii="Times New Roman" w:hAnsi="Times New Roman" w:cs="Times New Roman"/>
          <w:sz w:val="24"/>
          <w:szCs w:val="24"/>
        </w:rPr>
        <w:t>Практические аспекты создания акмеологических служб.</w:t>
      </w:r>
    </w:p>
    <w:p w:rsidR="002B7392" w:rsidRDefault="002B7392" w:rsidP="006C756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B7392" w:rsidRDefault="002B7392" w:rsidP="006C756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i/>
          <w:sz w:val="24"/>
          <w:szCs w:val="24"/>
        </w:rPr>
      </w:pPr>
      <w:r w:rsidRPr="002B7392">
        <w:rPr>
          <w:b/>
          <w:i/>
          <w:sz w:val="24"/>
          <w:szCs w:val="24"/>
        </w:rPr>
        <w:t>Вопросы к экзамену</w:t>
      </w:r>
    </w:p>
    <w:p w:rsidR="002B7392" w:rsidRPr="002B7392" w:rsidRDefault="002B7392" w:rsidP="006C7561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1.</w:t>
      </w:r>
      <w:r w:rsidRPr="002B7392">
        <w:rPr>
          <w:sz w:val="24"/>
          <w:szCs w:val="24"/>
        </w:rPr>
        <w:tab/>
        <w:t>Место психологии развития в системе психологических наук. Проблемное поле исследований психического развития человека.</w:t>
      </w:r>
    </w:p>
    <w:p w:rsidR="002B7392" w:rsidRPr="002B7392" w:rsidRDefault="002B7392" w:rsidP="006C7561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2.</w:t>
      </w:r>
      <w:r w:rsidRPr="002B7392">
        <w:rPr>
          <w:sz w:val="24"/>
          <w:szCs w:val="24"/>
        </w:rPr>
        <w:tab/>
        <w:t>Основные направления теоретических и экспериментальных исследований в современной психологии развития. Прикладная психология развития: достижения и проблемы.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3.</w:t>
      </w:r>
      <w:r w:rsidRPr="002B7392">
        <w:rPr>
          <w:sz w:val="24"/>
          <w:szCs w:val="24"/>
        </w:rPr>
        <w:tab/>
        <w:t xml:space="preserve">Закономерности психического развития человека в онтогенезе. Особенности личности на различных стадиях жизненного цикла. Психологический возраст. Кризисы психического развития.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4.</w:t>
      </w:r>
      <w:r w:rsidRPr="002B7392">
        <w:rPr>
          <w:sz w:val="24"/>
          <w:szCs w:val="24"/>
        </w:rPr>
        <w:tab/>
        <w:t xml:space="preserve">Основные методы исследования, применяемые психологией развития, акмеологией. Наблюдение. Самонаблюдение. Беседа. Интервью. Экспертная и групповая виды оценок. Анкетирование. Эксперимент. Анализ продуктов деятельности. Тестирование. Социометрическое исследование.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5.</w:t>
      </w:r>
      <w:r w:rsidRPr="002B7392">
        <w:rPr>
          <w:sz w:val="24"/>
          <w:szCs w:val="24"/>
        </w:rPr>
        <w:tab/>
        <w:t xml:space="preserve">Трактовка развития личности как развитие ее психических функций (по Б.Г. Ананьеву). Студенческий возраст – наиболее благоприятный период развития психических функций. Критика теории «окаменелости психических функций».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6.</w:t>
      </w:r>
      <w:r w:rsidRPr="002B7392">
        <w:rPr>
          <w:sz w:val="24"/>
          <w:szCs w:val="24"/>
        </w:rPr>
        <w:tab/>
        <w:t xml:space="preserve">Концепция Б.Г. Ананьева о многоуровневой организации человеческой психики (понятия: индивид, субъект деятельности, личность, индивидуальность).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7.</w:t>
      </w:r>
      <w:r w:rsidRPr="002B7392">
        <w:rPr>
          <w:sz w:val="24"/>
          <w:szCs w:val="24"/>
        </w:rPr>
        <w:tab/>
        <w:t xml:space="preserve">Биогенетический и социогенетический подходы при анализе развития человека. Вопрос о роли наследственности и среды в развитии. Теория «tabula rasa». Вопросы о влиянии роли среды с точки зрения бихевиоризма и гуманистической психологии.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8.</w:t>
      </w:r>
      <w:r w:rsidRPr="002B7392">
        <w:rPr>
          <w:sz w:val="24"/>
          <w:szCs w:val="24"/>
        </w:rPr>
        <w:tab/>
      </w:r>
      <w:r w:rsidR="00DF16B5" w:rsidRPr="002B7392">
        <w:rPr>
          <w:sz w:val="24"/>
          <w:szCs w:val="24"/>
        </w:rPr>
        <w:t xml:space="preserve">Концепция культурно-исторического развития психики человека Л.С.Выготского. </w:t>
      </w:r>
      <w:r w:rsidRPr="002B7392">
        <w:rPr>
          <w:sz w:val="24"/>
          <w:szCs w:val="24"/>
        </w:rPr>
        <w:t>Учение о предмете и методе исследования развития.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9.</w:t>
      </w:r>
      <w:r w:rsidRPr="002B7392">
        <w:rPr>
          <w:sz w:val="24"/>
          <w:szCs w:val="24"/>
        </w:rPr>
        <w:tab/>
        <w:t xml:space="preserve">Концепция Э Фромма о социальных факторах развития личности. Типология характеров современного европейца. Критика Э. Фроммом отчуждающе-бюрократического подхода в управлении.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B7392">
        <w:rPr>
          <w:sz w:val="24"/>
          <w:szCs w:val="24"/>
        </w:rPr>
        <w:t xml:space="preserve">Конструктивистский подход к пониманию психического развития ребенка. Концепция интеллектуального развития Ж. Пиаже. Характеристика стадий развития.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B7392">
        <w:rPr>
          <w:sz w:val="24"/>
          <w:szCs w:val="24"/>
        </w:rPr>
        <w:t xml:space="preserve">Стадии психосоциального развития в эпигенетической концепции Э. Эриксона.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B7392">
        <w:rPr>
          <w:sz w:val="24"/>
          <w:szCs w:val="24"/>
        </w:rPr>
        <w:t xml:space="preserve">Проблема развития в гуманистической психологии (А. Маслоу, К. Роджерс). Пирамида потребностей по А. Маслоу. Описание «комплекса Ионы». Теория самоактуализации.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13. </w:t>
      </w:r>
      <w:r w:rsidRPr="00C423B3">
        <w:rPr>
          <w:color w:val="auto"/>
          <w:sz w:val="24"/>
          <w:szCs w:val="24"/>
        </w:rPr>
        <w:t>Социализация, ее механизмы, этапы и виды. Индивидуализация. Ресоциализация.</w:t>
      </w:r>
      <w:r w:rsidRPr="00C423B3">
        <w:rPr>
          <w:color w:val="FF0000"/>
          <w:sz w:val="24"/>
          <w:szCs w:val="24"/>
        </w:rPr>
        <w:t xml:space="preserve"> </w:t>
      </w:r>
      <w:r w:rsidRPr="00C423B3">
        <w:rPr>
          <w:sz w:val="24"/>
          <w:szCs w:val="24"/>
        </w:rPr>
        <w:t xml:space="preserve">Профессионализация. Институты социализации. Агенты и инструменты социализации.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14. Проблема обучения в развитии ребенка. Роль обучения в развитии человека.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15. Зависимость развития от содержания и структуры деятельности (А.Н.Леонтьев, С.Л.Рубинштейн).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16. Развитие как смена видов ведущей деятельности (Д.Б. Эльконин). Теория поэтапного формирования умственных действий и понятий (П.Я. Гальперин).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 xml:space="preserve">17. Проблема готовности к обучению в школе. Мотивационный, физиологический и интеллектуальный компоненты готовности. Адаптация к начальному периоду обучения.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18. Способности в структуре личности.</w:t>
      </w:r>
      <w:r w:rsidRPr="002B7392">
        <w:rPr>
          <w:sz w:val="24"/>
          <w:szCs w:val="24"/>
        </w:rPr>
        <w:t xml:space="preserve"> Проблема врожденности-приобретенности способностей. Методы психологической диагностики специальных способностей.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B7392">
        <w:rPr>
          <w:sz w:val="24"/>
          <w:szCs w:val="24"/>
        </w:rPr>
        <w:t xml:space="preserve">Обучаемость как готовность и восприимчивость к обучению. Интеллект. Креативность. Характеристика одаренного подростка.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B7392">
        <w:rPr>
          <w:sz w:val="24"/>
          <w:szCs w:val="24"/>
        </w:rPr>
        <w:t>Возрастные кризисы, их характеристика и значение.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2B7392">
        <w:rPr>
          <w:sz w:val="24"/>
          <w:szCs w:val="24"/>
        </w:rPr>
        <w:t>Два периода эпохи юности – переход от самоопределения к самореализации. Специфика обучения в юношеском возрасте.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2B7392">
        <w:rPr>
          <w:sz w:val="24"/>
          <w:szCs w:val="24"/>
        </w:rPr>
        <w:t xml:space="preserve">Юношеский возраст. Поиск личностного самоопределения. Способы самовыражения и самоутверждения юношей и девушек. Неформальные молодежные объединения.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2B7392">
        <w:rPr>
          <w:sz w:val="24"/>
          <w:szCs w:val="24"/>
        </w:rPr>
        <w:t xml:space="preserve">Молодость как начальный этап зрелости. Профессиональная деятельность – задача специализации в избранной профессии, приобретение мастерства, либо смена </w:t>
      </w:r>
      <w:r w:rsidRPr="00C423B3">
        <w:rPr>
          <w:sz w:val="24"/>
          <w:szCs w:val="24"/>
        </w:rPr>
        <w:t>профессии, вуза и т.п.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24. Специфика самореализации в профессиональной деятельности.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2B7392">
        <w:rPr>
          <w:sz w:val="24"/>
          <w:szCs w:val="24"/>
        </w:rPr>
        <w:t>2</w:t>
      </w:r>
      <w:r>
        <w:rPr>
          <w:sz w:val="24"/>
          <w:szCs w:val="24"/>
        </w:rPr>
        <w:t xml:space="preserve">5. </w:t>
      </w:r>
      <w:r w:rsidRPr="002B7392">
        <w:rPr>
          <w:sz w:val="24"/>
          <w:szCs w:val="24"/>
        </w:rPr>
        <w:t>Период расцвета. Переход к расцвету (около 30 лет) – период нормативного кризиса как расхождения между областью наличного и областью возможного, желаемого. Появление потребности отдачи опыта другим.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B7392">
        <w:rPr>
          <w:sz w:val="24"/>
          <w:szCs w:val="24"/>
        </w:rPr>
        <w:t xml:space="preserve">Переход к зрелости (около 40) как «взрыв в середине жизни», осознание утраты молодости, качало снижения уровня физических возможностей.  Смена иерархии мотивов.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2B7392">
        <w:rPr>
          <w:sz w:val="24"/>
          <w:szCs w:val="24"/>
        </w:rPr>
        <w:t xml:space="preserve">Возраст зрелости. Смена профессии как пути выхода из кризиса. потребность передачи опыта другим. Стремление к общению как характерная черта данного периода. Проблема обучения и переобучения взрослых.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2B7392">
        <w:rPr>
          <w:sz w:val="24"/>
          <w:szCs w:val="24"/>
        </w:rPr>
        <w:t>Кризис середины жизни, его психологический смысл.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2B7392">
        <w:rPr>
          <w:sz w:val="24"/>
          <w:szCs w:val="24"/>
        </w:rPr>
        <w:t xml:space="preserve">Поздняя зрелость. Возрастно-психологическая специфика обучения в зрелых возрастах. Причины появления очередного нормативного кризиса 50 - 55 лет: изменение социальной ситуации развития и возрастная перестройки организма и др.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2B7392">
        <w:rPr>
          <w:sz w:val="24"/>
          <w:szCs w:val="24"/>
        </w:rPr>
        <w:t xml:space="preserve">Психология поздних возрастов. Роль личного фактора в процессе старения. потребности в передаче накопленного опыта в коллективе, уважении и самоутверждении как продуктивные показатели возраста. Жизненная мудрость. Психологическая готовность к уходу на пенсию. Проблема долголетия.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2B7392">
        <w:rPr>
          <w:sz w:val="24"/>
          <w:szCs w:val="24"/>
        </w:rPr>
        <w:t xml:space="preserve">Андрогогика – наука об обучении взрослых. </w:t>
      </w:r>
      <w:r w:rsidRPr="00C423B3">
        <w:rPr>
          <w:sz w:val="24"/>
          <w:szCs w:val="24"/>
        </w:rPr>
        <w:t>Особенности личности взрослого обучающегося. Проблема повышения профессиональной квалификации.</w:t>
      </w:r>
      <w:r w:rsidRPr="002B7392">
        <w:rPr>
          <w:sz w:val="24"/>
          <w:szCs w:val="24"/>
        </w:rPr>
        <w:t xml:space="preserve">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Pr="002B7392">
        <w:rPr>
          <w:sz w:val="24"/>
          <w:szCs w:val="24"/>
        </w:rPr>
        <w:t>Научные предпосылки возникновения акмеологии. Акмеология как фундаментальная и прикладная наука. Этапы становления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2B7392">
        <w:rPr>
          <w:sz w:val="24"/>
          <w:szCs w:val="24"/>
        </w:rPr>
        <w:t>Акмеология как отрасль психологии.  Цели, объект, предмет и задачи. Основные понятия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Pr="002B7392">
        <w:rPr>
          <w:sz w:val="24"/>
          <w:szCs w:val="24"/>
        </w:rPr>
        <w:t xml:space="preserve">Научные предпосылки возникновения акмеологии. Концепция «психологии взрослого человека» Н.А. Рыбникова.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Pr="002B7392">
        <w:rPr>
          <w:sz w:val="24"/>
          <w:szCs w:val="24"/>
        </w:rPr>
        <w:t>Предметная область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2B7392">
        <w:rPr>
          <w:sz w:val="24"/>
          <w:szCs w:val="24"/>
        </w:rPr>
        <w:t>Методологические принципы в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Pr="002B7392">
        <w:rPr>
          <w:sz w:val="24"/>
          <w:szCs w:val="24"/>
        </w:rPr>
        <w:t xml:space="preserve">Акмеологическая концепция развития личности профессионала (А.А. Деркач, Н.В. Кузьмина, Маркова А.К.).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Pr="002B7392">
        <w:rPr>
          <w:sz w:val="24"/>
          <w:szCs w:val="24"/>
        </w:rPr>
        <w:t xml:space="preserve">Взрослость и зрелость как важнейшая ступень жизненного пути человека. Профессиональное самоопределение. Профессиональное становление в период взрослости.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2B7392">
        <w:rPr>
          <w:sz w:val="24"/>
          <w:szCs w:val="24"/>
        </w:rPr>
        <w:t>Цели, объект, предмет и главные научные и практические задачи акмеологии. Продуктивно развивающийся человек как главный объект акмеологии.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2B7392">
        <w:rPr>
          <w:sz w:val="24"/>
          <w:szCs w:val="24"/>
        </w:rPr>
        <w:t>Акмеологическая сущность понятия «деятельности» и саморазвития в деятельности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Pr="002B7392">
        <w:rPr>
          <w:sz w:val="24"/>
          <w:szCs w:val="24"/>
        </w:rPr>
        <w:t>Сущность идеализированной модели высокопродуктивной профессиональной деятельности специалиста.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2B7392">
        <w:rPr>
          <w:sz w:val="24"/>
          <w:szCs w:val="24"/>
        </w:rPr>
        <w:t xml:space="preserve">Психологический анализ деятельности преподавателя вуза. Виды деятельности педагога. Педагогические способности. Взаимоотношения преподавателей и студентов.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Pr="002B7392">
        <w:rPr>
          <w:sz w:val="24"/>
          <w:szCs w:val="24"/>
        </w:rPr>
        <w:t xml:space="preserve">Концепция профессионализма педагогической деятельности (по Н.В. Кузьминой). Уровни продуктивности педагогической деятельности.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2B7392">
        <w:rPr>
          <w:sz w:val="24"/>
          <w:szCs w:val="24"/>
        </w:rPr>
        <w:t xml:space="preserve">Структурные компоненты педагогической системы по Н.В. Кузьминой (цели, учебная информация, средства коммуникации, субъекты и объекты педагогического взаимодействия).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2B7392">
        <w:rPr>
          <w:sz w:val="24"/>
          <w:szCs w:val="24"/>
        </w:rPr>
        <w:t xml:space="preserve">Категориально-понятийный аппарат акмеологии. Понятие профессионализма деятельности. Формирование профессионально важных качеств специалиста.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46. </w:t>
      </w:r>
      <w:r w:rsidRPr="002B7392">
        <w:rPr>
          <w:sz w:val="24"/>
          <w:szCs w:val="24"/>
        </w:rPr>
        <w:t xml:space="preserve">Личностно-профессиональное развитие как психологическая проблема. Потребность в самореализации, увеличение опыта, развитие парциальных способностей, развитие личностно-деловых качеств, повышение психологической готовности.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Pr="002B7392">
        <w:rPr>
          <w:sz w:val="24"/>
          <w:szCs w:val="24"/>
        </w:rPr>
        <w:t xml:space="preserve">Профессионализм как результат развития способностей. Определение профессионально важных качеств (В.Д. Шадриков). Творческий потенциал личности.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Pr="002B7392">
        <w:rPr>
          <w:sz w:val="24"/>
          <w:szCs w:val="24"/>
        </w:rPr>
        <w:t>Профессиональная компетентность и её структура. Модели компетенции выпускников вуза.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Pr="002B7392">
        <w:rPr>
          <w:sz w:val="24"/>
          <w:szCs w:val="24"/>
        </w:rPr>
        <w:t>Компоненты профессиональной компетентности. Уровни развития профессиональной компетентности.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Pr="002B7392">
        <w:rPr>
          <w:sz w:val="24"/>
          <w:szCs w:val="24"/>
        </w:rPr>
        <w:t>Акмеологический подход к анализу образовательной системы. Структурные и функциональные компоненты образовательной системы (Н.В. Кузьмина)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Pr="002B7392">
        <w:rPr>
          <w:sz w:val="24"/>
          <w:szCs w:val="24"/>
        </w:rPr>
        <w:t>Педагогическая акмеология. Профессионализм в труде педагога. Уровни профессионализма</w:t>
      </w:r>
      <w:r>
        <w:rPr>
          <w:sz w:val="24"/>
          <w:szCs w:val="24"/>
        </w:rPr>
        <w:t xml:space="preserve"> </w:t>
      </w:r>
      <w:r w:rsidRPr="002B7392">
        <w:rPr>
          <w:sz w:val="24"/>
          <w:szCs w:val="24"/>
        </w:rPr>
        <w:t xml:space="preserve">( Н.В. Кузьмина). Деятельность педагогов-новаторов.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Pr="002B7392">
        <w:rPr>
          <w:sz w:val="24"/>
          <w:szCs w:val="24"/>
        </w:rPr>
        <w:t xml:space="preserve">Социальная акмеология. Профессионализм социального работника. Работа с беспризорниками. Научное наследие А.С. Макаренко. 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Pr="002B7392">
        <w:rPr>
          <w:sz w:val="24"/>
          <w:szCs w:val="24"/>
        </w:rPr>
        <w:t xml:space="preserve">Акмеология управления. Ответственность управленца-профессионала. </w:t>
      </w:r>
      <w:r w:rsidRPr="00C423B3">
        <w:rPr>
          <w:sz w:val="24"/>
          <w:szCs w:val="24"/>
        </w:rPr>
        <w:t xml:space="preserve">Формирование команды. Профессионализм менеджера.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54. Понятие профессионализма в управлении. Профессионализм государственного служащего. Особенности обучения и переподготовки государственных служащих.</w:t>
      </w:r>
      <w:r w:rsidRPr="002B7392">
        <w:rPr>
          <w:sz w:val="24"/>
          <w:szCs w:val="24"/>
        </w:rPr>
        <w:t xml:space="preserve"> Профессиональная карьера.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Pr="00C423B3">
        <w:rPr>
          <w:sz w:val="24"/>
          <w:szCs w:val="24"/>
        </w:rPr>
        <w:t>Акмеологические технологии.</w:t>
      </w:r>
      <w:r w:rsidRPr="002B7392">
        <w:rPr>
          <w:sz w:val="24"/>
          <w:szCs w:val="24"/>
        </w:rPr>
        <w:t xml:space="preserve"> Акмеологические тренинги и технологии в развитии профессионализма личности.  Понятие образовательно - акмеологической технологии. Акмеологические концепции развития профессионализма личности и деятельности.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Pr="002B7392">
        <w:rPr>
          <w:sz w:val="24"/>
          <w:szCs w:val="24"/>
        </w:rPr>
        <w:t>Понятие профессиограммы</w:t>
      </w:r>
      <w:r w:rsidRPr="00C423B3">
        <w:rPr>
          <w:sz w:val="24"/>
          <w:szCs w:val="24"/>
        </w:rPr>
        <w:t>. Структура профессиограммы. Модель компетенции специалиста.</w:t>
      </w:r>
      <w:r w:rsidRPr="002B7392">
        <w:rPr>
          <w:sz w:val="24"/>
          <w:szCs w:val="24"/>
        </w:rPr>
        <w:t xml:space="preserve"> 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Pr="002B7392">
        <w:rPr>
          <w:sz w:val="24"/>
          <w:szCs w:val="24"/>
        </w:rPr>
        <w:t>Акмеологический подход к мониторину развития профессиональной компетентности в сисеме непрерывного профессионального образования.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Pr="002B7392">
        <w:rPr>
          <w:sz w:val="24"/>
          <w:szCs w:val="24"/>
        </w:rPr>
        <w:t>Акмеология как интегративная развивающая наука. Педагогическая акмеология. Управленческая акмеология. Другие направления прикладной акмеологии.</w:t>
      </w:r>
    </w:p>
    <w:p w:rsidR="002B7392" w:rsidRPr="00C423B3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Pr="002B7392">
        <w:rPr>
          <w:sz w:val="24"/>
          <w:szCs w:val="24"/>
        </w:rPr>
        <w:t xml:space="preserve">Научные основы акмеологической службы. Необходимость создания психолого-акмеологических служб в управленческих системах, ведомствах, на предприятиях и в организациях.  Основные цели и функции. </w:t>
      </w:r>
      <w:r w:rsidRPr="00C423B3">
        <w:rPr>
          <w:sz w:val="24"/>
          <w:szCs w:val="24"/>
        </w:rPr>
        <w:t>Сферы научной и практической деятельности акмеолога.</w:t>
      </w:r>
    </w:p>
    <w:p w:rsidR="002B7392" w:rsidRPr="002B7392" w:rsidRDefault="002B7392" w:rsidP="002B7392">
      <w:pPr>
        <w:tabs>
          <w:tab w:val="left" w:pos="851"/>
          <w:tab w:val="left" w:pos="1134"/>
        </w:tabs>
        <w:spacing w:before="0"/>
        <w:ind w:firstLine="851"/>
        <w:rPr>
          <w:sz w:val="24"/>
          <w:szCs w:val="24"/>
        </w:rPr>
      </w:pPr>
      <w:r w:rsidRPr="00C423B3">
        <w:rPr>
          <w:sz w:val="24"/>
          <w:szCs w:val="24"/>
        </w:rPr>
        <w:t>60. Теория и практика создания акмеологических служб</w:t>
      </w:r>
      <w:r w:rsidRPr="002B7392">
        <w:rPr>
          <w:sz w:val="24"/>
          <w:szCs w:val="24"/>
        </w:rPr>
        <w:t>, ориентированных на оптимизацию психического развития.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i/>
          <w:iCs/>
          <w:sz w:val="24"/>
          <w:szCs w:val="24"/>
        </w:rPr>
      </w:pPr>
    </w:p>
    <w:p w:rsidR="00D46FB0" w:rsidRDefault="00D46FB0" w:rsidP="00D46FB0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Шкала оценивания</w:t>
      </w:r>
    </w:p>
    <w:p w:rsidR="00243A90" w:rsidRPr="00D632B9" w:rsidRDefault="00243A90" w:rsidP="00243A90">
      <w:pPr>
        <w:ind w:firstLine="709"/>
        <w:rPr>
          <w:bCs/>
          <w:sz w:val="24"/>
        </w:rPr>
      </w:pPr>
      <w:r w:rsidRPr="00D632B9">
        <w:rPr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43A90" w:rsidRDefault="00243A90" w:rsidP="00243A90">
      <w:pPr>
        <w:rPr>
          <w:sz w:val="24"/>
        </w:rPr>
      </w:pPr>
      <w:r w:rsidRPr="00A03BC1">
        <w:rPr>
          <w:b/>
          <w:sz w:val="24"/>
        </w:rPr>
        <w:t>Проведение зачета</w:t>
      </w:r>
      <w:r w:rsidRPr="00DC5C62">
        <w:rPr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243A90" w:rsidRDefault="00243A90" w:rsidP="00243A90">
      <w:pPr>
        <w:rPr>
          <w:sz w:val="24"/>
        </w:rPr>
      </w:pPr>
      <w:r w:rsidRPr="00DC5C62">
        <w:rPr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243A90" w:rsidRDefault="00243A90" w:rsidP="00243A90">
      <w:pPr>
        <w:rPr>
          <w:sz w:val="24"/>
        </w:rPr>
      </w:pPr>
      <w:r w:rsidRPr="00DC5C62">
        <w:rPr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243A90" w:rsidRDefault="00243A90" w:rsidP="00243A90">
      <w:pPr>
        <w:rPr>
          <w:sz w:val="24"/>
        </w:rPr>
      </w:pPr>
      <w:r w:rsidRPr="00DC5C62">
        <w:rPr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243A90" w:rsidRDefault="00243A90" w:rsidP="00243A90">
      <w:pPr>
        <w:rPr>
          <w:sz w:val="24"/>
        </w:rPr>
      </w:pPr>
      <w:r w:rsidRPr="00DC5C62">
        <w:rPr>
          <w:sz w:val="24"/>
        </w:rPr>
        <w:t>- уровень самостоятельного мышления.</w:t>
      </w:r>
    </w:p>
    <w:p w:rsidR="00243A90" w:rsidRDefault="00243A90" w:rsidP="00243A90">
      <w:pPr>
        <w:rPr>
          <w:sz w:val="24"/>
        </w:rPr>
      </w:pPr>
    </w:p>
    <w:p w:rsidR="00243A90" w:rsidRPr="00DC5C62" w:rsidRDefault="00243A90" w:rsidP="00243A90">
      <w:pPr>
        <w:rPr>
          <w:sz w:val="24"/>
        </w:rPr>
      </w:pPr>
      <w:r w:rsidRPr="00DC5C62">
        <w:rPr>
          <w:b/>
          <w:sz w:val="24"/>
        </w:rPr>
        <w:tab/>
        <w:t>На «зачтено»</w:t>
      </w:r>
      <w:r w:rsidRPr="00DC5C62">
        <w:rPr>
          <w:sz w:val="24"/>
        </w:rPr>
        <w:t xml:space="preserve"> оцениваются ответ, в котором системно, логично и последовательно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изложен материал на все поставленные вопросы. Кроме того, студент должен показать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способность делать самостоятельные выводы, комментировать излагаемый материал. При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этом допускаются некоторые затруднения с ответами, например, затруднения с</w:t>
      </w:r>
      <w:r>
        <w:rPr>
          <w:sz w:val="24"/>
        </w:rPr>
        <w:t xml:space="preserve"> </w:t>
      </w:r>
      <w:r w:rsidRPr="00DC5C62">
        <w:rPr>
          <w:sz w:val="24"/>
        </w:rPr>
        <w:t>примерами из практики, затруднения с ответами на дополнительные вопросы.</w:t>
      </w:r>
    </w:p>
    <w:p w:rsidR="00243A90" w:rsidRPr="00DC5C62" w:rsidRDefault="00243A90" w:rsidP="00243A90">
      <w:pPr>
        <w:rPr>
          <w:sz w:val="24"/>
        </w:rPr>
      </w:pPr>
      <w:r>
        <w:rPr>
          <w:sz w:val="24"/>
        </w:rPr>
        <w:tab/>
      </w:r>
      <w:r w:rsidRPr="00DC5C62">
        <w:rPr>
          <w:b/>
          <w:sz w:val="24"/>
        </w:rPr>
        <w:t>«Не зачтено»</w:t>
      </w:r>
      <w:r w:rsidRPr="00DC5C62">
        <w:rPr>
          <w:sz w:val="24"/>
        </w:rPr>
        <w:t xml:space="preserve"> ставится в случае, когда студент не знает значительной части</w:t>
      </w:r>
      <w:r>
        <w:rPr>
          <w:sz w:val="24"/>
        </w:rPr>
        <w:t xml:space="preserve"> </w:t>
      </w:r>
      <w:r w:rsidRPr="00DC5C62">
        <w:rPr>
          <w:sz w:val="24"/>
        </w:rPr>
        <w:t>учебного материала, допускает существенные ошибки; знания носят бессистемный</w:t>
      </w:r>
      <w:r>
        <w:rPr>
          <w:sz w:val="24"/>
        </w:rPr>
        <w:t xml:space="preserve"> </w:t>
      </w:r>
      <w:r w:rsidRPr="00DC5C62">
        <w:rPr>
          <w:sz w:val="24"/>
        </w:rPr>
        <w:t>характер; на большинство дополнительных вопросов даны ошибочные ответы; ответ</w:t>
      </w:r>
    </w:p>
    <w:p w:rsidR="00243A90" w:rsidRDefault="00243A90" w:rsidP="00243A90">
      <w:pPr>
        <w:rPr>
          <w:sz w:val="24"/>
        </w:rPr>
      </w:pPr>
      <w:r w:rsidRPr="00DC5C62">
        <w:rPr>
          <w:sz w:val="24"/>
        </w:rPr>
        <w:t>дается не по вопросу.</w:t>
      </w:r>
    </w:p>
    <w:p w:rsidR="00243A90" w:rsidRDefault="00243A90" w:rsidP="00243A90">
      <w:pPr>
        <w:rPr>
          <w:sz w:val="24"/>
        </w:rPr>
      </w:pPr>
    </w:p>
    <w:p w:rsidR="00243A90" w:rsidRPr="00DC5C62" w:rsidRDefault="00243A90" w:rsidP="00243A90">
      <w:pPr>
        <w:rPr>
          <w:sz w:val="24"/>
        </w:rPr>
      </w:pPr>
      <w:r>
        <w:rPr>
          <w:sz w:val="24"/>
        </w:rPr>
        <w:tab/>
      </w:r>
      <w:r w:rsidRPr="00A03BC1">
        <w:rPr>
          <w:b/>
          <w:sz w:val="24"/>
        </w:rPr>
        <w:t>Проведение экзамена</w:t>
      </w:r>
      <w:r w:rsidRPr="00DC5C62">
        <w:rPr>
          <w:sz w:val="24"/>
        </w:rPr>
        <w:t xml:space="preserve"> как основной формы проверки знаний студентов предполагает</w:t>
      </w:r>
      <w:r>
        <w:rPr>
          <w:sz w:val="24"/>
        </w:rPr>
        <w:t xml:space="preserve"> </w:t>
      </w:r>
      <w:r w:rsidRPr="00DC5C62">
        <w:rPr>
          <w:sz w:val="24"/>
        </w:rPr>
        <w:t>соблюдение ряда условий, обеспечивающих педагогическую эффективность оценочной</w:t>
      </w:r>
      <w:r>
        <w:rPr>
          <w:sz w:val="24"/>
        </w:rPr>
        <w:t xml:space="preserve"> </w:t>
      </w:r>
      <w:r w:rsidRPr="00DC5C62">
        <w:rPr>
          <w:sz w:val="24"/>
        </w:rPr>
        <w:t>процедуры. Важнейшие среди них: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степень охвата разделов учебной программы и понимание взаимосвязей между</w:t>
      </w:r>
      <w:r>
        <w:rPr>
          <w:sz w:val="24"/>
        </w:rPr>
        <w:t xml:space="preserve"> </w:t>
      </w:r>
      <w:r w:rsidRPr="00DC5C62">
        <w:rPr>
          <w:sz w:val="24"/>
        </w:rPr>
        <w:t>ними;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глубина понимания существа обсуждаемых конкретных проблем, а также</w:t>
      </w:r>
      <w:r>
        <w:rPr>
          <w:sz w:val="24"/>
        </w:rPr>
        <w:t xml:space="preserve"> </w:t>
      </w:r>
      <w:r w:rsidRPr="00DC5C62">
        <w:rPr>
          <w:sz w:val="24"/>
        </w:rPr>
        <w:t>актуальности и практической значимости изучаемой дисциплины;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логически корректное, непротиворечивое, последовательное и аргументированное</w:t>
      </w:r>
      <w:r>
        <w:rPr>
          <w:sz w:val="24"/>
        </w:rPr>
        <w:t xml:space="preserve"> </w:t>
      </w:r>
      <w:r w:rsidRPr="00DC5C62">
        <w:rPr>
          <w:sz w:val="24"/>
        </w:rPr>
        <w:t>построение ответа на экзамене;</w:t>
      </w:r>
    </w:p>
    <w:p w:rsidR="00243A90" w:rsidRDefault="00243A90" w:rsidP="00243A90">
      <w:pPr>
        <w:rPr>
          <w:sz w:val="24"/>
        </w:rPr>
      </w:pPr>
      <w:r w:rsidRPr="00DC5C62">
        <w:rPr>
          <w:sz w:val="24"/>
        </w:rPr>
        <w:t>- уровень самостоятельного мышления.</w:t>
      </w:r>
    </w:p>
    <w:p w:rsidR="00243A90" w:rsidRDefault="00243A90" w:rsidP="00243A90">
      <w:pPr>
        <w:rPr>
          <w:sz w:val="24"/>
        </w:rPr>
      </w:pPr>
    </w:p>
    <w:p w:rsidR="00243A90" w:rsidRPr="00DC5C62" w:rsidRDefault="00243A90" w:rsidP="00243A90">
      <w:pPr>
        <w:rPr>
          <w:sz w:val="24"/>
        </w:rPr>
      </w:pPr>
      <w:r w:rsidRPr="00DC5C62">
        <w:rPr>
          <w:b/>
          <w:sz w:val="24"/>
        </w:rPr>
        <w:tab/>
        <w:t>Оценка «отлично»</w:t>
      </w:r>
      <w:r w:rsidRPr="00DC5C62">
        <w:rPr>
          <w:sz w:val="24"/>
        </w:rPr>
        <w:t xml:space="preserve"> выставляется в случае, если при устном ответе студент проявил</w:t>
      </w:r>
      <w:r>
        <w:rPr>
          <w:sz w:val="24"/>
        </w:rPr>
        <w:t xml:space="preserve"> </w:t>
      </w:r>
      <w:r w:rsidRPr="00DC5C62">
        <w:rPr>
          <w:sz w:val="24"/>
        </w:rPr>
        <w:t xml:space="preserve">(показал): 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глубокое и системное знание всего программного материала учебного курса,</w:t>
      </w:r>
      <w:r>
        <w:rPr>
          <w:sz w:val="24"/>
        </w:rPr>
        <w:t xml:space="preserve"> </w:t>
      </w:r>
      <w:r w:rsidRPr="00DC5C62">
        <w:rPr>
          <w:sz w:val="24"/>
        </w:rPr>
        <w:t>изложил ответ последовательно и убедительно;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отчетливое и свободное владение концептуально-понятийным аппаратом, научным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языком и терминологией соответствующей дисциплины;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умение правильно применять теоретические положения при решении практических</w:t>
      </w:r>
      <w:r>
        <w:rPr>
          <w:sz w:val="24"/>
        </w:rPr>
        <w:t xml:space="preserve"> </w:t>
      </w:r>
      <w:r w:rsidRPr="00DC5C62">
        <w:rPr>
          <w:sz w:val="24"/>
        </w:rPr>
        <w:t>вопросов и задач;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умение самостоятельно выполнять предусмотренные программой задания;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навык обоснования принятого решения.</w:t>
      </w:r>
    </w:p>
    <w:p w:rsidR="00243A90" w:rsidRDefault="00243A90" w:rsidP="00243A90">
      <w:pPr>
        <w:rPr>
          <w:sz w:val="24"/>
        </w:rPr>
      </w:pPr>
      <w:r>
        <w:rPr>
          <w:sz w:val="24"/>
        </w:rPr>
        <w:tab/>
      </w:r>
    </w:p>
    <w:p w:rsidR="00243A90" w:rsidRPr="00DC5C62" w:rsidRDefault="00243A90" w:rsidP="00243A90">
      <w:pPr>
        <w:rPr>
          <w:sz w:val="24"/>
        </w:rPr>
      </w:pPr>
      <w:r>
        <w:rPr>
          <w:sz w:val="24"/>
        </w:rPr>
        <w:tab/>
      </w:r>
      <w:r w:rsidRPr="00DC5C62">
        <w:rPr>
          <w:b/>
          <w:sz w:val="24"/>
        </w:rPr>
        <w:t>Оценки «хорошо»</w:t>
      </w:r>
      <w:r w:rsidRPr="00DC5C62">
        <w:rPr>
          <w:sz w:val="24"/>
        </w:rPr>
        <w:t xml:space="preserve"> выставляется в случае, если при устном ответе студент проявил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(показал):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знание узловых проблем программы и основного содержания лекционного курса;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умение пользоваться концептуально-понятийным аппаратом умение</w:t>
      </w:r>
      <w:r>
        <w:rPr>
          <w:sz w:val="24"/>
        </w:rPr>
        <w:t xml:space="preserve"> </w:t>
      </w:r>
      <w:r w:rsidRPr="00DC5C62">
        <w:rPr>
          <w:sz w:val="24"/>
        </w:rPr>
        <w:t>преимущественно правильно применять теоретические положения при решении</w:t>
      </w:r>
      <w:r>
        <w:rPr>
          <w:sz w:val="24"/>
        </w:rPr>
        <w:t xml:space="preserve"> </w:t>
      </w:r>
      <w:r w:rsidRPr="00DC5C62">
        <w:rPr>
          <w:sz w:val="24"/>
        </w:rPr>
        <w:t>практических вопросов и задач,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умение выполнять предусмотренные программой задания;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в целом логически корректное, но не всегда точное и аргументированное</w:t>
      </w:r>
      <w:r>
        <w:rPr>
          <w:sz w:val="24"/>
        </w:rPr>
        <w:t xml:space="preserve"> </w:t>
      </w:r>
      <w:r w:rsidRPr="00DC5C62">
        <w:rPr>
          <w:sz w:val="24"/>
        </w:rPr>
        <w:t>изложение ответа.</w:t>
      </w:r>
    </w:p>
    <w:p w:rsidR="00243A90" w:rsidRDefault="00243A90" w:rsidP="00243A90">
      <w:pPr>
        <w:rPr>
          <w:sz w:val="24"/>
        </w:rPr>
      </w:pPr>
    </w:p>
    <w:p w:rsidR="00243A90" w:rsidRPr="00DC5C62" w:rsidRDefault="00243A90" w:rsidP="00243A90">
      <w:pPr>
        <w:rPr>
          <w:sz w:val="24"/>
        </w:rPr>
      </w:pPr>
      <w:r>
        <w:rPr>
          <w:b/>
          <w:sz w:val="24"/>
        </w:rPr>
        <w:tab/>
      </w:r>
      <w:r w:rsidRPr="00DC5C62">
        <w:rPr>
          <w:b/>
          <w:sz w:val="24"/>
        </w:rPr>
        <w:t xml:space="preserve">Оценки «удовлетворительно» </w:t>
      </w:r>
      <w:r w:rsidRPr="00DC5C62">
        <w:rPr>
          <w:sz w:val="24"/>
        </w:rPr>
        <w:t>выставляется в случае, если при устном ответе студент</w:t>
      </w:r>
      <w:r>
        <w:rPr>
          <w:sz w:val="24"/>
        </w:rPr>
        <w:t xml:space="preserve"> </w:t>
      </w:r>
      <w:r w:rsidRPr="00DC5C62">
        <w:rPr>
          <w:sz w:val="24"/>
        </w:rPr>
        <w:t>проявил (показал):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фрагментарные, поверхностные знания важнейших разделов программы и содержания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лекционного курса;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затруднения с использованием научно-понятийного аппарата и терминологии</w:t>
      </w:r>
      <w:r>
        <w:rPr>
          <w:sz w:val="24"/>
        </w:rPr>
        <w:t xml:space="preserve"> </w:t>
      </w:r>
      <w:r w:rsidRPr="00DC5C62">
        <w:rPr>
          <w:sz w:val="24"/>
        </w:rPr>
        <w:t>учебной дисциплины;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затруднения с применением теоретических положений при решении практических</w:t>
      </w:r>
      <w:r>
        <w:rPr>
          <w:sz w:val="24"/>
        </w:rPr>
        <w:t xml:space="preserve"> </w:t>
      </w:r>
      <w:r w:rsidRPr="00DC5C62">
        <w:rPr>
          <w:sz w:val="24"/>
        </w:rPr>
        <w:t>вопросов и задач,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Оценка «неудовлетворительно» выставляется в случае, если при устном ответе студент</w:t>
      </w:r>
      <w:r>
        <w:rPr>
          <w:sz w:val="24"/>
        </w:rPr>
        <w:t xml:space="preserve"> </w:t>
      </w:r>
      <w:r w:rsidRPr="00DC5C62">
        <w:rPr>
          <w:sz w:val="24"/>
        </w:rPr>
        <w:t>проявил (показал):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незнание либо отрывочное представление учебно-программного материала;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неумение использовать научно-понятийный аппарат и терминологию учебной</w:t>
      </w:r>
      <w:r>
        <w:rPr>
          <w:sz w:val="24"/>
        </w:rPr>
        <w:t xml:space="preserve"> </w:t>
      </w:r>
      <w:r w:rsidRPr="00DC5C62">
        <w:rPr>
          <w:sz w:val="24"/>
        </w:rPr>
        <w:t>дисциплины;</w:t>
      </w:r>
    </w:p>
    <w:p w:rsidR="00243A90" w:rsidRPr="00DC5C62" w:rsidRDefault="00243A90" w:rsidP="00243A90">
      <w:pPr>
        <w:rPr>
          <w:sz w:val="24"/>
        </w:rPr>
      </w:pPr>
      <w:r w:rsidRPr="00DC5C62">
        <w:rPr>
          <w:sz w:val="24"/>
        </w:rPr>
        <w:t>- неумение применять теоретические положения при решении практических</w:t>
      </w:r>
      <w:r>
        <w:rPr>
          <w:sz w:val="24"/>
        </w:rPr>
        <w:t xml:space="preserve"> </w:t>
      </w:r>
      <w:r w:rsidRPr="00DC5C62">
        <w:rPr>
          <w:sz w:val="24"/>
        </w:rPr>
        <w:t>вопросов и задач,</w:t>
      </w:r>
    </w:p>
    <w:p w:rsidR="002E1901" w:rsidRDefault="00243A90" w:rsidP="00243A90">
      <w:pPr>
        <w:tabs>
          <w:tab w:val="left" w:pos="851"/>
          <w:tab w:val="left" w:pos="1134"/>
          <w:tab w:val="right" w:pos="9329"/>
        </w:tabs>
        <w:spacing w:before="0"/>
        <w:ind w:firstLine="0"/>
        <w:rPr>
          <w:color w:val="00B0F0"/>
          <w:u w:color="00B0F0"/>
        </w:rPr>
      </w:pPr>
      <w:r>
        <w:rPr>
          <w:sz w:val="24"/>
        </w:rPr>
        <w:t xml:space="preserve">       </w:t>
      </w:r>
      <w:r w:rsidRPr="00DC5C62">
        <w:rPr>
          <w:sz w:val="24"/>
        </w:rPr>
        <w:t xml:space="preserve">- неумение выполнять предусмотренные программой задания. </w:t>
      </w:r>
      <w:r w:rsidRPr="00DC5C62">
        <w:rPr>
          <w:sz w:val="24"/>
        </w:rPr>
        <w:cr/>
      </w:r>
      <w:r w:rsidR="001B402A">
        <w:rPr>
          <w:color w:val="00B0F0"/>
          <w:u w:color="00B0F0"/>
        </w:rPr>
        <w:t>.</w:t>
      </w:r>
    </w:p>
    <w:p w:rsidR="00D46FB0" w:rsidRDefault="00D46FB0" w:rsidP="00D46FB0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4.4. Методические материалы</w:t>
      </w:r>
    </w:p>
    <w:p w:rsidR="00D46FB0" w:rsidRDefault="00D46FB0" w:rsidP="00401EE7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Описание системы оценивания</w:t>
      </w:r>
    </w:p>
    <w:tbl>
      <w:tblPr>
        <w:tblStyle w:val="TableNormal"/>
        <w:tblW w:w="9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0"/>
        <w:gridCol w:w="6576"/>
      </w:tblGrid>
      <w:tr w:rsidR="00243A90" w:rsidTr="00243A90">
        <w:trPr>
          <w:trHeight w:val="90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Оценочные средства</w:t>
            </w:r>
          </w:p>
          <w:p w:rsidR="00243A90" w:rsidRDefault="00243A9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(формы текущего и промежуточного контроля)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>
            <w:pPr>
              <w:tabs>
                <w:tab w:val="left" w:pos="851"/>
                <w:tab w:val="left" w:pos="1134"/>
              </w:tabs>
              <w:spacing w:before="0"/>
              <w:ind w:firstLine="0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Показатели</w:t>
            </w:r>
          </w:p>
          <w:p w:rsidR="00243A90" w:rsidRDefault="00243A9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rPr>
                <w:b/>
                <w:bCs/>
              </w:rPr>
              <w:t>оценки</w:t>
            </w:r>
          </w:p>
        </w:tc>
      </w:tr>
      <w:tr w:rsidR="00243A90" w:rsidTr="00243A90">
        <w:trPr>
          <w:trHeight w:val="110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Доклад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соблюдение регламента (15 мин.);</w:t>
            </w:r>
          </w:p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характер источников (более трех источников);</w:t>
            </w:r>
          </w:p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подача материала (презентация);</w:t>
            </w:r>
          </w:p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ответы на вопросы (владение материалом).</w:t>
            </w:r>
          </w:p>
        </w:tc>
      </w:tr>
      <w:tr w:rsidR="00243A90" w:rsidTr="00243A90">
        <w:trPr>
          <w:trHeight w:val="41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Устный опрос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Корректность и полнота ответов</w:t>
            </w:r>
          </w:p>
        </w:tc>
      </w:tr>
      <w:tr w:rsidR="00243A90" w:rsidTr="00243A90">
        <w:trPr>
          <w:trHeight w:val="166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Круглый стол/дискуссия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соблюдение регламента (10 мин. на доклад, 3 мин. на выступление в дискуссии)</w:t>
            </w:r>
          </w:p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количество и характер источников</w:t>
            </w:r>
          </w:p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подача материала докладчиками (презентация);</w:t>
            </w:r>
          </w:p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ответы на вопросы (владение материалом)</w:t>
            </w:r>
          </w:p>
          <w:p w:rsidR="00243A90" w:rsidRDefault="00243A90" w:rsidP="00D46FB0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  <w:tab w:val="left" w:pos="1134"/>
                <w:tab w:val="right" w:pos="9329"/>
              </w:tabs>
              <w:spacing w:before="0"/>
              <w:ind w:left="0" w:firstLine="0"/>
            </w:pPr>
            <w:r>
              <w:t>вежливость и взаимоуважение при ведении дискуссии</w:t>
            </w:r>
          </w:p>
        </w:tc>
      </w:tr>
      <w:tr w:rsidR="00243A90" w:rsidTr="00243A90">
        <w:trPr>
          <w:trHeight w:val="68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Зачет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>
              <w:t>Корректность и полнота ответа с опорой на категориальный аппарат дисциплины и приведением убедительных аргументов</w:t>
            </w:r>
          </w:p>
        </w:tc>
      </w:tr>
      <w:tr w:rsidR="00243A90" w:rsidTr="00243A90">
        <w:trPr>
          <w:trHeight w:val="624"/>
        </w:trPr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43A90" w:rsidRDefault="00243A90">
            <w:pPr>
              <w:tabs>
                <w:tab w:val="left" w:pos="317"/>
              </w:tabs>
              <w:spacing w:before="0"/>
              <w:ind w:firstLine="0"/>
              <w:rPr>
                <w:lang w:eastAsia="en-US"/>
              </w:rPr>
            </w:pPr>
            <w:r>
              <w:t>Корректность и полнота ответа с опорой на терминологический аппарат дисциплины и приведением убедительных аргументов</w:t>
            </w:r>
          </w:p>
        </w:tc>
      </w:tr>
    </w:tbl>
    <w:p w:rsidR="0083495E" w:rsidRPr="0083495E" w:rsidRDefault="0083495E" w:rsidP="00D46FB0">
      <w:pPr>
        <w:keepNext/>
        <w:widowControl w:val="0"/>
        <w:tabs>
          <w:tab w:val="left" w:pos="851"/>
          <w:tab w:val="left" w:pos="1134"/>
        </w:tabs>
        <w:suppressAutoHyphens/>
        <w:spacing w:before="0"/>
        <w:ind w:firstLine="0"/>
        <w:jc w:val="right"/>
        <w:outlineLvl w:val="1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Методические указания для обучающихся по освоению дисциплины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567"/>
        <w:jc w:val="center"/>
        <w:rPr>
          <w:b/>
          <w:bCs/>
          <w:sz w:val="24"/>
          <w:szCs w:val="24"/>
        </w:rPr>
      </w:pPr>
    </w:p>
    <w:p w:rsidR="002E1901" w:rsidRDefault="001B402A">
      <w:pPr>
        <w:pStyle w:val="20"/>
        <w:widowControl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Данная рабочая программа предназначена для оказания помощи аспирантам при освоении учебной дисциплины «Психология развития, акмеология». Материал программы изложен таким образом, чтобы вопросы теории воспринимались аспирантом в единстве с практикой.</w:t>
      </w:r>
    </w:p>
    <w:p w:rsidR="002E1901" w:rsidRDefault="001B402A">
      <w:pPr>
        <w:pStyle w:val="20"/>
        <w:widowControl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Учебный план подготовки аспирантов предполагает сочетание аудиторных занятий (лекции, семинары) и самостоятельного изучения аспирантом учебной дисциплины. Лекции и семинарские занятия в отрыве от самостоятельной работы не могут дать аспиранту всех знаний, достаточных для освоения дисциплины в соответствии с образовательной программой учебного курса. </w:t>
      </w:r>
    </w:p>
    <w:p w:rsidR="002E1901" w:rsidRPr="00C423B3" w:rsidRDefault="001B402A">
      <w:pPr>
        <w:pStyle w:val="20"/>
        <w:widowControl/>
        <w:tabs>
          <w:tab w:val="left" w:pos="851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C423B3">
        <w:rPr>
          <w:sz w:val="24"/>
          <w:szCs w:val="24"/>
        </w:rPr>
        <w:t xml:space="preserve">Существенную помощь в самостоятельном изучении аспирантом учебного курса призваны оказать образовательная программа дисциплины, содержащая перечень тем учебного курса и их реферативное описание, а также список учебной и специально-научной литературы. </w:t>
      </w:r>
    </w:p>
    <w:p w:rsidR="00DF16B5" w:rsidRPr="00C423B3" w:rsidRDefault="001B402A" w:rsidP="00DF16B5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 w:rsidRPr="00C423B3">
        <w:rPr>
          <w:sz w:val="24"/>
          <w:szCs w:val="24"/>
        </w:rPr>
        <w:t xml:space="preserve">Самостоятельное изучение дисциплины рекомендуется начать с изучения </w:t>
      </w:r>
      <w:r w:rsidR="00C423B3" w:rsidRPr="00C423B3">
        <w:rPr>
          <w:sz w:val="24"/>
          <w:szCs w:val="24"/>
        </w:rPr>
        <w:t>м</w:t>
      </w:r>
      <w:r w:rsidR="00DF16B5" w:rsidRPr="00C423B3">
        <w:rPr>
          <w:bCs/>
          <w:iCs/>
          <w:sz w:val="24"/>
          <w:szCs w:val="24"/>
        </w:rPr>
        <w:t>ест</w:t>
      </w:r>
      <w:r w:rsidR="00C423B3" w:rsidRPr="00C423B3">
        <w:rPr>
          <w:bCs/>
          <w:iCs/>
          <w:sz w:val="24"/>
          <w:szCs w:val="24"/>
        </w:rPr>
        <w:t>а</w:t>
      </w:r>
      <w:r w:rsidR="00DF16B5" w:rsidRPr="00C423B3">
        <w:rPr>
          <w:bCs/>
          <w:iCs/>
          <w:sz w:val="24"/>
          <w:szCs w:val="24"/>
        </w:rPr>
        <w:t xml:space="preserve"> психологии развития, акмеологии в системе психологических наук</w:t>
      </w:r>
      <w:r w:rsidR="00C423B3" w:rsidRPr="00C423B3">
        <w:rPr>
          <w:bCs/>
          <w:iCs/>
          <w:sz w:val="24"/>
          <w:szCs w:val="24"/>
        </w:rPr>
        <w:t>, а также п</w:t>
      </w:r>
      <w:r w:rsidR="00DF16B5" w:rsidRPr="00C423B3">
        <w:rPr>
          <w:bCs/>
          <w:iCs/>
          <w:sz w:val="24"/>
          <w:szCs w:val="24"/>
        </w:rPr>
        <w:t>роблемно</w:t>
      </w:r>
      <w:r w:rsidR="00C423B3" w:rsidRPr="00C423B3">
        <w:rPr>
          <w:bCs/>
          <w:iCs/>
          <w:sz w:val="24"/>
          <w:szCs w:val="24"/>
        </w:rPr>
        <w:t>го</w:t>
      </w:r>
      <w:r w:rsidR="00DF16B5" w:rsidRPr="00C423B3">
        <w:rPr>
          <w:bCs/>
          <w:iCs/>
          <w:sz w:val="24"/>
          <w:szCs w:val="24"/>
        </w:rPr>
        <w:t xml:space="preserve"> пол</w:t>
      </w:r>
      <w:r w:rsidR="00C423B3" w:rsidRPr="00C423B3">
        <w:rPr>
          <w:bCs/>
          <w:iCs/>
          <w:sz w:val="24"/>
          <w:szCs w:val="24"/>
        </w:rPr>
        <w:t>я</w:t>
      </w:r>
      <w:r w:rsidR="00DF16B5" w:rsidRPr="00C423B3">
        <w:rPr>
          <w:bCs/>
          <w:iCs/>
          <w:sz w:val="24"/>
          <w:szCs w:val="24"/>
        </w:rPr>
        <w:t xml:space="preserve"> исследования психолого-акмеологического развития человека, завершить изучением </w:t>
      </w:r>
      <w:r w:rsidR="00C423B3" w:rsidRPr="00C423B3">
        <w:rPr>
          <w:sz w:val="24"/>
          <w:szCs w:val="24"/>
        </w:rPr>
        <w:t>следует а</w:t>
      </w:r>
      <w:r w:rsidR="00DF16B5" w:rsidRPr="00C423B3">
        <w:rPr>
          <w:sz w:val="24"/>
          <w:szCs w:val="24"/>
        </w:rPr>
        <w:t>кмеологически</w:t>
      </w:r>
      <w:r w:rsidR="00C423B3" w:rsidRPr="00C423B3">
        <w:rPr>
          <w:sz w:val="24"/>
          <w:szCs w:val="24"/>
        </w:rPr>
        <w:t>ми</w:t>
      </w:r>
      <w:r w:rsidR="00DF16B5" w:rsidRPr="00C423B3">
        <w:rPr>
          <w:sz w:val="24"/>
          <w:szCs w:val="24"/>
        </w:rPr>
        <w:t xml:space="preserve"> технологи</w:t>
      </w:r>
      <w:r w:rsidR="00C423B3" w:rsidRPr="00C423B3">
        <w:rPr>
          <w:sz w:val="24"/>
          <w:szCs w:val="24"/>
        </w:rPr>
        <w:t>ями</w:t>
      </w:r>
      <w:r w:rsidR="00DF16B5" w:rsidRPr="00C423B3">
        <w:rPr>
          <w:sz w:val="24"/>
          <w:szCs w:val="24"/>
        </w:rPr>
        <w:t xml:space="preserve"> диагностики личностно-профессионального развития.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В целях успешного освоения учебного курса аспиранту необходимо периодически после изучения очередной темы обращаться к самоконтролю с использованием имеющихся в составе учебной программы.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sz w:val="24"/>
          <w:szCs w:val="24"/>
        </w:rPr>
        <w:t xml:space="preserve">Для самостоятельного изучения дисциплины можно воспользоваться сайтом научной библиотеки </w:t>
      </w:r>
      <w:hyperlink r:id="rId7" w:history="1">
        <w:r>
          <w:rPr>
            <w:rStyle w:val="Hyperlink0"/>
          </w:rPr>
          <w:t>http://www.nwapa.spb.ru/</w:t>
        </w:r>
      </w:hyperlink>
      <w:r>
        <w:rPr>
          <w:rStyle w:val="aa"/>
          <w:sz w:val="24"/>
          <w:szCs w:val="24"/>
        </w:rPr>
        <w:t>, а так же использовать автоматизированную обучающую систему Психология и педагогика.</w:t>
      </w:r>
    </w:p>
    <w:p w:rsidR="002E1901" w:rsidRPr="002D10A3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Для общей проверки сложившейся у аспиранта системы понятий и оценки уровня полученных знаний учебным предусмотрена промежуточная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 для зачета. Ознакомившись с данной программой, аспирант сможет структурировать свои знания, построить их в определенную систему.</w:t>
      </w:r>
    </w:p>
    <w:p w:rsidR="005A10AB" w:rsidRDefault="005A10AB">
      <w:pPr>
        <w:spacing w:before="0"/>
        <w:ind w:left="709" w:firstLine="0"/>
        <w:jc w:val="center"/>
        <w:rPr>
          <w:rStyle w:val="aa"/>
          <w:sz w:val="24"/>
          <w:szCs w:val="24"/>
        </w:rPr>
      </w:pPr>
    </w:p>
    <w:p w:rsidR="002E1901" w:rsidRDefault="001B402A">
      <w:pPr>
        <w:spacing w:before="0"/>
        <w:ind w:left="709" w:firstLine="0"/>
        <w:jc w:val="center"/>
        <w:rPr>
          <w:rStyle w:val="aa"/>
          <w:b/>
          <w:bCs/>
          <w:sz w:val="24"/>
          <w:szCs w:val="24"/>
        </w:rPr>
      </w:pPr>
      <w:r>
        <w:rPr>
          <w:rStyle w:val="aa"/>
          <w:sz w:val="24"/>
          <w:szCs w:val="24"/>
        </w:rPr>
        <w:t xml:space="preserve">6. </w:t>
      </w:r>
      <w:r>
        <w:rPr>
          <w:rStyle w:val="aa"/>
          <w:b/>
          <w:bCs/>
          <w:sz w:val="24"/>
          <w:szCs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2E1901" w:rsidRDefault="002E1901">
      <w:pPr>
        <w:spacing w:before="0"/>
        <w:ind w:left="709" w:firstLine="0"/>
        <w:jc w:val="center"/>
        <w:rPr>
          <w:b/>
          <w:bCs/>
          <w:sz w:val="24"/>
          <w:szCs w:val="24"/>
        </w:rPr>
      </w:pPr>
    </w:p>
    <w:p w:rsidR="002E1901" w:rsidRDefault="001B402A">
      <w:pPr>
        <w:pStyle w:val="20"/>
        <w:tabs>
          <w:tab w:val="left" w:pos="851"/>
          <w:tab w:val="left" w:pos="1134"/>
        </w:tabs>
        <w:spacing w:before="0" w:line="240" w:lineRule="auto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6.1. Основная литература</w:t>
      </w:r>
    </w:p>
    <w:p w:rsidR="006A0F3E" w:rsidRPr="006A0F3E" w:rsidRDefault="006A0F3E" w:rsidP="006A0F3E">
      <w:pPr>
        <w:numPr>
          <w:ilvl w:val="0"/>
          <w:numId w:val="13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Деркач, А. А. Методология и методы акмеологии / А. А. Деркач ; Рос. акад. гос. службы при Президенте Рос. Федерации. - М.: Изд-во РАГС, 2011. - 115 c.</w:t>
      </w:r>
    </w:p>
    <w:p w:rsidR="006A0F3E" w:rsidRDefault="006A0F3E" w:rsidP="006A0F3E">
      <w:pPr>
        <w:numPr>
          <w:ilvl w:val="0"/>
          <w:numId w:val="13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Зазыкин, В. Г. </w:t>
      </w:r>
      <w:r w:rsidRPr="006A0F3E">
        <w:rPr>
          <w:rStyle w:val="aa"/>
          <w:sz w:val="24"/>
          <w:szCs w:val="24"/>
        </w:rPr>
        <w:t>Психология и акмеология управл</w:t>
      </w:r>
      <w:r w:rsidR="007F1036">
        <w:rPr>
          <w:rStyle w:val="aa"/>
          <w:sz w:val="24"/>
          <w:szCs w:val="24"/>
        </w:rPr>
        <w:t>ения. Словарь-справочник /В. Г. Зазыкин, Е. В. Дьяченкова, И. А. Смирнова;</w:t>
      </w:r>
      <w:r w:rsidR="007F1036" w:rsidRPr="007F1036">
        <w:rPr>
          <w:rStyle w:val="aa"/>
          <w:sz w:val="24"/>
          <w:szCs w:val="24"/>
        </w:rPr>
        <w:t xml:space="preserve"> </w:t>
      </w:r>
      <w:r w:rsidR="007F1036" w:rsidRPr="006A0F3E">
        <w:rPr>
          <w:rStyle w:val="aa"/>
          <w:sz w:val="24"/>
          <w:szCs w:val="24"/>
        </w:rPr>
        <w:t>ИФ РАНХ и ГС</w:t>
      </w:r>
      <w:r w:rsidR="007F1036">
        <w:rPr>
          <w:rStyle w:val="aa"/>
          <w:sz w:val="24"/>
          <w:szCs w:val="24"/>
        </w:rPr>
        <w:t xml:space="preserve"> –</w:t>
      </w:r>
      <w:r w:rsidRPr="006A0F3E">
        <w:rPr>
          <w:rStyle w:val="aa"/>
          <w:sz w:val="24"/>
          <w:szCs w:val="24"/>
        </w:rPr>
        <w:t xml:space="preserve"> </w:t>
      </w:r>
      <w:r w:rsidR="007F1036" w:rsidRPr="006A0F3E">
        <w:rPr>
          <w:rStyle w:val="aa"/>
          <w:sz w:val="24"/>
          <w:szCs w:val="24"/>
        </w:rPr>
        <w:t>Иваново</w:t>
      </w:r>
      <w:r w:rsidR="007F1036">
        <w:rPr>
          <w:rStyle w:val="aa"/>
          <w:sz w:val="24"/>
          <w:szCs w:val="24"/>
        </w:rPr>
        <w:t>:</w:t>
      </w:r>
      <w:r w:rsidRPr="006A0F3E">
        <w:rPr>
          <w:rStyle w:val="aa"/>
          <w:sz w:val="24"/>
          <w:szCs w:val="24"/>
        </w:rPr>
        <w:t>, ОАО "Издательст</w:t>
      </w:r>
      <w:r w:rsidR="007F1036">
        <w:rPr>
          <w:rStyle w:val="aa"/>
          <w:sz w:val="24"/>
          <w:szCs w:val="24"/>
        </w:rPr>
        <w:t>во «Иваново», 2012.</w:t>
      </w:r>
    </w:p>
    <w:p w:rsidR="00DF16B5" w:rsidRDefault="00DF16B5" w:rsidP="00DF16B5">
      <w:pPr>
        <w:numPr>
          <w:ilvl w:val="0"/>
          <w:numId w:val="13"/>
        </w:numPr>
        <w:spacing w:before="0"/>
        <w:rPr>
          <w:rStyle w:val="aa"/>
          <w:sz w:val="24"/>
          <w:szCs w:val="24"/>
        </w:rPr>
      </w:pPr>
      <w:r w:rsidRPr="002B7392">
        <w:rPr>
          <w:rStyle w:val="aa"/>
          <w:sz w:val="24"/>
          <w:szCs w:val="24"/>
        </w:rPr>
        <w:t>Софьина, В. Н. Акмеологическая концепция развития профессиональной компетентности студентов в системе учебно-научно-п</w:t>
      </w:r>
      <w:r>
        <w:rPr>
          <w:rStyle w:val="aa"/>
          <w:sz w:val="24"/>
          <w:szCs w:val="24"/>
        </w:rPr>
        <w:t>рофессиональной интеграции : мо</w:t>
      </w:r>
      <w:r w:rsidRPr="002B7392">
        <w:rPr>
          <w:rStyle w:val="aa"/>
          <w:sz w:val="24"/>
          <w:szCs w:val="24"/>
        </w:rPr>
        <w:t>нография / В. Н. Софьина ; Федер. гос. бюджетное обр</w:t>
      </w:r>
      <w:r>
        <w:rPr>
          <w:rStyle w:val="aa"/>
          <w:sz w:val="24"/>
          <w:szCs w:val="24"/>
        </w:rPr>
        <w:t>азоват. учреждение высш. образо</w:t>
      </w:r>
      <w:r w:rsidRPr="002B7392">
        <w:rPr>
          <w:rStyle w:val="aa"/>
          <w:sz w:val="24"/>
          <w:szCs w:val="24"/>
        </w:rPr>
        <w:t>вания, Рос. акад. нар. хоз-ва и гос. службы при Президенте Рос. Федерации, Сев.-Зап. ин-т упр. - СПб. : СЗИУ РАНХиГС, 2015. - 219 c.</w:t>
      </w:r>
    </w:p>
    <w:p w:rsidR="00C423B3" w:rsidRPr="001258F1" w:rsidRDefault="00C423B3" w:rsidP="00C423B3">
      <w:pPr>
        <w:tabs>
          <w:tab w:val="left" w:pos="723"/>
          <w:tab w:val="left" w:pos="1134"/>
        </w:tabs>
        <w:spacing w:before="0"/>
        <w:ind w:left="709" w:firstLine="0"/>
        <w:rPr>
          <w:rStyle w:val="aa"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6.2. Дополнительная литература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Акмеология качества профессиональной деятельности специалиста: Монография/ Н.В. Кузьмина, С.Д. Пожарский, Л.Е. Паутова. – СПб-Коломна-Рязань, 2011. – 376с.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Акмеологическая оценка профессиональной компетентности государственных служащих : учеб. пособие / [В.В. Воронин и др.] ; под общ. ред. А.А. Деркача ; Рос. акад. гос. службы при Президенте Рос. Федерации. - Изд. 2-е, перераб. и доп., стер. - М. : Изд-во РАГС, 2012. - 164 c. 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Акмеологический словарь: [около 200 терминов / К. А. Абульханова и др.] ; под общ. ред. А. А. Деркача; Рос. акад. гос. службы при Президенте Рос. Федерации. - Изд. 2-е, стер. - М.: Изд-во РАГС, 2011. - 160 c.</w:t>
      </w:r>
    </w:p>
    <w:p w:rsidR="00C423B3" w:rsidRPr="00C423B3" w:rsidRDefault="00C423B3" w:rsidP="00C423B3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>Болотова, А. К. Психология развития и возрастная психология : [учебник для вузов по направлению и специальностям психологии] / А. К. Болотова, О. Н. Молчанова. - М. : Издат. дом Высш. шк. экономики, 2012. - 526 c.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Грановская, Р. М. Элементы практической психологии / Р.М. Грановская. - Изд. 6-е. - СПб. : Речь, 2010. - 655 c.</w:t>
      </w:r>
    </w:p>
    <w:p w:rsidR="00C423B3" w:rsidRDefault="00C423B3" w:rsidP="005A10AB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5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4A639C">
        <w:rPr>
          <w:rStyle w:val="aa"/>
          <w:rFonts w:ascii="Times New Roman" w:hAnsi="Times New Roman" w:cs="Times New Roman"/>
          <w:sz w:val="24"/>
          <w:szCs w:val="24"/>
        </w:rPr>
        <w:t>Деркач, А. А. Методы акмеологических исследований: учеб. пособие / А.А. Деркач, В.Г. Зазыкин ; Рос. акад. гос. службы при Президенте Рос. Федерации. - М.: Изд-во РАГС, 2010. - 164 c.</w:t>
      </w:r>
    </w:p>
    <w:p w:rsidR="005A10AB" w:rsidRPr="004A639C" w:rsidRDefault="005A10AB" w:rsidP="005A10AB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57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>Деркач А.А., Назарова С.А. Профессиональное самоопределение: сущность, структура, содержание // Акмеология – 2018. – № 1. – С.5-8.</w:t>
      </w:r>
    </w:p>
    <w:p w:rsidR="005A10AB" w:rsidRDefault="005A10AB" w:rsidP="007C3B24">
      <w:pPr>
        <w:numPr>
          <w:ilvl w:val="0"/>
          <w:numId w:val="15"/>
        </w:numPr>
        <w:spacing w:before="0"/>
        <w:ind w:left="57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 Жуина, Д.В. Акмеология профессиональной деятельности: учебник. – Саранск: Мордовский государственный. Педагогический институт им/ М.Е. Евсе</w:t>
      </w:r>
      <w:r w:rsidR="00CA1185">
        <w:rPr>
          <w:rStyle w:val="aa"/>
          <w:sz w:val="24"/>
          <w:szCs w:val="24"/>
        </w:rPr>
        <w:t>в</w:t>
      </w:r>
      <w:r>
        <w:rPr>
          <w:rStyle w:val="aa"/>
          <w:sz w:val="24"/>
          <w:szCs w:val="24"/>
        </w:rPr>
        <w:t xml:space="preserve">ьева, 2013. – 231 с.  </w:t>
      </w:r>
    </w:p>
    <w:p w:rsidR="002E1901" w:rsidRDefault="001B402A" w:rsidP="007C3B24">
      <w:pPr>
        <w:numPr>
          <w:ilvl w:val="0"/>
          <w:numId w:val="15"/>
        </w:numPr>
        <w:spacing w:before="0"/>
        <w:ind w:left="57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Зазыкин, В. Г. Психология и акмеология лидерства : учеб. пособие для вузов / В. Г. Зазыкин, Е. А. Смирнов. - М.: Элит, 2010. - 301 c.</w:t>
      </w:r>
    </w:p>
    <w:p w:rsidR="007F1036" w:rsidRDefault="007F1036" w:rsidP="007C3B24">
      <w:pPr>
        <w:numPr>
          <w:ilvl w:val="0"/>
          <w:numId w:val="15"/>
        </w:numPr>
        <w:spacing w:before="0"/>
        <w:ind w:left="57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Климов, Е. А. Психология профессионального самоопределения : учеб. посо-бие, рек. М-вом образования Рос. Федерации / Е. А. Климов. - 4-е изд., стер. - М. : Акаде-мия, 2010. - 302 c.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Компетентностный подход к образованию и профессионально-личностное раз-витие государственных служащих: метод. пособие / [Ф. Д. Демидов и др. ; отв. ред. Ф. Д. Демидов]. - М.: Изд-во РАГС, 2010. - 155 c.</w:t>
      </w:r>
    </w:p>
    <w:p w:rsidR="002E1901" w:rsidRDefault="001B402A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Кузьмина, Н. В. Акмеологическая концепция развития профессиональной компетентности в вузе : моногр. / Н. В. Кузьмина, В. Н. Софьина ; Федер. гос. образоват. учреждение высш. проф. образования Рос. акад. образования, Смольный ин-т РАО, Ин-т пед. образования РАО. - СПб.: Центр стратегических исследований, 2012. - 199 c.</w:t>
      </w:r>
    </w:p>
    <w:p w:rsidR="001258F1" w:rsidRDefault="001258F1" w:rsidP="001258F1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1258F1">
        <w:rPr>
          <w:rStyle w:val="aa"/>
          <w:sz w:val="24"/>
          <w:szCs w:val="24"/>
        </w:rPr>
        <w:t>Маклаков</w:t>
      </w:r>
      <w:r>
        <w:rPr>
          <w:rStyle w:val="aa"/>
          <w:sz w:val="24"/>
          <w:szCs w:val="24"/>
        </w:rPr>
        <w:t>,</w:t>
      </w:r>
      <w:r w:rsidRPr="001258F1">
        <w:rPr>
          <w:rStyle w:val="aa"/>
          <w:sz w:val="24"/>
          <w:szCs w:val="24"/>
        </w:rPr>
        <w:t xml:space="preserve"> А. Г.</w:t>
      </w:r>
      <w:r>
        <w:rPr>
          <w:rStyle w:val="aa"/>
          <w:sz w:val="24"/>
          <w:szCs w:val="24"/>
        </w:rPr>
        <w:t xml:space="preserve"> Общая психология</w:t>
      </w:r>
      <w:r w:rsidR="00616770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>/</w:t>
      </w:r>
      <w:r w:rsidR="00CA1185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>А. Г.</w:t>
      </w:r>
      <w:r w:rsidRPr="001258F1">
        <w:rPr>
          <w:rStyle w:val="aa"/>
          <w:sz w:val="24"/>
          <w:szCs w:val="24"/>
        </w:rPr>
        <w:t xml:space="preserve"> </w:t>
      </w:r>
      <w:r>
        <w:rPr>
          <w:rStyle w:val="aa"/>
          <w:sz w:val="24"/>
          <w:szCs w:val="24"/>
        </w:rPr>
        <w:t xml:space="preserve">Маклаков, </w:t>
      </w:r>
      <w:r w:rsidRPr="001258F1">
        <w:rPr>
          <w:rStyle w:val="aa"/>
          <w:sz w:val="24"/>
          <w:szCs w:val="24"/>
        </w:rPr>
        <w:t>В. Усманов</w:t>
      </w:r>
      <w:r w:rsidR="00CA1185">
        <w:rPr>
          <w:rStyle w:val="aa"/>
          <w:sz w:val="24"/>
          <w:szCs w:val="24"/>
        </w:rPr>
        <w:t>. –</w:t>
      </w:r>
      <w:r w:rsidRPr="001258F1">
        <w:rPr>
          <w:rStyle w:val="aa"/>
          <w:sz w:val="24"/>
          <w:szCs w:val="24"/>
        </w:rPr>
        <w:t xml:space="preserve"> СПб.: Питер, 20</w:t>
      </w:r>
      <w:r w:rsidR="00CA1185">
        <w:rPr>
          <w:rStyle w:val="aa"/>
          <w:sz w:val="24"/>
          <w:szCs w:val="24"/>
        </w:rPr>
        <w:t>16. – 256 с.</w:t>
      </w:r>
    </w:p>
    <w:p w:rsidR="007F1036" w:rsidRDefault="007F1036" w:rsidP="007F1036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7F1036">
        <w:rPr>
          <w:rStyle w:val="aa"/>
          <w:sz w:val="24"/>
          <w:szCs w:val="24"/>
        </w:rPr>
        <w:t>Педагогика и психология высшей школы : учеб. пособие / [В. Г. Асеев и др.] ; под общ. ред. А. А. Деркача ; Рос. акад. гос. службы при Президенте Рос. Федерации. - Изд. 2-е, стер. - М. : Изд-во РАГС, 2010. - 256 c.</w:t>
      </w:r>
    </w:p>
    <w:p w:rsidR="00DF16B5" w:rsidRPr="006A0F3E" w:rsidRDefault="00DF16B5" w:rsidP="00DF16B5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>Кашапов, М. М. Акмеология [Электронный ресурс] : учебник / М. М. Каша-пов. - 2-е изд., испр. и доп. - Электрон. дан. - М. : Юрайт, 2017. - 106 c. https://biblio-online.ru/viewer/D09420E8-A57B-4BF6-935D-014A97C0DF48</w:t>
      </w:r>
    </w:p>
    <w:p w:rsidR="00DF16B5" w:rsidRPr="006A0F3E" w:rsidRDefault="00DF16B5" w:rsidP="00DF16B5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>Першина, Л. А. Возрастная психология [Электронный ресурс]: : учебное по-собие для вузов / Л.А. Першина. - Электрон. данные. - М. : Акад. Проект [и др.], 2015. - 255 c. http://www.iprbookshop.ru/60021.html?replacement=1</w:t>
      </w:r>
    </w:p>
    <w:p w:rsidR="00DF16B5" w:rsidRDefault="00DF16B5" w:rsidP="00DF16B5">
      <w:pPr>
        <w:numPr>
          <w:ilvl w:val="0"/>
          <w:numId w:val="15"/>
        </w:numPr>
        <w:spacing w:before="0"/>
        <w:rPr>
          <w:rStyle w:val="aa"/>
          <w:sz w:val="24"/>
          <w:szCs w:val="24"/>
        </w:rPr>
      </w:pPr>
      <w:r w:rsidRPr="006A0F3E">
        <w:rPr>
          <w:rStyle w:val="aa"/>
          <w:sz w:val="24"/>
          <w:szCs w:val="24"/>
        </w:rPr>
        <w:t>Сорокоумова, Е. А. Возрастная психология [Электронный ресурс] : учебное пособие / Е. А. Сорокоумова. - 2-е изд., испр. и доп. - Электрон. дан. - М. : Юрайт, 2017. - 227 c. https://www.biblio-online.ru/viewer/4A7ACB99-6C1D-47E7-B8B9-2EDC2FCAF64C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6.3 Учебно-методическое обеспечение самостоятельной работы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Самостоятельная работа аспирантов организуется с использованием персональных компьютеров и библиотечного фонда.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b/>
          <w:bCs/>
          <w:sz w:val="24"/>
          <w:szCs w:val="24"/>
        </w:rPr>
      </w:pPr>
      <w:r>
        <w:rPr>
          <w:rStyle w:val="aa"/>
          <w:b/>
          <w:bCs/>
          <w:sz w:val="24"/>
          <w:szCs w:val="24"/>
        </w:rPr>
        <w:t>Положение об организации самостоятельной работы аспирантов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sz w:val="24"/>
          <w:szCs w:val="24"/>
        </w:rPr>
        <w:t xml:space="preserve">Самостоятельное изучение дисциплины рекомендуется начать с изучения понятия личности в психолого-акмеологических исследованиях, затем перейти к изучению акмеологического подхода к исследованию личности с использованием интерактивных технологий.  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В целях успешного освоения учебного курса аспиранту необходимо периодически после изучения очередной темы обращаться к самоконтролю с использованием имеющихся в составе учебной программы.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Для самостоятельного изучения дисциплины можно воспользоваться сайтом научной библиотеки </w:t>
      </w:r>
      <w:hyperlink r:id="rId8" w:history="1">
        <w:r>
          <w:rPr>
            <w:rStyle w:val="Hyperlink0"/>
          </w:rPr>
          <w:t>http://www.nwapa.spb.ru/</w:t>
        </w:r>
      </w:hyperlink>
      <w:r>
        <w:rPr>
          <w:rStyle w:val="aa"/>
          <w:sz w:val="24"/>
          <w:szCs w:val="24"/>
        </w:rPr>
        <w:t>, а так же использовать автоматизированную обучающую систему Психология и педагогика.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Для общей проверки сложившейся у аспиранта системы понятий и оценки уровня полученных знаний учебным предусмотрена промежуточная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 для зачета. Ознакомившись с данной программой, аспирант сможет структурировать свои знания, построить их в определенную систему.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6.4. Нормативно-правовые документы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Не используются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6.5. Интернет-ресурсы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Русскоязычные ресурсы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Электронные учебники</w:t>
      </w:r>
      <w:r w:rsidRPr="006E3DFE">
        <w:rPr>
          <w:rStyle w:val="aa"/>
          <w:rFonts w:cs="Times New Roman"/>
          <w:sz w:val="24"/>
          <w:szCs w:val="24"/>
        </w:rPr>
        <w:t xml:space="preserve"> электронно - библиотечной системы (ЭБС)  «Айбукс»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Электронные учебники</w:t>
      </w:r>
      <w:r w:rsidRPr="006E3DFE">
        <w:rPr>
          <w:rStyle w:val="aa"/>
          <w:rFonts w:cs="Times New Roman"/>
          <w:sz w:val="24"/>
          <w:szCs w:val="24"/>
        </w:rPr>
        <w:t xml:space="preserve"> электронно – библиотечной системы (ЭБС) «Лань»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Научно-практические статьи</w:t>
      </w:r>
      <w:r w:rsidRPr="006E3DFE">
        <w:rPr>
          <w:rStyle w:val="aa"/>
          <w:rFonts w:cs="Times New Roman"/>
          <w:sz w:val="24"/>
          <w:szCs w:val="24"/>
        </w:rPr>
        <w:t xml:space="preserve"> </w:t>
      </w:r>
      <w:r w:rsidRPr="006E3DFE">
        <w:rPr>
          <w:rStyle w:val="aa"/>
          <w:rFonts w:cs="Times New Roman"/>
          <w:i/>
          <w:iCs/>
          <w:sz w:val="24"/>
          <w:szCs w:val="24"/>
        </w:rPr>
        <w:t>по финансам и менеджменту</w:t>
      </w:r>
      <w:r w:rsidRPr="006E3DFE">
        <w:rPr>
          <w:rStyle w:val="aa"/>
          <w:rFonts w:cs="Times New Roman"/>
          <w:sz w:val="24"/>
          <w:szCs w:val="24"/>
        </w:rPr>
        <w:t xml:space="preserve"> Издательского дома «Библиотека Гребенникова»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Статьи из периодических изданий по  общественным  и гуманитарным наукам</w:t>
      </w:r>
      <w:r w:rsidRPr="006E3DFE">
        <w:rPr>
          <w:rStyle w:val="aa"/>
          <w:rFonts w:cs="Times New Roman"/>
          <w:sz w:val="24"/>
          <w:szCs w:val="24"/>
        </w:rPr>
        <w:t xml:space="preserve"> «Ист - Вью» 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Энциклопедии, словари, справочники</w:t>
      </w:r>
      <w:r w:rsidRPr="006E3DFE">
        <w:rPr>
          <w:rStyle w:val="aa"/>
          <w:rFonts w:cs="Times New Roman"/>
          <w:sz w:val="24"/>
          <w:szCs w:val="24"/>
        </w:rPr>
        <w:t xml:space="preserve"> «Рубрикон»  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Полные тексты диссертаций и авторефератов</w:t>
      </w:r>
      <w:r w:rsidRPr="006E3DFE">
        <w:rPr>
          <w:rStyle w:val="aa"/>
          <w:rFonts w:cs="Times New Roman"/>
          <w:sz w:val="24"/>
          <w:szCs w:val="24"/>
        </w:rPr>
        <w:t xml:space="preserve"> Электронная Библиотека Диссертаций РГБ</w:t>
      </w:r>
      <w:r w:rsidRPr="006E3DFE">
        <w:rPr>
          <w:rStyle w:val="aa"/>
          <w:rFonts w:cs="Times New Roman"/>
          <w:i/>
          <w:iCs/>
          <w:sz w:val="24"/>
          <w:szCs w:val="24"/>
        </w:rPr>
        <w:t xml:space="preserve">             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Информационно-правовые базы - Консультант плюс, Гарант.</w:t>
      </w:r>
    </w:p>
    <w:p w:rsidR="002E1901" w:rsidRPr="006E3DFE" w:rsidRDefault="001B402A" w:rsidP="006E3DFE">
      <w:pPr>
        <w:pStyle w:val="a6"/>
        <w:tabs>
          <w:tab w:val="left" w:pos="851"/>
          <w:tab w:val="left" w:pos="1134"/>
        </w:tabs>
        <w:ind w:left="567"/>
        <w:rPr>
          <w:rStyle w:val="aa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3DFE">
        <w:rPr>
          <w:rStyle w:val="aa"/>
          <w:rFonts w:ascii="Times New Roman" w:hAnsi="Times New Roman" w:cs="Times New Roman"/>
          <w:b/>
          <w:bCs/>
          <w:i/>
          <w:iCs/>
          <w:sz w:val="24"/>
          <w:szCs w:val="24"/>
        </w:rPr>
        <w:t>Англоязычные  ресурсы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E1901" w:rsidRPr="006E3DFE" w:rsidRDefault="001B402A" w:rsidP="006E3DFE">
      <w:pPr>
        <w:numPr>
          <w:ilvl w:val="0"/>
          <w:numId w:val="23"/>
        </w:numPr>
        <w:tabs>
          <w:tab w:val="left" w:pos="1134"/>
          <w:tab w:val="right" w:pos="9329"/>
        </w:tabs>
        <w:spacing w:before="0"/>
        <w:ind w:left="0" w:firstLine="567"/>
        <w:rPr>
          <w:rStyle w:val="aa"/>
          <w:rFonts w:cs="Times New Roman"/>
          <w:i/>
          <w:iCs/>
          <w:sz w:val="24"/>
          <w:szCs w:val="24"/>
        </w:rPr>
      </w:pPr>
      <w:r w:rsidRPr="006E3DFE">
        <w:rPr>
          <w:rStyle w:val="aa"/>
          <w:rFonts w:cs="Times New Roman"/>
          <w:i/>
          <w:iCs/>
          <w:sz w:val="24"/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jc w:val="center"/>
        <w:rPr>
          <w:rStyle w:val="aa"/>
          <w:b/>
          <w:bCs/>
          <w:i/>
          <w:iCs/>
          <w:sz w:val="24"/>
          <w:szCs w:val="24"/>
        </w:rPr>
      </w:pPr>
      <w:r>
        <w:rPr>
          <w:rStyle w:val="aa"/>
          <w:b/>
          <w:bCs/>
          <w:i/>
          <w:iCs/>
          <w:sz w:val="24"/>
          <w:szCs w:val="24"/>
        </w:rPr>
        <w:t>6.6. Иные источники</w:t>
      </w:r>
    </w:p>
    <w:p w:rsidR="002E1901" w:rsidRDefault="001B402A">
      <w:pPr>
        <w:tabs>
          <w:tab w:val="left" w:pos="851"/>
          <w:tab w:val="left" w:pos="1134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Не используются </w:t>
      </w:r>
    </w:p>
    <w:p w:rsidR="002E1901" w:rsidRDefault="002E1901">
      <w:pPr>
        <w:tabs>
          <w:tab w:val="left" w:pos="851"/>
          <w:tab w:val="left" w:pos="1134"/>
        </w:tabs>
        <w:spacing w:before="0"/>
        <w:ind w:firstLine="709"/>
        <w:rPr>
          <w:rStyle w:val="aa"/>
          <w:i/>
          <w:iCs/>
          <w:sz w:val="24"/>
          <w:szCs w:val="24"/>
          <w:shd w:val="clear" w:color="auto" w:fill="00FF00"/>
        </w:rPr>
      </w:pPr>
    </w:p>
    <w:p w:rsidR="002E1901" w:rsidRDefault="001B402A">
      <w:pPr>
        <w:spacing w:before="0"/>
        <w:ind w:left="709" w:firstLine="0"/>
        <w:jc w:val="center"/>
        <w:rPr>
          <w:rStyle w:val="aa"/>
          <w:b/>
          <w:bCs/>
          <w:sz w:val="24"/>
          <w:szCs w:val="24"/>
        </w:rPr>
      </w:pPr>
      <w:r>
        <w:rPr>
          <w:rStyle w:val="aa"/>
          <w:sz w:val="24"/>
          <w:szCs w:val="24"/>
        </w:rPr>
        <w:t xml:space="preserve">7. </w:t>
      </w:r>
      <w:r>
        <w:rPr>
          <w:rStyle w:val="aa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E1901" w:rsidRDefault="002E1901">
      <w:pPr>
        <w:spacing w:before="0"/>
        <w:ind w:left="709" w:firstLine="0"/>
        <w:jc w:val="center"/>
        <w:rPr>
          <w:b/>
          <w:bCs/>
          <w:sz w:val="24"/>
          <w:szCs w:val="24"/>
        </w:rPr>
      </w:pPr>
    </w:p>
    <w:p w:rsidR="002E1901" w:rsidRDefault="001B402A">
      <w:pPr>
        <w:tabs>
          <w:tab w:val="left" w:pos="851"/>
          <w:tab w:val="left" w:pos="1134"/>
          <w:tab w:val="left" w:pos="1477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2E1901" w:rsidRPr="002D10A3" w:rsidRDefault="001B402A">
      <w:pPr>
        <w:tabs>
          <w:tab w:val="left" w:pos="851"/>
          <w:tab w:val="left" w:pos="1134"/>
          <w:tab w:val="left" w:pos="1477"/>
        </w:tabs>
        <w:spacing w:before="0"/>
        <w:ind w:firstLine="709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401EE7" w:rsidRPr="002D10A3" w:rsidRDefault="00401EE7">
      <w:pPr>
        <w:tabs>
          <w:tab w:val="left" w:pos="851"/>
          <w:tab w:val="left" w:pos="1134"/>
          <w:tab w:val="left" w:pos="1477"/>
        </w:tabs>
        <w:spacing w:before="0"/>
        <w:ind w:firstLine="709"/>
        <w:rPr>
          <w:rStyle w:val="aa"/>
          <w:sz w:val="24"/>
          <w:szCs w:val="24"/>
        </w:rPr>
      </w:pPr>
    </w:p>
    <w:tbl>
      <w:tblPr>
        <w:tblStyle w:val="TableNormal"/>
        <w:tblW w:w="921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4"/>
        <w:gridCol w:w="8430"/>
      </w:tblGrid>
      <w:tr w:rsidR="002E1901">
        <w:trPr>
          <w:trHeight w:val="300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rStyle w:val="aa"/>
              </w:rPr>
              <w:t>№ п/п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  <w:jc w:val="center"/>
            </w:pPr>
            <w:r w:rsidRPr="00401EE7">
              <w:rPr>
                <w:rStyle w:val="aa"/>
              </w:rPr>
              <w:t>Наименование</w:t>
            </w:r>
          </w:p>
        </w:tc>
      </w:tr>
      <w:tr w:rsidR="002E1901">
        <w:trPr>
          <w:trHeight w:val="300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1.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Специализированные залы для проведения лекций: мультимедийная аудитория</w:t>
            </w:r>
          </w:p>
        </w:tc>
      </w:tr>
      <w:tr w:rsidR="002E1901" w:rsidTr="00401EE7">
        <w:trPr>
          <w:trHeight w:val="348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2.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Специализированная мебель и орг.средства: компьютерные классы, оборудованные посадочными местами</w:t>
            </w:r>
          </w:p>
        </w:tc>
      </w:tr>
      <w:tr w:rsidR="002E1901" w:rsidTr="00401EE7">
        <w:trPr>
          <w:trHeight w:val="414"/>
          <w:jc w:val="right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>3.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901" w:rsidRPr="00401EE7" w:rsidRDefault="001B402A" w:rsidP="00401EE7">
            <w:pPr>
              <w:tabs>
                <w:tab w:val="left" w:pos="851"/>
                <w:tab w:val="left" w:pos="1134"/>
              </w:tabs>
              <w:spacing w:before="0"/>
              <w:ind w:firstLine="0"/>
            </w:pPr>
            <w:r w:rsidRPr="00401EE7">
              <w:rPr>
                <w:rStyle w:val="a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E1901" w:rsidRDefault="002E1901" w:rsidP="00C15094">
      <w:pPr>
        <w:widowControl w:val="0"/>
        <w:tabs>
          <w:tab w:val="left" w:pos="851"/>
          <w:tab w:val="left" w:pos="1134"/>
        </w:tabs>
        <w:spacing w:before="0"/>
        <w:ind w:firstLine="0"/>
        <w:rPr>
          <w:rStyle w:val="aa"/>
          <w:sz w:val="24"/>
          <w:szCs w:val="24"/>
        </w:rPr>
      </w:pPr>
    </w:p>
    <w:sectPr w:rsidR="002E1901" w:rsidSect="00927C5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1A" w:rsidRDefault="0063721A">
      <w:pPr>
        <w:spacing w:before="0"/>
      </w:pPr>
      <w:r>
        <w:separator/>
      </w:r>
    </w:p>
  </w:endnote>
  <w:endnote w:type="continuationSeparator" w:id="0">
    <w:p w:rsidR="0063721A" w:rsidRDefault="006372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A3" w:rsidRDefault="002D10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A3" w:rsidRDefault="002D1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1A" w:rsidRDefault="0063721A">
      <w:pPr>
        <w:spacing w:before="0"/>
      </w:pPr>
      <w:r>
        <w:separator/>
      </w:r>
    </w:p>
  </w:footnote>
  <w:footnote w:type="continuationSeparator" w:id="0">
    <w:p w:rsidR="0063721A" w:rsidRDefault="006372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A3" w:rsidRDefault="0025718D">
    <w:pPr>
      <w:pStyle w:val="a4"/>
      <w:tabs>
        <w:tab w:val="clear" w:pos="9355"/>
        <w:tab w:val="right" w:pos="9329"/>
      </w:tabs>
      <w:jc w:val="right"/>
    </w:pPr>
    <w:r>
      <w:fldChar w:fldCharType="begin"/>
    </w:r>
    <w:r w:rsidR="002D10A3">
      <w:instrText xml:space="preserve"> PAGE </w:instrText>
    </w:r>
    <w:r>
      <w:fldChar w:fldCharType="separate"/>
    </w:r>
    <w:r w:rsidR="00243A90">
      <w:rPr>
        <w:noProof/>
      </w:rPr>
      <w:t>20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A3" w:rsidRDefault="002D10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F55"/>
    <w:multiLevelType w:val="hybridMultilevel"/>
    <w:tmpl w:val="CDAA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DE8"/>
    <w:multiLevelType w:val="hybridMultilevel"/>
    <w:tmpl w:val="72FCC80E"/>
    <w:lvl w:ilvl="0" w:tplc="37FE7DD6">
      <w:start w:val="1"/>
      <w:numFmt w:val="bullet"/>
      <w:lvlText w:val="•"/>
      <w:lvlJc w:val="left"/>
      <w:pPr>
        <w:tabs>
          <w:tab w:val="left" w:pos="851"/>
          <w:tab w:val="left" w:pos="1134"/>
          <w:tab w:val="right" w:pos="9329"/>
        </w:tabs>
        <w:ind w:left="31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03F40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939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928C36">
      <w:start w:val="1"/>
      <w:numFmt w:val="bullet"/>
      <w:lvlText w:val="▪"/>
      <w:lvlJc w:val="left"/>
      <w:pPr>
        <w:tabs>
          <w:tab w:val="right" w:pos="9329"/>
        </w:tabs>
        <w:ind w:left="7697" w:hanging="7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89386">
      <w:start w:val="1"/>
      <w:numFmt w:val="bullet"/>
      <w:lvlText w:val="•"/>
      <w:lvlJc w:val="left"/>
      <w:pPr>
        <w:tabs>
          <w:tab w:val="right" w:pos="9329"/>
        </w:tabs>
        <w:ind w:left="6977" w:hanging="69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EE67A2">
      <w:start w:val="1"/>
      <w:numFmt w:val="bullet"/>
      <w:lvlText w:val="o"/>
      <w:lvlJc w:val="left"/>
      <w:pPr>
        <w:tabs>
          <w:tab w:val="right" w:pos="9329"/>
        </w:tabs>
        <w:ind w:left="6257" w:hanging="6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564AD2">
      <w:start w:val="1"/>
      <w:numFmt w:val="bullet"/>
      <w:lvlText w:val="▪"/>
      <w:lvlJc w:val="left"/>
      <w:pPr>
        <w:tabs>
          <w:tab w:val="right" w:pos="9329"/>
        </w:tabs>
        <w:ind w:left="5537" w:hanging="5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E1920">
      <w:start w:val="1"/>
      <w:numFmt w:val="bullet"/>
      <w:lvlText w:val="•"/>
      <w:lvlJc w:val="left"/>
      <w:pPr>
        <w:tabs>
          <w:tab w:val="right" w:pos="9329"/>
        </w:tabs>
        <w:ind w:left="4817" w:hanging="48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00B88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259" w:hanging="40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0BE50">
      <w:start w:val="1"/>
      <w:numFmt w:val="bullet"/>
      <w:lvlText w:val="▪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979" w:hanging="3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43783"/>
    <w:multiLevelType w:val="hybridMultilevel"/>
    <w:tmpl w:val="D48CA3B0"/>
    <w:styleLink w:val="6"/>
    <w:lvl w:ilvl="0" w:tplc="1B584402">
      <w:start w:val="1"/>
      <w:numFmt w:val="bullet"/>
      <w:lvlText w:val="•"/>
      <w:lvlJc w:val="left"/>
      <w:pPr>
        <w:tabs>
          <w:tab w:val="num" w:pos="851"/>
          <w:tab w:val="left" w:pos="1134"/>
          <w:tab w:val="right" w:pos="9329"/>
        </w:tabs>
        <w:ind w:left="142" w:firstLine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D45A0C">
      <w:start w:val="1"/>
      <w:numFmt w:val="bullet"/>
      <w:lvlText w:val="o"/>
      <w:lvlJc w:val="left"/>
      <w:pPr>
        <w:tabs>
          <w:tab w:val="right" w:pos="9329"/>
        </w:tabs>
        <w:ind w:left="7927" w:hanging="7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014AE">
      <w:start w:val="1"/>
      <w:numFmt w:val="bullet"/>
      <w:lvlText w:val="▪"/>
      <w:lvlJc w:val="left"/>
      <w:pPr>
        <w:tabs>
          <w:tab w:val="right" w:pos="9329"/>
        </w:tabs>
        <w:ind w:left="7207" w:hanging="64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6A1A4">
      <w:start w:val="1"/>
      <w:numFmt w:val="bullet"/>
      <w:lvlText w:val="•"/>
      <w:lvlJc w:val="left"/>
      <w:pPr>
        <w:tabs>
          <w:tab w:val="right" w:pos="9329"/>
        </w:tabs>
        <w:ind w:left="6487" w:hanging="57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4D7D4">
      <w:start w:val="1"/>
      <w:numFmt w:val="bullet"/>
      <w:lvlText w:val="o"/>
      <w:lvlJc w:val="left"/>
      <w:pPr>
        <w:tabs>
          <w:tab w:val="right" w:pos="9329"/>
        </w:tabs>
        <w:ind w:left="5767" w:hanging="50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7844C4">
      <w:start w:val="1"/>
      <w:numFmt w:val="bullet"/>
      <w:lvlText w:val="▪"/>
      <w:lvlJc w:val="left"/>
      <w:pPr>
        <w:tabs>
          <w:tab w:val="right" w:pos="9329"/>
        </w:tabs>
        <w:ind w:left="5047" w:hanging="4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48014">
      <w:start w:val="1"/>
      <w:numFmt w:val="bullet"/>
      <w:lvlText w:val="•"/>
      <w:lvlJc w:val="left"/>
      <w:pPr>
        <w:tabs>
          <w:tab w:val="right" w:pos="9329"/>
        </w:tabs>
        <w:ind w:left="4327" w:hanging="36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0398A">
      <w:start w:val="1"/>
      <w:numFmt w:val="bullet"/>
      <w:lvlText w:val="o"/>
      <w:lvlJc w:val="left"/>
      <w:pPr>
        <w:tabs>
          <w:tab w:val="left" w:pos="851"/>
          <w:tab w:val="left" w:pos="1134"/>
          <w:tab w:val="right" w:pos="9329"/>
        </w:tabs>
        <w:ind w:left="5040" w:hanging="28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2201E">
      <w:start w:val="1"/>
      <w:numFmt w:val="bullet"/>
      <w:lvlText w:val="▪"/>
      <w:lvlJc w:val="left"/>
      <w:pPr>
        <w:tabs>
          <w:tab w:val="left" w:pos="851"/>
          <w:tab w:val="left" w:pos="1134"/>
          <w:tab w:val="right" w:pos="9329"/>
        </w:tabs>
        <w:ind w:left="5760" w:hanging="21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7169BA"/>
    <w:multiLevelType w:val="multilevel"/>
    <w:tmpl w:val="DB1C76DC"/>
    <w:styleLink w:val="2"/>
    <w:lvl w:ilvl="0">
      <w:start w:val="1"/>
      <w:numFmt w:val="decimal"/>
      <w:lvlText w:val="%1."/>
      <w:lvlJc w:val="left"/>
      <w:pPr>
        <w:tabs>
          <w:tab w:val="num" w:pos="1141"/>
        </w:tabs>
        <w:ind w:left="432" w:firstLine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1"/>
          <w:tab w:val="left" w:pos="1134"/>
          <w:tab w:val="num" w:pos="1777"/>
        </w:tabs>
        <w:ind w:left="1068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  <w:tab w:val="left" w:pos="1134"/>
          <w:tab w:val="num" w:pos="2485"/>
        </w:tabs>
        <w:ind w:left="1776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  <w:tab w:val="left" w:pos="1134"/>
          <w:tab w:val="num" w:pos="3553"/>
        </w:tabs>
        <w:ind w:left="2844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  <w:tab w:val="left" w:pos="1134"/>
          <w:tab w:val="num" w:pos="4261"/>
        </w:tabs>
        <w:ind w:left="3552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  <w:tab w:val="left" w:pos="1134"/>
          <w:tab w:val="num" w:pos="5329"/>
        </w:tabs>
        <w:ind w:left="46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  <w:tab w:val="left" w:pos="1134"/>
          <w:tab w:val="num" w:pos="6037"/>
        </w:tabs>
        <w:ind w:left="5328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  <w:tab w:val="left" w:pos="1134"/>
          <w:tab w:val="num" w:pos="7081"/>
        </w:tabs>
        <w:ind w:left="6372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675CBB"/>
    <w:multiLevelType w:val="hybridMultilevel"/>
    <w:tmpl w:val="69F2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0C6"/>
    <w:multiLevelType w:val="multilevel"/>
    <w:tmpl w:val="DB1C76DC"/>
    <w:numStyleLink w:val="2"/>
  </w:abstractNum>
  <w:abstractNum w:abstractNumId="6" w15:restartNumberingAfterBreak="0">
    <w:nsid w:val="28895ADE"/>
    <w:multiLevelType w:val="hybridMultilevel"/>
    <w:tmpl w:val="91644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2A4653"/>
    <w:multiLevelType w:val="hybridMultilevel"/>
    <w:tmpl w:val="2C2C0E64"/>
    <w:styleLink w:val="4"/>
    <w:lvl w:ilvl="0" w:tplc="60BEBA60">
      <w:start w:val="1"/>
      <w:numFmt w:val="decimal"/>
      <w:lvlText w:val="%1."/>
      <w:lvlJc w:val="left"/>
      <w:pPr>
        <w:tabs>
          <w:tab w:val="left" w:pos="720"/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6FEAE">
      <w:start w:val="1"/>
      <w:numFmt w:val="decimal"/>
      <w:lvlText w:val="%2."/>
      <w:lvlJc w:val="left"/>
      <w:pPr>
        <w:tabs>
          <w:tab w:val="left" w:pos="720"/>
          <w:tab w:val="left" w:pos="851"/>
          <w:tab w:val="left" w:pos="1134"/>
          <w:tab w:val="num" w:pos="1792"/>
        </w:tabs>
        <w:ind w:left="1083" w:firstLine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8AB3CE">
      <w:start w:val="1"/>
      <w:numFmt w:val="lowerRoman"/>
      <w:lvlText w:val="%3."/>
      <w:lvlJc w:val="left"/>
      <w:pPr>
        <w:tabs>
          <w:tab w:val="left" w:pos="720"/>
          <w:tab w:val="left" w:pos="851"/>
          <w:tab w:val="left" w:pos="1134"/>
          <w:tab w:val="num" w:pos="2509"/>
        </w:tabs>
        <w:ind w:left="1800" w:firstLine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CF026">
      <w:start w:val="1"/>
      <w:numFmt w:val="decimal"/>
      <w:lvlText w:val="%4."/>
      <w:lvlJc w:val="left"/>
      <w:pPr>
        <w:tabs>
          <w:tab w:val="left" w:pos="720"/>
          <w:tab w:val="left" w:pos="851"/>
          <w:tab w:val="left" w:pos="1134"/>
          <w:tab w:val="num" w:pos="3229"/>
        </w:tabs>
        <w:ind w:left="252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7077D8">
      <w:start w:val="1"/>
      <w:numFmt w:val="lowerLetter"/>
      <w:lvlText w:val="%5."/>
      <w:lvlJc w:val="left"/>
      <w:pPr>
        <w:tabs>
          <w:tab w:val="left" w:pos="720"/>
          <w:tab w:val="left" w:pos="851"/>
          <w:tab w:val="left" w:pos="1134"/>
          <w:tab w:val="num" w:pos="3949"/>
        </w:tabs>
        <w:ind w:left="3240" w:firstLine="4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E8896">
      <w:start w:val="1"/>
      <w:numFmt w:val="lowerRoman"/>
      <w:lvlText w:val="%6."/>
      <w:lvlJc w:val="left"/>
      <w:pPr>
        <w:tabs>
          <w:tab w:val="left" w:pos="720"/>
          <w:tab w:val="left" w:pos="851"/>
          <w:tab w:val="left" w:pos="1134"/>
          <w:tab w:val="num" w:pos="4669"/>
        </w:tabs>
        <w:ind w:left="3960" w:firstLine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A396E">
      <w:start w:val="1"/>
      <w:numFmt w:val="decimal"/>
      <w:lvlText w:val="%7."/>
      <w:lvlJc w:val="left"/>
      <w:pPr>
        <w:tabs>
          <w:tab w:val="left" w:pos="720"/>
          <w:tab w:val="left" w:pos="851"/>
          <w:tab w:val="left" w:pos="1134"/>
          <w:tab w:val="num" w:pos="5389"/>
        </w:tabs>
        <w:ind w:left="4680" w:firstLine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AEB8C">
      <w:start w:val="1"/>
      <w:numFmt w:val="lowerLetter"/>
      <w:lvlText w:val="%8."/>
      <w:lvlJc w:val="left"/>
      <w:pPr>
        <w:tabs>
          <w:tab w:val="left" w:pos="720"/>
          <w:tab w:val="left" w:pos="851"/>
          <w:tab w:val="left" w:pos="1134"/>
          <w:tab w:val="num" w:pos="6109"/>
        </w:tabs>
        <w:ind w:left="5400" w:firstLine="4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81EDA">
      <w:start w:val="1"/>
      <w:numFmt w:val="lowerRoman"/>
      <w:lvlText w:val="%9."/>
      <w:lvlJc w:val="left"/>
      <w:pPr>
        <w:tabs>
          <w:tab w:val="left" w:pos="720"/>
          <w:tab w:val="left" w:pos="851"/>
          <w:tab w:val="left" w:pos="1134"/>
          <w:tab w:val="num" w:pos="6829"/>
        </w:tabs>
        <w:ind w:left="6120" w:firstLine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831A9A"/>
    <w:multiLevelType w:val="hybridMultilevel"/>
    <w:tmpl w:val="FB7EB9E0"/>
    <w:lvl w:ilvl="0" w:tplc="9C669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B55D51"/>
    <w:multiLevelType w:val="multilevel"/>
    <w:tmpl w:val="20444DB4"/>
    <w:numStyleLink w:val="1"/>
  </w:abstractNum>
  <w:abstractNum w:abstractNumId="10" w15:restartNumberingAfterBreak="0">
    <w:nsid w:val="35C16EC7"/>
    <w:multiLevelType w:val="hybridMultilevel"/>
    <w:tmpl w:val="4E6AC2AC"/>
    <w:lvl w:ilvl="0" w:tplc="F3AE0A3A">
      <w:start w:val="1"/>
      <w:numFmt w:val="bullet"/>
      <w:lvlText w:val="•"/>
      <w:lvlJc w:val="left"/>
      <w:pPr>
        <w:tabs>
          <w:tab w:val="left" w:pos="851"/>
          <w:tab w:val="left" w:pos="1134"/>
          <w:tab w:val="right" w:pos="9329"/>
        </w:tabs>
        <w:ind w:left="31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84A98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939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A6B20">
      <w:start w:val="1"/>
      <w:numFmt w:val="bullet"/>
      <w:lvlText w:val="▪"/>
      <w:lvlJc w:val="left"/>
      <w:pPr>
        <w:tabs>
          <w:tab w:val="right" w:pos="9329"/>
        </w:tabs>
        <w:ind w:left="7697" w:hanging="7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F4D340">
      <w:start w:val="1"/>
      <w:numFmt w:val="bullet"/>
      <w:lvlText w:val="•"/>
      <w:lvlJc w:val="left"/>
      <w:pPr>
        <w:tabs>
          <w:tab w:val="right" w:pos="9329"/>
        </w:tabs>
        <w:ind w:left="6977" w:hanging="69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3409B4">
      <w:start w:val="1"/>
      <w:numFmt w:val="bullet"/>
      <w:lvlText w:val="o"/>
      <w:lvlJc w:val="left"/>
      <w:pPr>
        <w:tabs>
          <w:tab w:val="right" w:pos="9329"/>
        </w:tabs>
        <w:ind w:left="6257" w:hanging="6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2E418">
      <w:start w:val="1"/>
      <w:numFmt w:val="bullet"/>
      <w:lvlText w:val="▪"/>
      <w:lvlJc w:val="left"/>
      <w:pPr>
        <w:tabs>
          <w:tab w:val="right" w:pos="9329"/>
        </w:tabs>
        <w:ind w:left="5537" w:hanging="5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EC0FE">
      <w:start w:val="1"/>
      <w:numFmt w:val="bullet"/>
      <w:lvlText w:val="•"/>
      <w:lvlJc w:val="left"/>
      <w:pPr>
        <w:tabs>
          <w:tab w:val="right" w:pos="9329"/>
        </w:tabs>
        <w:ind w:left="4817" w:hanging="48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02D24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259" w:hanging="40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63892">
      <w:start w:val="1"/>
      <w:numFmt w:val="bullet"/>
      <w:lvlText w:val="▪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979" w:hanging="3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D958C6"/>
    <w:multiLevelType w:val="hybridMultilevel"/>
    <w:tmpl w:val="CE089050"/>
    <w:styleLink w:val="5"/>
    <w:lvl w:ilvl="0" w:tplc="B78CE594">
      <w:start w:val="1"/>
      <w:numFmt w:val="decimal"/>
      <w:lvlText w:val="%1."/>
      <w:lvlJc w:val="left"/>
      <w:pPr>
        <w:tabs>
          <w:tab w:val="left" w:pos="723"/>
          <w:tab w:val="num" w:pos="851"/>
          <w:tab w:val="left" w:pos="1134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8CD2E">
      <w:start w:val="1"/>
      <w:numFmt w:val="lowerLetter"/>
      <w:lvlText w:val="%2."/>
      <w:lvlJc w:val="left"/>
      <w:pPr>
        <w:tabs>
          <w:tab w:val="left" w:pos="723"/>
          <w:tab w:val="num" w:pos="1426"/>
        </w:tabs>
        <w:ind w:left="717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0BF58">
      <w:start w:val="1"/>
      <w:numFmt w:val="lowerRoman"/>
      <w:lvlText w:val="%3."/>
      <w:lvlJc w:val="left"/>
      <w:pPr>
        <w:tabs>
          <w:tab w:val="left" w:pos="723"/>
          <w:tab w:val="left" w:pos="851"/>
          <w:tab w:val="left" w:pos="1134"/>
          <w:tab w:val="num" w:pos="2146"/>
        </w:tabs>
        <w:ind w:left="1437" w:firstLine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F2BD8A">
      <w:start w:val="1"/>
      <w:numFmt w:val="decimal"/>
      <w:lvlText w:val="%4."/>
      <w:lvlJc w:val="left"/>
      <w:pPr>
        <w:tabs>
          <w:tab w:val="left" w:pos="723"/>
          <w:tab w:val="left" w:pos="851"/>
          <w:tab w:val="left" w:pos="1134"/>
          <w:tab w:val="num" w:pos="2866"/>
        </w:tabs>
        <w:ind w:left="2157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25248">
      <w:start w:val="1"/>
      <w:numFmt w:val="lowerLetter"/>
      <w:lvlText w:val="%5."/>
      <w:lvlJc w:val="left"/>
      <w:pPr>
        <w:tabs>
          <w:tab w:val="left" w:pos="723"/>
          <w:tab w:val="left" w:pos="851"/>
          <w:tab w:val="left" w:pos="1134"/>
          <w:tab w:val="num" w:pos="3586"/>
        </w:tabs>
        <w:ind w:left="2877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CF64">
      <w:start w:val="1"/>
      <w:numFmt w:val="lowerRoman"/>
      <w:lvlText w:val="%6."/>
      <w:lvlJc w:val="left"/>
      <w:pPr>
        <w:tabs>
          <w:tab w:val="left" w:pos="723"/>
          <w:tab w:val="left" w:pos="851"/>
          <w:tab w:val="left" w:pos="1134"/>
          <w:tab w:val="num" w:pos="4306"/>
        </w:tabs>
        <w:ind w:left="3597" w:firstLine="1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4AC30">
      <w:start w:val="1"/>
      <w:numFmt w:val="decimal"/>
      <w:lvlText w:val="%7."/>
      <w:lvlJc w:val="left"/>
      <w:pPr>
        <w:tabs>
          <w:tab w:val="left" w:pos="723"/>
          <w:tab w:val="left" w:pos="851"/>
          <w:tab w:val="left" w:pos="1134"/>
          <w:tab w:val="num" w:pos="5026"/>
        </w:tabs>
        <w:ind w:left="4317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90698A">
      <w:start w:val="1"/>
      <w:numFmt w:val="lowerLetter"/>
      <w:lvlText w:val="%8."/>
      <w:lvlJc w:val="left"/>
      <w:pPr>
        <w:tabs>
          <w:tab w:val="left" w:pos="723"/>
          <w:tab w:val="left" w:pos="851"/>
          <w:tab w:val="left" w:pos="1134"/>
          <w:tab w:val="num" w:pos="5746"/>
        </w:tabs>
        <w:ind w:left="5037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FA3148">
      <w:start w:val="1"/>
      <w:numFmt w:val="lowerRoman"/>
      <w:lvlText w:val="%9."/>
      <w:lvlJc w:val="left"/>
      <w:pPr>
        <w:tabs>
          <w:tab w:val="left" w:pos="723"/>
          <w:tab w:val="left" w:pos="851"/>
          <w:tab w:val="left" w:pos="1134"/>
          <w:tab w:val="num" w:pos="6466"/>
        </w:tabs>
        <w:ind w:left="5757" w:firstLine="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60457A"/>
    <w:multiLevelType w:val="hybridMultilevel"/>
    <w:tmpl w:val="2C5C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44F75"/>
    <w:multiLevelType w:val="hybridMultilevel"/>
    <w:tmpl w:val="139470CE"/>
    <w:lvl w:ilvl="0" w:tplc="E9BEBBD0">
      <w:start w:val="1"/>
      <w:numFmt w:val="bullet"/>
      <w:lvlText w:val="•"/>
      <w:lvlJc w:val="left"/>
      <w:pPr>
        <w:tabs>
          <w:tab w:val="left" w:pos="851"/>
          <w:tab w:val="left" w:pos="1134"/>
          <w:tab w:val="right" w:pos="9329"/>
        </w:tabs>
        <w:ind w:left="31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ADCEC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939" w:hanging="1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62424A">
      <w:start w:val="1"/>
      <w:numFmt w:val="bullet"/>
      <w:lvlText w:val="▪"/>
      <w:lvlJc w:val="left"/>
      <w:pPr>
        <w:tabs>
          <w:tab w:val="right" w:pos="9329"/>
        </w:tabs>
        <w:ind w:left="7697" w:hanging="76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0C4374">
      <w:start w:val="1"/>
      <w:numFmt w:val="bullet"/>
      <w:lvlText w:val="•"/>
      <w:lvlJc w:val="left"/>
      <w:pPr>
        <w:tabs>
          <w:tab w:val="right" w:pos="9329"/>
        </w:tabs>
        <w:ind w:left="6977" w:hanging="69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06A36E">
      <w:start w:val="1"/>
      <w:numFmt w:val="bullet"/>
      <w:lvlText w:val="o"/>
      <w:lvlJc w:val="left"/>
      <w:pPr>
        <w:tabs>
          <w:tab w:val="right" w:pos="9329"/>
        </w:tabs>
        <w:ind w:left="6257" w:hanging="62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22F26">
      <w:start w:val="1"/>
      <w:numFmt w:val="bullet"/>
      <w:lvlText w:val="▪"/>
      <w:lvlJc w:val="left"/>
      <w:pPr>
        <w:tabs>
          <w:tab w:val="right" w:pos="9329"/>
        </w:tabs>
        <w:ind w:left="5537" w:hanging="55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CB476">
      <w:start w:val="1"/>
      <w:numFmt w:val="bullet"/>
      <w:lvlText w:val="•"/>
      <w:lvlJc w:val="left"/>
      <w:pPr>
        <w:tabs>
          <w:tab w:val="right" w:pos="9329"/>
        </w:tabs>
        <w:ind w:left="4817" w:hanging="48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E11B2">
      <w:start w:val="1"/>
      <w:numFmt w:val="bullet"/>
      <w:lvlText w:val="o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259" w:hanging="40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4FB82">
      <w:start w:val="1"/>
      <w:numFmt w:val="bullet"/>
      <w:lvlText w:val="▪"/>
      <w:lvlJc w:val="left"/>
      <w:pPr>
        <w:tabs>
          <w:tab w:val="left" w:pos="317"/>
          <w:tab w:val="left" w:pos="851"/>
          <w:tab w:val="left" w:pos="1134"/>
          <w:tab w:val="right" w:pos="9329"/>
        </w:tabs>
        <w:ind w:left="5979" w:hanging="3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12609C"/>
    <w:multiLevelType w:val="hybridMultilevel"/>
    <w:tmpl w:val="2B3E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621B7"/>
    <w:multiLevelType w:val="hybridMultilevel"/>
    <w:tmpl w:val="2C2C0E64"/>
    <w:numStyleLink w:val="4"/>
  </w:abstractNum>
  <w:abstractNum w:abstractNumId="16" w15:restartNumberingAfterBreak="0">
    <w:nsid w:val="72950BD3"/>
    <w:multiLevelType w:val="hybridMultilevel"/>
    <w:tmpl w:val="CE089050"/>
    <w:numStyleLink w:val="5"/>
  </w:abstractNum>
  <w:abstractNum w:abstractNumId="17" w15:restartNumberingAfterBreak="0">
    <w:nsid w:val="7A391E06"/>
    <w:multiLevelType w:val="hybridMultilevel"/>
    <w:tmpl w:val="D48CA3B0"/>
    <w:numStyleLink w:val="6"/>
  </w:abstractNum>
  <w:abstractNum w:abstractNumId="18" w15:restartNumberingAfterBreak="0">
    <w:nsid w:val="7B361730"/>
    <w:multiLevelType w:val="multilevel"/>
    <w:tmpl w:val="20444DB4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720" w:firstLine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08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09"/>
        </w:tabs>
        <w:ind w:left="1800" w:firstLine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160" w:firstLine="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541"/>
        </w:tabs>
        <w:ind w:left="2832" w:firstLine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49"/>
        </w:tabs>
        <w:ind w:left="324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249"/>
        </w:tabs>
        <w:ind w:left="354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5"/>
  </w:num>
  <w:num w:numId="5">
    <w:abstractNumId w:val="5"/>
    <w:lvlOverride w:ilvl="0"/>
    <w:lvlOverride w:ilvl="1">
      <w:startOverride w:val="2"/>
    </w:lvlOverride>
  </w:num>
  <w:num w:numId="6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08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006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714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422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130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838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5546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6254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1"/>
    <w:lvlOverride w:ilvl="0">
      <w:lvl w:ilvl="0" w:tplc="37FE7DD6">
        <w:start w:val="1"/>
        <w:numFmt w:val="bullet"/>
        <w:lvlText w:val="•"/>
        <w:lvlJc w:val="left"/>
        <w:pPr>
          <w:tabs>
            <w:tab w:val="left" w:pos="851"/>
            <w:tab w:val="left" w:pos="1134"/>
            <w:tab w:val="right" w:pos="9329"/>
          </w:tabs>
          <w:ind w:left="312" w:hanging="3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103F40">
        <w:start w:val="1"/>
        <w:numFmt w:val="bullet"/>
        <w:lvlText w:val="o"/>
        <w:lvlJc w:val="left"/>
        <w:pPr>
          <w:tabs>
            <w:tab w:val="left" w:pos="312"/>
            <w:tab w:val="left" w:pos="851"/>
            <w:tab w:val="left" w:pos="1134"/>
            <w:tab w:val="right" w:pos="9329"/>
          </w:tabs>
          <w:ind w:left="939" w:hanging="1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28C36">
        <w:start w:val="1"/>
        <w:numFmt w:val="bullet"/>
        <w:lvlText w:val="▪"/>
        <w:lvlJc w:val="left"/>
        <w:pPr>
          <w:tabs>
            <w:tab w:val="right" w:pos="9329"/>
          </w:tabs>
          <w:ind w:left="7697" w:hanging="76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889386">
        <w:start w:val="1"/>
        <w:numFmt w:val="bullet"/>
        <w:lvlText w:val="•"/>
        <w:lvlJc w:val="left"/>
        <w:pPr>
          <w:tabs>
            <w:tab w:val="right" w:pos="9329"/>
          </w:tabs>
          <w:ind w:left="6977" w:hanging="69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E67A2">
        <w:start w:val="1"/>
        <w:numFmt w:val="bullet"/>
        <w:lvlText w:val="o"/>
        <w:lvlJc w:val="left"/>
        <w:pPr>
          <w:tabs>
            <w:tab w:val="right" w:pos="9329"/>
          </w:tabs>
          <w:ind w:left="6257" w:hanging="62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64AD2">
        <w:start w:val="1"/>
        <w:numFmt w:val="bullet"/>
        <w:lvlText w:val="▪"/>
        <w:lvlJc w:val="left"/>
        <w:pPr>
          <w:tabs>
            <w:tab w:val="right" w:pos="9329"/>
          </w:tabs>
          <w:ind w:left="5537" w:hanging="55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E1920">
        <w:start w:val="1"/>
        <w:numFmt w:val="bullet"/>
        <w:lvlText w:val="•"/>
        <w:lvlJc w:val="left"/>
        <w:pPr>
          <w:tabs>
            <w:tab w:val="right" w:pos="9329"/>
          </w:tabs>
          <w:ind w:left="4817" w:hanging="48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900B88">
        <w:start w:val="1"/>
        <w:numFmt w:val="bullet"/>
        <w:lvlText w:val="o"/>
        <w:lvlJc w:val="left"/>
        <w:pPr>
          <w:tabs>
            <w:tab w:val="left" w:pos="312"/>
            <w:tab w:val="left" w:pos="851"/>
            <w:tab w:val="left" w:pos="1134"/>
            <w:tab w:val="right" w:pos="9329"/>
          </w:tabs>
          <w:ind w:left="5259" w:hanging="40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0BE50">
        <w:start w:val="1"/>
        <w:numFmt w:val="bullet"/>
        <w:lvlText w:val="▪"/>
        <w:lvlJc w:val="left"/>
        <w:pPr>
          <w:tabs>
            <w:tab w:val="left" w:pos="312"/>
            <w:tab w:val="left" w:pos="851"/>
            <w:tab w:val="left" w:pos="1134"/>
            <w:tab w:val="right" w:pos="9329"/>
          </w:tabs>
          <w:ind w:left="5979" w:hanging="3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 w:tplc="37FE7DD6">
        <w:start w:val="1"/>
        <w:numFmt w:val="bullet"/>
        <w:lvlText w:val="•"/>
        <w:lvlJc w:val="left"/>
        <w:pPr>
          <w:tabs>
            <w:tab w:val="left" w:pos="851"/>
            <w:tab w:val="left" w:pos="1134"/>
            <w:tab w:val="right" w:pos="9329"/>
          </w:tabs>
          <w:ind w:left="299" w:hanging="29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103F40">
        <w:start w:val="1"/>
        <w:numFmt w:val="bullet"/>
        <w:lvlText w:val="o"/>
        <w:lvlJc w:val="left"/>
        <w:pPr>
          <w:tabs>
            <w:tab w:val="left" w:pos="299"/>
            <w:tab w:val="left" w:pos="851"/>
            <w:tab w:val="left" w:pos="1134"/>
            <w:tab w:val="right" w:pos="9329"/>
          </w:tabs>
          <w:ind w:left="939" w:hanging="1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928C36">
        <w:start w:val="1"/>
        <w:numFmt w:val="bullet"/>
        <w:lvlText w:val="▪"/>
        <w:lvlJc w:val="left"/>
        <w:pPr>
          <w:tabs>
            <w:tab w:val="right" w:pos="9329"/>
          </w:tabs>
          <w:ind w:left="7697" w:hanging="76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889386">
        <w:start w:val="1"/>
        <w:numFmt w:val="bullet"/>
        <w:lvlText w:val="•"/>
        <w:lvlJc w:val="left"/>
        <w:pPr>
          <w:tabs>
            <w:tab w:val="right" w:pos="9329"/>
          </w:tabs>
          <w:ind w:left="6977" w:hanging="697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EE67A2">
        <w:start w:val="1"/>
        <w:numFmt w:val="bullet"/>
        <w:lvlText w:val="o"/>
        <w:lvlJc w:val="left"/>
        <w:pPr>
          <w:tabs>
            <w:tab w:val="right" w:pos="9329"/>
          </w:tabs>
          <w:ind w:left="6257" w:hanging="62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564AD2">
        <w:start w:val="1"/>
        <w:numFmt w:val="bullet"/>
        <w:lvlText w:val="▪"/>
        <w:lvlJc w:val="left"/>
        <w:pPr>
          <w:tabs>
            <w:tab w:val="right" w:pos="9329"/>
          </w:tabs>
          <w:ind w:left="5537" w:hanging="55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E1920">
        <w:start w:val="1"/>
        <w:numFmt w:val="bullet"/>
        <w:lvlText w:val="•"/>
        <w:lvlJc w:val="left"/>
        <w:pPr>
          <w:tabs>
            <w:tab w:val="right" w:pos="9329"/>
          </w:tabs>
          <w:ind w:left="4817" w:hanging="48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900B88">
        <w:start w:val="1"/>
        <w:numFmt w:val="bullet"/>
        <w:lvlText w:val="o"/>
        <w:lvlJc w:val="left"/>
        <w:pPr>
          <w:tabs>
            <w:tab w:val="left" w:pos="299"/>
            <w:tab w:val="left" w:pos="851"/>
            <w:tab w:val="left" w:pos="1134"/>
            <w:tab w:val="right" w:pos="9329"/>
          </w:tabs>
          <w:ind w:left="5259" w:hanging="40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B0BE50">
        <w:start w:val="1"/>
        <w:numFmt w:val="bullet"/>
        <w:lvlText w:val="▪"/>
        <w:lvlJc w:val="left"/>
        <w:pPr>
          <w:tabs>
            <w:tab w:val="left" w:pos="299"/>
            <w:tab w:val="left" w:pos="851"/>
            <w:tab w:val="left" w:pos="1134"/>
            <w:tab w:val="right" w:pos="9329"/>
          </w:tabs>
          <w:ind w:left="5979" w:hanging="337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10"/>
  </w:num>
  <w:num w:numId="12">
    <w:abstractNumId w:val="7"/>
  </w:num>
  <w:num w:numId="13">
    <w:abstractNumId w:val="15"/>
  </w:num>
  <w:num w:numId="14">
    <w:abstractNumId w:val="11"/>
  </w:num>
  <w:num w:numId="15">
    <w:abstractNumId w:val="16"/>
  </w:num>
  <w:num w:numId="16">
    <w:abstractNumId w:val="2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6"/>
  </w:num>
  <w:num w:numId="22">
    <w:abstractNumId w:val="4"/>
  </w:num>
  <w:num w:numId="23">
    <w:abstractNumId w:val="12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901"/>
    <w:rsid w:val="000105C6"/>
    <w:rsid w:val="00040198"/>
    <w:rsid w:val="000F2389"/>
    <w:rsid w:val="001258F1"/>
    <w:rsid w:val="001566CB"/>
    <w:rsid w:val="001613C5"/>
    <w:rsid w:val="001B402A"/>
    <w:rsid w:val="001B5A7D"/>
    <w:rsid w:val="00243A90"/>
    <w:rsid w:val="00245F49"/>
    <w:rsid w:val="0025718D"/>
    <w:rsid w:val="002B7392"/>
    <w:rsid w:val="002D10A3"/>
    <w:rsid w:val="002D3C61"/>
    <w:rsid w:val="002D6B5F"/>
    <w:rsid w:val="002E1901"/>
    <w:rsid w:val="00305D77"/>
    <w:rsid w:val="00316B10"/>
    <w:rsid w:val="003F2736"/>
    <w:rsid w:val="00401EE7"/>
    <w:rsid w:val="00496A84"/>
    <w:rsid w:val="004A639C"/>
    <w:rsid w:val="004E4088"/>
    <w:rsid w:val="005A0DEB"/>
    <w:rsid w:val="005A10AB"/>
    <w:rsid w:val="00616770"/>
    <w:rsid w:val="0063721A"/>
    <w:rsid w:val="006A0F3E"/>
    <w:rsid w:val="006C7561"/>
    <w:rsid w:val="006E3DFE"/>
    <w:rsid w:val="00743F61"/>
    <w:rsid w:val="00751FF6"/>
    <w:rsid w:val="007B34C3"/>
    <w:rsid w:val="007B7335"/>
    <w:rsid w:val="007C3B24"/>
    <w:rsid w:val="007C49D9"/>
    <w:rsid w:val="007F1036"/>
    <w:rsid w:val="007F2511"/>
    <w:rsid w:val="00814A01"/>
    <w:rsid w:val="0083495E"/>
    <w:rsid w:val="00834CA5"/>
    <w:rsid w:val="0086791B"/>
    <w:rsid w:val="00872CBC"/>
    <w:rsid w:val="008F5C8D"/>
    <w:rsid w:val="00927C51"/>
    <w:rsid w:val="00943820"/>
    <w:rsid w:val="00986419"/>
    <w:rsid w:val="00A205C5"/>
    <w:rsid w:val="00A748E5"/>
    <w:rsid w:val="00AA5EAB"/>
    <w:rsid w:val="00AA622D"/>
    <w:rsid w:val="00AC015B"/>
    <w:rsid w:val="00B245C9"/>
    <w:rsid w:val="00BB65D1"/>
    <w:rsid w:val="00C03E8F"/>
    <w:rsid w:val="00C122BD"/>
    <w:rsid w:val="00C15094"/>
    <w:rsid w:val="00C423B3"/>
    <w:rsid w:val="00C8515A"/>
    <w:rsid w:val="00C91307"/>
    <w:rsid w:val="00CA1185"/>
    <w:rsid w:val="00CC2219"/>
    <w:rsid w:val="00D46FB0"/>
    <w:rsid w:val="00D61355"/>
    <w:rsid w:val="00D74BAC"/>
    <w:rsid w:val="00DF16B5"/>
    <w:rsid w:val="00E02619"/>
    <w:rsid w:val="00E438A8"/>
    <w:rsid w:val="00EA0521"/>
    <w:rsid w:val="00EA2E81"/>
    <w:rsid w:val="00EC70F2"/>
    <w:rsid w:val="00F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2AE5"/>
  <w15:docId w15:val="{A4DE1B1E-2EBB-4D07-8BBA-CC94BC77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4A01"/>
    <w:pPr>
      <w:spacing w:before="40"/>
      <w:ind w:firstLine="397"/>
      <w:jc w:val="both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C51"/>
    <w:rPr>
      <w:u w:val="single"/>
    </w:rPr>
  </w:style>
  <w:style w:type="table" w:customStyle="1" w:styleId="TableNormal">
    <w:name w:val="Table Normal"/>
    <w:rsid w:val="00927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927C51"/>
    <w:pPr>
      <w:tabs>
        <w:tab w:val="center" w:pos="4677"/>
        <w:tab w:val="right" w:pos="9355"/>
      </w:tabs>
      <w:ind w:firstLine="397"/>
      <w:jc w:val="both"/>
    </w:pPr>
    <w:rPr>
      <w:rFonts w:cs="Arial Unicode MS"/>
      <w:color w:val="000000"/>
      <w:u w:color="000000"/>
    </w:rPr>
  </w:style>
  <w:style w:type="paragraph" w:customStyle="1" w:styleId="a5">
    <w:name w:val="Верхн./нижн. кол."/>
    <w:rsid w:val="00927C5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927C51"/>
    <w:pPr>
      <w:numPr>
        <w:numId w:val="1"/>
      </w:numPr>
    </w:pPr>
  </w:style>
  <w:style w:type="numbering" w:customStyle="1" w:styleId="2">
    <w:name w:val="Импортированный стиль 2"/>
    <w:rsid w:val="00927C51"/>
    <w:pPr>
      <w:numPr>
        <w:numId w:val="3"/>
      </w:numPr>
    </w:pPr>
  </w:style>
  <w:style w:type="paragraph" w:styleId="a6">
    <w:name w:val="List Paragraph"/>
    <w:link w:val="a7"/>
    <w:uiPriority w:val="34"/>
    <w:qFormat/>
    <w:rsid w:val="00927C5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No Spacing"/>
    <w:rsid w:val="00927C51"/>
    <w:pPr>
      <w:spacing w:before="40"/>
      <w:ind w:firstLine="39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10">
    <w:name w:val="Обычный1"/>
    <w:rsid w:val="00927C51"/>
    <w:pPr>
      <w:widowControl w:val="0"/>
      <w:spacing w:before="180" w:line="300" w:lineRule="auto"/>
      <w:ind w:firstLine="397"/>
      <w:jc w:val="both"/>
    </w:pPr>
    <w:rPr>
      <w:rFonts w:cs="Arial Unicode MS"/>
      <w:color w:val="000000"/>
      <w:sz w:val="22"/>
      <w:szCs w:val="22"/>
      <w:u w:color="000000"/>
    </w:rPr>
  </w:style>
  <w:style w:type="paragraph" w:styleId="a9">
    <w:name w:val="Body Text"/>
    <w:rsid w:val="00927C51"/>
    <w:pPr>
      <w:spacing w:before="40" w:after="120"/>
      <w:ind w:firstLine="397"/>
      <w:jc w:val="both"/>
    </w:pPr>
    <w:rPr>
      <w:rFonts w:cs="Arial Unicode MS"/>
      <w:color w:val="000000"/>
      <w:u w:color="000000"/>
    </w:rPr>
  </w:style>
  <w:style w:type="paragraph" w:customStyle="1" w:styleId="20">
    <w:name w:val="Обычный2"/>
    <w:rsid w:val="00927C51"/>
    <w:pPr>
      <w:widowControl w:val="0"/>
      <w:spacing w:before="180" w:line="300" w:lineRule="auto"/>
      <w:ind w:firstLine="397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aa">
    <w:name w:val="Нет"/>
    <w:rsid w:val="00927C51"/>
  </w:style>
  <w:style w:type="character" w:customStyle="1" w:styleId="Hyperlink0">
    <w:name w:val="Hyperlink.0"/>
    <w:basedOn w:val="aa"/>
    <w:rsid w:val="00927C51"/>
    <w:rPr>
      <w:color w:val="000000"/>
      <w:sz w:val="24"/>
      <w:szCs w:val="24"/>
      <w:u w:val="none" w:color="000000"/>
    </w:rPr>
  </w:style>
  <w:style w:type="numbering" w:customStyle="1" w:styleId="4">
    <w:name w:val="Импортированный стиль 4"/>
    <w:rsid w:val="00927C51"/>
    <w:pPr>
      <w:numPr>
        <w:numId w:val="12"/>
      </w:numPr>
    </w:pPr>
  </w:style>
  <w:style w:type="numbering" w:customStyle="1" w:styleId="5">
    <w:name w:val="Импортированный стиль 5"/>
    <w:rsid w:val="00927C51"/>
    <w:pPr>
      <w:numPr>
        <w:numId w:val="14"/>
      </w:numPr>
    </w:pPr>
  </w:style>
  <w:style w:type="numbering" w:customStyle="1" w:styleId="6">
    <w:name w:val="Импортированный стиль 6"/>
    <w:rsid w:val="00927C51"/>
    <w:pPr>
      <w:numPr>
        <w:numId w:val="16"/>
      </w:numPr>
    </w:pPr>
  </w:style>
  <w:style w:type="character" w:customStyle="1" w:styleId="a7">
    <w:name w:val="Абзац списка Знак"/>
    <w:link w:val="a6"/>
    <w:uiPriority w:val="34"/>
    <w:locked/>
    <w:rsid w:val="00D46FB0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b">
    <w:name w:val="Table Grid"/>
    <w:basedOn w:val="a1"/>
    <w:uiPriority w:val="39"/>
    <w:rsid w:val="00D46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apa.s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apa.spb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23</Pages>
  <Words>7462</Words>
  <Characters>42538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коот борис</dc:creator>
  <cp:lastModifiedBy>Жмако Елена Юрьевна</cp:lastModifiedBy>
  <cp:revision>8</cp:revision>
  <dcterms:created xsi:type="dcterms:W3CDTF">2019-04-26T16:00:00Z</dcterms:created>
  <dcterms:modified xsi:type="dcterms:W3CDTF">2021-09-03T14:37:00Z</dcterms:modified>
</cp:coreProperties>
</file>