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«РОССИЙСКАЯ АКАДЕМИЯ НАРОДНОГО ХОЗЯЙСТВА </w:t>
      </w:r>
      <w:r w:rsidRPr="008251A0">
        <w:rPr>
          <w:rFonts w:ascii="Times New Roman" w:hAnsi="Times New Roman"/>
          <w:b/>
          <w:sz w:val="24"/>
          <w:szCs w:val="24"/>
        </w:rPr>
        <w:br/>
        <w:t>И ГОСУДАРСТВЕННОЙ СЛУЖБЫ</w:t>
      </w:r>
    </w:p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  <w:lang w:eastAsia="ru-RU"/>
        </w:rPr>
        <w:t>Северо-Западный институт управления</w:t>
      </w:r>
      <w:r w:rsidR="00455CA4">
        <w:rPr>
          <w:rFonts w:ascii="Times New Roman" w:hAnsi="Times New Roman"/>
          <w:sz w:val="24"/>
          <w:szCs w:val="24"/>
          <w:lang w:eastAsia="ru-RU"/>
        </w:rPr>
        <w:t xml:space="preserve"> - филиал</w:t>
      </w:r>
      <w:r w:rsidRPr="008251A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8251A0">
        <w:rPr>
          <w:rFonts w:ascii="Times New Roman" w:hAnsi="Times New Roman"/>
          <w:sz w:val="24"/>
          <w:szCs w:val="24"/>
          <w:lang w:eastAsia="ru-RU"/>
        </w:rPr>
        <w:t>РАНХиГС</w:t>
      </w:r>
      <w:proofErr w:type="spellEnd"/>
    </w:p>
    <w:p w:rsidR="008251A0" w:rsidRPr="008251A0" w:rsidRDefault="00455CA4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Кафедра</w:t>
      </w:r>
      <w:r w:rsidR="008251A0" w:rsidRPr="008251A0">
        <w:rPr>
          <w:rFonts w:ascii="Times New Roman" w:hAnsi="Times New Roman"/>
          <w:sz w:val="24"/>
          <w:szCs w:val="24"/>
          <w:lang w:eastAsia="ru-RU"/>
        </w:rPr>
        <w:t xml:space="preserve"> международных отношений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251A0" w:rsidRPr="008251A0" w:rsidTr="008251A0">
        <w:trPr>
          <w:trHeight w:val="2430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CA4" w:rsidRPr="00455CA4" w:rsidRDefault="00455CA4" w:rsidP="00455CA4">
            <w:pPr>
              <w:autoSpaceDN w:val="0"/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Утверждена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решением методической комиссии по направлениям 41.03.45, 41.04.05 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«Международные отношения», 41.06.01 «Политические науки и регионоведение» </w:t>
            </w:r>
          </w:p>
          <w:p w:rsidR="00455CA4" w:rsidRPr="00455CA4" w:rsidRDefault="00455CA4" w:rsidP="00455CA4">
            <w:pPr>
              <w:autoSpaceDN w:val="0"/>
              <w:spacing w:after="0" w:line="240" w:lineRule="auto"/>
              <w:ind w:left="742" w:hanging="33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СЗИУ </w:t>
            </w:r>
            <w:proofErr w:type="spellStart"/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РАНХиГС</w:t>
            </w:r>
            <w:proofErr w:type="spellEnd"/>
          </w:p>
          <w:p w:rsidR="00455CA4" w:rsidRPr="00455CA4" w:rsidRDefault="00455CA4" w:rsidP="00455CA4">
            <w:pPr>
              <w:spacing w:after="0" w:line="240" w:lineRule="auto"/>
              <w:ind w:firstLine="709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Протокол </w:t>
            </w:r>
          </w:p>
          <w:p w:rsidR="00455CA4" w:rsidRPr="00455CA4" w:rsidRDefault="00455CA4" w:rsidP="00455CA4">
            <w:pPr>
              <w:spacing w:before="120" w:after="120" w:line="240" w:lineRule="auto"/>
              <w:ind w:left="7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от « </w:t>
            </w:r>
            <w:r w:rsidR="008C5F1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29</w:t>
            </w:r>
            <w:r w:rsidR="000E62B9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»  </w:t>
            </w:r>
            <w:r w:rsidR="008C5F1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июня 2018</w:t>
            </w: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 г</w:t>
            </w:r>
            <w:r w:rsidRPr="00455C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55CA4"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№ </w:t>
            </w:r>
            <w:r w:rsidR="008C5F1E">
              <w:rPr>
                <w:rFonts w:ascii="Times New Roman" w:hAnsi="Times New Roman" w:cs="Calibri"/>
                <w:sz w:val="24"/>
                <w:szCs w:val="24"/>
                <w:lang w:eastAsia="ru-RU"/>
              </w:rPr>
              <w:t>5</w:t>
            </w:r>
          </w:p>
          <w:p w:rsidR="008251A0" w:rsidRPr="008251A0" w:rsidRDefault="008251A0" w:rsidP="008251A0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251A0" w:rsidRPr="008251A0" w:rsidRDefault="008251A0" w:rsidP="008251A0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p w:rsidR="00FF28BB" w:rsidRDefault="00FF28BB" w:rsidP="008251A0">
      <w:pPr>
        <w:spacing w:after="0" w:line="240" w:lineRule="auto"/>
        <w:ind w:right="-284"/>
        <w:jc w:val="center"/>
        <w:rPr>
          <w:b/>
        </w:rPr>
      </w:pPr>
    </w:p>
    <w:p w:rsidR="00FF28BB" w:rsidRPr="00CE1A52" w:rsidRDefault="008C5F1E" w:rsidP="00E52FAC">
      <w:pPr>
        <w:jc w:val="center"/>
        <w:rPr>
          <w:rFonts w:ascii="Times New Roman" w:hAnsi="Times New Roman"/>
          <w:sz w:val="24"/>
          <w:szCs w:val="24"/>
        </w:rPr>
      </w:pPr>
      <w:r w:rsidRPr="00223A65">
        <w:rPr>
          <w:rFonts w:ascii="Times New Roman" w:hAnsi="Times New Roman" w:cs="Calibri"/>
          <w:sz w:val="24"/>
          <w:szCs w:val="24"/>
        </w:rPr>
        <w:t>Б</w:t>
      </w:r>
      <w:proofErr w:type="gramStart"/>
      <w:r w:rsidRPr="00223A65">
        <w:rPr>
          <w:rFonts w:ascii="Times New Roman" w:hAnsi="Times New Roman" w:cs="Calibri"/>
          <w:sz w:val="24"/>
          <w:szCs w:val="24"/>
        </w:rPr>
        <w:t>1</w:t>
      </w:r>
      <w:proofErr w:type="gramEnd"/>
      <w:r w:rsidRPr="00223A65">
        <w:rPr>
          <w:rFonts w:ascii="Times New Roman" w:hAnsi="Times New Roman" w:cs="Calibri"/>
          <w:sz w:val="24"/>
          <w:szCs w:val="24"/>
        </w:rPr>
        <w:t>.В.01.02</w:t>
      </w:r>
      <w:r w:rsidRPr="00432B8E">
        <w:rPr>
          <w:rFonts w:ascii="Times New Roman" w:hAnsi="Times New Roman" w:cs="Calibri"/>
          <w:sz w:val="24"/>
          <w:szCs w:val="24"/>
        </w:rPr>
        <w:tab/>
      </w:r>
      <w:r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</w:p>
    <w:p w:rsidR="00E52FAC" w:rsidRPr="00FF28BB" w:rsidRDefault="00455CA4" w:rsidP="00E52FA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Краткое наименование дисциплины: </w:t>
      </w:r>
      <w:r w:rsidR="00CE1A52">
        <w:rPr>
          <w:rFonts w:ascii="Times New Roman" w:hAnsi="Times New Roman"/>
          <w:sz w:val="24"/>
          <w:szCs w:val="24"/>
        </w:rPr>
        <w:t>АПМПИМО</w:t>
      </w:r>
    </w:p>
    <w:p w:rsidR="008251A0" w:rsidRPr="0072621C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621C">
        <w:rPr>
          <w:rFonts w:ascii="Times New Roman" w:hAnsi="Times New Roman"/>
          <w:sz w:val="24"/>
          <w:szCs w:val="24"/>
        </w:rPr>
        <w:t>направление 41.06.01    «Политические науки и регионоведение»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направленность </w:t>
      </w:r>
      <w:r w:rsidR="00455CA4">
        <w:rPr>
          <w:rFonts w:ascii="Times New Roman" w:hAnsi="Times New Roman"/>
          <w:sz w:val="24"/>
          <w:szCs w:val="24"/>
        </w:rPr>
        <w:t>«</w:t>
      </w:r>
      <w:r w:rsidRPr="008251A0">
        <w:rPr>
          <w:rFonts w:ascii="Times New Roman" w:hAnsi="Times New Roman"/>
          <w:sz w:val="24"/>
          <w:szCs w:val="24"/>
        </w:rPr>
        <w:t xml:space="preserve"> Политические проблемы международных отношений глобального и регионального развития</w:t>
      </w:r>
      <w:r w:rsidR="00455CA4">
        <w:rPr>
          <w:rFonts w:ascii="Times New Roman" w:hAnsi="Times New Roman"/>
          <w:sz w:val="24"/>
          <w:szCs w:val="24"/>
        </w:rPr>
        <w:t>»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квалификация – Исследователь. Преподаватель-исследователь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очная/заочная форма обучения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Год набора</w:t>
      </w:r>
      <w:r w:rsidR="00E52FAC">
        <w:rPr>
          <w:rFonts w:ascii="Times New Roman" w:hAnsi="Times New Roman"/>
          <w:sz w:val="24"/>
          <w:szCs w:val="24"/>
        </w:rPr>
        <w:t xml:space="preserve"> – </w:t>
      </w:r>
      <w:r w:rsidRPr="008251A0">
        <w:rPr>
          <w:rFonts w:ascii="Times New Roman" w:hAnsi="Times New Roman"/>
          <w:sz w:val="24"/>
          <w:szCs w:val="24"/>
        </w:rPr>
        <w:t>201</w:t>
      </w:r>
      <w:r w:rsidR="000E62B9">
        <w:rPr>
          <w:rFonts w:ascii="Times New Roman" w:hAnsi="Times New Roman"/>
          <w:sz w:val="24"/>
          <w:szCs w:val="24"/>
        </w:rPr>
        <w:t>8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51A0" w:rsidRPr="008251A0" w:rsidRDefault="008C5F1E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2018</w:t>
      </w:r>
      <w:r w:rsidR="008251A0" w:rsidRPr="008251A0">
        <w:rPr>
          <w:rFonts w:ascii="Times New Roman" w:hAnsi="Times New Roman"/>
          <w:sz w:val="24"/>
          <w:szCs w:val="24"/>
        </w:rPr>
        <w:t xml:space="preserve"> г. </w:t>
      </w: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 w:rsidSect="003F1BB1">
          <w:footerReference w:type="even" r:id="rId8"/>
          <w:footerReference w:type="default" r:id="rId9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2E2270">
        <w:rPr>
          <w:rFonts w:ascii="Times New Roman" w:hAnsi="Times New Roman"/>
          <w:b/>
          <w:bCs/>
          <w:sz w:val="24"/>
          <w:szCs w:val="24"/>
        </w:rPr>
        <w:t>ы</w:t>
      </w:r>
      <w:r w:rsidR="00226410">
        <w:rPr>
          <w:rFonts w:ascii="Times New Roman" w:hAnsi="Times New Roman"/>
          <w:b/>
          <w:bCs/>
          <w:sz w:val="24"/>
          <w:szCs w:val="24"/>
        </w:rPr>
        <w:t>-</w:t>
      </w:r>
      <w:r w:rsidRPr="008251A0">
        <w:rPr>
          <w:rFonts w:ascii="Times New Roman" w:hAnsi="Times New Roman"/>
          <w:b/>
          <w:bCs/>
          <w:sz w:val="24"/>
          <w:szCs w:val="24"/>
        </w:rPr>
        <w:t>составител</w:t>
      </w:r>
      <w:r w:rsidR="002E2270">
        <w:rPr>
          <w:rFonts w:ascii="Times New Roman" w:hAnsi="Times New Roman"/>
          <w:b/>
          <w:bCs/>
          <w:sz w:val="24"/>
          <w:szCs w:val="24"/>
        </w:rPr>
        <w:t>и</w:t>
      </w:r>
      <w:r w:rsidRPr="008251A0">
        <w:rPr>
          <w:rFonts w:ascii="Times New Roman" w:hAnsi="Times New Roman"/>
          <w:b/>
          <w:bCs/>
          <w:sz w:val="24"/>
          <w:szCs w:val="24"/>
        </w:rPr>
        <w:t>:</w:t>
      </w:r>
    </w:p>
    <w:p w:rsidR="002E2270" w:rsidRDefault="002E227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E2270" w:rsidRPr="002E2270" w:rsidRDefault="002E227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270">
        <w:rPr>
          <w:rFonts w:ascii="Times New Roman" w:hAnsi="Times New Roman"/>
          <w:bCs/>
          <w:sz w:val="24"/>
          <w:szCs w:val="24"/>
        </w:rPr>
        <w:t xml:space="preserve">Д.и.н., профессор кафедры </w:t>
      </w:r>
      <w:proofErr w:type="spellStart"/>
      <w:r w:rsidRPr="002E2270">
        <w:rPr>
          <w:rFonts w:ascii="Times New Roman" w:hAnsi="Times New Roman"/>
          <w:bCs/>
          <w:sz w:val="24"/>
          <w:szCs w:val="24"/>
        </w:rPr>
        <w:t>междунродных</w:t>
      </w:r>
      <w:proofErr w:type="spellEnd"/>
      <w:r w:rsidRPr="002E2270">
        <w:rPr>
          <w:rFonts w:ascii="Times New Roman" w:hAnsi="Times New Roman"/>
          <w:bCs/>
          <w:sz w:val="24"/>
          <w:szCs w:val="24"/>
        </w:rPr>
        <w:t xml:space="preserve"> отношений</w:t>
      </w:r>
      <w:r w:rsidR="00455CA4">
        <w:rPr>
          <w:rFonts w:ascii="Times New Roman" w:hAnsi="Times New Roman"/>
          <w:bCs/>
          <w:sz w:val="24"/>
          <w:szCs w:val="24"/>
        </w:rPr>
        <w:t xml:space="preserve"> </w:t>
      </w:r>
      <w:r w:rsidRPr="002E2270">
        <w:rPr>
          <w:rFonts w:ascii="Times New Roman" w:hAnsi="Times New Roman"/>
          <w:bCs/>
          <w:sz w:val="24"/>
          <w:szCs w:val="24"/>
        </w:rPr>
        <w:t>М.М. Шумилов</w:t>
      </w:r>
    </w:p>
    <w:p w:rsidR="008251A0" w:rsidRPr="008251A0" w:rsidRDefault="00CE1A52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</w:t>
      </w:r>
      <w:proofErr w:type="gramStart"/>
      <w:r w:rsidR="008251A0" w:rsidRPr="008251A0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 w:rsidR="002E2270">
        <w:rPr>
          <w:rFonts w:ascii="Times New Roman" w:hAnsi="Times New Roman"/>
          <w:bCs/>
          <w:sz w:val="24"/>
          <w:szCs w:val="24"/>
        </w:rPr>
        <w:t>олит</w:t>
      </w:r>
      <w:r w:rsidR="008251A0" w:rsidRPr="008251A0">
        <w:rPr>
          <w:rFonts w:ascii="Times New Roman" w:hAnsi="Times New Roman"/>
          <w:bCs/>
          <w:sz w:val="24"/>
          <w:szCs w:val="24"/>
        </w:rPr>
        <w:t>.н</w:t>
      </w:r>
      <w:proofErr w:type="spellEnd"/>
      <w:r w:rsidR="008251A0" w:rsidRPr="008251A0">
        <w:rPr>
          <w:rFonts w:ascii="Times New Roman" w:hAnsi="Times New Roman"/>
          <w:bCs/>
          <w:sz w:val="24"/>
          <w:szCs w:val="24"/>
        </w:rPr>
        <w:t xml:space="preserve">., </w:t>
      </w:r>
      <w:r>
        <w:rPr>
          <w:rFonts w:ascii="Times New Roman" w:hAnsi="Times New Roman"/>
          <w:bCs/>
          <w:sz w:val="24"/>
          <w:szCs w:val="24"/>
        </w:rPr>
        <w:t xml:space="preserve">доцент </w:t>
      </w:r>
      <w:r w:rsidR="008251A0" w:rsidRPr="008251A0">
        <w:rPr>
          <w:rFonts w:ascii="Times New Roman" w:hAnsi="Times New Roman"/>
          <w:bCs/>
          <w:sz w:val="24"/>
          <w:szCs w:val="24"/>
        </w:rPr>
        <w:t xml:space="preserve">кафедры международных отношений  </w:t>
      </w:r>
      <w:r>
        <w:rPr>
          <w:rFonts w:ascii="Times New Roman" w:hAnsi="Times New Roman"/>
          <w:bCs/>
          <w:sz w:val="24"/>
          <w:szCs w:val="24"/>
        </w:rPr>
        <w:t>А.В. </w:t>
      </w:r>
      <w:proofErr w:type="spellStart"/>
      <w:r>
        <w:rPr>
          <w:rFonts w:ascii="Times New Roman" w:hAnsi="Times New Roman"/>
          <w:bCs/>
          <w:sz w:val="24"/>
          <w:szCs w:val="24"/>
        </w:rPr>
        <w:t>Вовенда</w:t>
      </w:r>
      <w:proofErr w:type="spellEnd"/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E2270" w:rsidRDefault="002E2270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251A0" w:rsidRPr="00455CA4" w:rsidRDefault="00455CA4" w:rsidP="008251A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55CA4">
        <w:rPr>
          <w:rFonts w:ascii="Times New Roman" w:hAnsi="Times New Roman"/>
          <w:b/>
          <w:bCs/>
          <w:sz w:val="24"/>
          <w:szCs w:val="24"/>
        </w:rPr>
        <w:t>Заведующий кафедрой международных отношений</w:t>
      </w:r>
    </w:p>
    <w:p w:rsidR="00455CA4" w:rsidRPr="008251A0" w:rsidRDefault="000E62B9" w:rsidP="008251A0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К.и.н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., доцент </w:t>
      </w:r>
      <w:proofErr w:type="spellStart"/>
      <w:r>
        <w:rPr>
          <w:rFonts w:ascii="Times New Roman" w:hAnsi="Times New Roman"/>
          <w:bCs/>
          <w:sz w:val="24"/>
          <w:szCs w:val="24"/>
        </w:rPr>
        <w:t>М.А.Буланакова</w:t>
      </w:r>
      <w:proofErr w:type="spellEnd"/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923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23"/>
      </w:tblGrid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251A0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8251A0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8251A0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8251A0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251A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8251A0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tabs>
                <w:tab w:val="left" w:pos="0"/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251A0" w:rsidRPr="008251A0" w:rsidTr="008251A0"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8251A0" w:rsidRPr="008251A0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8251A0" w:rsidRPr="008251A0" w:rsidRDefault="008251A0" w:rsidP="006D05E1">
      <w:pPr>
        <w:numPr>
          <w:ilvl w:val="0"/>
          <w:numId w:val="13"/>
        </w:numPr>
        <w:suppressAutoHyphens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lastRenderedPageBreak/>
        <w:t xml:space="preserve">Перечень планируемых результатов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обучения по дисциплине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 xml:space="preserve"> (модулю), соотнесенных с планируемыми результатами освоения программы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A2307A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07A">
        <w:rPr>
          <w:rFonts w:ascii="Times New Roman" w:hAnsi="Times New Roman"/>
          <w:sz w:val="24"/>
          <w:szCs w:val="24"/>
        </w:rPr>
        <w:t xml:space="preserve"> Дисциплина </w:t>
      </w:r>
      <w:r w:rsidR="008C5F1E" w:rsidRPr="00223A65">
        <w:rPr>
          <w:rFonts w:ascii="Times New Roman" w:hAnsi="Times New Roman" w:cs="Calibri"/>
          <w:sz w:val="24"/>
          <w:szCs w:val="24"/>
        </w:rPr>
        <w:t>Б</w:t>
      </w:r>
      <w:proofErr w:type="gramStart"/>
      <w:r w:rsidR="008C5F1E" w:rsidRPr="00223A65">
        <w:rPr>
          <w:rFonts w:ascii="Times New Roman" w:hAnsi="Times New Roman" w:cs="Calibri"/>
          <w:sz w:val="24"/>
          <w:szCs w:val="24"/>
        </w:rPr>
        <w:t>1</w:t>
      </w:r>
      <w:proofErr w:type="gramEnd"/>
      <w:r w:rsidR="008C5F1E" w:rsidRPr="00223A65">
        <w:rPr>
          <w:rFonts w:ascii="Times New Roman" w:hAnsi="Times New Roman" w:cs="Calibri"/>
          <w:sz w:val="24"/>
          <w:szCs w:val="24"/>
        </w:rPr>
        <w:t>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E15876">
        <w:rPr>
          <w:rFonts w:ascii="Times New Roman" w:hAnsi="Times New Roman"/>
          <w:sz w:val="24"/>
          <w:szCs w:val="24"/>
        </w:rPr>
        <w:t xml:space="preserve"> </w:t>
      </w:r>
      <w:r w:rsidRPr="00A2307A">
        <w:rPr>
          <w:rFonts w:ascii="Times New Roman" w:hAnsi="Times New Roman"/>
          <w:sz w:val="24"/>
          <w:szCs w:val="24"/>
        </w:rPr>
        <w:t>обеспечивает овладение следующими компетенциями с учетом этапа: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C5F1E" w:rsidRPr="00432B8E" w:rsidRDefault="008C5F1E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017FE5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C5F1E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C5F1E" w:rsidRPr="00432B8E" w:rsidRDefault="008C5F1E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2FAC" w:rsidRPr="008251A0" w:rsidRDefault="00E52FAC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В результате освоения дисциплины у студентов должны быть сформированы:</w:t>
      </w:r>
    </w:p>
    <w:p w:rsidR="008251A0" w:rsidRPr="008251A0" w:rsidRDefault="008251A0" w:rsidP="008251A0">
      <w:pPr>
        <w:tabs>
          <w:tab w:val="left" w:pos="360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107" w:type="dxa"/>
        <w:jc w:val="center"/>
        <w:tblInd w:w="-57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25"/>
        <w:gridCol w:w="1565"/>
        <w:gridCol w:w="5217"/>
      </w:tblGrid>
      <w:tr w:rsidR="008251A0" w:rsidRPr="008251A0" w:rsidTr="008251A0">
        <w:trPr>
          <w:jc w:val="center"/>
        </w:trPr>
        <w:tc>
          <w:tcPr>
            <w:tcW w:w="3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i/>
                <w:sz w:val="24"/>
                <w:szCs w:val="24"/>
              </w:rPr>
              <w:t>Обобщенная трудовая функция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 // Трудовая Функция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8C5F1E" w:rsidRPr="005F6E70" w:rsidTr="000817A9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5F6E7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основны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исследовательски</w:t>
            </w:r>
            <w:r>
              <w:rPr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метод</w:t>
            </w:r>
            <w:r>
              <w:rPr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политологии, экономических наук, социологии, истории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iCs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>системны</w:t>
            </w:r>
            <w:r>
              <w:rPr>
                <w:iCs/>
                <w:sz w:val="24"/>
                <w:szCs w:val="24"/>
              </w:rPr>
              <w:t>е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подход</w:t>
            </w:r>
            <w:r>
              <w:rPr>
                <w:iCs/>
                <w:sz w:val="24"/>
                <w:szCs w:val="24"/>
              </w:rPr>
              <w:t>ы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изучении </w:t>
            </w:r>
            <w:r>
              <w:rPr>
                <w:iCs/>
                <w:sz w:val="24"/>
                <w:szCs w:val="24"/>
              </w:rPr>
              <w:t>МО;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комплексн</w:t>
            </w:r>
            <w:r>
              <w:rPr>
                <w:iCs/>
                <w:sz w:val="24"/>
                <w:szCs w:val="24"/>
              </w:rPr>
              <w:t>ый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характер исследовательских задач</w:t>
            </w:r>
            <w:r>
              <w:rPr>
                <w:iCs/>
                <w:sz w:val="24"/>
                <w:szCs w:val="24"/>
              </w:rPr>
              <w:t xml:space="preserve">,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>знаний и методов междисциплинарного подхода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в области МО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использовать междисциплинарный подход в изучении МО</w:t>
            </w:r>
            <w:r>
              <w:rPr>
                <w:sz w:val="24"/>
                <w:szCs w:val="24"/>
              </w:rPr>
              <w:t>;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привлекать комплексный подход </w:t>
            </w:r>
            <w:r>
              <w:rPr>
                <w:iCs/>
                <w:sz w:val="24"/>
                <w:szCs w:val="24"/>
              </w:rPr>
              <w:t xml:space="preserve">и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системный анализ </w:t>
            </w:r>
            <w:r>
              <w:rPr>
                <w:sz w:val="24"/>
                <w:szCs w:val="24"/>
              </w:rPr>
              <w:t xml:space="preserve">для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изучения </w:t>
            </w:r>
            <w:r>
              <w:rPr>
                <w:sz w:val="24"/>
                <w:szCs w:val="24"/>
              </w:rPr>
              <w:t>и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освещени</w:t>
            </w:r>
            <w:r>
              <w:rPr>
                <w:iCs/>
                <w:sz w:val="24"/>
                <w:szCs w:val="24"/>
              </w:rPr>
              <w:t>я</w:t>
            </w:r>
            <w:r w:rsidRPr="002B2D2A">
              <w:rPr>
                <w:rFonts w:ascii="Times New Roman" w:hAnsi="Times New Roman"/>
                <w:iCs/>
                <w:sz w:val="24"/>
                <w:szCs w:val="24"/>
              </w:rPr>
              <w:t xml:space="preserve"> конкретных исследовательских проблем</w:t>
            </w:r>
            <w:r>
              <w:rPr>
                <w:iCs/>
                <w:sz w:val="24"/>
                <w:szCs w:val="24"/>
              </w:rPr>
              <w:t xml:space="preserve">; делать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выводы по итогам исследования, привлекать к анализу </w:t>
            </w:r>
            <w:r w:rsidRPr="002B2D2A">
              <w:rPr>
                <w:rFonts w:ascii="Times New Roman" w:hAnsi="Times New Roman"/>
                <w:sz w:val="24"/>
                <w:szCs w:val="24"/>
              </w:rPr>
              <w:lastRenderedPageBreak/>
              <w:t>широкий междисциплинарный инструментарий социально-экономических дисциплин</w:t>
            </w:r>
          </w:p>
        </w:tc>
      </w:tr>
      <w:tr w:rsidR="008C5F1E" w:rsidRPr="008251A0" w:rsidTr="000817A9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5F1E" w:rsidRPr="008251A0" w:rsidRDefault="008C5F1E" w:rsidP="000817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C5F1E" w:rsidRPr="008251A0" w:rsidRDefault="008C5F1E" w:rsidP="008C5F1E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не формируется на данном этапе освоения компетенции 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5F6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C5F1E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5F6E7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знаний</w:t>
            </w:r>
            <w:r w:rsidRPr="00202E3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  <w:r w:rsidR="003C25A8"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C5F1E">
              <w:rPr>
                <w:rFonts w:ascii="Times New Roman" w:hAnsi="Times New Roman"/>
                <w:sz w:val="24"/>
                <w:szCs w:val="24"/>
              </w:rPr>
              <w:t>Знание нормативной документации, обеспечивающей учебный процесс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97CDB" w:rsidRPr="008251A0" w:rsidRDefault="00455CA4" w:rsidP="008C5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умений</w:t>
            </w:r>
            <w:r w:rsidRPr="002B2D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  <w:tr w:rsidR="008251A0" w:rsidRPr="008251A0" w:rsidTr="008251A0">
        <w:trPr>
          <w:jc w:val="center"/>
        </w:trPr>
        <w:tc>
          <w:tcPr>
            <w:tcW w:w="33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7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251A0" w:rsidRPr="008251A0" w:rsidRDefault="00455CA4" w:rsidP="008251A0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На уровне навыков</w:t>
            </w:r>
            <w:r w:rsidR="008251A0" w:rsidRPr="008251A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8251A0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="008C5F1E" w:rsidRPr="008251A0">
              <w:rPr>
                <w:rFonts w:ascii="Times New Roman" w:hAnsi="Times New Roman"/>
                <w:i/>
                <w:sz w:val="24"/>
                <w:szCs w:val="24"/>
                <w:u w:val="single"/>
                <w:lang w:eastAsia="ru-RU"/>
              </w:rPr>
              <w:t>не формируется на данном этапе освоения компетенции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7B88" w:rsidRPr="008251A0" w:rsidRDefault="00087B8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Объем и место дисциплины  в структуре ОП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Объем дисциплины</w:t>
      </w:r>
    </w:p>
    <w:p w:rsidR="008251A0" w:rsidRPr="008251A0" w:rsidRDefault="008251A0" w:rsidP="00087B88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Общая трудоемкость дисциплины </w:t>
      </w:r>
      <w:r w:rsidR="008C5F1E" w:rsidRPr="00223A65">
        <w:rPr>
          <w:rFonts w:ascii="Times New Roman" w:hAnsi="Times New Roman" w:cs="Calibri"/>
          <w:sz w:val="24"/>
          <w:szCs w:val="24"/>
        </w:rPr>
        <w:t>Б</w:t>
      </w:r>
      <w:proofErr w:type="gramStart"/>
      <w:r w:rsidR="008C5F1E" w:rsidRPr="00223A65">
        <w:rPr>
          <w:rFonts w:ascii="Times New Roman" w:hAnsi="Times New Roman" w:cs="Calibri"/>
          <w:sz w:val="24"/>
          <w:szCs w:val="24"/>
        </w:rPr>
        <w:t>1</w:t>
      </w:r>
      <w:proofErr w:type="gramEnd"/>
      <w:r w:rsidR="008C5F1E" w:rsidRPr="00223A65">
        <w:rPr>
          <w:rFonts w:ascii="Times New Roman" w:hAnsi="Times New Roman" w:cs="Calibri"/>
          <w:sz w:val="24"/>
          <w:szCs w:val="24"/>
        </w:rPr>
        <w:t>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составляет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2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зачетн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ых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единиц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ы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 xml:space="preserve">, 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 xml:space="preserve">72 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час</w:t>
      </w:r>
      <w:r w:rsidR="008C5F1E">
        <w:rPr>
          <w:rFonts w:ascii="Times New Roman" w:hAnsi="Times New Roman"/>
          <w:color w:val="000000"/>
          <w:sz w:val="24"/>
          <w:szCs w:val="24"/>
          <w:lang w:eastAsia="ar-SA"/>
        </w:rPr>
        <w:t>а</w:t>
      </w:r>
      <w:r w:rsidRPr="008251A0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</w:p>
    <w:p w:rsidR="008251A0" w:rsidRPr="008251A0" w:rsidRDefault="008251A0" w:rsidP="008251A0">
      <w:pPr>
        <w:widowControl w:val="0"/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ar-SA"/>
        </w:rPr>
      </w:pPr>
    </w:p>
    <w:p w:rsidR="008251A0" w:rsidRPr="008251A0" w:rsidRDefault="008251A0" w:rsidP="008251A0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  <w:szCs w:val="24"/>
          <w:lang w:eastAsia="ar-SA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3"/>
        <w:gridCol w:w="2411"/>
        <w:gridCol w:w="2411"/>
      </w:tblGrid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22" w:type="dxa"/>
            <w:gridSpan w:val="2"/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Трудоемкость</w:t>
            </w:r>
          </w:p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(в акад. часах)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очное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заочное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трудоемкость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72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Контактная работа с преподавателем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Лекции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64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-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color w:val="000000"/>
                <w:sz w:val="24"/>
                <w:szCs w:val="24"/>
              </w:rPr>
              <w:t>Формы текущего контроля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 w:rsidR="008C5F1E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  <w:tc>
          <w:tcPr>
            <w:tcW w:w="2411" w:type="dxa"/>
          </w:tcPr>
          <w:p w:rsidR="008251A0" w:rsidRPr="008251A0" w:rsidRDefault="008C5F1E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УО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, Эссе</w:t>
            </w:r>
          </w:p>
        </w:tc>
      </w:tr>
      <w:tr w:rsidR="008251A0" w:rsidRPr="008251A0" w:rsidTr="008251A0">
        <w:tc>
          <w:tcPr>
            <w:tcW w:w="4643" w:type="dxa"/>
          </w:tcPr>
          <w:p w:rsidR="008251A0" w:rsidRPr="008251A0" w:rsidRDefault="008251A0" w:rsidP="008251A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  <w:tc>
          <w:tcPr>
            <w:tcW w:w="2411" w:type="dxa"/>
          </w:tcPr>
          <w:p w:rsidR="008251A0" w:rsidRPr="008251A0" w:rsidRDefault="008251A0" w:rsidP="008251A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color w:val="000000"/>
                <w:sz w:val="24"/>
                <w:szCs w:val="24"/>
                <w:lang w:eastAsia="ar-SA"/>
              </w:rPr>
              <w:t>Зачет</w:t>
            </w:r>
          </w:p>
        </w:tc>
      </w:tr>
    </w:tbl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Место дисциплины в структуре ОП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ВО</w:t>
      </w:r>
      <w:proofErr w:type="gramEnd"/>
    </w:p>
    <w:p w:rsidR="008251A0" w:rsidRPr="008251A0" w:rsidRDefault="008251A0" w:rsidP="008251A0">
      <w:pPr>
        <w:keepNext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DB61E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</w:rPr>
        <w:t xml:space="preserve">В структуре ОП по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направлению подготовки </w:t>
      </w:r>
      <w:r w:rsidR="00455CA4" w:rsidRPr="0072621C">
        <w:rPr>
          <w:rFonts w:ascii="Times New Roman" w:hAnsi="Times New Roman"/>
          <w:sz w:val="24"/>
          <w:szCs w:val="24"/>
        </w:rPr>
        <w:t xml:space="preserve">41.06.01   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Политические науки и регионоведение, направленность 23.00.04 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Политические проблемы международных отношений, глобального и регионального развития</w:t>
      </w:r>
      <w:r w:rsidR="008429EC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курс </w:t>
      </w:r>
      <w:r w:rsidR="008C5F1E" w:rsidRPr="00223A65">
        <w:rPr>
          <w:rFonts w:ascii="Times New Roman" w:hAnsi="Times New Roman" w:cs="Calibri"/>
          <w:sz w:val="24"/>
          <w:szCs w:val="24"/>
        </w:rPr>
        <w:t>Б</w:t>
      </w:r>
      <w:proofErr w:type="gramStart"/>
      <w:r w:rsidR="008C5F1E" w:rsidRPr="00223A65">
        <w:rPr>
          <w:rFonts w:ascii="Times New Roman" w:hAnsi="Times New Roman" w:cs="Calibri"/>
          <w:sz w:val="24"/>
          <w:szCs w:val="24"/>
        </w:rPr>
        <w:t>1</w:t>
      </w:r>
      <w:proofErr w:type="gramEnd"/>
      <w:r w:rsidR="008C5F1E" w:rsidRPr="00223A65">
        <w:rPr>
          <w:rFonts w:ascii="Times New Roman" w:hAnsi="Times New Roman" w:cs="Calibri"/>
          <w:sz w:val="24"/>
          <w:szCs w:val="24"/>
        </w:rPr>
        <w:t>.В.01.02</w:t>
      </w:r>
      <w:r w:rsidR="008C5F1E" w:rsidRPr="00432B8E">
        <w:rPr>
          <w:rFonts w:ascii="Times New Roman" w:hAnsi="Times New Roman" w:cs="Calibri"/>
          <w:sz w:val="24"/>
          <w:szCs w:val="24"/>
        </w:rPr>
        <w:tab/>
      </w:r>
      <w:r w:rsidR="008C5F1E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относится к обязательным дисциплинам вариативной части профессионального цикла. Дисциплина изучается </w:t>
      </w:r>
      <w:r w:rsidR="00087B88">
        <w:rPr>
          <w:rFonts w:ascii="Times New Roman" w:hAnsi="Times New Roman"/>
          <w:color w:val="000000"/>
          <w:sz w:val="24"/>
          <w:szCs w:val="24"/>
          <w:lang w:eastAsia="ru-RU"/>
        </w:rPr>
        <w:t>на втором курсе аспирантуры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8251A0" w:rsidRPr="008251A0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0" w:name="_Toc406262443"/>
      <w:bookmarkStart w:id="1" w:name="_Toc419650115"/>
      <w:r w:rsidRPr="008251A0">
        <w:rPr>
          <w:rFonts w:ascii="Times New Roman" w:hAnsi="Times New Roman"/>
          <w:sz w:val="24"/>
          <w:szCs w:val="24"/>
        </w:rPr>
        <w:t xml:space="preserve">Программа дисциплины носит теоретический, проблемный характер. В то же время освоение данной дисциплины позволяет аспирантам овладеть знаниями и умениями, которые необходимы для работы в различных государственных структурах, научно-исследовательских и неправительственных организациях, </w:t>
      </w:r>
      <w:proofErr w:type="gramStart"/>
      <w:r w:rsidRPr="008251A0">
        <w:rPr>
          <w:rFonts w:ascii="Times New Roman" w:hAnsi="Times New Roman"/>
          <w:sz w:val="24"/>
          <w:szCs w:val="24"/>
        </w:rPr>
        <w:t>бизнес-структурах</w:t>
      </w:r>
      <w:proofErr w:type="gramEnd"/>
      <w:r w:rsidRPr="008251A0">
        <w:rPr>
          <w:rFonts w:ascii="Times New Roman" w:hAnsi="Times New Roman"/>
          <w:sz w:val="24"/>
          <w:szCs w:val="24"/>
        </w:rPr>
        <w:t>, связанных с международной деятельностью.</w:t>
      </w:r>
      <w:bookmarkEnd w:id="0"/>
      <w:bookmarkEnd w:id="1"/>
      <w:r w:rsidRPr="008251A0">
        <w:rPr>
          <w:rFonts w:ascii="Times New Roman" w:hAnsi="Times New Roman"/>
          <w:sz w:val="24"/>
          <w:szCs w:val="24"/>
        </w:rPr>
        <w:t xml:space="preserve"> </w:t>
      </w:r>
    </w:p>
    <w:p w:rsidR="00DB61EF" w:rsidRDefault="008251A0" w:rsidP="00DB61EF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Аспиранты должны обладать современными теоретическими знаниями, навыками комплексного, сравнительного анализа общих региональных тенденций, пониманием </w:t>
      </w:r>
      <w:r w:rsidRPr="008251A0">
        <w:rPr>
          <w:rFonts w:ascii="Times New Roman" w:hAnsi="Times New Roman"/>
          <w:sz w:val="24"/>
          <w:szCs w:val="24"/>
        </w:rPr>
        <w:lastRenderedPageBreak/>
        <w:t xml:space="preserve">многообразия и системности региональных процессов, взаимосвязи универсальных  региональных экономических и политических форм развития. Изучение дисциплины </w:t>
      </w:r>
      <w:r w:rsidR="00087B88">
        <w:rPr>
          <w:rFonts w:ascii="Times New Roman" w:hAnsi="Times New Roman"/>
          <w:sz w:val="24"/>
          <w:szCs w:val="24"/>
        </w:rPr>
        <w:t>«</w:t>
      </w:r>
      <w:r w:rsidR="00087B88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087B88">
        <w:rPr>
          <w:rFonts w:ascii="Times New Roman" w:hAnsi="Times New Roman"/>
          <w:sz w:val="24"/>
          <w:szCs w:val="24"/>
        </w:rPr>
        <w:t>»</w:t>
      </w:r>
      <w:r w:rsidR="00087B88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>играет важную роль в формировании комплексного представления о международной интеграции, роли международных организаций, а также механизмах и факторах регионального развития.</w:t>
      </w:r>
    </w:p>
    <w:p w:rsidR="00226410" w:rsidRDefault="00087B88" w:rsidP="009D62C6">
      <w:pPr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Освоение дисциплины опирается на знание базовых методов анализа политических и </w:t>
      </w:r>
      <w:proofErr w:type="gramStart"/>
      <w:r>
        <w:rPr>
          <w:rFonts w:ascii="Times New Roman" w:hAnsi="Times New Roman"/>
          <w:sz w:val="24"/>
          <w:szCs w:val="24"/>
        </w:rPr>
        <w:t>экономических процессов</w:t>
      </w:r>
      <w:proofErr w:type="gramEnd"/>
      <w:r>
        <w:rPr>
          <w:rFonts w:ascii="Times New Roman" w:hAnsi="Times New Roman"/>
          <w:sz w:val="24"/>
          <w:szCs w:val="24"/>
        </w:rPr>
        <w:t xml:space="preserve"> современности. Обучающиеся формируют </w:t>
      </w:r>
      <w:r w:rsidRPr="00087B88">
        <w:rPr>
          <w:rFonts w:ascii="Times New Roman" w:hAnsi="Times New Roman"/>
          <w:sz w:val="24"/>
          <w:szCs w:val="24"/>
          <w:u w:val="single"/>
        </w:rPr>
        <w:t>навыки критического анализа</w:t>
      </w:r>
      <w:r>
        <w:rPr>
          <w:rFonts w:ascii="Times New Roman" w:hAnsi="Times New Roman"/>
          <w:sz w:val="24"/>
          <w:szCs w:val="24"/>
          <w:u w:val="single"/>
        </w:rPr>
        <w:t xml:space="preserve"> и </w:t>
      </w:r>
      <w:r w:rsidRPr="00881B70">
        <w:rPr>
          <w:rFonts w:ascii="Times New Roman" w:hAnsi="Times New Roman"/>
          <w:sz w:val="24"/>
          <w:szCs w:val="24"/>
        </w:rPr>
        <w:t>оценк</w:t>
      </w:r>
      <w:r>
        <w:rPr>
          <w:rFonts w:ascii="Times New Roman" w:hAnsi="Times New Roman"/>
          <w:sz w:val="24"/>
          <w:szCs w:val="24"/>
        </w:rPr>
        <w:t>и</w:t>
      </w:r>
      <w:r w:rsidRPr="00881B70">
        <w:rPr>
          <w:rFonts w:ascii="Times New Roman" w:hAnsi="Times New Roman"/>
          <w:sz w:val="24"/>
          <w:szCs w:val="24"/>
        </w:rPr>
        <w:t xml:space="preserve">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</w:r>
      <w:r>
        <w:rPr>
          <w:rFonts w:ascii="Times New Roman" w:hAnsi="Times New Roman"/>
          <w:sz w:val="24"/>
          <w:szCs w:val="24"/>
        </w:rPr>
        <w:t>, осваивают прогностические методы оценки процессов глобализации и регионализации</w:t>
      </w:r>
      <w:r w:rsidR="009D62C6">
        <w:rPr>
          <w:rFonts w:ascii="Times New Roman" w:hAnsi="Times New Roman"/>
          <w:sz w:val="24"/>
          <w:szCs w:val="24"/>
        </w:rPr>
        <w:t>.</w:t>
      </w:r>
    </w:p>
    <w:p w:rsidR="00226410" w:rsidRPr="008251A0" w:rsidRDefault="0022641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b/>
          <w:iCs/>
          <w:sz w:val="24"/>
          <w:szCs w:val="24"/>
        </w:rPr>
        <w:t xml:space="preserve">Дисциплина реализуется после изучения следующих дисциплин: </w:t>
      </w:r>
    </w:p>
    <w:p w:rsidR="008251A0" w:rsidRDefault="008251A0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8187"/>
      </w:tblGrid>
      <w:tr w:rsidR="008160DF" w:rsidTr="008160DF">
        <w:trPr>
          <w:trHeight w:val="3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.В.01.01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Политические проблемы международных отношений, глобального и регионального развития, кандидатский экзамен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.Б.01.02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Иностранный язык</w:t>
            </w:r>
          </w:p>
        </w:tc>
      </w:tr>
      <w:tr w:rsidR="008160DF" w:rsidTr="008160DF">
        <w:trPr>
          <w:trHeight w:val="60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Б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1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.Б.01.01</w:t>
            </w: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0DF" w:rsidRDefault="008160DF">
            <w:pPr>
              <w:autoSpaceDN w:val="0"/>
              <w:spacing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История и философия науки</w:t>
            </w:r>
          </w:p>
        </w:tc>
      </w:tr>
    </w:tbl>
    <w:p w:rsidR="0096401D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6401D" w:rsidRPr="008251A0" w:rsidRDefault="0096401D" w:rsidP="008251A0">
      <w:pPr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8251A0">
        <w:rPr>
          <w:rFonts w:ascii="Times New Roman" w:hAnsi="Times New Roman"/>
          <w:iCs/>
          <w:sz w:val="24"/>
          <w:szCs w:val="24"/>
        </w:rPr>
        <w:t xml:space="preserve">Форма промежуточной аттестации в соответствии с учебным планом </w:t>
      </w:r>
      <w:r w:rsidR="00C22AD3">
        <w:rPr>
          <w:rFonts w:ascii="Times New Roman" w:hAnsi="Times New Roman"/>
          <w:iCs/>
          <w:sz w:val="24"/>
          <w:szCs w:val="24"/>
        </w:rPr>
        <w:t>–</w:t>
      </w:r>
      <w:r w:rsidRPr="008251A0">
        <w:rPr>
          <w:rFonts w:ascii="Times New Roman" w:hAnsi="Times New Roman"/>
          <w:iCs/>
          <w:sz w:val="24"/>
          <w:szCs w:val="24"/>
        </w:rPr>
        <w:t xml:space="preserve"> ЗАЧЕТ.</w:t>
      </w: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8251A0" w:rsidRDefault="008251A0" w:rsidP="008251A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8251A0" w:rsidRPr="00C47417" w:rsidRDefault="008251A0" w:rsidP="006D05E1">
      <w:pPr>
        <w:keepNext/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417">
        <w:rPr>
          <w:rFonts w:ascii="Times New Roman" w:hAnsi="Times New Roman"/>
          <w:b/>
          <w:bCs/>
          <w:sz w:val="24"/>
          <w:szCs w:val="24"/>
        </w:rPr>
        <w:t xml:space="preserve">Содержание и структура дисциплины </w:t>
      </w:r>
    </w:p>
    <w:p w:rsidR="008251A0" w:rsidRPr="00C47417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7417">
        <w:rPr>
          <w:rFonts w:ascii="Times New Roman" w:hAnsi="Times New Roman"/>
          <w:b/>
          <w:bCs/>
          <w:i/>
          <w:iCs/>
          <w:sz w:val="24"/>
          <w:szCs w:val="24"/>
        </w:rPr>
        <w:t>Очная форма обучения</w:t>
      </w:r>
    </w:p>
    <w:p w:rsidR="008251A0" w:rsidRPr="00C47417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"/>
        <w:gridCol w:w="2243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C47417" w:rsidTr="008251A0">
        <w:trPr>
          <w:trHeight w:val="80"/>
          <w:jc w:val="center"/>
        </w:trPr>
        <w:tc>
          <w:tcPr>
            <w:tcW w:w="921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43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</w:t>
            </w:r>
            <w:proofErr w:type="gramStart"/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СРС</w:t>
            </w:r>
          </w:p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92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8251A0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количественные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 w:rsidR="008C5F1E"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E67EF4" w:rsidRPr="00C47417" w:rsidTr="008251A0">
        <w:trPr>
          <w:trHeight w:val="80"/>
          <w:jc w:val="center"/>
        </w:trPr>
        <w:tc>
          <w:tcPr>
            <w:tcW w:w="921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pStyle w:val="a3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47417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224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EF4" w:rsidRPr="00C47417" w:rsidRDefault="008B69E1" w:rsidP="008251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8C5F1E" w:rsidP="00A21F7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7EF4" w:rsidRPr="00C47417" w:rsidRDefault="00E67EF4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9E4828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C4710D">
            <w:pPr>
              <w:pStyle w:val="a7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4828" w:rsidRPr="00C47417" w:rsidRDefault="009E4828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, Эссе</w:t>
            </w:r>
          </w:p>
        </w:tc>
      </w:tr>
      <w:tr w:rsidR="008251A0" w:rsidRPr="00C47417" w:rsidTr="008251A0">
        <w:trPr>
          <w:trHeight w:val="80"/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>академ</w:t>
            </w:r>
            <w:proofErr w:type="spellEnd"/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>./астроном.)</w:t>
            </w: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\6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8B69E1">
              <w:rPr>
                <w:rFonts w:ascii="Times New Roman" w:hAnsi="Times New Roman"/>
                <w:bCs/>
                <w:sz w:val="24"/>
                <w:szCs w:val="24"/>
              </w:rPr>
              <w:t>/3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C5F1E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  <w:r w:rsidR="008B69E1">
              <w:rPr>
                <w:rFonts w:ascii="Times New Roman" w:hAnsi="Times New Roman"/>
                <w:b/>
                <w:bCs/>
                <w:sz w:val="24"/>
                <w:szCs w:val="24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C47417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i/>
          <w:iCs/>
          <w:sz w:val="24"/>
          <w:szCs w:val="24"/>
        </w:rPr>
        <w:t>Заочная форма обучения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2"/>
        <w:gridCol w:w="2192"/>
        <w:gridCol w:w="1089"/>
        <w:gridCol w:w="823"/>
        <w:gridCol w:w="959"/>
        <w:gridCol w:w="959"/>
        <w:gridCol w:w="565"/>
        <w:gridCol w:w="562"/>
        <w:gridCol w:w="1657"/>
      </w:tblGrid>
      <w:tr w:rsidR="008251A0" w:rsidRPr="008251A0" w:rsidTr="008251A0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9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тем и/или разделов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957" w:type="dxa"/>
            <w:gridSpan w:val="6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Объем дисциплины</w:t>
            </w:r>
            <w:proofErr w:type="gramStart"/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Форма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текущего 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контроля успеваемости**, промежуточной аттестации***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по видам учебных занятий</w:t>
            </w:r>
          </w:p>
        </w:tc>
        <w:tc>
          <w:tcPr>
            <w:tcW w:w="56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ССР</w:t>
            </w:r>
          </w:p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251A0" w:rsidRPr="008251A0" w:rsidTr="008251A0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9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ЛР 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1C74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ПЗ 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</w:rPr>
              <w:t>КСР</w:t>
            </w:r>
          </w:p>
        </w:tc>
        <w:tc>
          <w:tcPr>
            <w:tcW w:w="56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1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2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Введение в количественные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методы. Использование компьютерных технологий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</w:t>
            </w: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lastRenderedPageBreak/>
              <w:t>Тема 3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B69E1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Методика анализа нормативной базы высшего образования.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47417" w:rsidRPr="008251A0" w:rsidTr="00810DB6">
        <w:trPr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8251A0" w:rsidRDefault="00C4741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Тема 4</w:t>
            </w:r>
          </w:p>
        </w:tc>
        <w:tc>
          <w:tcPr>
            <w:tcW w:w="219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C47417" w:rsidRDefault="008C5F1E" w:rsidP="00810D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8C5F1E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47417" w:rsidRPr="00943200" w:rsidRDefault="008C5F1E" w:rsidP="00810DB6">
            <w:pPr>
              <w:pStyle w:val="10"/>
              <w:spacing w:before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17" w:rsidRPr="00C47417" w:rsidRDefault="00C47417" w:rsidP="00810D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7417">
              <w:rPr>
                <w:rFonts w:ascii="Times New Roman" w:hAnsi="Times New Roman"/>
                <w:b/>
                <w:bCs/>
                <w:sz w:val="24"/>
                <w:szCs w:val="24"/>
              </w:rPr>
              <w:t>УО, Д</w:t>
            </w:r>
          </w:p>
        </w:tc>
      </w:tr>
      <w:tr w:rsidR="008251A0" w:rsidRPr="008251A0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5" w:type="dxa"/>
            <w:gridSpan w:val="5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, Эссе</w:t>
            </w:r>
          </w:p>
        </w:tc>
      </w:tr>
      <w:tr w:rsidR="008251A0" w:rsidRPr="00F51F1A" w:rsidTr="008251A0">
        <w:trPr>
          <w:jc w:val="center"/>
        </w:trPr>
        <w:tc>
          <w:tcPr>
            <w:tcW w:w="3164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>академ</w:t>
            </w:r>
            <w:proofErr w:type="spellEnd"/>
            <w:r w:rsidR="001C748A">
              <w:rPr>
                <w:rFonts w:ascii="Times New Roman" w:hAnsi="Times New Roman"/>
                <w:b/>
                <w:bCs/>
                <w:sz w:val="24"/>
                <w:szCs w:val="24"/>
              </w:rPr>
              <w:t>./астроном.)</w:t>
            </w:r>
            <w:r w:rsidRPr="00F51F1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08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F51F1A" w:rsidRDefault="008C5F1E" w:rsidP="008B69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/1,5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C5F1E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  <w:r w:rsidR="008B69E1">
              <w:rPr>
                <w:rFonts w:ascii="Times New Roman" w:hAnsi="Times New Roman"/>
                <w:b/>
                <w:sz w:val="24"/>
                <w:szCs w:val="24"/>
              </w:rPr>
              <w:t>/48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51F1A" w:rsidRDefault="008251A0" w:rsidP="00D660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251A0" w:rsidRDefault="008251A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226410" w:rsidRPr="008251A0" w:rsidRDefault="00226410" w:rsidP="008251A0">
      <w:pPr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Содержание дисциплины</w:t>
      </w:r>
    </w:p>
    <w:p w:rsidR="008251A0" w:rsidRPr="008251A0" w:rsidRDefault="008251A0" w:rsidP="008251A0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1. Стратегия проведения политического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>Проведение эмпирического исследования.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Обработка первичных данных. Проблема искажения информации и потери данных. Основные понятия. Теория, методы, данные. Где брать и как выбирать? «Теоретические» и «эмпирические» исследования. Значимость теории: проверка или построение. Выбор метода: качественные и количественные методы. В чем разница? Описательные исследования.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Case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study</w:t>
      </w:r>
      <w:r w:rsidRPr="0094320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Сравнительные исследования. Прикладные исследования. 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Первичные и вторичные данные: в чем разница? Вторичные источники. Базы данных, мониторинги, статистические архивы, рейтинги/ индексы. Обработка вторичных данных. Первичные данные. Индивидуальные и  коллективные стратегии сбора. Доступ к полю.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2. Введение в количественные методы анализа данных.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Проблема 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валидности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 xml:space="preserve">. Классификация методов сбора данных. Уровни измерения. Выборка и распределение. Нормальное распределение. Исследование зависимостей. 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Тема 3. </w:t>
      </w:r>
      <w:r w:rsidR="008B69E1" w:rsidRPr="008B69E1">
        <w:rPr>
          <w:rFonts w:ascii="Times New Roman" w:hAnsi="Times New Roman"/>
          <w:b/>
          <w:color w:val="000000"/>
          <w:sz w:val="24"/>
          <w:szCs w:val="24"/>
        </w:rPr>
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информации. Методика анализа нормативной базы высшего образования.</w:t>
      </w:r>
      <w:r w:rsidRPr="0094320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>Анкетирование и опросы. Мониторинг. Включенное наблюдение. Интервьюирование и его виды. Интервью: типы, выборка, организация, путеводитель проведение, расшифровка интервью. Фокус группы. Кейс-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стади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>. Анализ документов. Дискурс-анализ. Контент-анализ. Интерпретация полученных данных. Соотношение качественных и количественных методов.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Определение понятий «дискурс», «политический дискурс». Дискурсивный анализ. Национальные школы дискурсивного анализа. </w:t>
      </w: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Ориентация научного исследования на решение социальных проблем в новом междисциплинарном направлении – критическом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дискурс-анализе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>. Роль дискурса в становлении и воспроизводстве гендерного неравенства. Критические работы о роли дискурса в воспроизводстве этнического неравенства (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этноцентризм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 xml:space="preserve">, национализм, расизм). Критические исследования о злоупотреблении властью конкретными социальными группами в различных социальных сферах.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Особенности критических исследований в различных странах мира (Австралия, Австрия, Великобритания, Германия, Голландия, Латинская Америка, США, Франция).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Текст как основная форма представления информации. Политический текст.</w:t>
      </w:r>
    </w:p>
    <w:p w:rsidR="003F724F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724F" w:rsidRPr="00943200" w:rsidRDefault="003F724F" w:rsidP="003F724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b/>
          <w:color w:val="000000"/>
          <w:sz w:val="24"/>
          <w:szCs w:val="24"/>
        </w:rPr>
        <w:t>Тема 4. Научные фундаментальные и прикладные политические исследования: обзор основных видов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Аналитическая записка. Аналитический отчет. Электоральные исследования.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Policy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  <w:lang w:val="en-US"/>
        </w:rPr>
        <w:t>memo</w:t>
      </w:r>
      <w:r w:rsidRPr="0094320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Публицистическая статья. Политический блог. «Стратегии развития». Соотношение формы и содержания. </w:t>
      </w:r>
    </w:p>
    <w:p w:rsidR="003F724F" w:rsidRPr="00943200" w:rsidRDefault="003F724F" w:rsidP="003F7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Статья в журнале. Глава в книге. Монография. Рецензия. Научный доклад. Диссертация как особый научный жанр, ее задачи. Кандидатская и докторская диссертации: формальные и содержательные требования.</w:t>
      </w: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2621C" w:rsidRPr="008251A0" w:rsidRDefault="0072621C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keepNext/>
        <w:numPr>
          <w:ilvl w:val="0"/>
          <w:numId w:val="3"/>
        </w:numPr>
        <w:tabs>
          <w:tab w:val="left" w:pos="284"/>
        </w:tabs>
        <w:suppressAutoHyphens/>
        <w:autoSpaceDN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Материалы текущего контроля успеваемости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 xml:space="preserve"> и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фонд оценочных сре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дств пр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 xml:space="preserve">омежуточной аттестации по дисциплине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 Формы и методы текущего контроля успеваемости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 xml:space="preserve"> и промежуточной аттестации.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3F724F" w:rsidRDefault="008251A0" w:rsidP="008251A0">
      <w:pPr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4.1.1. В ходе реализации дисциплины </w:t>
      </w:r>
      <w:r w:rsidR="003F724F" w:rsidRPr="007E1339">
        <w:rPr>
          <w:rFonts w:ascii="Times New Roman" w:hAnsi="Times New Roman"/>
          <w:sz w:val="24"/>
          <w:szCs w:val="24"/>
        </w:rPr>
        <w:t>Б</w:t>
      </w:r>
      <w:proofErr w:type="gramStart"/>
      <w:r w:rsidR="003F724F" w:rsidRPr="007E1339">
        <w:rPr>
          <w:rFonts w:ascii="Times New Roman" w:hAnsi="Times New Roman"/>
          <w:sz w:val="24"/>
          <w:szCs w:val="24"/>
        </w:rPr>
        <w:t>1</w:t>
      </w:r>
      <w:proofErr w:type="gramEnd"/>
      <w:r w:rsidR="003F724F" w:rsidRPr="007E1339">
        <w:rPr>
          <w:rFonts w:ascii="Times New Roman" w:hAnsi="Times New Roman"/>
          <w:sz w:val="24"/>
          <w:szCs w:val="24"/>
        </w:rPr>
        <w:t xml:space="preserve">.В.ОД.6 </w:t>
      </w:r>
      <w:r w:rsidR="003F724F">
        <w:rPr>
          <w:rFonts w:ascii="Times New Roman" w:hAnsi="Times New Roman"/>
          <w:sz w:val="24"/>
          <w:szCs w:val="24"/>
        </w:rPr>
        <w:t>«</w:t>
      </w:r>
      <w:r w:rsidR="003F724F"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3F724F">
        <w:rPr>
          <w:rFonts w:ascii="Times New Roman" w:hAnsi="Times New Roman"/>
          <w:sz w:val="24"/>
          <w:szCs w:val="24"/>
        </w:rPr>
        <w:t>»</w:t>
      </w:r>
      <w:r w:rsidR="003F724F" w:rsidRPr="007E1339">
        <w:rPr>
          <w:rFonts w:ascii="Times New Roman" w:hAnsi="Times New Roman"/>
          <w:sz w:val="24"/>
          <w:szCs w:val="24"/>
        </w:rPr>
        <w:t xml:space="preserve"> </w:t>
      </w:r>
      <w:r w:rsidRPr="003F724F">
        <w:rPr>
          <w:rFonts w:ascii="Times New Roman" w:hAnsi="Times New Roman"/>
          <w:sz w:val="24"/>
          <w:szCs w:val="24"/>
        </w:rPr>
        <w:t>(на очной</w:t>
      </w:r>
      <w:r w:rsidR="003F724F" w:rsidRPr="003F724F">
        <w:rPr>
          <w:rFonts w:ascii="Times New Roman" w:hAnsi="Times New Roman"/>
          <w:sz w:val="24"/>
          <w:szCs w:val="24"/>
        </w:rPr>
        <w:t xml:space="preserve"> и </w:t>
      </w:r>
      <w:r w:rsidRPr="003F724F">
        <w:rPr>
          <w:rFonts w:ascii="Times New Roman" w:hAnsi="Times New Roman"/>
          <w:sz w:val="24"/>
          <w:szCs w:val="24"/>
        </w:rPr>
        <w:t>заочной форм</w:t>
      </w:r>
      <w:r w:rsidR="003F724F" w:rsidRPr="003F724F">
        <w:rPr>
          <w:rFonts w:ascii="Times New Roman" w:hAnsi="Times New Roman"/>
          <w:sz w:val="24"/>
          <w:szCs w:val="24"/>
        </w:rPr>
        <w:t>ах</w:t>
      </w:r>
      <w:r w:rsidRPr="003F724F">
        <w:rPr>
          <w:rFonts w:ascii="Times New Roman" w:hAnsi="Times New Roman"/>
          <w:sz w:val="24"/>
          <w:szCs w:val="24"/>
        </w:rPr>
        <w:t xml:space="preserve"> обучения) используются следующие методы текущего контроля успеваемости обучающихся: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1"/>
        <w:gridCol w:w="5600"/>
      </w:tblGrid>
      <w:tr w:rsidR="008251A0" w:rsidRPr="008251A0" w:rsidTr="008251A0">
        <w:trPr>
          <w:trHeight w:val="423"/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Тема и/или раздел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/>
                <w:sz w:val="24"/>
                <w:szCs w:val="24"/>
              </w:rPr>
              <w:t>Методы текущего контроля успеваемости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Тема 1. </w:t>
            </w:r>
            <w:r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2.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 // Устный опрос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Тема 3.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8251A0">
            <w:pPr>
              <w:tabs>
                <w:tab w:val="left" w:pos="1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 xml:space="preserve">Устный опрос //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</w:tr>
      <w:tr w:rsidR="00A14407" w:rsidRPr="008251A0" w:rsidTr="008251A0">
        <w:trPr>
          <w:jc w:val="center"/>
        </w:trPr>
        <w:tc>
          <w:tcPr>
            <w:tcW w:w="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C47417" w:rsidRDefault="00A14407" w:rsidP="00810D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4. </w:t>
            </w:r>
            <w:r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5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407" w:rsidRPr="008251A0" w:rsidRDefault="00A14407" w:rsidP="002E22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1A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proofErr w:type="gramStart"/>
            <w:r w:rsidRPr="008251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7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E2270">
              <w:rPr>
                <w:rFonts w:ascii="Times New Roman" w:hAnsi="Times New Roman"/>
                <w:sz w:val="24"/>
                <w:szCs w:val="24"/>
              </w:rPr>
              <w:t xml:space="preserve"> Доклад    </w:t>
            </w:r>
            <w:r w:rsidRPr="008251A0">
              <w:rPr>
                <w:rFonts w:ascii="Times New Roman" w:hAnsi="Times New Roman"/>
                <w:sz w:val="24"/>
                <w:szCs w:val="24"/>
              </w:rPr>
              <w:t xml:space="preserve">// </w:t>
            </w:r>
            <w:r w:rsidR="002E22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2270" w:rsidRPr="002E2270">
              <w:rPr>
                <w:rFonts w:ascii="Times New Roman" w:hAnsi="Times New Roman"/>
                <w:sz w:val="24"/>
                <w:szCs w:val="24"/>
              </w:rPr>
              <w:t>Устный опрос</w:t>
            </w:r>
            <w:r w:rsidR="002E2270">
              <w:rPr>
                <w:rFonts w:ascii="Times New Roman" w:hAnsi="Times New Roman"/>
                <w:sz w:val="24"/>
                <w:szCs w:val="24"/>
              </w:rPr>
              <w:t>, 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</w:tc>
      </w:tr>
    </w:tbl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4.1.2. </w:t>
      </w:r>
      <w:r w:rsidRPr="008251A0">
        <w:rPr>
          <w:rFonts w:ascii="Times New Roman" w:hAnsi="Times New Roman"/>
          <w:bCs/>
          <w:sz w:val="24"/>
          <w:szCs w:val="24"/>
        </w:rPr>
        <w:t xml:space="preserve">Зачет по </w:t>
      </w:r>
      <w:r w:rsidR="008B69E1" w:rsidRPr="00223A65">
        <w:rPr>
          <w:rFonts w:ascii="Times New Roman" w:hAnsi="Times New Roman" w:cs="Calibri"/>
          <w:sz w:val="24"/>
          <w:szCs w:val="24"/>
        </w:rPr>
        <w:t>Б</w:t>
      </w:r>
      <w:proofErr w:type="gramStart"/>
      <w:r w:rsidR="008B69E1" w:rsidRPr="00223A65">
        <w:rPr>
          <w:rFonts w:ascii="Times New Roman" w:hAnsi="Times New Roman" w:cs="Calibri"/>
          <w:sz w:val="24"/>
          <w:szCs w:val="24"/>
        </w:rPr>
        <w:t>1</w:t>
      </w:r>
      <w:proofErr w:type="gramEnd"/>
      <w:r w:rsidR="008B69E1" w:rsidRPr="00223A65">
        <w:rPr>
          <w:rFonts w:ascii="Times New Roman" w:hAnsi="Times New Roman" w:cs="Calibri"/>
          <w:sz w:val="24"/>
          <w:szCs w:val="24"/>
        </w:rPr>
        <w:t>.В.01.02</w:t>
      </w:r>
      <w:r w:rsidR="008B69E1" w:rsidRPr="00432B8E">
        <w:rPr>
          <w:rFonts w:ascii="Times New Roman" w:hAnsi="Times New Roman" w:cs="Calibri"/>
          <w:sz w:val="24"/>
          <w:szCs w:val="24"/>
        </w:rPr>
        <w:tab/>
      </w:r>
      <w:r w:rsidR="008B69E1" w:rsidRPr="00223A65">
        <w:rPr>
          <w:rFonts w:ascii="Times New Roman" w:hAnsi="Times New Roman" w:cs="Calibri"/>
          <w:sz w:val="24"/>
          <w:szCs w:val="24"/>
        </w:rPr>
        <w:t>Актуальные вопросы и проблемы направления подготовки Политические науки и регионоведения</w:t>
      </w:r>
      <w:r w:rsidR="008B69E1" w:rsidRPr="007E133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bCs/>
          <w:sz w:val="24"/>
          <w:szCs w:val="24"/>
        </w:rPr>
        <w:t>проводится в</w:t>
      </w:r>
      <w:r w:rsidR="008B69E1">
        <w:rPr>
          <w:rFonts w:ascii="Times New Roman" w:hAnsi="Times New Roman"/>
          <w:bCs/>
          <w:sz w:val="24"/>
          <w:szCs w:val="24"/>
        </w:rPr>
        <w:t xml:space="preserve"> форме</w:t>
      </w:r>
      <w:r w:rsidRPr="008251A0">
        <w:rPr>
          <w:rFonts w:ascii="Times New Roman" w:hAnsi="Times New Roman"/>
          <w:bCs/>
          <w:sz w:val="24"/>
          <w:szCs w:val="24"/>
        </w:rPr>
        <w:t xml:space="preserve"> </w:t>
      </w:r>
      <w:r w:rsidR="0084652A">
        <w:rPr>
          <w:rFonts w:ascii="Times New Roman" w:hAnsi="Times New Roman"/>
          <w:bCs/>
          <w:sz w:val="24"/>
          <w:szCs w:val="24"/>
        </w:rPr>
        <w:t>письменного эссе</w:t>
      </w:r>
      <w:r w:rsidRPr="008251A0">
        <w:rPr>
          <w:rFonts w:ascii="Times New Roman" w:hAnsi="Times New Roman"/>
          <w:bCs/>
          <w:sz w:val="24"/>
          <w:szCs w:val="24"/>
        </w:rPr>
        <w:t>.</w:t>
      </w:r>
      <w:r w:rsidR="009E467E">
        <w:rPr>
          <w:rFonts w:ascii="Times New Roman" w:hAnsi="Times New Roman"/>
          <w:bCs/>
          <w:sz w:val="24"/>
          <w:szCs w:val="24"/>
        </w:rPr>
        <w:t xml:space="preserve"> </w:t>
      </w:r>
    </w:p>
    <w:p w:rsidR="0084652A" w:rsidRPr="008251A0" w:rsidRDefault="0084652A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4.2. Материалы текущего контроля успеваемости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>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1.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5635F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>Особенности теоретических и эмпирических исследований в политологии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Характер сбора аутентичной информации, проблема субъективности. Фактор личности исследователя.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Особенности работы исследователя в области международных отношений.</w:t>
      </w:r>
    </w:p>
    <w:p w:rsidR="003F619D" w:rsidRDefault="003F619D" w:rsidP="006D05E1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Основные методы сбора информации и информационные ресурсы в области МО.</w:t>
      </w:r>
    </w:p>
    <w:p w:rsidR="003F619D" w:rsidRPr="003F619D" w:rsidRDefault="003F619D" w:rsidP="003F619D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2.</w:t>
      </w:r>
    </w:p>
    <w:p w:rsidR="004D07D2" w:rsidRPr="003F619D" w:rsidRDefault="004D07D2" w:rsidP="008251A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F619D" w:rsidRDefault="003F619D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F619D">
        <w:rPr>
          <w:rFonts w:ascii="Times New Roman" w:hAnsi="Times New Roman"/>
          <w:bCs/>
          <w:sz w:val="24"/>
          <w:szCs w:val="24"/>
        </w:rPr>
        <w:t xml:space="preserve">Характер использования количественных методов исследования в области международных отношений. </w:t>
      </w:r>
    </w:p>
    <w:p w:rsid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Интервьюирование как метод исследования.</w:t>
      </w:r>
    </w:p>
    <w:p w:rsidR="00511E95" w:rsidRPr="003F619D" w:rsidRDefault="00511E95" w:rsidP="006D05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Возможности социологического опроса для проведения исследования, характер выборки.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Типовые оценочные материалы по теме 3.</w:t>
      </w:r>
    </w:p>
    <w:p w:rsidR="008251A0" w:rsidRPr="004D07D2" w:rsidRDefault="008251A0" w:rsidP="004D07D2">
      <w:pPr>
        <w:spacing w:after="0" w:line="240" w:lineRule="auto"/>
        <w:ind w:left="175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Назовите основные подходы к определению понятия «дискурс»?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структура дискурса?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Что такое политический дискурс в широком и узком понимании?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отличительные признаки политического дискурса? 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понимается контекст в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дискурс-анализе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Каковы этапы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дискурс-анализа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Что такое критический дискурс-анализ?</w:t>
      </w:r>
    </w:p>
    <w:p w:rsidR="00A260D7" w:rsidRPr="00943200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Как понимается дискурс в рамках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критического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дискурс-анализа? </w:t>
      </w:r>
    </w:p>
    <w:p w:rsidR="004D07D2" w:rsidRPr="00A260D7" w:rsidRDefault="00A260D7" w:rsidP="006D05E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  <w:lang w:eastAsia="ru-RU"/>
        </w:rPr>
        <w:t>Какова специфика критических исследований политического дискурса?</w:t>
      </w:r>
    </w:p>
    <w:p w:rsidR="004D07D2" w:rsidRPr="004D07D2" w:rsidRDefault="004D07D2" w:rsidP="004D07D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Типовые оценочные материалы по теме 4. 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Диссертация как вид научного исследования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Научная аналитика, возможности аналитического стиля и метода.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Открытая научная полемика и средства массовой информации</w:t>
      </w:r>
    </w:p>
    <w:p w:rsidR="00511E95" w:rsidRDefault="00511E95" w:rsidP="006D05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Открытое информационное пространство и возможности научных публикаций.</w:t>
      </w: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>Примерные темы докладов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Особенности фундаментальных и прикладных исследований в политологии.</w:t>
      </w:r>
    </w:p>
    <w:p w:rsidR="00511E95" w:rsidRPr="00511E95" w:rsidRDefault="00511E95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11E95">
        <w:rPr>
          <w:rFonts w:ascii="Times New Roman" w:hAnsi="Times New Roman"/>
          <w:color w:val="000000"/>
          <w:sz w:val="24"/>
          <w:szCs w:val="24"/>
          <w:lang w:eastAsia="ru-RU"/>
        </w:rPr>
        <w:t>Современные методики исследования международных процессов.</w:t>
      </w:r>
    </w:p>
    <w:p w:rsidR="00511E95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243092">
        <w:rPr>
          <w:rFonts w:ascii="Times New Roman" w:hAnsi="Times New Roman"/>
          <w:color w:val="000000"/>
          <w:sz w:val="24"/>
          <w:szCs w:val="24"/>
          <w:lang w:eastAsia="ru-RU"/>
        </w:rPr>
        <w:t>Основные уровни политологического исследования.</w:t>
      </w:r>
    </w:p>
    <w:p w:rsidR="00243092" w:rsidRPr="00243092" w:rsidRDefault="00243092" w:rsidP="006D05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Проблема интерпретационного подхода в политологических исследованиях. </w:t>
      </w:r>
    </w:p>
    <w:p w:rsidR="00511E95" w:rsidRPr="00511E95" w:rsidRDefault="00511E95" w:rsidP="00511E95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453B8" w:rsidRPr="004453B8" w:rsidRDefault="004453B8" w:rsidP="004453B8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Оценочные средства для промежуточной аттестации.</w:t>
      </w:r>
    </w:p>
    <w:p w:rsidR="004453B8" w:rsidRPr="004453B8" w:rsidRDefault="004453B8" w:rsidP="004453B8">
      <w:pPr>
        <w:rPr>
          <w:rFonts w:ascii="Times New Roman" w:hAnsi="Times New Roman"/>
          <w:b/>
          <w:bCs/>
          <w:sz w:val="24"/>
          <w:szCs w:val="24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4.3.1.</w:t>
      </w:r>
      <w:r w:rsidRPr="004453B8">
        <w:rPr>
          <w:rFonts w:ascii="Times New Roman" w:hAnsi="Times New Roman"/>
          <w:b/>
          <w:bCs/>
          <w:sz w:val="24"/>
          <w:szCs w:val="24"/>
        </w:rPr>
        <w:tab/>
        <w:t>Перечень компетенций с указанием этапов их формирования в процессе освоения образовательной программы. Показатели и критерии оценивания компетенций с учетом этапа их формирования</w:t>
      </w:r>
    </w:p>
    <w:p w:rsidR="004453B8" w:rsidRPr="008251A0" w:rsidRDefault="004453B8" w:rsidP="004453B8">
      <w:pPr>
        <w:spacing w:after="0" w:line="240" w:lineRule="auto"/>
        <w:ind w:left="78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1668"/>
        <w:gridCol w:w="2551"/>
        <w:gridCol w:w="1841"/>
        <w:gridCol w:w="3511"/>
      </w:tblGrid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8B69E1" w:rsidRPr="00432B8E" w:rsidRDefault="008B69E1" w:rsidP="000817A9">
            <w:pPr>
              <w:spacing w:after="0" w:line="240" w:lineRule="auto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center"/>
            </w:pPr>
            <w:r w:rsidRPr="00432B8E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017FE5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69E1" w:rsidRPr="00432B8E" w:rsidTr="000817A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3A65">
              <w:rPr>
                <w:rFonts w:ascii="Times New Roman" w:hAnsi="Times New Roman"/>
                <w:sz w:val="24"/>
                <w:szCs w:val="24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A1BAD" w:rsidRDefault="003A1BAD" w:rsidP="008251A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58" w:type="dxa"/>
        <w:tblInd w:w="-918" w:type="dxa"/>
        <w:tblLayout w:type="fixed"/>
        <w:tblCellMar>
          <w:left w:w="10" w:type="dxa"/>
          <w:right w:w="10" w:type="dxa"/>
        </w:tblCellMar>
        <w:tblLook w:val="0400" w:firstRow="0" w:lastRow="0" w:firstColumn="0" w:lastColumn="0" w:noHBand="0" w:noVBand="1"/>
      </w:tblPr>
      <w:tblGrid>
        <w:gridCol w:w="2913"/>
        <w:gridCol w:w="3760"/>
        <w:gridCol w:w="3685"/>
      </w:tblGrid>
      <w:tr w:rsidR="00B74C94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Этап освоения компетенции</w:t>
            </w:r>
          </w:p>
          <w:p w:rsidR="00B74C94" w:rsidRPr="00B74C94" w:rsidRDefault="00B74C94" w:rsidP="00420925">
            <w:pPr>
              <w:spacing w:after="0" w:line="240" w:lineRule="auto"/>
              <w:ind w:left="180" w:right="191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Показатель</w:t>
            </w:r>
          </w:p>
          <w:p w:rsidR="00B74C94" w:rsidRPr="00B74C94" w:rsidRDefault="00B74C94" w:rsidP="00420925">
            <w:pPr>
              <w:spacing w:after="0" w:line="240" w:lineRule="auto"/>
              <w:ind w:left="149" w:right="170" w:hanging="149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оценивания</w:t>
            </w:r>
          </w:p>
          <w:p w:rsidR="00B74C94" w:rsidRPr="00B74C94" w:rsidRDefault="00B74C94" w:rsidP="00420925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74C94" w:rsidRPr="00B74C94" w:rsidRDefault="00B74C94" w:rsidP="004209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74C94">
              <w:rPr>
                <w:rFonts w:ascii="Times New Roman" w:hAnsi="Times New Roman"/>
                <w:b/>
                <w:bCs/>
                <w:sz w:val="20"/>
                <w:szCs w:val="20"/>
              </w:rPr>
              <w:t>Критерий оценивания</w:t>
            </w:r>
          </w:p>
          <w:p w:rsidR="00B74C94" w:rsidRPr="00B74C94" w:rsidRDefault="00B74C94" w:rsidP="00420925">
            <w:pPr>
              <w:spacing w:after="0" w:line="240" w:lineRule="auto"/>
              <w:ind w:left="129" w:right="15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9E1" w:rsidRPr="00B74C94" w:rsidTr="00B74C94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017FE5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ОПК-1.1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Знание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соответствующи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информационны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х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технологи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й</w:t>
            </w:r>
            <w:r w:rsidRPr="00017FE5">
              <w:rPr>
                <w:rFonts w:ascii="Times New Roman" w:hAnsi="Times New Roman"/>
                <w:iCs/>
                <w:sz w:val="24"/>
                <w:szCs w:val="24"/>
              </w:rPr>
              <w:t xml:space="preserve"> для проведения исследований в области международных отношений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</w:rPr>
            </w:pPr>
            <w:r w:rsidRPr="008B69E1">
              <w:rPr>
                <w:rFonts w:ascii="Times New Roman" w:hAnsi="Times New Roman"/>
              </w:rPr>
              <w:t>Умение осуществлять поиск информационных ресурсов для реализации самостоятельного исследования с привлечением современных ИКТ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8B69E1" w:rsidRDefault="008B69E1" w:rsidP="000817A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hAnsi="Times New Roman"/>
                <w:kern w:val="3"/>
                <w:lang w:eastAsia="ru-RU"/>
              </w:rPr>
            </w:pPr>
            <w:r w:rsidRPr="008B69E1">
              <w:rPr>
                <w:rFonts w:ascii="Times New Roman" w:hAnsi="Times New Roman"/>
                <w:kern w:val="3"/>
                <w:lang w:eastAsia="ru-RU"/>
              </w:rPr>
              <w:t>Хорошо ориентируется в профессиональных поисковых системах для формирования базы данных в соответствии с поставленной исследовательской задачей.</w:t>
            </w:r>
          </w:p>
          <w:p w:rsidR="008B69E1" w:rsidRPr="008B69E1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8B69E1" w:rsidRPr="00F6092D" w:rsidTr="00021A91">
        <w:trPr>
          <w:trHeight w:val="797"/>
        </w:trPr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Default="008B69E1" w:rsidP="008B69E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ОПК-2.1 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Знание </w:t>
            </w:r>
            <w:r>
              <w:rPr>
                <w:rFonts w:ascii="Times New Roman" w:hAnsi="Times New Roman"/>
                <w:sz w:val="24"/>
                <w:szCs w:val="24"/>
              </w:rPr>
              <w:t>нормативной базы учебного процесса/</w:t>
            </w:r>
            <w:r w:rsidRPr="00B45B1A">
              <w:rPr>
                <w:rFonts w:ascii="Times New Roman" w:hAnsi="Times New Roman"/>
                <w:sz w:val="24"/>
                <w:szCs w:val="24"/>
              </w:rPr>
              <w:t xml:space="preserve"> преподавания в высшей школе</w:t>
            </w:r>
          </w:p>
          <w:p w:rsidR="008B69E1" w:rsidRPr="00432B8E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3C60FE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Знание основных методик преподавания в высшей школе</w:t>
            </w:r>
          </w:p>
          <w:p w:rsidR="008B69E1" w:rsidRPr="00134F2F" w:rsidRDefault="008B69E1" w:rsidP="000817A9">
            <w:pPr>
              <w:spacing w:after="0" w:line="240" w:lineRule="auto"/>
              <w:ind w:left="54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60FE">
              <w:rPr>
                <w:rFonts w:ascii="Times New Roman" w:hAnsi="Times New Roman"/>
                <w:sz w:val="24"/>
                <w:szCs w:val="24"/>
              </w:rPr>
              <w:t>владение современными педагогическими техниками преподавания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B69E1" w:rsidRPr="00134F2F" w:rsidRDefault="008B69E1" w:rsidP="000817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Демонстрирует знание интерактивных, групповых, ролевых форм работы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</w:p>
        </w:tc>
      </w:tr>
    </w:tbl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sz w:val="24"/>
          <w:szCs w:val="24"/>
        </w:rPr>
        <w:t>4.3.2 Типовые оценочные средства</w:t>
      </w:r>
    </w:p>
    <w:p w:rsidR="004453B8" w:rsidRPr="004453B8" w:rsidRDefault="004453B8" w:rsidP="004453B8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4453B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Примерные </w:t>
      </w:r>
      <w:r w:rsidR="0088697B" w:rsidRPr="0088697B">
        <w:rPr>
          <w:rFonts w:ascii="Times New Roman" w:hAnsi="Times New Roman"/>
          <w:b/>
          <w:bCs/>
          <w:i/>
          <w:sz w:val="24"/>
          <w:szCs w:val="24"/>
          <w:lang w:eastAsia="ru-RU"/>
        </w:rPr>
        <w:t>темы для написания письменной работы к зачету</w:t>
      </w:r>
    </w:p>
    <w:p w:rsidR="00A260D7" w:rsidRDefault="00A260D7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697B" w:rsidRPr="009D62C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824F36" w:rsidRPr="00824F36">
        <w:rPr>
          <w:rFonts w:ascii="Times New Roman" w:hAnsi="Times New Roman"/>
          <w:bCs/>
          <w:sz w:val="24"/>
          <w:szCs w:val="24"/>
        </w:rPr>
        <w:t>Актуальные проблемы развития Арктики</w:t>
      </w:r>
      <w:r w:rsidR="009D62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Ближневосточная политика Российской Федерации</w:t>
      </w:r>
      <w:r w:rsidR="009D62C6">
        <w:rPr>
          <w:rFonts w:ascii="Times New Roman" w:hAnsi="Times New Roman"/>
          <w:bCs/>
          <w:sz w:val="24"/>
          <w:szCs w:val="24"/>
        </w:rPr>
        <w:t xml:space="preserve"> в контексте системных процессов МО (исследование с применением </w:t>
      </w:r>
      <w:proofErr w:type="gramStart"/>
      <w:r w:rsidR="009D62C6">
        <w:rPr>
          <w:rFonts w:ascii="Times New Roman" w:hAnsi="Times New Roman"/>
          <w:bCs/>
          <w:sz w:val="24"/>
          <w:szCs w:val="24"/>
        </w:rPr>
        <w:t>дискурс-анализа</w:t>
      </w:r>
      <w:proofErr w:type="gramEnd"/>
      <w:r w:rsidR="009D62C6">
        <w:rPr>
          <w:rFonts w:ascii="Times New Roman" w:hAnsi="Times New Roman"/>
          <w:bCs/>
          <w:sz w:val="24"/>
          <w:szCs w:val="24"/>
        </w:rPr>
        <w:t>)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24F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36" w:rsidRPr="00824F36">
        <w:rPr>
          <w:rFonts w:ascii="Times New Roman" w:hAnsi="Times New Roman"/>
          <w:bCs/>
          <w:sz w:val="24"/>
          <w:szCs w:val="24"/>
        </w:rPr>
        <w:t>Динамик</w:t>
      </w:r>
      <w:r w:rsidR="00824F36">
        <w:rPr>
          <w:rFonts w:ascii="Times New Roman" w:hAnsi="Times New Roman"/>
          <w:bCs/>
          <w:sz w:val="24"/>
          <w:szCs w:val="24"/>
        </w:rPr>
        <w:t>а российско-китайских отношений и развитие дальневосточных территорий</w:t>
      </w:r>
      <w:r w:rsidR="009D62C6">
        <w:rPr>
          <w:rFonts w:ascii="Times New Roman" w:hAnsi="Times New Roman"/>
          <w:bCs/>
          <w:sz w:val="24"/>
          <w:szCs w:val="24"/>
        </w:rPr>
        <w:t xml:space="preserve"> </w:t>
      </w:r>
      <w:r w:rsidR="009D62C6" w:rsidRPr="009D62C6">
        <w:rPr>
          <w:rFonts w:ascii="Times New Roman" w:hAnsi="Times New Roman"/>
          <w:bCs/>
          <w:sz w:val="24"/>
          <w:szCs w:val="24"/>
        </w:rPr>
        <w:t>(исследование с использованием количественных методов анализа)</w:t>
      </w:r>
      <w:r w:rsidR="00824F36">
        <w:rPr>
          <w:rFonts w:ascii="Times New Roman" w:hAnsi="Times New Roman"/>
          <w:bCs/>
          <w:sz w:val="24"/>
          <w:szCs w:val="24"/>
        </w:rPr>
        <w:t>.</w:t>
      </w:r>
    </w:p>
    <w:p w:rsidR="0088697B" w:rsidRPr="00824F36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24F36">
        <w:rPr>
          <w:rFonts w:ascii="Times New Roman" w:hAnsi="Times New Roman"/>
          <w:bCs/>
          <w:sz w:val="24"/>
          <w:szCs w:val="24"/>
        </w:rPr>
        <w:t>4.</w:t>
      </w:r>
      <w:r w:rsidR="00824F36">
        <w:rPr>
          <w:rFonts w:ascii="Times New Roman" w:hAnsi="Times New Roman"/>
          <w:bCs/>
          <w:sz w:val="24"/>
          <w:szCs w:val="24"/>
        </w:rPr>
        <w:t xml:space="preserve"> </w:t>
      </w:r>
      <w:r w:rsidR="009D62C6">
        <w:rPr>
          <w:rFonts w:ascii="Times New Roman" w:hAnsi="Times New Roman"/>
          <w:bCs/>
          <w:sz w:val="24"/>
          <w:szCs w:val="24"/>
        </w:rPr>
        <w:t>Понимание международной роли РФ в современных международных процессах (интервью, социологические опросы)</w:t>
      </w:r>
    </w:p>
    <w:p w:rsidR="0088697B" w:rsidRDefault="0088697B" w:rsidP="0088697B">
      <w:pPr>
        <w:tabs>
          <w:tab w:val="left" w:pos="7038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74C94" w:rsidRPr="008251A0" w:rsidRDefault="00B74C94" w:rsidP="008251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1A0" w:rsidRPr="00B74C94" w:rsidRDefault="001E2561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74C9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8251A0" w:rsidRPr="00B74C94">
        <w:rPr>
          <w:rFonts w:ascii="Times New Roman" w:hAnsi="Times New Roman"/>
          <w:b/>
          <w:bCs/>
          <w:i/>
          <w:sz w:val="24"/>
          <w:szCs w:val="24"/>
        </w:rPr>
        <w:t>Шкала оценивания.</w:t>
      </w:r>
    </w:p>
    <w:p w:rsidR="008251A0" w:rsidRP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251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результатов производится на основе </w:t>
      </w:r>
      <w:proofErr w:type="spellStart"/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-рейтинговой системы (БРС). Использование БРС осуществляется в соответствии с приказом от 28 августа 2014 года №</w:t>
      </w:r>
      <w:r w:rsidR="001E256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168 «О применении </w:t>
      </w:r>
      <w:proofErr w:type="spellStart"/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>балльно</w:t>
      </w:r>
      <w:proofErr w:type="spellEnd"/>
      <w:r w:rsidRPr="008251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-рейтинговой системы оценки знаний студентов». </w:t>
      </w:r>
    </w:p>
    <w:p w:rsidR="008251A0" w:rsidRPr="008251A0" w:rsidRDefault="008251A0" w:rsidP="008251A0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</w:p>
    <w:p w:rsidR="008251A0" w:rsidRPr="008251A0" w:rsidRDefault="008251A0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251A0">
        <w:rPr>
          <w:rFonts w:ascii="Times New Roman" w:hAnsi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p w:rsidR="008251A0" w:rsidRPr="008251A0" w:rsidRDefault="008251A0" w:rsidP="008251A0">
      <w:pPr>
        <w:widowControl w:val="0"/>
        <w:spacing w:after="0" w:line="360" w:lineRule="auto"/>
        <w:jc w:val="right"/>
        <w:rPr>
          <w:rFonts w:ascii="Times New Roman" w:hAnsi="Times New Roman"/>
          <w:b/>
          <w:i/>
          <w:snapToGrid w:val="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722"/>
      </w:tblGrid>
      <w:tr w:rsidR="008251A0" w:rsidRPr="008251A0" w:rsidTr="008251A0">
        <w:tc>
          <w:tcPr>
            <w:tcW w:w="4999" w:type="dxa"/>
          </w:tcPr>
          <w:p w:rsidR="008251A0" w:rsidRPr="008251A0" w:rsidRDefault="008251A0" w:rsidP="008251A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1A0">
              <w:rPr>
                <w:rFonts w:ascii="Times New Roman" w:hAnsi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855" w:type="dxa"/>
          </w:tcPr>
          <w:p w:rsidR="008251A0" w:rsidRPr="008251A0" w:rsidRDefault="008251A0" w:rsidP="008251A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1A0">
              <w:rPr>
                <w:rFonts w:ascii="Times New Roman" w:hAnsi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8251A0" w:rsidRPr="008251A0" w:rsidTr="008251A0">
        <w:tc>
          <w:tcPr>
            <w:tcW w:w="4999" w:type="dxa"/>
          </w:tcPr>
          <w:p w:rsidR="008251A0" w:rsidRPr="008251A0" w:rsidRDefault="008251A0" w:rsidP="008251A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1A0">
              <w:rPr>
                <w:rFonts w:ascii="Times New Roman" w:hAnsi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855" w:type="dxa"/>
          </w:tcPr>
          <w:p w:rsidR="008251A0" w:rsidRPr="008251A0" w:rsidRDefault="008251A0" w:rsidP="008251A0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251A0">
              <w:rPr>
                <w:rFonts w:ascii="Times New Roman" w:hAnsi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8251A0" w:rsidRDefault="008251A0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before="40"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Оценка «Зачтено» (100-86 баллов)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Хорошо умеет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Умеет адекватно применять теории МО для характеристики политической активности современных </w:t>
      </w:r>
      <w:proofErr w:type="spellStart"/>
      <w:r w:rsidRPr="004453B8">
        <w:rPr>
          <w:rFonts w:ascii="Times New Roman" w:hAnsi="Times New Roman"/>
          <w:sz w:val="24"/>
          <w:szCs w:val="24"/>
        </w:rPr>
        <w:t>акторов</w:t>
      </w:r>
      <w:proofErr w:type="spellEnd"/>
      <w:r w:rsidRPr="004453B8">
        <w:rPr>
          <w:rFonts w:ascii="Times New Roman" w:hAnsi="Times New Roman"/>
          <w:sz w:val="24"/>
          <w:szCs w:val="24"/>
        </w:rPr>
        <w:t>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квалифицированно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Определяет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8251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251A0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lastRenderedPageBreak/>
        <w:t>Оценка «Зачтено» (</w:t>
      </w:r>
      <w:r>
        <w:rPr>
          <w:rFonts w:ascii="Times New Roman" w:hAnsi="Times New Roman"/>
          <w:b/>
          <w:sz w:val="24"/>
          <w:szCs w:val="24"/>
          <w:lang w:eastAsia="ru-RU"/>
        </w:rPr>
        <w:t>85 - 51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 балл)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4453B8">
        <w:rPr>
          <w:rFonts w:ascii="Times New Roman" w:hAnsi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 xml:space="preserve">Умеет применять теории МО для характеристики политической активности современных </w:t>
      </w:r>
      <w:proofErr w:type="spellStart"/>
      <w:r w:rsidRPr="004453B8">
        <w:rPr>
          <w:rFonts w:ascii="Times New Roman" w:hAnsi="Times New Roman"/>
          <w:sz w:val="24"/>
          <w:szCs w:val="24"/>
        </w:rPr>
        <w:t>акторов</w:t>
      </w:r>
      <w:proofErr w:type="spellEnd"/>
      <w:r w:rsidRPr="004453B8">
        <w:rPr>
          <w:rFonts w:ascii="Times New Roman" w:hAnsi="Times New Roman"/>
          <w:sz w:val="24"/>
          <w:szCs w:val="24"/>
        </w:rPr>
        <w:t>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Умеет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</w:t>
      </w:r>
      <w:r w:rsidRPr="004453B8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53B8">
        <w:rPr>
          <w:rFonts w:ascii="Times New Roman" w:hAnsi="Times New Roman"/>
          <w:sz w:val="24"/>
          <w:szCs w:val="24"/>
        </w:rPr>
        <w:t>Способен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21A91">
        <w:rPr>
          <w:rFonts w:ascii="Times New Roman" w:hAnsi="Times New Roman"/>
          <w:b/>
          <w:sz w:val="24"/>
          <w:szCs w:val="24"/>
          <w:lang w:eastAsia="ru-RU"/>
        </w:rPr>
        <w:t>Оценка «</w:t>
      </w:r>
      <w:r>
        <w:rPr>
          <w:rFonts w:ascii="Times New Roman" w:hAnsi="Times New Roman"/>
          <w:b/>
          <w:sz w:val="24"/>
          <w:szCs w:val="24"/>
          <w:lang w:eastAsia="ru-RU"/>
        </w:rPr>
        <w:t>Не з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>ачтено» (</w:t>
      </w:r>
      <w:r>
        <w:rPr>
          <w:rFonts w:ascii="Times New Roman" w:hAnsi="Times New Roman"/>
          <w:b/>
          <w:sz w:val="24"/>
          <w:szCs w:val="24"/>
          <w:lang w:eastAsia="ru-RU"/>
        </w:rPr>
        <w:t>50-0</w:t>
      </w:r>
      <w:r w:rsidRPr="00021A91">
        <w:rPr>
          <w:rFonts w:ascii="Times New Roman" w:hAnsi="Times New Roman"/>
          <w:b/>
          <w:sz w:val="24"/>
          <w:szCs w:val="24"/>
          <w:lang w:eastAsia="ru-RU"/>
        </w:rPr>
        <w:t xml:space="preserve"> баллов) </w:t>
      </w:r>
      <w:r>
        <w:rPr>
          <w:rFonts w:ascii="Times New Roman" w:hAnsi="Times New Roman"/>
          <w:sz w:val="24"/>
          <w:szCs w:val="24"/>
          <w:lang w:eastAsia="ru-RU"/>
        </w:rPr>
        <w:t>ставится в том случае, если студент демонстрирует следующий уровень компетенций: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 xml:space="preserve">меет дифференцировать оценки современных процессов в соответствие с теоретическими  подходами. 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 xml:space="preserve">меет применять теории МО для характеристики политической активности современных </w:t>
      </w:r>
      <w:proofErr w:type="spellStart"/>
      <w:r w:rsidRPr="004453B8">
        <w:rPr>
          <w:rFonts w:ascii="Times New Roman" w:hAnsi="Times New Roman"/>
          <w:sz w:val="24"/>
          <w:szCs w:val="24"/>
        </w:rPr>
        <w:t>акторов</w:t>
      </w:r>
      <w:proofErr w:type="spellEnd"/>
      <w:r w:rsidRPr="004453B8">
        <w:rPr>
          <w:rFonts w:ascii="Times New Roman" w:hAnsi="Times New Roman"/>
          <w:sz w:val="24"/>
          <w:szCs w:val="24"/>
        </w:rPr>
        <w:t>, включая международно-политические регионы.</w:t>
      </w: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у</w:t>
      </w:r>
      <w:r w:rsidRPr="004453B8">
        <w:rPr>
          <w:rFonts w:ascii="Times New Roman" w:hAnsi="Times New Roman"/>
          <w:sz w:val="24"/>
          <w:szCs w:val="24"/>
        </w:rPr>
        <w:t>меет  сравнивать этапы развития МО, хорошо понимает критерии этапов развития МО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о</w:t>
      </w:r>
      <w:r w:rsidRPr="004453B8">
        <w:rPr>
          <w:rFonts w:ascii="Times New Roman" w:hAnsi="Times New Roman"/>
          <w:sz w:val="24"/>
          <w:szCs w:val="24"/>
        </w:rPr>
        <w:t>пределяет характер взаимосвязи и взаимовлияния различных сфер международного развития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53B8" w:rsidRPr="008251A0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может</w:t>
      </w:r>
      <w:r w:rsidRPr="004453B8">
        <w:rPr>
          <w:rFonts w:ascii="Times New Roman" w:hAnsi="Times New Roman"/>
          <w:sz w:val="24"/>
          <w:szCs w:val="24"/>
        </w:rPr>
        <w:t xml:space="preserve"> делать выводы по итогам исследования, привлекать к анализу широкий междисциплинарный инструментарий социально-экономических дисциплин.</w:t>
      </w:r>
    </w:p>
    <w:p w:rsidR="004453B8" w:rsidRDefault="004453B8" w:rsidP="004453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1A91" w:rsidRPr="008251A0" w:rsidRDefault="00021A91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B74C94">
      <w:pPr>
        <w:numPr>
          <w:ilvl w:val="1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Методические материалы</w:t>
      </w:r>
    </w:p>
    <w:p w:rsidR="008251A0" w:rsidRDefault="008251A0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4453B8" w:rsidRDefault="004453B8" w:rsidP="004453B8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Зачет по дисциплине </w:t>
      </w:r>
      <w:r w:rsidRPr="007E1339">
        <w:rPr>
          <w:rFonts w:ascii="Times New Roman" w:hAnsi="Times New Roman"/>
          <w:sz w:val="24"/>
          <w:szCs w:val="24"/>
        </w:rPr>
        <w:t>Б</w:t>
      </w:r>
      <w:proofErr w:type="gramStart"/>
      <w:r w:rsidRPr="007E1339">
        <w:rPr>
          <w:rFonts w:ascii="Times New Roman" w:hAnsi="Times New Roman"/>
          <w:sz w:val="24"/>
          <w:szCs w:val="24"/>
        </w:rPr>
        <w:t>1</w:t>
      </w:r>
      <w:proofErr w:type="gramEnd"/>
      <w:r w:rsidRPr="007E1339">
        <w:rPr>
          <w:rFonts w:ascii="Times New Roman" w:hAnsi="Times New Roman"/>
          <w:sz w:val="24"/>
          <w:szCs w:val="24"/>
        </w:rPr>
        <w:t xml:space="preserve">.В.ОД.6 </w:t>
      </w:r>
      <w:r>
        <w:rPr>
          <w:rFonts w:ascii="Times New Roman" w:hAnsi="Times New Roman"/>
          <w:sz w:val="24"/>
          <w:szCs w:val="24"/>
        </w:rPr>
        <w:t>«</w:t>
      </w:r>
      <w:r w:rsidRPr="007E1339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>
        <w:rPr>
          <w:rFonts w:ascii="Times New Roman" w:hAnsi="Times New Roman"/>
          <w:sz w:val="24"/>
          <w:szCs w:val="24"/>
        </w:rPr>
        <w:t>»</w:t>
      </w:r>
      <w:r w:rsidRPr="007E1339">
        <w:rPr>
          <w:rFonts w:ascii="Times New Roman" w:hAnsi="Times New Roman"/>
          <w:sz w:val="24"/>
          <w:szCs w:val="24"/>
        </w:rPr>
        <w:t xml:space="preserve"> </w:t>
      </w:r>
      <w:r w:rsidRPr="004453B8">
        <w:rPr>
          <w:rFonts w:ascii="Times New Roman" w:hAnsi="Times New Roman"/>
          <w:bCs/>
          <w:sz w:val="24"/>
          <w:szCs w:val="24"/>
        </w:rPr>
        <w:t>проводится в учебной аудитории с наличием компьютера или в компьютерном классе для выполнения практической части задания зачета.</w:t>
      </w:r>
    </w:p>
    <w:p w:rsidR="004453B8" w:rsidRPr="004453B8" w:rsidRDefault="004453B8" w:rsidP="004453B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>В аудитории для подготовки к ответу на вопросы зачета допускается присутствие шести студентов. Для подготовки к ответу отводится от 20 до 40 минут.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Для выполнения практической части обучающиеся могут пользоваться ресурсами сети Интернет, такими как, сайты международных организаций, правительственные сайты.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На зачете  выставляется оценка с учетом баллов, набранных обучающимся в течение семестра. Общий балл за освоение дисциплины – от 0 до 100 баллов.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453B8">
        <w:rPr>
          <w:rFonts w:ascii="Times New Roman" w:hAnsi="Times New Roman"/>
          <w:bCs/>
          <w:sz w:val="24"/>
          <w:szCs w:val="24"/>
        </w:rPr>
        <w:t xml:space="preserve"> Зачет оценивается из расчета от 0 до 40 баллов. </w:t>
      </w:r>
    </w:p>
    <w:p w:rsidR="004453B8" w:rsidRPr="004453B8" w:rsidRDefault="004453B8" w:rsidP="004453B8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453B8" w:rsidRPr="008251A0" w:rsidRDefault="004453B8" w:rsidP="008251A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0"/>
        <w:gridCol w:w="3268"/>
        <w:gridCol w:w="3340"/>
      </w:tblGrid>
      <w:tr w:rsidR="001E2561" w:rsidRPr="004D1847" w:rsidTr="00C4710D">
        <w:tc>
          <w:tcPr>
            <w:tcW w:w="1510" w:type="pct"/>
          </w:tcPr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t>Оценочные средства</w:t>
            </w:r>
          </w:p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1847">
              <w:rPr>
                <w:rFonts w:ascii="Times New Roman" w:hAnsi="Times New Roman"/>
                <w:sz w:val="20"/>
                <w:szCs w:val="20"/>
              </w:rPr>
              <w:lastRenderedPageBreak/>
              <w:t>(формы текущего и промежуточного контроля)</w:t>
            </w:r>
          </w:p>
        </w:tc>
        <w:tc>
          <w:tcPr>
            <w:tcW w:w="1726" w:type="pct"/>
          </w:tcPr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>Показатели</w:t>
            </w:r>
          </w:p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  <w:tc>
          <w:tcPr>
            <w:tcW w:w="1764" w:type="pct"/>
          </w:tcPr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Критерии</w:t>
            </w:r>
          </w:p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184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оценки</w:t>
            </w:r>
          </w:p>
        </w:tc>
      </w:tr>
      <w:tr w:rsidR="001E2561" w:rsidRPr="004D1847" w:rsidTr="00C4710D">
        <w:trPr>
          <w:trHeight w:val="2516"/>
        </w:trPr>
        <w:tc>
          <w:tcPr>
            <w:tcW w:w="1510" w:type="pct"/>
          </w:tcPr>
          <w:p w:rsidR="001E2561" w:rsidRPr="004D1847" w:rsidRDefault="0084652A" w:rsidP="0084652A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Устный  о</w:t>
            </w:r>
            <w:r w:rsidR="001E2561" w:rsidRPr="00394F18">
              <w:rPr>
                <w:rFonts w:ascii="Times New Roman" w:hAnsi="Times New Roman"/>
                <w:sz w:val="20"/>
              </w:rPr>
              <w:t>прос</w:t>
            </w:r>
          </w:p>
        </w:tc>
        <w:tc>
          <w:tcPr>
            <w:tcW w:w="1726" w:type="pct"/>
          </w:tcPr>
          <w:p w:rsidR="001E2561" w:rsidRPr="00394F18" w:rsidRDefault="001E2561" w:rsidP="006D05E1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активность на семинарских занятиях;</w:t>
            </w:r>
          </w:p>
          <w:p w:rsidR="001E2561" w:rsidRPr="00802BD5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802BD5">
              <w:rPr>
                <w:rFonts w:ascii="Times New Roman" w:hAnsi="Times New Roman"/>
                <w:sz w:val="20"/>
              </w:rPr>
              <w:t>адекватное понимание и правильное применение основных понятий, парадигм и концепций в изучении мировой политики;</w:t>
            </w:r>
          </w:p>
          <w:p w:rsidR="001E2561" w:rsidRPr="004D1847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967B87">
              <w:rPr>
                <w:rFonts w:ascii="Times New Roman" w:hAnsi="Times New Roman"/>
                <w:sz w:val="20"/>
              </w:rPr>
              <w:t>правильность и полнота ответов.</w:t>
            </w:r>
          </w:p>
        </w:tc>
        <w:tc>
          <w:tcPr>
            <w:tcW w:w="1764" w:type="pct"/>
          </w:tcPr>
          <w:p w:rsidR="001E2561" w:rsidRDefault="001E2561" w:rsidP="00C4710D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Простой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E2561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неправильный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E2561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правильный ответ – </w:t>
            </w:r>
            <w:r w:rsidR="00724719">
              <w:rPr>
                <w:rFonts w:ascii="Times New Roman" w:hAnsi="Times New Roman"/>
                <w:sz w:val="20"/>
              </w:rPr>
              <w:t>3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724719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:rsidR="001E2561" w:rsidRDefault="001E2561" w:rsidP="00C4710D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Обычный вопрос</w:t>
            </w:r>
            <w:r>
              <w:rPr>
                <w:rFonts w:ascii="Times New Roman" w:hAnsi="Times New Roman"/>
                <w:sz w:val="20"/>
              </w:rPr>
              <w:t>:</w:t>
            </w:r>
          </w:p>
          <w:p w:rsidR="001E2561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E2561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правильный, но не аргументированный ответ – </w:t>
            </w:r>
            <w:r w:rsidR="00724719">
              <w:rPr>
                <w:rFonts w:ascii="Times New Roman" w:hAnsi="Times New Roman"/>
                <w:sz w:val="20"/>
              </w:rPr>
              <w:t xml:space="preserve">5 </w:t>
            </w:r>
            <w:r w:rsidRPr="00394F18">
              <w:rPr>
                <w:rFonts w:ascii="Times New Roman" w:hAnsi="Times New Roman"/>
                <w:sz w:val="20"/>
              </w:rPr>
              <w:t>балл</w:t>
            </w:r>
            <w:r w:rsidR="00724719">
              <w:rPr>
                <w:rFonts w:ascii="Times New Roman" w:hAnsi="Times New Roman"/>
                <w:sz w:val="20"/>
              </w:rPr>
              <w:t>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1E2561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 полный, развернутый, обоснованный ответ – </w:t>
            </w:r>
            <w:r w:rsidR="00724719">
              <w:rPr>
                <w:rFonts w:ascii="Times New Roman" w:hAnsi="Times New Roman"/>
                <w:sz w:val="20"/>
              </w:rPr>
              <w:t>10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724719">
              <w:rPr>
                <w:rFonts w:ascii="Times New Roman" w:hAnsi="Times New Roman"/>
                <w:sz w:val="20"/>
              </w:rPr>
              <w:t>ов.</w:t>
            </w:r>
          </w:p>
          <w:p w:rsidR="001E2561" w:rsidRDefault="001E2561" w:rsidP="00C4710D">
            <w:pPr>
              <w:pStyle w:val="14125"/>
              <w:spacing w:line="240" w:lineRule="auto"/>
              <w:ind w:firstLine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Сложный вопрос:</w:t>
            </w:r>
          </w:p>
          <w:p w:rsidR="00724719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неверный ответ – 0 баллов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724719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правильный, но не аргументированный ответ – </w:t>
            </w:r>
            <w:r w:rsidR="00724719">
              <w:rPr>
                <w:rFonts w:ascii="Times New Roman" w:hAnsi="Times New Roman"/>
                <w:sz w:val="20"/>
              </w:rPr>
              <w:t>15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724719">
              <w:rPr>
                <w:rFonts w:ascii="Times New Roman" w:hAnsi="Times New Roman"/>
                <w:sz w:val="20"/>
              </w:rPr>
              <w:t>ов</w:t>
            </w:r>
            <w:r w:rsidRPr="00394F18">
              <w:rPr>
                <w:rFonts w:ascii="Times New Roman" w:hAnsi="Times New Roman"/>
                <w:sz w:val="20"/>
              </w:rPr>
              <w:t>;</w:t>
            </w:r>
          </w:p>
          <w:p w:rsidR="001E2561" w:rsidRPr="004D1847" w:rsidRDefault="001E2561" w:rsidP="006D05E1">
            <w:pPr>
              <w:pStyle w:val="14125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0"/>
              </w:rPr>
            </w:pPr>
            <w:r w:rsidRPr="00BE3AF1">
              <w:rPr>
                <w:rFonts w:ascii="Times New Roman" w:hAnsi="Times New Roman"/>
                <w:sz w:val="20"/>
              </w:rPr>
              <w:t xml:space="preserve">полный, развернутый, обоснованный ответ – </w:t>
            </w:r>
            <w:r w:rsidR="00724719">
              <w:rPr>
                <w:rFonts w:ascii="Times New Roman" w:hAnsi="Times New Roman"/>
                <w:sz w:val="20"/>
              </w:rPr>
              <w:t>20</w:t>
            </w:r>
            <w:r w:rsidRPr="00BE3AF1">
              <w:rPr>
                <w:rFonts w:ascii="Times New Roman" w:hAnsi="Times New Roman"/>
                <w:sz w:val="20"/>
              </w:rPr>
              <w:t xml:space="preserve"> баллов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1E2561" w:rsidRPr="004D1847" w:rsidTr="00C4710D">
        <w:tc>
          <w:tcPr>
            <w:tcW w:w="1510" w:type="pct"/>
          </w:tcPr>
          <w:p w:rsidR="001E2561" w:rsidRPr="004D1847" w:rsidRDefault="001E2561" w:rsidP="00C4710D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Выступление в форме доклада на диспуте</w:t>
            </w:r>
          </w:p>
        </w:tc>
        <w:tc>
          <w:tcPr>
            <w:tcW w:w="1726" w:type="pct"/>
          </w:tcPr>
          <w:p w:rsidR="001E2561" w:rsidRPr="00394F18" w:rsidRDefault="001E2561" w:rsidP="006D05E1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соблюдение регламента (15 мин.);</w:t>
            </w:r>
          </w:p>
          <w:p w:rsidR="001E2561" w:rsidRPr="00394F18" w:rsidRDefault="001E2561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количество (не менее трех) и качество использованных источников и литературы;</w:t>
            </w:r>
          </w:p>
          <w:p w:rsidR="001E2561" w:rsidRPr="00394F18" w:rsidRDefault="001E2561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полнота и достоверность изложения материала;</w:t>
            </w:r>
          </w:p>
          <w:p w:rsidR="001E2561" w:rsidRPr="00394F18" w:rsidRDefault="001E2561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понимание и правильное применение основных понятий, парадигм и концепций;</w:t>
            </w:r>
          </w:p>
          <w:p w:rsidR="001E2561" w:rsidRPr="00394F18" w:rsidRDefault="001E2561" w:rsidP="006D05E1">
            <w:pPr>
              <w:numPr>
                <w:ilvl w:val="0"/>
                <w:numId w:val="7"/>
              </w:numPr>
              <w:tabs>
                <w:tab w:val="left" w:pos="312"/>
              </w:tabs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94F18">
              <w:rPr>
                <w:rFonts w:ascii="Times New Roman" w:hAnsi="Times New Roman"/>
                <w:sz w:val="20"/>
              </w:rPr>
              <w:t>подача материала (презентация);</w:t>
            </w:r>
          </w:p>
          <w:p w:rsidR="001E2561" w:rsidRPr="0082748F" w:rsidRDefault="001E2561" w:rsidP="006D05E1">
            <w:pPr>
              <w:numPr>
                <w:ilvl w:val="0"/>
                <w:numId w:val="7"/>
              </w:numPr>
              <w:tabs>
                <w:tab w:val="left" w:pos="299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94F18">
              <w:rPr>
                <w:rFonts w:ascii="Times New Roman" w:hAnsi="Times New Roman"/>
                <w:sz w:val="20"/>
              </w:rPr>
              <w:t>умение отвечать на вопросы по теме доклада и смежные вопросы.</w:t>
            </w:r>
          </w:p>
        </w:tc>
        <w:tc>
          <w:tcPr>
            <w:tcW w:w="1764" w:type="pct"/>
          </w:tcPr>
          <w:p w:rsidR="001E2561" w:rsidRPr="00B124B4" w:rsidRDefault="001E2561" w:rsidP="00C4710D">
            <w:pPr>
              <w:spacing w:before="4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94F18">
              <w:rPr>
                <w:rFonts w:ascii="Times New Roman" w:hAnsi="Times New Roman"/>
                <w:sz w:val="20"/>
              </w:rPr>
              <w:t xml:space="preserve">Каждый критерий оценки доклада оценивается в </w:t>
            </w:r>
            <w:r>
              <w:rPr>
                <w:rFonts w:ascii="Times New Roman" w:hAnsi="Times New Roman"/>
                <w:sz w:val="20"/>
              </w:rPr>
              <w:t>5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724719">
              <w:rPr>
                <w:rFonts w:ascii="Times New Roman" w:hAnsi="Times New Roman"/>
                <w:sz w:val="20"/>
              </w:rPr>
              <w:t>ов</w:t>
            </w:r>
            <w:r w:rsidRPr="00394F18">
              <w:rPr>
                <w:rFonts w:ascii="Times New Roman" w:hAnsi="Times New Roman"/>
                <w:sz w:val="20"/>
              </w:rPr>
              <w:t xml:space="preserve">, максимум </w:t>
            </w:r>
            <w:r w:rsidR="00724719">
              <w:rPr>
                <w:rFonts w:ascii="Times New Roman" w:hAnsi="Times New Roman"/>
                <w:sz w:val="20"/>
              </w:rPr>
              <w:t>15</w:t>
            </w:r>
            <w:r w:rsidRPr="00394F18">
              <w:rPr>
                <w:rFonts w:ascii="Times New Roman" w:hAnsi="Times New Roman"/>
                <w:sz w:val="20"/>
              </w:rPr>
              <w:t xml:space="preserve"> балл</w:t>
            </w:r>
            <w:r w:rsidR="00724719">
              <w:rPr>
                <w:rFonts w:ascii="Times New Roman" w:hAnsi="Times New Roman"/>
                <w:sz w:val="20"/>
              </w:rPr>
              <w:t>ов</w:t>
            </w:r>
            <w:r w:rsidRPr="00394F18">
              <w:rPr>
                <w:rFonts w:ascii="Times New Roman" w:hAnsi="Times New Roman"/>
                <w:sz w:val="20"/>
              </w:rPr>
              <w:t xml:space="preserve"> за доклад. Допускается не более </w:t>
            </w:r>
            <w:r w:rsidR="0072471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394F18">
              <w:rPr>
                <w:rFonts w:ascii="Times New Roman" w:hAnsi="Times New Roman"/>
                <w:sz w:val="20"/>
              </w:rPr>
              <w:t xml:space="preserve">докладов в год (всего до </w:t>
            </w:r>
            <w:r w:rsidR="00724719">
              <w:rPr>
                <w:rFonts w:ascii="Times New Roman" w:hAnsi="Times New Roman"/>
                <w:sz w:val="20"/>
              </w:rPr>
              <w:t>30</w:t>
            </w:r>
            <w:r w:rsidRPr="00394F18">
              <w:rPr>
                <w:rFonts w:ascii="Times New Roman" w:hAnsi="Times New Roman"/>
                <w:sz w:val="20"/>
              </w:rPr>
              <w:t xml:space="preserve"> баллов).</w:t>
            </w:r>
          </w:p>
        </w:tc>
      </w:tr>
      <w:tr w:rsidR="0084652A" w:rsidRPr="004D1847" w:rsidTr="00420925">
        <w:trPr>
          <w:trHeight w:val="233"/>
        </w:trPr>
        <w:tc>
          <w:tcPr>
            <w:tcW w:w="1510" w:type="pct"/>
          </w:tcPr>
          <w:p w:rsidR="0084652A" w:rsidRPr="004D1847" w:rsidRDefault="0084652A" w:rsidP="00C4710D">
            <w:pPr>
              <w:contextualSpacing/>
              <w:jc w:val="center"/>
              <w:rPr>
                <w:rFonts w:ascii="Times New Roman" w:hAnsi="Times New Roman"/>
              </w:rPr>
            </w:pPr>
            <w:r w:rsidRPr="00394F18">
              <w:rPr>
                <w:rFonts w:ascii="Times New Roman" w:hAnsi="Times New Roman"/>
                <w:sz w:val="20"/>
              </w:rPr>
              <w:t>Зачет</w:t>
            </w:r>
            <w:r>
              <w:rPr>
                <w:rFonts w:ascii="Times New Roman" w:hAnsi="Times New Roman"/>
                <w:sz w:val="20"/>
              </w:rPr>
              <w:t xml:space="preserve"> в форме эссе</w:t>
            </w:r>
          </w:p>
        </w:tc>
        <w:tc>
          <w:tcPr>
            <w:tcW w:w="1726" w:type="pct"/>
            <w:vAlign w:val="center"/>
          </w:tcPr>
          <w:p w:rsidR="0084652A" w:rsidRPr="006772A4" w:rsidRDefault="0084652A" w:rsidP="0042092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ind w:left="535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hAnsi="Times New Roman"/>
                <w:sz w:val="20"/>
                <w:szCs w:val="20"/>
                <w:lang w:eastAsia="ru-RU"/>
              </w:rPr>
              <w:t>.Показатели и критерии приведены в разделе 4.3</w:t>
            </w:r>
          </w:p>
        </w:tc>
        <w:tc>
          <w:tcPr>
            <w:tcW w:w="1764" w:type="pct"/>
            <w:vAlign w:val="center"/>
          </w:tcPr>
          <w:p w:rsidR="0084652A" w:rsidRPr="006772A4" w:rsidRDefault="0084652A" w:rsidP="00420925"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 w:after="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772A4"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 и критерии приведены в разделе 4.3</w:t>
            </w:r>
          </w:p>
        </w:tc>
      </w:tr>
    </w:tbl>
    <w:p w:rsidR="008251A0" w:rsidRDefault="008251A0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619D" w:rsidRPr="008251A0" w:rsidRDefault="003F619D" w:rsidP="008251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1"/>
          <w:numId w:val="5"/>
        </w:numPr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8251A0"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 w:rsidRPr="008251A0">
        <w:rPr>
          <w:rFonts w:ascii="Times New Roman" w:hAnsi="Times New Roman"/>
          <w:b/>
          <w:bCs/>
          <w:sz w:val="24"/>
          <w:szCs w:val="24"/>
        </w:rPr>
        <w:t xml:space="preserve"> по освоению дисциплины </w:t>
      </w:r>
    </w:p>
    <w:p w:rsidR="008251A0" w:rsidRPr="008251A0" w:rsidRDefault="008251A0" w:rsidP="002E2270">
      <w:pPr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p w:rsidR="001E2561" w:rsidRPr="00A260D7" w:rsidRDefault="008251A0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0D7">
        <w:rPr>
          <w:rFonts w:ascii="Times New Roman" w:hAnsi="Times New Roman"/>
          <w:color w:val="000000"/>
          <w:sz w:val="24"/>
          <w:szCs w:val="24"/>
        </w:rPr>
        <w:t xml:space="preserve">Рабочая программа составлена с учетом требований, предъявляемых к уровню подготовки по направлению подготовки </w:t>
      </w:r>
      <w:r w:rsidRPr="008251A0">
        <w:rPr>
          <w:rFonts w:ascii="Times New Roman" w:hAnsi="Times New Roman"/>
          <w:color w:val="000000"/>
          <w:sz w:val="24"/>
          <w:szCs w:val="24"/>
        </w:rPr>
        <w:t>4</w:t>
      </w:r>
      <w:r w:rsidR="0084652A">
        <w:rPr>
          <w:rFonts w:ascii="Times New Roman" w:hAnsi="Times New Roman"/>
          <w:color w:val="000000"/>
          <w:sz w:val="24"/>
          <w:szCs w:val="24"/>
        </w:rPr>
        <w:t>1</w:t>
      </w:r>
      <w:r w:rsidRPr="008251A0">
        <w:rPr>
          <w:rFonts w:ascii="Times New Roman" w:hAnsi="Times New Roman"/>
          <w:color w:val="000000"/>
          <w:sz w:val="24"/>
          <w:szCs w:val="24"/>
        </w:rPr>
        <w:t xml:space="preserve">.06.01 Политические науки и регионоведение, направленность 23.00.04 </w:t>
      </w:r>
      <w:r w:rsidR="001E2561">
        <w:rPr>
          <w:rFonts w:ascii="Times New Roman" w:hAnsi="Times New Roman"/>
          <w:color w:val="000000"/>
          <w:sz w:val="24"/>
          <w:szCs w:val="24"/>
        </w:rPr>
        <w:t>«</w:t>
      </w:r>
      <w:r w:rsidRPr="008251A0">
        <w:rPr>
          <w:rFonts w:ascii="Times New Roman" w:hAnsi="Times New Roman"/>
          <w:color w:val="000000"/>
          <w:sz w:val="24"/>
          <w:szCs w:val="24"/>
        </w:rPr>
        <w:t>Политические проблемы международных отношений, глобального и регионального развития</w:t>
      </w:r>
      <w:r w:rsidR="001E2561">
        <w:rPr>
          <w:rFonts w:ascii="Times New Roman" w:hAnsi="Times New Roman"/>
          <w:color w:val="000000"/>
          <w:sz w:val="24"/>
          <w:szCs w:val="24"/>
        </w:rPr>
        <w:t>»</w:t>
      </w:r>
      <w:r w:rsidRPr="00A260D7">
        <w:rPr>
          <w:rFonts w:ascii="Times New Roman" w:hAnsi="Times New Roman"/>
          <w:color w:val="000000"/>
          <w:sz w:val="24"/>
          <w:szCs w:val="24"/>
        </w:rPr>
        <w:t xml:space="preserve"> и включает необходимый материал, использование которого позволит рационально организовать работу по изучению дисциплины </w:t>
      </w:r>
      <w:r w:rsidR="0088697B" w:rsidRPr="00CE1A52">
        <w:rPr>
          <w:rFonts w:ascii="Times New Roman" w:hAnsi="Times New Roman"/>
          <w:sz w:val="24"/>
          <w:szCs w:val="24"/>
        </w:rPr>
        <w:t>Б</w:t>
      </w:r>
      <w:proofErr w:type="gramStart"/>
      <w:r w:rsidR="0088697B" w:rsidRPr="00CE1A52">
        <w:rPr>
          <w:rFonts w:ascii="Times New Roman" w:hAnsi="Times New Roman"/>
          <w:sz w:val="24"/>
          <w:szCs w:val="24"/>
        </w:rPr>
        <w:t>1</w:t>
      </w:r>
      <w:proofErr w:type="gramEnd"/>
      <w:r w:rsidR="0088697B" w:rsidRPr="00CE1A52">
        <w:rPr>
          <w:rFonts w:ascii="Times New Roman" w:hAnsi="Times New Roman"/>
          <w:sz w:val="24"/>
          <w:szCs w:val="24"/>
        </w:rPr>
        <w:t>.В.ОД.6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88697B" w:rsidRPr="00CE1A52">
        <w:rPr>
          <w:rFonts w:ascii="Times New Roman" w:hAnsi="Times New Roman"/>
          <w:sz w:val="24"/>
          <w:szCs w:val="24"/>
        </w:rPr>
        <w:t>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>.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lastRenderedPageBreak/>
        <w:t xml:space="preserve">В ходе обучения основными видами учебных занятий являются лекции и семинарские занятия, индивидуальные консультации. В результате освоения курса аспиранты должны освоить понятийный, эмпирический, исследовательский и методологический материал учебного курса; сформировать навыки анализа научной и научно-практической литературы, необходимые для дальнейшей профессиональной деятельности. В ходе лекций рассматриваются основные понятия тем, связанные с ними теоретические и практические проблемы, даются рекомендации для самостоятельной работы и подготовки к семинарским занятиям. В ходе семинарских занятий углубляются и закрепляются знания </w:t>
      </w:r>
      <w:r w:rsidR="002E2270">
        <w:rPr>
          <w:rFonts w:ascii="Times New Roman" w:hAnsi="Times New Roman"/>
          <w:color w:val="000000"/>
          <w:sz w:val="24"/>
          <w:szCs w:val="24"/>
        </w:rPr>
        <w:t>аспирантов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по ряду рассмотренных на лекциях вопросов; развиваются навыки ведения публичной дискуссии, умения аргументировать и защищать выдвигаемые в них положения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Самостоятельная внеаудиторная работа по курсу включает самостоятельное изучение учебной и научной литературы, повторение лекционного материала, подготовку к практическим занятиям.</w:t>
      </w:r>
    </w:p>
    <w:p w:rsidR="003F619D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Практические занятия предусматривают совершенствование навыков работы с первоисточниками и историко-правовым материалом, методологии изучения предметной специфики курса</w:t>
      </w:r>
      <w:r w:rsidR="002E2270">
        <w:rPr>
          <w:rFonts w:ascii="Times New Roman" w:hAnsi="Times New Roman"/>
          <w:color w:val="000000"/>
          <w:sz w:val="24"/>
          <w:szCs w:val="24"/>
        </w:rPr>
        <w:t>.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 Вопросы, не рассмотренные на лекциях и семинарских занятиях, должны быть изучены аспирантами в ходе самостоятельной работы.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тем. В ходе самостоятельной работы каждый аспирант обязан прочитать основную и по возможности дополнительную литературу по изучаемой теме. 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Непроясненные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 xml:space="preserve"> (дискуссионные)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преподавателем. Выступления аспирантов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3200">
        <w:rPr>
          <w:rFonts w:ascii="Times New Roman" w:hAnsi="Times New Roman"/>
          <w:color w:val="000000"/>
          <w:sz w:val="24"/>
          <w:szCs w:val="24"/>
        </w:rPr>
        <w:t xml:space="preserve">д. </w:t>
      </w:r>
    </w:p>
    <w:p w:rsidR="00A260D7" w:rsidRPr="00943200" w:rsidRDefault="00A260D7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Целью эссе для аспиранта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демонстрация способностей свободного рассуждения на исследуемую тематику, организации дискуссии, готовность ответа на поставленные вопросы.</w:t>
      </w:r>
    </w:p>
    <w:p w:rsidR="00A260D7" w:rsidRDefault="00A260D7" w:rsidP="002E2270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120815" w:rsidRPr="008251A0" w:rsidRDefault="00120815" w:rsidP="002E2270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Методические рекомендации по подготовке доклада к семинарскому занятию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20815">
        <w:rPr>
          <w:rFonts w:ascii="Times New Roman" w:hAnsi="Times New Roman"/>
          <w:color w:val="000000"/>
          <w:sz w:val="24"/>
          <w:szCs w:val="24"/>
        </w:rPr>
        <w:lastRenderedPageBreak/>
        <w:t>Доклад обучающегося на семинарских занятиях представляет собой устное выступление с использованием конспекта, плана доклада, схем, рисунков, иллюстраций и т.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120815">
        <w:rPr>
          <w:rFonts w:ascii="Times New Roman" w:hAnsi="Times New Roman"/>
          <w:color w:val="000000"/>
          <w:sz w:val="24"/>
          <w:szCs w:val="24"/>
        </w:rPr>
        <w:t>д. Целью доклада для студента должны выступать достаточно глубокое изучение какой-либо из проблем в истории формирования и развития интеллектуального пространства своей страны, проведение сравнительного анализа в рамках рассматриваемого вопроса, демонст</w:t>
      </w:r>
      <w:r w:rsidRPr="00120815">
        <w:rPr>
          <w:rFonts w:ascii="Times New Roman" w:hAnsi="Times New Roman"/>
          <w:color w:val="000000"/>
          <w:sz w:val="24"/>
          <w:szCs w:val="24"/>
        </w:rPr>
        <w:softHyphen/>
        <w:t>рация способностей свободного рассуждения на исследуемую тематику, организации дискуссии, готовность ответа на</w:t>
      </w:r>
      <w:proofErr w:type="gramEnd"/>
      <w:r w:rsidRPr="00120815">
        <w:rPr>
          <w:rFonts w:ascii="Times New Roman" w:hAnsi="Times New Roman"/>
          <w:color w:val="000000"/>
          <w:sz w:val="24"/>
          <w:szCs w:val="24"/>
        </w:rPr>
        <w:t xml:space="preserve"> поставленные вопросы. Не рассматривается в качестве доклада и не может быть оценено неотрывное чтение заранее подготовленного конспекта.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При подготовке к докладу студент должен уяснить цели и задачи исследования, предварительно ознакомиться с рекомендуемой литературой и иными источниками, в том числе и из глобальных информационных систем (Internet и др.). Необходимо сопоставить позиции отдельных авторов, провести по возможности их критический анализ, а при необходимости - сформировать аргументы для обоснования своей точки зрения.</w:t>
      </w:r>
    </w:p>
    <w:p w:rsidR="00120815" w:rsidRPr="00120815" w:rsidRDefault="00120815" w:rsidP="002E2270">
      <w:pPr>
        <w:pStyle w:val="ab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20815">
        <w:rPr>
          <w:rFonts w:ascii="Times New Roman" w:hAnsi="Times New Roman"/>
          <w:color w:val="000000"/>
          <w:sz w:val="24"/>
          <w:szCs w:val="24"/>
        </w:rPr>
        <w:t>Письменную часть работы рекомендуется проводить, прежде всего, не в целях полного конспектирования всего материала, а для формирования плана выступления, с обозначением ключевых вопросов темы, схем, графиков и т.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0815">
        <w:rPr>
          <w:rFonts w:ascii="Times New Roman" w:hAnsi="Times New Roman"/>
          <w:color w:val="000000"/>
          <w:sz w:val="24"/>
          <w:szCs w:val="24"/>
        </w:rPr>
        <w:t>д. В выступлении оцениваются, в первую очередь, способности студентов к изложению изученного материала, свободное им владение.</w:t>
      </w:r>
    </w:p>
    <w:p w:rsidR="00120815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Методические рекомендации по написанию </w:t>
      </w:r>
      <w:r>
        <w:rPr>
          <w:rFonts w:ascii="Times New Roman" w:hAnsi="Times New Roman"/>
          <w:b/>
          <w:kern w:val="3"/>
          <w:sz w:val="24"/>
          <w:szCs w:val="24"/>
          <w:lang w:eastAsia="ru-RU"/>
        </w:rPr>
        <w:t>письменной работы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для зачета.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качестве оценочного средства по итогам работы в рамках изучения дисциплины предполагается написание и  защита </w:t>
      </w:r>
      <w:r w:rsidRPr="009E467E">
        <w:rPr>
          <w:rFonts w:ascii="Times New Roman" w:hAnsi="Times New Roman"/>
          <w:sz w:val="24"/>
          <w:szCs w:val="24"/>
        </w:rPr>
        <w:t>письменной работы</w:t>
      </w:r>
      <w:r>
        <w:rPr>
          <w:rFonts w:ascii="Times New Roman" w:hAnsi="Times New Roman"/>
          <w:sz w:val="24"/>
          <w:szCs w:val="24"/>
        </w:rPr>
        <w:t xml:space="preserve"> в форме </w:t>
      </w:r>
      <w:r w:rsidRPr="009E467E">
        <w:rPr>
          <w:rFonts w:ascii="Times New Roman" w:hAnsi="Times New Roman"/>
          <w:sz w:val="24"/>
          <w:szCs w:val="24"/>
        </w:rPr>
        <w:t xml:space="preserve">заявки на проведение политического исследования. </w:t>
      </w:r>
      <w:r w:rsidR="009D62C6">
        <w:rPr>
          <w:rFonts w:ascii="Times New Roman" w:hAnsi="Times New Roman"/>
          <w:sz w:val="24"/>
          <w:szCs w:val="24"/>
        </w:rPr>
        <w:t xml:space="preserve">Тема работы может быть выбрана из </w:t>
      </w:r>
      <w:proofErr w:type="spellStart"/>
      <w:r w:rsidR="009D62C6">
        <w:rPr>
          <w:rFonts w:ascii="Times New Roman" w:hAnsi="Times New Roman"/>
          <w:sz w:val="24"/>
          <w:szCs w:val="24"/>
        </w:rPr>
        <w:t>предлоенного</w:t>
      </w:r>
      <w:proofErr w:type="spellEnd"/>
      <w:r w:rsidR="009D62C6">
        <w:rPr>
          <w:rFonts w:ascii="Times New Roman" w:hAnsi="Times New Roman"/>
          <w:sz w:val="24"/>
          <w:szCs w:val="24"/>
        </w:rPr>
        <w:t xml:space="preserve"> списка или же соответствовать задачам и теме научной работы аспиранта.</w:t>
      </w:r>
    </w:p>
    <w:p w:rsidR="0084652A" w:rsidRPr="009E467E" w:rsidRDefault="0084652A" w:rsidP="0084652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Текст работы </w:t>
      </w:r>
      <w:r w:rsidRPr="009E467E">
        <w:rPr>
          <w:rFonts w:ascii="Times New Roman" w:hAnsi="Times New Roman"/>
          <w:sz w:val="24"/>
          <w:szCs w:val="24"/>
        </w:rPr>
        <w:t>долж</w:t>
      </w:r>
      <w:r>
        <w:rPr>
          <w:rFonts w:ascii="Times New Roman" w:hAnsi="Times New Roman"/>
          <w:sz w:val="24"/>
          <w:szCs w:val="24"/>
        </w:rPr>
        <w:t xml:space="preserve">ен </w:t>
      </w:r>
      <w:r w:rsidRPr="009E467E">
        <w:rPr>
          <w:rFonts w:ascii="Times New Roman" w:hAnsi="Times New Roman"/>
          <w:sz w:val="24"/>
          <w:szCs w:val="24"/>
        </w:rPr>
        <w:t xml:space="preserve">включать все необходимые разделы: обоснование проблемы, обзор литературы, описание данных методов, выдвижение исследовательских гипотез, ожидаемых результатов, практической значимости, сроков проведения исследования. Объем –2500-3000 слов, шрифт 12 </w:t>
      </w:r>
      <w:proofErr w:type="spellStart"/>
      <w:r w:rsidRPr="009E467E">
        <w:rPr>
          <w:rFonts w:ascii="Times New Roman" w:hAnsi="Times New Roman"/>
          <w:sz w:val="24"/>
          <w:szCs w:val="24"/>
        </w:rPr>
        <w:t>Times</w:t>
      </w:r>
      <w:proofErr w:type="spellEnd"/>
      <w:r w:rsidRPr="009E46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467E">
        <w:rPr>
          <w:rFonts w:ascii="Times New Roman" w:hAnsi="Times New Roman"/>
          <w:sz w:val="24"/>
          <w:szCs w:val="24"/>
        </w:rPr>
        <w:t>Roman</w:t>
      </w:r>
      <w:proofErr w:type="spellEnd"/>
      <w:r w:rsidRPr="009E467E">
        <w:rPr>
          <w:rFonts w:ascii="Times New Roman" w:hAnsi="Times New Roman"/>
          <w:sz w:val="24"/>
          <w:szCs w:val="24"/>
        </w:rPr>
        <w:t>, полуторный интервал.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>Методические указания по организации самостоятельной работы для студентов заочного отделения аспирантуры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b/>
          <w:kern w:val="3"/>
          <w:sz w:val="24"/>
          <w:szCs w:val="24"/>
          <w:lang w:eastAsia="ru-RU"/>
        </w:rPr>
      </w:pP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ab/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По учебному плану аспирантуры (заочная форма обучения)</w:t>
      </w:r>
      <w:r w:rsidRPr="0084652A">
        <w:rPr>
          <w:rFonts w:ascii="Times New Roman" w:hAnsi="Times New Roman"/>
          <w:b/>
          <w:kern w:val="3"/>
          <w:sz w:val="24"/>
          <w:szCs w:val="24"/>
          <w:lang w:eastAsia="ru-RU"/>
        </w:rPr>
        <w:t xml:space="preserve"> </w:t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изучение основного объема дисциплины приходится на самостоятельную работу студента.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 xml:space="preserve">В течение семестра студент осуществляет активную самостоятельную работу по предложенным в рабочей программе темам и спискам литературы: см. пп.6.1, 6.2, 6.3. </w:t>
      </w: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Знакомится с содержанием курса и изучает предложенную литературу. Важным компонентом самостоятельной работы обучающегося является ознакомление с современными исследованиями в области 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>теории и практики политологического исследования.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</w:r>
    </w:p>
    <w:p w:rsid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 xml:space="preserve">Для результативной подготовки к зачету студенту необходимо освоить информационную базу дисциплины. Для этого необходимо ознакомиться с предложенным спектром Интернет-ресурсов, включая электронные журналы, сайты международных организаций и исследовательских центров в области международных отношений </w:t>
      </w:r>
      <w:proofErr w:type="gramStart"/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 xml:space="preserve">( </w:t>
      </w:r>
      <w:proofErr w:type="gramEnd"/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>п. 6.5).  Владение информационными ресурсами, регулярное чтение академической аналитики, знакомство с различными подходами в оценках международных процессов – представляется важнейшим условием формирования у обучающихся устойчивых представлений</w:t>
      </w:r>
      <w:r>
        <w:rPr>
          <w:rFonts w:ascii="Times New Roman" w:hAnsi="Times New Roman"/>
          <w:kern w:val="3"/>
          <w:sz w:val="24"/>
          <w:szCs w:val="24"/>
          <w:lang w:eastAsia="ru-RU"/>
        </w:rPr>
        <w:t xml:space="preserve"> о современных методологических подходах в политологии.</w:t>
      </w:r>
    </w:p>
    <w:p w:rsidR="0084652A" w:rsidRPr="0084652A" w:rsidRDefault="0084652A" w:rsidP="0084652A">
      <w:pPr>
        <w:widowControl w:val="0"/>
        <w:tabs>
          <w:tab w:val="left" w:pos="0"/>
          <w:tab w:val="left" w:pos="540"/>
          <w:tab w:val="left" w:pos="1701"/>
        </w:tabs>
        <w:suppressAutoHyphens/>
        <w:overflowPunct w:val="0"/>
        <w:autoSpaceDE w:val="0"/>
        <w:autoSpaceDN w:val="0"/>
        <w:spacing w:after="0" w:line="360" w:lineRule="auto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84652A">
        <w:rPr>
          <w:rFonts w:ascii="Times New Roman" w:hAnsi="Times New Roman"/>
          <w:kern w:val="3"/>
          <w:sz w:val="24"/>
          <w:szCs w:val="24"/>
          <w:lang w:eastAsia="ru-RU"/>
        </w:rPr>
        <w:tab/>
        <w:t>Общий объем контактной работы по дисциплине для студентов заочной формы обучения составляет 8 академических часов, в ходе которых преподаватель и студенты уточняют и корректируют те вопросы, которые остались не выясненными в ходе самостоятельной подготовки студента.</w:t>
      </w:r>
    </w:p>
    <w:p w:rsidR="0084652A" w:rsidRPr="008251A0" w:rsidRDefault="0084652A" w:rsidP="0084652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251A0" w:rsidRPr="0084652A" w:rsidRDefault="008251A0" w:rsidP="0084652A">
      <w:pPr>
        <w:tabs>
          <w:tab w:val="left" w:pos="0"/>
          <w:tab w:val="left" w:pos="540"/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6.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 xml:space="preserve">Учебная литература и ресурсы информационно-телекоммуникационной сети </w:t>
      </w:r>
      <w:r w:rsidR="00120815">
        <w:rPr>
          <w:rFonts w:ascii="Times New Roman" w:hAnsi="Times New Roman"/>
          <w:b/>
          <w:bCs/>
          <w:sz w:val="24"/>
          <w:szCs w:val="24"/>
        </w:rPr>
        <w:t>«</w:t>
      </w:r>
      <w:r w:rsidRPr="008251A0">
        <w:rPr>
          <w:rFonts w:ascii="Times New Roman" w:hAnsi="Times New Roman"/>
          <w:b/>
          <w:bCs/>
          <w:sz w:val="24"/>
          <w:szCs w:val="24"/>
        </w:rPr>
        <w:t>Интернет</w:t>
      </w:r>
      <w:r w:rsidR="00120815">
        <w:rPr>
          <w:rFonts w:ascii="Times New Roman" w:hAnsi="Times New Roman"/>
          <w:b/>
          <w:bCs/>
          <w:sz w:val="24"/>
          <w:szCs w:val="24"/>
        </w:rPr>
        <w:t>»</w:t>
      </w:r>
      <w:r w:rsidRPr="008251A0">
        <w:rPr>
          <w:rFonts w:ascii="Times New Roman" w:hAnsi="Times New Roman"/>
          <w:b/>
          <w:bCs/>
          <w:sz w:val="24"/>
          <w:szCs w:val="24"/>
        </w:rPr>
        <w:t>, включая перечень учебно-методического обеспечения для самостоятельной работы обучающихся по дисциплине (модулю)</w:t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8251A0">
        <w:rPr>
          <w:rFonts w:ascii="Times New Roman" w:hAnsi="Times New Roman"/>
          <w:i/>
          <w:iCs/>
          <w:sz w:val="24"/>
          <w:szCs w:val="24"/>
        </w:rPr>
        <w:tab/>
      </w:r>
    </w:p>
    <w:p w:rsidR="008251A0" w:rsidRPr="008251A0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6.1. Основная литература</w:t>
      </w:r>
    </w:p>
    <w:p w:rsidR="003768E8" w:rsidRDefault="003768E8" w:rsidP="008251A0">
      <w:pPr>
        <w:tabs>
          <w:tab w:val="left" w:pos="38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05A9" w:rsidRDefault="005A786B" w:rsidP="006D05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Боришполец, Ксения Петровна. Методы политических исследований : учеб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особие / К. П. Боришполец. - 2-е изд., 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>. и доп. - М. : Аспект-Пресс, 2010. - 230 c.</w:t>
      </w:r>
    </w:p>
    <w:p w:rsidR="00F505A9" w:rsidRPr="00F505A9" w:rsidRDefault="005A786B" w:rsidP="006D05E1">
      <w:pPr>
        <w:pStyle w:val="ab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> 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Колесников В.Н. Политический анализ и прогнозирование. М.: Питер, 2014. – 432 [Электронный ресурс] – </w:t>
      </w:r>
      <w:r w:rsidR="00F505A9" w:rsidRPr="00F505A9">
        <w:rPr>
          <w:rFonts w:ascii="Times New Roman" w:hAnsi="Times New Roman"/>
          <w:sz w:val="24"/>
          <w:szCs w:val="24"/>
          <w:lang w:val="en-US" w:eastAsia="ru-RU"/>
        </w:rPr>
        <w:t>URL</w:t>
      </w:r>
      <w:r w:rsidR="00F505A9" w:rsidRPr="00F505A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F505A9"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http://idp.nwipa.ru:2228/reading.php?productid=340896</w:t>
        </w:r>
      </w:hyperlink>
    </w:p>
    <w:p w:rsidR="00F505A9" w:rsidRPr="00F505A9" w:rsidRDefault="00F505A9" w:rsidP="006D05E1">
      <w:pPr>
        <w:numPr>
          <w:ilvl w:val="0"/>
          <w:numId w:val="14"/>
        </w:numPr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F505A9">
        <w:rPr>
          <w:rFonts w:ascii="Times New Roman" w:hAnsi="Times New Roman"/>
          <w:sz w:val="24"/>
          <w:szCs w:val="24"/>
          <w:lang w:eastAsia="ru-RU"/>
        </w:rPr>
        <w:t xml:space="preserve">Попова О.В. Политический анализ и </w:t>
      </w:r>
      <w:proofErr w:type="spellStart"/>
      <w:r w:rsidRPr="00F505A9">
        <w:rPr>
          <w:rFonts w:ascii="Times New Roman" w:hAnsi="Times New Roman"/>
          <w:sz w:val="24"/>
          <w:szCs w:val="24"/>
          <w:lang w:eastAsia="ru-RU"/>
        </w:rPr>
        <w:t>прогнозирование</w:t>
      </w:r>
      <w:proofErr w:type="gramStart"/>
      <w:r w:rsidRPr="00F505A9">
        <w:rPr>
          <w:rFonts w:ascii="Times New Roman" w:hAnsi="Times New Roman"/>
          <w:sz w:val="24"/>
          <w:szCs w:val="24"/>
          <w:lang w:eastAsia="ru-RU"/>
        </w:rPr>
        <w:t>.М</w:t>
      </w:r>
      <w:proofErr w:type="spellEnd"/>
      <w:proofErr w:type="gramEnd"/>
      <w:r w:rsidRPr="00F505A9">
        <w:rPr>
          <w:rFonts w:ascii="Times New Roman" w:hAnsi="Times New Roman"/>
          <w:sz w:val="24"/>
          <w:szCs w:val="24"/>
          <w:lang w:eastAsia="ru-RU"/>
        </w:rPr>
        <w:t xml:space="preserve">.: Аспект-Пресс, 2011, 464с. [Электронный ресурс] – URL: </w:t>
      </w:r>
      <w:hyperlink r:id="rId12" w:history="1">
        <w:r w:rsidRPr="00F505A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http://idp.nwipa.ru:2945/8919.html</w:t>
        </w:r>
      </w:hyperlink>
      <w:r w:rsidRPr="00F505A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505A9">
        <w:rPr>
          <w:rFonts w:ascii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F505A9">
        <w:rPr>
          <w:rFonts w:ascii="Times New Roman" w:hAnsi="Times New Roman"/>
          <w:sz w:val="24"/>
          <w:szCs w:val="24"/>
          <w:lang w:eastAsia="ru-RU"/>
        </w:rPr>
        <w:t>5ед)</w:t>
      </w:r>
    </w:p>
    <w:p w:rsidR="00F505A9" w:rsidRPr="00F505A9" w:rsidRDefault="00F505A9" w:rsidP="006D05E1">
      <w:pPr>
        <w:numPr>
          <w:ilvl w:val="0"/>
          <w:numId w:val="14"/>
        </w:numPr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505A9">
        <w:rPr>
          <w:rFonts w:ascii="Times New Roman" w:hAnsi="Times New Roman"/>
          <w:color w:val="000000"/>
          <w:sz w:val="24"/>
          <w:szCs w:val="24"/>
        </w:rPr>
        <w:t>Шестопал</w:t>
      </w:r>
      <w:proofErr w:type="spellEnd"/>
      <w:r w:rsidRPr="00F505A9">
        <w:rPr>
          <w:rFonts w:ascii="Times New Roman" w:hAnsi="Times New Roman"/>
          <w:color w:val="000000"/>
          <w:sz w:val="24"/>
          <w:szCs w:val="24"/>
        </w:rPr>
        <w:t>, Елена Борисовна. Политическая психология</w:t>
      </w:r>
      <w:proofErr w:type="gramStart"/>
      <w:r w:rsidRPr="00F505A9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F505A9">
        <w:rPr>
          <w:rFonts w:ascii="Times New Roman" w:hAnsi="Times New Roman"/>
          <w:color w:val="000000"/>
          <w:sz w:val="24"/>
          <w:szCs w:val="24"/>
        </w:rPr>
        <w:t xml:space="preserve"> учебник для студентов вузов, обучающихся по специальности 020200 " Политология" / Е. Б. </w:t>
      </w:r>
      <w:proofErr w:type="spellStart"/>
      <w:r w:rsidRPr="00F505A9">
        <w:rPr>
          <w:rFonts w:ascii="Times New Roman" w:hAnsi="Times New Roman"/>
          <w:color w:val="000000"/>
          <w:sz w:val="24"/>
          <w:szCs w:val="24"/>
        </w:rPr>
        <w:t>Шестопал</w:t>
      </w:r>
      <w:proofErr w:type="spellEnd"/>
      <w:r w:rsidRPr="00F505A9">
        <w:rPr>
          <w:rFonts w:ascii="Times New Roman" w:hAnsi="Times New Roman"/>
          <w:color w:val="000000"/>
          <w:sz w:val="24"/>
          <w:szCs w:val="24"/>
        </w:rPr>
        <w:t xml:space="preserve">. - 4-е изд., </w:t>
      </w:r>
      <w:proofErr w:type="spellStart"/>
      <w:r w:rsidRPr="00F505A9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F505A9">
        <w:rPr>
          <w:rFonts w:ascii="Times New Roman" w:hAnsi="Times New Roman"/>
          <w:color w:val="000000"/>
          <w:sz w:val="24"/>
          <w:szCs w:val="24"/>
        </w:rPr>
        <w:t>. и доп. - М. : Аспект Пресс, 2012. - 342 c.</w:t>
      </w:r>
    </w:p>
    <w:p w:rsidR="005A786B" w:rsidRPr="00943200" w:rsidRDefault="005A786B" w:rsidP="00F505A9">
      <w:pPr>
        <w:spacing w:after="0" w:line="240" w:lineRule="auto"/>
        <w:ind w:left="6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51A0" w:rsidRPr="008251A0" w:rsidRDefault="008251A0" w:rsidP="008251A0">
      <w:pPr>
        <w:tabs>
          <w:tab w:val="left" w:pos="39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251A0" w:rsidRPr="008251A0" w:rsidRDefault="0088304A" w:rsidP="0088304A">
      <w:pPr>
        <w:pStyle w:val="1"/>
        <w:keepNext/>
        <w:spacing w:after="0" w:line="240" w:lineRule="auto"/>
        <w:ind w:left="14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6.2. </w:t>
      </w:r>
      <w:r w:rsidR="008251A0" w:rsidRPr="008251A0">
        <w:rPr>
          <w:rFonts w:ascii="Times New Roman" w:hAnsi="Times New Roman"/>
          <w:b/>
          <w:bCs/>
          <w:color w:val="000000"/>
          <w:sz w:val="24"/>
          <w:szCs w:val="24"/>
          <w:lang w:val="x-none"/>
        </w:rPr>
        <w:t>Дополнительная литература</w:t>
      </w:r>
    </w:p>
    <w:p w:rsidR="008251A0" w:rsidRPr="008251A0" w:rsidRDefault="008251A0" w:rsidP="008251A0">
      <w:pPr>
        <w:pStyle w:val="1"/>
        <w:keepNext/>
        <w:spacing w:after="0" w:line="240" w:lineRule="auto"/>
        <w:ind w:left="502"/>
        <w:outlineLvl w:val="2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A786B" w:rsidRPr="00943200" w:rsidRDefault="005A786B" w:rsidP="006D05E1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43200">
        <w:rPr>
          <w:rFonts w:ascii="Times New Roman" w:hAnsi="Times New Roman"/>
          <w:color w:val="000000"/>
          <w:sz w:val="24"/>
          <w:szCs w:val="24"/>
        </w:rPr>
        <w:t xml:space="preserve">Сравнительные политические исследования России и зарубежных стран : [сб. ст. / Н. А. Борисов и др. ; </w:t>
      </w:r>
      <w:proofErr w:type="spellStart"/>
      <w:r w:rsidRPr="00943200">
        <w:rPr>
          <w:rFonts w:ascii="Times New Roman" w:hAnsi="Times New Roman"/>
          <w:color w:val="000000"/>
          <w:sz w:val="24"/>
          <w:szCs w:val="24"/>
        </w:rPr>
        <w:t>редкол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>.: В. В. Лапкин (отв. ред.) и др.] ; Рос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>а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>ссоц</w:t>
      </w:r>
      <w:proofErr w:type="spellEnd"/>
      <w:r w:rsidRPr="00943200">
        <w:rPr>
          <w:rFonts w:ascii="Times New Roman" w:hAnsi="Times New Roman"/>
          <w:color w:val="000000"/>
          <w:sz w:val="24"/>
          <w:szCs w:val="24"/>
        </w:rPr>
        <w:t>. полит. науки. - М.</w:t>
      </w:r>
      <w:proofErr w:type="gramStart"/>
      <w:r w:rsidRPr="00943200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43200">
        <w:rPr>
          <w:rFonts w:ascii="Times New Roman" w:hAnsi="Times New Roman"/>
          <w:color w:val="000000"/>
          <w:sz w:val="24"/>
          <w:szCs w:val="24"/>
        </w:rPr>
        <w:t xml:space="preserve"> РОССПЭН, 2008. - 287 c.</w:t>
      </w:r>
    </w:p>
    <w:p w:rsidR="005A786B" w:rsidRDefault="005A786B" w:rsidP="006D05E1">
      <w:pPr>
        <w:pStyle w:val="3"/>
        <w:numPr>
          <w:ilvl w:val="0"/>
          <w:numId w:val="16"/>
        </w:numPr>
        <w:spacing w:before="0" w:after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bookmarkStart w:id="3" w:name="_Toc432717241"/>
      <w:r w:rsidRPr="00943200">
        <w:rPr>
          <w:rFonts w:ascii="Times New Roman" w:hAnsi="Times New Roman"/>
          <w:b w:val="0"/>
          <w:color w:val="000000"/>
          <w:sz w:val="24"/>
          <w:szCs w:val="24"/>
        </w:rPr>
        <w:t xml:space="preserve">Политический </w:t>
      </w:r>
      <w:proofErr w:type="spell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процесс</w:t>
      </w:r>
      <w:proofErr w:type="gram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:о</w:t>
      </w:r>
      <w:proofErr w:type="gram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сновные</w:t>
      </w:r>
      <w:proofErr w:type="spell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 xml:space="preserve"> аспекты и способы анализа : Сборник учебных материалов : учеб</w:t>
      </w:r>
      <w:proofErr w:type="gram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gram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proofErr w:type="gram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п</w:t>
      </w:r>
      <w:proofErr w:type="gram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 xml:space="preserve">особие / [Е.Ю. Мелешкина и др.] ; под ред. Е.Ю. Мелешкиной. - М. : </w:t>
      </w:r>
      <w:proofErr w:type="spell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ИНФРА-М</w:t>
      </w:r>
      <w:proofErr w:type="gramStart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:В</w:t>
      </w:r>
      <w:proofErr w:type="gram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>есь</w:t>
      </w:r>
      <w:proofErr w:type="spellEnd"/>
      <w:r w:rsidRPr="00943200">
        <w:rPr>
          <w:rFonts w:ascii="Times New Roman" w:hAnsi="Times New Roman"/>
          <w:b w:val="0"/>
          <w:color w:val="000000"/>
          <w:sz w:val="24"/>
          <w:szCs w:val="24"/>
        </w:rPr>
        <w:t xml:space="preserve"> Мир, 2001. - 302 c.</w:t>
      </w:r>
      <w:bookmarkEnd w:id="3"/>
    </w:p>
    <w:p w:rsidR="00F505A9" w:rsidRPr="00F505A9" w:rsidRDefault="00F505A9" w:rsidP="006D05E1">
      <w:pPr>
        <w:numPr>
          <w:ilvl w:val="0"/>
          <w:numId w:val="16"/>
        </w:numPr>
        <w:rPr>
          <w:rFonts w:ascii="Times New Roman" w:hAnsi="Times New Roman"/>
        </w:rPr>
      </w:pPr>
      <w:r w:rsidRPr="00F505A9">
        <w:rPr>
          <w:rFonts w:ascii="Times New Roman" w:hAnsi="Times New Roman"/>
        </w:rPr>
        <w:t xml:space="preserve">Хрусталев М.А. Анализ международных ситуаций и политическая экспертиза. М.: Аспект-Пресс, 2015. – 207 с. (4 </w:t>
      </w:r>
      <w:proofErr w:type="spellStart"/>
      <w:proofErr w:type="gramStart"/>
      <w:r w:rsidRPr="00F505A9">
        <w:rPr>
          <w:rFonts w:ascii="Times New Roman" w:hAnsi="Times New Roman"/>
        </w:rPr>
        <w:t>ед</w:t>
      </w:r>
      <w:proofErr w:type="spellEnd"/>
      <w:proofErr w:type="gramEnd"/>
      <w:r w:rsidRPr="00F505A9">
        <w:rPr>
          <w:rFonts w:ascii="Times New Roman" w:hAnsi="Times New Roman"/>
        </w:rPr>
        <w:t>)</w:t>
      </w:r>
    </w:p>
    <w:p w:rsidR="00F505A9" w:rsidRPr="00F505A9" w:rsidRDefault="00F505A9" w:rsidP="00F505A9">
      <w:pPr>
        <w:ind w:left="1004"/>
      </w:pPr>
    </w:p>
    <w:p w:rsidR="008251A0" w:rsidRPr="008251A0" w:rsidRDefault="0088304A" w:rsidP="0088304A">
      <w:pPr>
        <w:pStyle w:val="1"/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6.3. </w:t>
      </w:r>
      <w:r w:rsidR="008251A0" w:rsidRPr="008251A0">
        <w:rPr>
          <w:rFonts w:ascii="Times New Roman" w:hAnsi="Times New Roman"/>
          <w:b/>
          <w:sz w:val="24"/>
          <w:szCs w:val="24"/>
          <w:lang w:eastAsia="ru-RU"/>
        </w:rPr>
        <w:t>Учебно-методическое обеспечение самостоятельной работы.</w:t>
      </w:r>
    </w:p>
    <w:p w:rsidR="005A786B" w:rsidRDefault="005A786B" w:rsidP="008251A0">
      <w:pPr>
        <w:pStyle w:val="1"/>
        <w:spacing w:after="0" w:line="240" w:lineRule="auto"/>
        <w:ind w:left="502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49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46"/>
        <w:gridCol w:w="4746"/>
      </w:tblGrid>
      <w:tr w:rsidR="008251A0" w:rsidRPr="00F8482E" w:rsidTr="008251A0">
        <w:trPr>
          <w:trHeight w:val="275"/>
        </w:trPr>
        <w:tc>
          <w:tcPr>
            <w:tcW w:w="4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/>
                <w:bCs/>
                <w:sz w:val="24"/>
                <w:szCs w:val="24"/>
              </w:rPr>
              <w:t>Литература</w:t>
            </w:r>
          </w:p>
        </w:tc>
      </w:tr>
      <w:tr w:rsidR="008251A0" w:rsidRPr="00F8482E" w:rsidTr="008251A0">
        <w:trPr>
          <w:trHeight w:val="275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161523" w:rsidRPr="00C474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Стратегия проведения исследования. Проведение эмпирического исследования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274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5A786B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2.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количественные методы. Использование компьютерных технологий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1, </w:t>
            </w: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качественные методы. Междисциплинарные исследования политики. Дискурсивные исследования политики. Методики анализа текстовой информации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>Основная:</w:t>
            </w:r>
            <w:r w:rsidR="00F6431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3,4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  <w:tr w:rsidR="008251A0" w:rsidRPr="00F8482E" w:rsidTr="008251A0">
        <w:trPr>
          <w:trHeight w:val="408"/>
        </w:trPr>
        <w:tc>
          <w:tcPr>
            <w:tcW w:w="47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F8482E" w:rsidRDefault="00F8482E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8482E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161523" w:rsidRPr="00C47417">
              <w:rPr>
                <w:rFonts w:ascii="Times New Roman" w:hAnsi="Times New Roman"/>
                <w:color w:val="000000"/>
                <w:sz w:val="24"/>
                <w:szCs w:val="24"/>
              </w:rPr>
              <w:t>Научные фундаментальные и прикладные политические исследования: обзор основных видов</w:t>
            </w: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F8482E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8482E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,3</w:t>
            </w:r>
          </w:p>
        </w:tc>
      </w:tr>
      <w:tr w:rsidR="008251A0" w:rsidRPr="008251A0" w:rsidTr="008251A0">
        <w:trPr>
          <w:trHeight w:val="408"/>
        </w:trPr>
        <w:tc>
          <w:tcPr>
            <w:tcW w:w="47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51A0" w:rsidRPr="008251A0" w:rsidRDefault="008251A0" w:rsidP="008251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</w:rPr>
              <w:t xml:space="preserve">Дополнительная: </w:t>
            </w:r>
            <w:r w:rsidR="001429A4">
              <w:rPr>
                <w:rFonts w:ascii="Times New Roman" w:hAnsi="Times New Roman"/>
                <w:bCs/>
                <w:sz w:val="24"/>
                <w:szCs w:val="24"/>
              </w:rPr>
              <w:t>1, 2</w:t>
            </w:r>
            <w:r w:rsidR="00F505A9">
              <w:rPr>
                <w:rFonts w:ascii="Times New Roman" w:hAnsi="Times New Roman"/>
                <w:bCs/>
                <w:sz w:val="24"/>
                <w:szCs w:val="24"/>
              </w:rPr>
              <w:t>, 3</w:t>
            </w:r>
          </w:p>
        </w:tc>
      </w:tr>
    </w:tbl>
    <w:p w:rsid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4" w:name="_Toc406262468"/>
      <w:bookmarkStart w:id="5" w:name="_Toc419650139"/>
    </w:p>
    <w:p w:rsidR="0088697B" w:rsidRPr="0088697B" w:rsidRDefault="0088697B" w:rsidP="0088697B">
      <w:pPr>
        <w:spacing w:after="0" w:line="240" w:lineRule="atLeast"/>
        <w:ind w:left="4320" w:hanging="4178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88697B">
        <w:rPr>
          <w:rFonts w:ascii="Times New Roman" w:eastAsia="Calibri" w:hAnsi="Times New Roman"/>
          <w:b/>
          <w:bCs/>
          <w:sz w:val="24"/>
          <w:szCs w:val="24"/>
        </w:rPr>
        <w:t>Методические рекомендации по самостоятельной работе приведены в разделе 5.</w:t>
      </w:r>
    </w:p>
    <w:p w:rsidR="0088697B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161523" w:rsidRDefault="0088697B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6.4. Не используются.</w:t>
      </w:r>
    </w:p>
    <w:p w:rsidR="00161523" w:rsidRPr="003768E8" w:rsidRDefault="00161523" w:rsidP="00161523">
      <w:pPr>
        <w:spacing w:after="0" w:line="240" w:lineRule="auto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bookmarkEnd w:id="4"/>
    <w:bookmarkEnd w:id="5"/>
    <w:p w:rsidR="008251A0" w:rsidRDefault="008251A0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6.</w:t>
      </w:r>
      <w:r w:rsidR="004453B8">
        <w:rPr>
          <w:rFonts w:ascii="Times New Roman" w:hAnsi="Times New Roman"/>
          <w:b/>
          <w:sz w:val="24"/>
          <w:szCs w:val="24"/>
        </w:rPr>
        <w:t>5</w:t>
      </w:r>
      <w:r w:rsidRPr="008251A0">
        <w:rPr>
          <w:rFonts w:ascii="Times New Roman" w:hAnsi="Times New Roman"/>
          <w:b/>
          <w:sz w:val="24"/>
          <w:szCs w:val="24"/>
        </w:rPr>
        <w:t>. Интернет-ресурсы.</w:t>
      </w:r>
    </w:p>
    <w:p w:rsidR="004453B8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3" w:history="1">
        <w:r w:rsidRPr="00E23492">
          <w:rPr>
            <w:rFonts w:ascii="Times New Roman" w:hAnsi="Times New Roman"/>
            <w:color w:val="0000FF"/>
            <w:sz w:val="24"/>
            <w:u w:val="single"/>
          </w:rPr>
          <w:t>http://nwapa.spb.ru/</w:t>
        </w:r>
      </w:hyperlink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sz w:val="24"/>
          <w:szCs w:val="24"/>
        </w:rPr>
        <w:t xml:space="preserve"> - библиотечной системы (ЭБС)  «</w:t>
      </w:r>
      <w:proofErr w:type="spellStart"/>
      <w:r w:rsidRPr="00E23492">
        <w:rPr>
          <w:rFonts w:ascii="Times New Roman" w:hAnsi="Times New Roman"/>
          <w:sz w:val="24"/>
          <w:szCs w:val="24"/>
        </w:rPr>
        <w:t>Айбукс</w:t>
      </w:r>
      <w:proofErr w:type="spellEnd"/>
      <w:r w:rsidRPr="00E23492">
        <w:rPr>
          <w:rFonts w:ascii="Times New Roman" w:hAnsi="Times New Roman"/>
          <w:sz w:val="24"/>
          <w:szCs w:val="24"/>
        </w:rPr>
        <w:t xml:space="preserve">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3492">
        <w:rPr>
          <w:rFonts w:ascii="Times New Roman" w:hAnsi="Times New Roman"/>
          <w:sz w:val="24"/>
          <w:szCs w:val="24"/>
        </w:rPr>
        <w:t>электронно</w:t>
      </w:r>
      <w:proofErr w:type="spellEnd"/>
      <w:r w:rsidRPr="00E23492">
        <w:rPr>
          <w:rFonts w:ascii="Times New Roman" w:hAnsi="Times New Roman"/>
          <w:sz w:val="24"/>
          <w:szCs w:val="24"/>
        </w:rPr>
        <w:t xml:space="preserve"> – библиотечной системы (ЭБС) «Лань»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E23492">
        <w:rPr>
          <w:rFonts w:ascii="Times New Roman" w:hAnsi="Times New Roman"/>
          <w:sz w:val="24"/>
          <w:szCs w:val="24"/>
        </w:rPr>
        <w:t xml:space="preserve"> </w:t>
      </w:r>
      <w:r w:rsidRPr="00E23492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E23492">
        <w:rPr>
          <w:rFonts w:ascii="Times New Roman" w:hAnsi="Times New Roman"/>
          <w:sz w:val="24"/>
          <w:szCs w:val="24"/>
        </w:rPr>
        <w:t xml:space="preserve"> Издательского дома «Библиотека Гребенникова»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E23492">
        <w:rPr>
          <w:rFonts w:ascii="Times New Roman" w:hAnsi="Times New Roman"/>
          <w:sz w:val="24"/>
          <w:szCs w:val="24"/>
        </w:rPr>
        <w:t xml:space="preserve"> «</w:t>
      </w:r>
      <w:proofErr w:type="spellStart"/>
      <w:proofErr w:type="gramStart"/>
      <w:r w:rsidRPr="00E23492">
        <w:rPr>
          <w:rFonts w:ascii="Times New Roman" w:hAnsi="Times New Roman"/>
          <w:sz w:val="24"/>
          <w:szCs w:val="24"/>
        </w:rPr>
        <w:t>Ист</w:t>
      </w:r>
      <w:proofErr w:type="spellEnd"/>
      <w:proofErr w:type="gramEnd"/>
      <w:r w:rsidRPr="00E23492">
        <w:rPr>
          <w:rFonts w:ascii="Times New Roman" w:hAnsi="Times New Roman"/>
          <w:sz w:val="24"/>
          <w:szCs w:val="24"/>
        </w:rPr>
        <w:t xml:space="preserve"> - Вью»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lastRenderedPageBreak/>
        <w:t>Энциклопедии, словари, справочники</w:t>
      </w:r>
      <w:r w:rsidRPr="00E23492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E23492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E23492">
        <w:rPr>
          <w:rFonts w:ascii="Times New Roman" w:hAnsi="Times New Roman"/>
          <w:sz w:val="24"/>
          <w:szCs w:val="24"/>
        </w:rPr>
        <w:t xml:space="preserve">»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Полные тексты диссертаций и авторефератов</w:t>
      </w:r>
      <w:r w:rsidRPr="00E23492">
        <w:rPr>
          <w:rFonts w:ascii="Times New Roman" w:hAnsi="Times New Roman"/>
          <w:sz w:val="24"/>
          <w:szCs w:val="24"/>
        </w:rPr>
        <w:t xml:space="preserve"> Электронная Библиотека Диссертаций РГБ</w:t>
      </w:r>
      <w:r w:rsidRPr="00E23492"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>Информационно-правовые базы - Консультант плюс, Гарант.</w:t>
      </w:r>
    </w:p>
    <w:p w:rsidR="0088697B" w:rsidRPr="00E23492" w:rsidRDefault="0088697B" w:rsidP="0088697B">
      <w:pPr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E23492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r w:rsidRPr="00E23492">
        <w:rPr>
          <w:rFonts w:ascii="Times New Roman" w:hAnsi="Times New Roman"/>
          <w:i/>
          <w:sz w:val="24"/>
          <w:szCs w:val="24"/>
        </w:rPr>
        <w:t xml:space="preserve">EBSCO </w:t>
      </w:r>
      <w:proofErr w:type="spellStart"/>
      <w:r w:rsidRPr="00E23492">
        <w:rPr>
          <w:rFonts w:ascii="Times New Roman" w:hAnsi="Times New Roman"/>
          <w:i/>
          <w:sz w:val="24"/>
          <w:szCs w:val="24"/>
        </w:rPr>
        <w:t>Publishing</w:t>
      </w:r>
      <w:proofErr w:type="spellEnd"/>
      <w:r w:rsidRPr="00E23492">
        <w:rPr>
          <w:rFonts w:ascii="Times New Roman" w:hAnsi="Times New Roman"/>
          <w:i/>
          <w:sz w:val="24"/>
          <w:szCs w:val="24"/>
        </w:rPr>
        <w:t xml:space="preserve"> - доступ к </w:t>
      </w:r>
      <w:proofErr w:type="spellStart"/>
      <w:r w:rsidRPr="00E23492">
        <w:rPr>
          <w:rFonts w:ascii="Times New Roman" w:hAnsi="Times New Roman"/>
          <w:i/>
          <w:sz w:val="24"/>
          <w:szCs w:val="24"/>
        </w:rPr>
        <w:t>мультидисциплинарным</w:t>
      </w:r>
      <w:proofErr w:type="spellEnd"/>
      <w:r w:rsidRPr="00E23492">
        <w:rPr>
          <w:rFonts w:ascii="Times New Roman" w:hAnsi="Times New Roman"/>
          <w:i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88697B" w:rsidRPr="00E23492" w:rsidRDefault="0088697B" w:rsidP="0088697B">
      <w:pPr>
        <w:numPr>
          <w:ilvl w:val="0"/>
          <w:numId w:val="21"/>
        </w:numPr>
        <w:spacing w:before="40"/>
        <w:ind w:left="709" w:hanging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23492">
        <w:rPr>
          <w:rFonts w:ascii="Times New Roman" w:hAnsi="Times New Roman"/>
          <w:i/>
          <w:sz w:val="24"/>
          <w:szCs w:val="24"/>
        </w:rPr>
        <w:t>Emerald</w:t>
      </w:r>
      <w:proofErr w:type="spellEnd"/>
      <w:r w:rsidRPr="00E23492">
        <w:rPr>
          <w:rFonts w:ascii="Times New Roman" w:hAnsi="Times New Roman"/>
          <w:i/>
          <w:sz w:val="24"/>
          <w:szCs w:val="24"/>
        </w:rPr>
        <w:t>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88697B" w:rsidRDefault="0088697B" w:rsidP="0088697B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E23492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4453B8" w:rsidRPr="008251A0" w:rsidRDefault="004453B8" w:rsidP="008251A0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4453B8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53B8">
        <w:rPr>
          <w:rFonts w:ascii="Times New Roman" w:hAnsi="Times New Roman"/>
          <w:b/>
          <w:sz w:val="24"/>
          <w:szCs w:val="24"/>
        </w:rPr>
        <w:t>6.6. Иные ресурсы</w:t>
      </w:r>
    </w:p>
    <w:p w:rsidR="0088697B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697B" w:rsidRPr="004453B8" w:rsidRDefault="0088697B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Русскоязычные журналы:</w:t>
      </w:r>
    </w:p>
    <w:p w:rsidR="003F1BB1" w:rsidRPr="008251A0" w:rsidRDefault="003F1BB1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международных организаций – URL: http://iorj.hse.ru/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Вестник МГИМО-Университета – URL: http://www.vestnik.mgimo.ru/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Журнал международного права и международных отношений – URL: http://www.beljournal.evolutio.info/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Индекс безопасности – URL: http://www.pircenter.org/security-index</w:t>
      </w:r>
    </w:p>
    <w:p w:rsidR="008251A0" w:rsidRPr="008160DF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962B79">
        <w:rPr>
          <w:rFonts w:ascii="Times New Roman" w:hAnsi="Times New Roman"/>
          <w:sz w:val="24"/>
          <w:szCs w:val="24"/>
        </w:rPr>
        <w:t>Обозреватель</w:t>
      </w:r>
      <w:r w:rsidRPr="008160DF">
        <w:rPr>
          <w:rFonts w:ascii="Times New Roman" w:hAnsi="Times New Roman"/>
          <w:sz w:val="24"/>
          <w:szCs w:val="24"/>
          <w:lang w:val="en-US"/>
        </w:rPr>
        <w:t xml:space="preserve"> - Observer – URL: http://observer.materik.ru/observer/index.html</w:t>
      </w:r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Пространственная экономика – URL: </w:t>
      </w:r>
      <w:hyperlink r:id="rId14" w:history="1">
        <w:r w:rsidRPr="00962B79">
          <w:rPr>
            <w:rFonts w:ascii="Times New Roman" w:hAnsi="Times New Roman"/>
            <w:sz w:val="24"/>
            <w:szCs w:val="24"/>
          </w:rPr>
          <w:t>http://spatial-economics.com/en/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Америка в XXI в. – URL: </w:t>
      </w:r>
      <w:hyperlink r:id="rId15" w:history="1">
        <w:r w:rsidRPr="00962B79">
          <w:rPr>
            <w:rFonts w:ascii="Times New Roman" w:hAnsi="Times New Roman"/>
            <w:sz w:val="24"/>
            <w:szCs w:val="24"/>
          </w:rPr>
          <w:t>http://www.rusus.ru/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 xml:space="preserve">Россия и АТР – URL: </w:t>
      </w:r>
      <w:hyperlink r:id="rId16" w:history="1">
        <w:r w:rsidRPr="00962B79">
          <w:rPr>
            <w:rFonts w:ascii="Times New Roman" w:hAnsi="Times New Roman"/>
            <w:sz w:val="24"/>
            <w:szCs w:val="24"/>
          </w:rPr>
          <w:t>http://www.riatr.ru/</w:t>
        </w:r>
      </w:hyperlink>
    </w:p>
    <w:p w:rsidR="008251A0" w:rsidRPr="00962B79" w:rsidRDefault="008251A0" w:rsidP="006D05E1">
      <w:pPr>
        <w:numPr>
          <w:ilvl w:val="0"/>
          <w:numId w:val="1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2B79">
        <w:rPr>
          <w:rFonts w:ascii="Times New Roman" w:hAnsi="Times New Roman"/>
          <w:sz w:val="24"/>
          <w:szCs w:val="24"/>
        </w:rPr>
        <w:t>Российский внешнеэкономический вестник – URL: http://www.rfej.ru/rvv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251A0">
        <w:rPr>
          <w:rFonts w:ascii="Times New Roman" w:hAnsi="Times New Roman"/>
          <w:b/>
          <w:sz w:val="24"/>
          <w:szCs w:val="24"/>
        </w:rPr>
        <w:t>Сайты</w:t>
      </w:r>
      <w:r w:rsidRPr="008251A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8251A0">
        <w:rPr>
          <w:rFonts w:ascii="Times New Roman" w:hAnsi="Times New Roman"/>
          <w:b/>
          <w:sz w:val="24"/>
          <w:szCs w:val="24"/>
        </w:rPr>
        <w:t>исследовательских центров:</w:t>
      </w:r>
    </w:p>
    <w:p w:rsidR="00962B79" w:rsidRDefault="00962B79" w:rsidP="00962B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Вашингтонский институт ближневосточной политики. - URL: http://www.washingtoninstitute.org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Институт Ближнего Востока. - </w:t>
      </w:r>
      <w:r w:rsidRPr="00962B79">
        <w:rPr>
          <w:rFonts w:ascii="Times New Roman" w:hAnsi="Times New Roman"/>
          <w:sz w:val="24"/>
          <w:szCs w:val="24"/>
        </w:rPr>
        <w:t>URL</w:t>
      </w:r>
      <w:r w:rsidRPr="008251A0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962B79">
          <w:rPr>
            <w:rFonts w:ascii="Times New Roman" w:hAnsi="Times New Roman"/>
            <w:sz w:val="24"/>
            <w:szCs w:val="24"/>
          </w:rPr>
          <w:t>http://www.iimes.ru</w:t>
        </w:r>
      </w:hyperlink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>ПИР–Центр (Политические исследования России) – www.pircenter.org</w:t>
      </w:r>
    </w:p>
    <w:p w:rsidR="008251A0" w:rsidRPr="008251A0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Российский Совет по Международным Делам. -  URL: </w:t>
      </w:r>
      <w:hyperlink r:id="rId18" w:history="1">
        <w:r w:rsidRPr="00962B79">
          <w:rPr>
            <w:rFonts w:ascii="Times New Roman" w:hAnsi="Times New Roman"/>
            <w:sz w:val="24"/>
            <w:szCs w:val="24"/>
          </w:rPr>
          <w:t>http://russiancouncil.ru</w:t>
        </w:r>
      </w:hyperlink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Asia Association for Global Studies – URL: </w:t>
      </w:r>
      <w:r w:rsidR="00F74F9B">
        <w:fldChar w:fldCharType="begin"/>
      </w:r>
      <w:r w:rsidR="00F74F9B" w:rsidRPr="008160DF">
        <w:rPr>
          <w:lang w:val="en-US"/>
        </w:rPr>
        <w:instrText xml:space="preserve"> HYPERLINK "http://asia-globalstudies.org" </w:instrText>
      </w:r>
      <w:r w:rsidR="00F74F9B">
        <w:fldChar w:fldCharType="separate"/>
      </w:r>
      <w:r w:rsidRPr="008160DF">
        <w:rPr>
          <w:rFonts w:ascii="Times New Roman" w:hAnsi="Times New Roman"/>
          <w:sz w:val="24"/>
          <w:szCs w:val="24"/>
          <w:lang w:val="en-US"/>
        </w:rPr>
        <w:t>http://asia-globalstudies.org</w:t>
      </w:r>
      <w:r w:rsidR="00F74F9B">
        <w:rPr>
          <w:rFonts w:ascii="Times New Roman" w:hAnsi="Times New Roman"/>
          <w:sz w:val="24"/>
          <w:szCs w:val="24"/>
        </w:rPr>
        <w:fldChar w:fldCharType="end"/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Center for European Political Studies -  </w:t>
      </w:r>
      <w:r w:rsidR="00F74F9B">
        <w:fldChar w:fldCharType="begin"/>
      </w:r>
      <w:r w:rsidR="00F74F9B" w:rsidRPr="008160DF">
        <w:rPr>
          <w:lang w:val="en-US"/>
        </w:rPr>
        <w:instrText xml:space="preserve"> HYPERLINK "http://URL:%20www.ceps.eu" </w:instrText>
      </w:r>
      <w:r w:rsidR="00F74F9B">
        <w:fldChar w:fldCharType="separate"/>
      </w:r>
      <w:r w:rsidRPr="008160DF">
        <w:rPr>
          <w:rFonts w:ascii="Times New Roman" w:hAnsi="Times New Roman"/>
          <w:sz w:val="24"/>
          <w:szCs w:val="24"/>
          <w:lang w:val="en-US"/>
        </w:rPr>
        <w:t>URL: www.ceps.eu</w:t>
      </w:r>
      <w:r w:rsidR="00F74F9B">
        <w:rPr>
          <w:rFonts w:ascii="Times New Roman" w:hAnsi="Times New Roman"/>
          <w:sz w:val="24"/>
          <w:szCs w:val="24"/>
        </w:rPr>
        <w:fldChar w:fldCharType="end"/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Center for Transatlantic Relations-  URL: http://transatlantic.sais-jhu.edu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Council of Foreign Relations – http://www.cfr.org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lastRenderedPageBreak/>
        <w:t>Institute for the Study of War. - URL: http://www.understandingwar.org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Korean Development Institute. -URL: http://www.kdi.re.kr/kdi_eng/main/main.jsp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Japan Center for Economic Research (JCER). -URL:  </w:t>
      </w:r>
      <w:r w:rsidR="00F74F9B">
        <w:fldChar w:fldCharType="begin"/>
      </w:r>
      <w:r w:rsidR="00F74F9B" w:rsidRPr="008160DF">
        <w:rPr>
          <w:lang w:val="en-US"/>
        </w:rPr>
        <w:instrText xml:space="preserve"> HYPERLINK "http://www.jcer.or.jp/eng/index.html" </w:instrText>
      </w:r>
      <w:r w:rsidR="00F74F9B">
        <w:fldChar w:fldCharType="separate"/>
      </w:r>
      <w:r w:rsidRPr="008160DF">
        <w:rPr>
          <w:rFonts w:ascii="Times New Roman" w:hAnsi="Times New Roman"/>
          <w:sz w:val="24"/>
          <w:szCs w:val="24"/>
          <w:lang w:val="en-US"/>
        </w:rPr>
        <w:t>http://www.jcer.or.jp/eng/index.html</w:t>
      </w:r>
      <w:r w:rsidR="00F74F9B">
        <w:rPr>
          <w:rFonts w:ascii="Times New Roman" w:hAnsi="Times New Roman"/>
          <w:sz w:val="24"/>
          <w:szCs w:val="24"/>
        </w:rPr>
        <w:fldChar w:fldCharType="end"/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Singapore Institute of International Affairs.-URL: </w:t>
      </w:r>
      <w:r w:rsidR="00F74F9B">
        <w:fldChar w:fldCharType="begin"/>
      </w:r>
      <w:r w:rsidR="00F74F9B" w:rsidRPr="008160DF">
        <w:rPr>
          <w:lang w:val="en-US"/>
        </w:rPr>
        <w:instrText xml:space="preserve"> HYPERLINK "http://www.siia</w:instrText>
      </w:r>
      <w:r w:rsidR="00F74F9B" w:rsidRPr="008160DF">
        <w:rPr>
          <w:lang w:val="en-US"/>
        </w:rPr>
        <w:instrText xml:space="preserve">online.org/page/Home" </w:instrText>
      </w:r>
      <w:r w:rsidR="00F74F9B">
        <w:fldChar w:fldCharType="separate"/>
      </w:r>
      <w:r w:rsidRPr="008160DF">
        <w:rPr>
          <w:rFonts w:ascii="Times New Roman" w:hAnsi="Times New Roman"/>
          <w:sz w:val="24"/>
          <w:szCs w:val="24"/>
          <w:lang w:val="en-US"/>
        </w:rPr>
        <w:t>http://www.siiaonline.org/page/Home</w:t>
      </w:r>
      <w:r w:rsidR="00F74F9B">
        <w:rPr>
          <w:rFonts w:ascii="Times New Roman" w:hAnsi="Times New Roman"/>
          <w:sz w:val="24"/>
          <w:szCs w:val="24"/>
        </w:rPr>
        <w:fldChar w:fldCharType="end"/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Stockholm International Peace Research Institute (SIPRI) – http://www.sipri.org.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RAND Corporation (Research and Development) – URL: www.rand.org.</w:t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 xml:space="preserve">The Peterson Institute for International Economics  - URL: </w:t>
      </w:r>
      <w:r w:rsidR="00F74F9B">
        <w:fldChar w:fldCharType="begin"/>
      </w:r>
      <w:r w:rsidR="00F74F9B" w:rsidRPr="008160DF">
        <w:rPr>
          <w:lang w:val="en-US"/>
        </w:rPr>
        <w:instrText xml:space="preserve"> HYPERLINK "http://www.iie.com/" </w:instrText>
      </w:r>
      <w:r w:rsidR="00F74F9B">
        <w:fldChar w:fldCharType="separate"/>
      </w:r>
      <w:r w:rsidRPr="008160DF">
        <w:rPr>
          <w:rFonts w:ascii="Times New Roman" w:hAnsi="Times New Roman"/>
          <w:sz w:val="24"/>
          <w:szCs w:val="24"/>
          <w:lang w:val="en-US"/>
        </w:rPr>
        <w:t>http://www.iie.com/</w:t>
      </w:r>
      <w:r w:rsidR="00F74F9B">
        <w:rPr>
          <w:rFonts w:ascii="Times New Roman" w:hAnsi="Times New Roman"/>
          <w:sz w:val="24"/>
          <w:szCs w:val="24"/>
        </w:rPr>
        <w:fldChar w:fldCharType="end"/>
      </w:r>
    </w:p>
    <w:p w:rsidR="008251A0" w:rsidRPr="008160DF" w:rsidRDefault="008251A0" w:rsidP="006D05E1">
      <w:pPr>
        <w:numPr>
          <w:ilvl w:val="0"/>
          <w:numId w:val="8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8160DF">
        <w:rPr>
          <w:rFonts w:ascii="Times New Roman" w:hAnsi="Times New Roman"/>
          <w:sz w:val="24"/>
          <w:szCs w:val="24"/>
          <w:lang w:val="en-US"/>
        </w:rPr>
        <w:t>Transatlantic Academy - URL: www.transatlanticacademy.org</w:t>
      </w:r>
    </w:p>
    <w:p w:rsidR="008251A0" w:rsidRPr="008251A0" w:rsidRDefault="008251A0" w:rsidP="008251A0">
      <w:pPr>
        <w:spacing w:before="40"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en-US" w:eastAsia="ru-RU"/>
        </w:rPr>
      </w:pPr>
    </w:p>
    <w:p w:rsidR="008251A0" w:rsidRPr="008160DF" w:rsidRDefault="008251A0" w:rsidP="008251A0">
      <w:pPr>
        <w:tabs>
          <w:tab w:val="left" w:pos="0"/>
          <w:tab w:val="left" w:pos="540"/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val="en-US"/>
        </w:rPr>
      </w:pPr>
    </w:p>
    <w:p w:rsidR="008251A0" w:rsidRPr="008251A0" w:rsidRDefault="008251A0" w:rsidP="008251A0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251A0">
        <w:rPr>
          <w:rFonts w:ascii="Times New Roman" w:hAnsi="Times New Roman"/>
          <w:b/>
          <w:bCs/>
          <w:sz w:val="24"/>
          <w:szCs w:val="24"/>
        </w:rPr>
        <w:t>7.</w:t>
      </w:r>
      <w:r w:rsidRPr="008251A0">
        <w:rPr>
          <w:rFonts w:ascii="Times New Roman" w:hAnsi="Times New Roman"/>
          <w:b/>
          <w:bCs/>
          <w:sz w:val="24"/>
          <w:szCs w:val="24"/>
        </w:rPr>
        <w:tab/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962B79" w:rsidRDefault="00962B79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251A0" w:rsidRPr="008251A0" w:rsidRDefault="008251A0" w:rsidP="0088697B">
      <w:pPr>
        <w:jc w:val="both"/>
        <w:rPr>
          <w:rFonts w:ascii="Times New Roman" w:hAnsi="Times New Roman"/>
          <w:sz w:val="24"/>
          <w:szCs w:val="24"/>
        </w:rPr>
      </w:pPr>
      <w:r w:rsidRPr="008251A0">
        <w:rPr>
          <w:rFonts w:ascii="Times New Roman" w:hAnsi="Times New Roman"/>
          <w:sz w:val="24"/>
          <w:szCs w:val="24"/>
        </w:rPr>
        <w:t xml:space="preserve">По всем темам дисциплины </w:t>
      </w:r>
      <w:r w:rsidR="0088697B" w:rsidRPr="008B69E1">
        <w:t>Б</w:t>
      </w:r>
      <w:proofErr w:type="gramStart"/>
      <w:r w:rsidR="0088697B" w:rsidRPr="008B69E1">
        <w:t>1</w:t>
      </w:r>
      <w:proofErr w:type="gramEnd"/>
      <w:r w:rsidR="0088697B" w:rsidRPr="008B69E1">
        <w:t>.В.ОД.6 Актуальные проблемы и методология политических исследований в международных отношениях</w:t>
      </w:r>
      <w:r w:rsidR="0088697B">
        <w:rPr>
          <w:rFonts w:ascii="Times New Roman" w:hAnsi="Times New Roman"/>
          <w:sz w:val="24"/>
          <w:szCs w:val="24"/>
        </w:rPr>
        <w:t xml:space="preserve"> </w:t>
      </w:r>
      <w:r w:rsidR="00962B79">
        <w:rPr>
          <w:rFonts w:ascii="Times New Roman" w:hAnsi="Times New Roman"/>
          <w:sz w:val="24"/>
          <w:szCs w:val="24"/>
        </w:rPr>
        <w:t xml:space="preserve"> </w:t>
      </w:r>
      <w:r w:rsidRPr="008251A0">
        <w:rPr>
          <w:rFonts w:ascii="Times New Roman" w:hAnsi="Times New Roman"/>
          <w:sz w:val="24"/>
          <w:szCs w:val="24"/>
        </w:rPr>
        <w:t xml:space="preserve">используются презентации MS </w:t>
      </w:r>
      <w:proofErr w:type="spellStart"/>
      <w:r w:rsidRPr="008251A0">
        <w:rPr>
          <w:rFonts w:ascii="Times New Roman" w:hAnsi="Times New Roman"/>
          <w:sz w:val="24"/>
          <w:szCs w:val="24"/>
        </w:rPr>
        <w:t>PowerPoint</w:t>
      </w:r>
      <w:proofErr w:type="spellEnd"/>
      <w:r w:rsidRPr="008251A0">
        <w:rPr>
          <w:rFonts w:ascii="Times New Roman" w:hAnsi="Times New Roman"/>
          <w:sz w:val="24"/>
          <w:szCs w:val="24"/>
        </w:rPr>
        <w:t xml:space="preserve">, а также Программное обеспечение </w:t>
      </w:r>
      <w:r w:rsidRPr="008251A0">
        <w:rPr>
          <w:rFonts w:ascii="Times New Roman" w:hAnsi="Times New Roman"/>
          <w:sz w:val="24"/>
          <w:szCs w:val="24"/>
          <w:lang w:val="en-US"/>
        </w:rPr>
        <w:t>Microsoft</w:t>
      </w:r>
      <w:r w:rsidRPr="008251A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51A0">
        <w:rPr>
          <w:rFonts w:ascii="Times New Roman" w:hAnsi="Times New Roman"/>
          <w:sz w:val="24"/>
          <w:szCs w:val="24"/>
        </w:rPr>
        <w:t>Word</w:t>
      </w:r>
      <w:proofErr w:type="spellEnd"/>
      <w:r w:rsidRPr="008251A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251A0">
        <w:rPr>
          <w:rFonts w:ascii="Times New Roman" w:hAnsi="Times New Roman"/>
          <w:sz w:val="24"/>
          <w:szCs w:val="24"/>
        </w:rPr>
        <w:t>Excel</w:t>
      </w:r>
      <w:proofErr w:type="spellEnd"/>
      <w:r w:rsidRPr="008251A0">
        <w:rPr>
          <w:rFonts w:ascii="Times New Roman" w:hAnsi="Times New Roman"/>
          <w:sz w:val="24"/>
          <w:szCs w:val="24"/>
        </w:rPr>
        <w:t>, поисковые программы системы «Интернет».</w:t>
      </w:r>
    </w:p>
    <w:p w:rsidR="008251A0" w:rsidRPr="008251A0" w:rsidRDefault="008251A0" w:rsidP="008251A0">
      <w:pPr>
        <w:tabs>
          <w:tab w:val="left" w:pos="3805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8251A0" w:rsidRPr="008251A0" w:rsidTr="008251A0"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Специализированные аудитории для проведения лекций</w:t>
            </w:r>
          </w:p>
        </w:tc>
      </w:tr>
      <w:tr w:rsidR="008251A0" w:rsidRPr="008251A0" w:rsidTr="008251A0">
        <w:trPr>
          <w:trHeight w:val="999"/>
        </w:trPr>
        <w:tc>
          <w:tcPr>
            <w:tcW w:w="892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59" w:type="dxa"/>
          </w:tcPr>
          <w:p w:rsidR="008251A0" w:rsidRPr="008251A0" w:rsidRDefault="008251A0" w:rsidP="008251A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</w:pPr>
            <w:r w:rsidRPr="008251A0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видеофайлов; построение графиков и схем.</w:t>
            </w:r>
          </w:p>
        </w:tc>
      </w:tr>
    </w:tbl>
    <w:p w:rsidR="00B87C89" w:rsidRPr="008251A0" w:rsidRDefault="00B87C89" w:rsidP="00962B79"/>
    <w:sectPr w:rsidR="00B87C89" w:rsidRPr="008251A0" w:rsidSect="003F1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F9B" w:rsidRDefault="00F74F9B">
      <w:r>
        <w:separator/>
      </w:r>
    </w:p>
  </w:endnote>
  <w:endnote w:type="continuationSeparator" w:id="0">
    <w:p w:rsidR="00F74F9B" w:rsidRDefault="00F74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5" w:rsidRDefault="00120815" w:rsidP="003F1BB1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60DF">
      <w:rPr>
        <w:rStyle w:val="a9"/>
        <w:noProof/>
      </w:rPr>
      <w:t>20</w:t>
    </w:r>
    <w:r>
      <w:rPr>
        <w:rStyle w:val="a9"/>
      </w:rPr>
      <w:fldChar w:fldCharType="end"/>
    </w:r>
  </w:p>
  <w:p w:rsidR="00120815" w:rsidRDefault="00120815" w:rsidP="003F1BB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F9B" w:rsidRDefault="00F74F9B">
      <w:r>
        <w:separator/>
      </w:r>
    </w:p>
  </w:footnote>
  <w:footnote w:type="continuationSeparator" w:id="0">
    <w:p w:rsidR="00F74F9B" w:rsidRDefault="00F74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815" w:rsidRDefault="00120815">
    <w:pPr>
      <w:pStyle w:val="a3"/>
      <w:ind w:firstLine="0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F4CACC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85" w:hanging="52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0000016"/>
    <w:multiLevelType w:val="multilevel"/>
    <w:tmpl w:val="5184A82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left" w:pos="180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>
    <w:nsid w:val="0DAE7752"/>
    <w:multiLevelType w:val="hybridMultilevel"/>
    <w:tmpl w:val="302A0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77F91"/>
    <w:multiLevelType w:val="hybridMultilevel"/>
    <w:tmpl w:val="86A4C870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D0AC4"/>
    <w:multiLevelType w:val="hybridMultilevel"/>
    <w:tmpl w:val="5770EB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B807A9"/>
    <w:multiLevelType w:val="hybridMultilevel"/>
    <w:tmpl w:val="DCC06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41088"/>
    <w:multiLevelType w:val="hybridMultilevel"/>
    <w:tmpl w:val="14428B1A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0F603A"/>
    <w:multiLevelType w:val="hybridMultilevel"/>
    <w:tmpl w:val="98347E3E"/>
    <w:lvl w:ilvl="0" w:tplc="F0AEE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116CD"/>
    <w:multiLevelType w:val="hybridMultilevel"/>
    <w:tmpl w:val="BD7234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3E7D7099"/>
    <w:multiLevelType w:val="multilevel"/>
    <w:tmpl w:val="879AB452"/>
    <w:lvl w:ilvl="0">
      <w:start w:val="4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10">
    <w:nsid w:val="452303D1"/>
    <w:multiLevelType w:val="hybridMultilevel"/>
    <w:tmpl w:val="4EF22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>
    <w:nsid w:val="48105EDC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B45489"/>
    <w:multiLevelType w:val="multilevel"/>
    <w:tmpl w:val="69767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4992B6F"/>
    <w:multiLevelType w:val="hybridMultilevel"/>
    <w:tmpl w:val="DB92FB04"/>
    <w:lvl w:ilvl="0" w:tplc="1850126E">
      <w:start w:val="1"/>
      <w:numFmt w:val="decimal"/>
      <w:lvlText w:val="%1."/>
      <w:lvlJc w:val="left"/>
      <w:pPr>
        <w:tabs>
          <w:tab w:val="num" w:pos="535"/>
        </w:tabs>
        <w:ind w:left="535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14">
    <w:nsid w:val="5D3F77E6"/>
    <w:multiLevelType w:val="hybridMultilevel"/>
    <w:tmpl w:val="12C2FA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5">
    <w:nsid w:val="64C80E4B"/>
    <w:multiLevelType w:val="hybridMultilevel"/>
    <w:tmpl w:val="09FEB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F6A4C6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89024F"/>
    <w:multiLevelType w:val="hybridMultilevel"/>
    <w:tmpl w:val="5A6C6E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>
    <w:nsid w:val="73A422E3"/>
    <w:multiLevelType w:val="multilevel"/>
    <w:tmpl w:val="DAB86D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5256607"/>
    <w:multiLevelType w:val="hybridMultilevel"/>
    <w:tmpl w:val="D4A0B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E40CD7"/>
    <w:multiLevelType w:val="hybridMultilevel"/>
    <w:tmpl w:val="7B40DF38"/>
    <w:lvl w:ilvl="0" w:tplc="47641C2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8C2CF6"/>
    <w:multiLevelType w:val="hybridMultilevel"/>
    <w:tmpl w:val="5D5AB47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15"/>
  </w:num>
  <w:num w:numId="6">
    <w:abstractNumId w:val="19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4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20"/>
  </w:num>
  <w:num w:numId="17">
    <w:abstractNumId w:val="5"/>
  </w:num>
  <w:num w:numId="18">
    <w:abstractNumId w:val="2"/>
  </w:num>
  <w:num w:numId="19">
    <w:abstractNumId w:val="17"/>
  </w:num>
  <w:num w:numId="20">
    <w:abstractNumId w:val="12"/>
  </w:num>
  <w:num w:numId="21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A0"/>
    <w:rsid w:val="00021A91"/>
    <w:rsid w:val="00041414"/>
    <w:rsid w:val="00075C6C"/>
    <w:rsid w:val="00087B88"/>
    <w:rsid w:val="0009091F"/>
    <w:rsid w:val="000A7115"/>
    <w:rsid w:val="000E29B2"/>
    <w:rsid w:val="000E62B9"/>
    <w:rsid w:val="00120815"/>
    <w:rsid w:val="001263FB"/>
    <w:rsid w:val="001429A4"/>
    <w:rsid w:val="00143173"/>
    <w:rsid w:val="00161523"/>
    <w:rsid w:val="00175482"/>
    <w:rsid w:val="001C748A"/>
    <w:rsid w:val="001E2561"/>
    <w:rsid w:val="00202E33"/>
    <w:rsid w:val="00221422"/>
    <w:rsid w:val="00226410"/>
    <w:rsid w:val="00243092"/>
    <w:rsid w:val="002D087B"/>
    <w:rsid w:val="002E2270"/>
    <w:rsid w:val="00336E59"/>
    <w:rsid w:val="0036593C"/>
    <w:rsid w:val="003768E8"/>
    <w:rsid w:val="003A1BAD"/>
    <w:rsid w:val="003C25A8"/>
    <w:rsid w:val="003F1BB1"/>
    <w:rsid w:val="003F619D"/>
    <w:rsid w:val="003F724F"/>
    <w:rsid w:val="00420925"/>
    <w:rsid w:val="00442081"/>
    <w:rsid w:val="004453B8"/>
    <w:rsid w:val="00455CA4"/>
    <w:rsid w:val="0045635F"/>
    <w:rsid w:val="004773DC"/>
    <w:rsid w:val="00484A77"/>
    <w:rsid w:val="004D07D2"/>
    <w:rsid w:val="00511E95"/>
    <w:rsid w:val="0054656C"/>
    <w:rsid w:val="005809D1"/>
    <w:rsid w:val="0058318F"/>
    <w:rsid w:val="005A786B"/>
    <w:rsid w:val="005F6E70"/>
    <w:rsid w:val="00642CB7"/>
    <w:rsid w:val="006D05E1"/>
    <w:rsid w:val="00724719"/>
    <w:rsid w:val="0072621C"/>
    <w:rsid w:val="00750C09"/>
    <w:rsid w:val="007A535A"/>
    <w:rsid w:val="007D2D03"/>
    <w:rsid w:val="007F1ECF"/>
    <w:rsid w:val="00810DB6"/>
    <w:rsid w:val="008160DF"/>
    <w:rsid w:val="00824F36"/>
    <w:rsid w:val="008251A0"/>
    <w:rsid w:val="008429EC"/>
    <w:rsid w:val="0084652A"/>
    <w:rsid w:val="00873C9F"/>
    <w:rsid w:val="0088304A"/>
    <w:rsid w:val="0088697B"/>
    <w:rsid w:val="008B69E1"/>
    <w:rsid w:val="008C5F1E"/>
    <w:rsid w:val="009060A6"/>
    <w:rsid w:val="00960047"/>
    <w:rsid w:val="00962B79"/>
    <w:rsid w:val="0096401D"/>
    <w:rsid w:val="009D62C6"/>
    <w:rsid w:val="009D63AA"/>
    <w:rsid w:val="009E467E"/>
    <w:rsid w:val="009E4828"/>
    <w:rsid w:val="00A14407"/>
    <w:rsid w:val="00A21F77"/>
    <w:rsid w:val="00A2307A"/>
    <w:rsid w:val="00A260D7"/>
    <w:rsid w:val="00A4746B"/>
    <w:rsid w:val="00AA7A51"/>
    <w:rsid w:val="00AC6078"/>
    <w:rsid w:val="00B74C94"/>
    <w:rsid w:val="00B87C89"/>
    <w:rsid w:val="00BB5BBE"/>
    <w:rsid w:val="00BD265F"/>
    <w:rsid w:val="00C22AD3"/>
    <w:rsid w:val="00C4710D"/>
    <w:rsid w:val="00C47417"/>
    <w:rsid w:val="00CE1A52"/>
    <w:rsid w:val="00D57252"/>
    <w:rsid w:val="00D660DE"/>
    <w:rsid w:val="00DB61EF"/>
    <w:rsid w:val="00DF2292"/>
    <w:rsid w:val="00DF48B9"/>
    <w:rsid w:val="00E15876"/>
    <w:rsid w:val="00E52FAC"/>
    <w:rsid w:val="00E55A27"/>
    <w:rsid w:val="00E67EF4"/>
    <w:rsid w:val="00E97CDB"/>
    <w:rsid w:val="00EB51A2"/>
    <w:rsid w:val="00ED1EF0"/>
    <w:rsid w:val="00F505A9"/>
    <w:rsid w:val="00F51F1A"/>
    <w:rsid w:val="00F6431C"/>
    <w:rsid w:val="00F74F9B"/>
    <w:rsid w:val="00F8482E"/>
    <w:rsid w:val="00F9162F"/>
    <w:rsid w:val="00FF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A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51F1A"/>
    <w:pPr>
      <w:keepNext/>
      <w:spacing w:before="240" w:after="120" w:line="36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A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1A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 w:cs="Calibri"/>
    </w:rPr>
  </w:style>
  <w:style w:type="character" w:customStyle="1" w:styleId="a4">
    <w:name w:val="Верхний колонтитул Знак"/>
    <w:link w:val="a3"/>
    <w:locked/>
    <w:rsid w:val="008251A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8251A0"/>
    <w:pPr>
      <w:ind w:left="720"/>
      <w:contextualSpacing/>
    </w:pPr>
  </w:style>
  <w:style w:type="character" w:styleId="a5">
    <w:name w:val="Hyperlink"/>
    <w:rsid w:val="008251A0"/>
    <w:rPr>
      <w:rFonts w:cs="Times New Roman"/>
      <w:color w:val="0000FF"/>
      <w:u w:val="single"/>
    </w:rPr>
  </w:style>
  <w:style w:type="paragraph" w:styleId="a6">
    <w:name w:val="Normal (Web)"/>
    <w:basedOn w:val="a"/>
    <w:rsid w:val="00873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rsid w:val="00DB61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125">
    <w:name w:val="Стиль Основной текст + 14 пт По ширине Первая строка:  125 см П..."/>
    <w:basedOn w:val="a7"/>
    <w:rsid w:val="001E2561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styleId="a8">
    <w:name w:val="footer"/>
    <w:basedOn w:val="a"/>
    <w:rsid w:val="003F1B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BB1"/>
  </w:style>
  <w:style w:type="table" w:styleId="aa">
    <w:name w:val="Table Grid"/>
    <w:basedOn w:val="a1"/>
    <w:rsid w:val="009640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rsid w:val="00E67EF4"/>
    <w:rPr>
      <w:sz w:val="22"/>
      <w:szCs w:val="22"/>
      <w:lang w:eastAsia="en-US"/>
    </w:rPr>
  </w:style>
  <w:style w:type="paragraph" w:customStyle="1" w:styleId="10">
    <w:name w:val="Обычный1"/>
    <w:rsid w:val="00C47417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b">
    <w:name w:val="List Paragraph"/>
    <w:basedOn w:val="a"/>
    <w:qFormat/>
    <w:rsid w:val="00A260D7"/>
    <w:pPr>
      <w:ind w:left="720"/>
      <w:contextualSpacing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1A0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F51F1A"/>
    <w:pPr>
      <w:keepNext/>
      <w:spacing w:before="240" w:after="120" w:line="360" w:lineRule="auto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3A1B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251A0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eastAsia="Calibri" w:cs="Calibri"/>
    </w:rPr>
  </w:style>
  <w:style w:type="character" w:customStyle="1" w:styleId="a4">
    <w:name w:val="Верхний колонтитул Знак"/>
    <w:link w:val="a3"/>
    <w:locked/>
    <w:rsid w:val="008251A0"/>
    <w:rPr>
      <w:rFonts w:ascii="Calibri" w:eastAsia="Calibri" w:hAnsi="Calibri" w:cs="Calibri"/>
      <w:sz w:val="22"/>
      <w:szCs w:val="22"/>
      <w:lang w:val="ru-RU" w:eastAsia="en-US" w:bidi="ar-SA"/>
    </w:rPr>
  </w:style>
  <w:style w:type="paragraph" w:customStyle="1" w:styleId="1">
    <w:name w:val="Абзац списка1"/>
    <w:basedOn w:val="a"/>
    <w:rsid w:val="008251A0"/>
    <w:pPr>
      <w:ind w:left="720"/>
      <w:contextualSpacing/>
    </w:pPr>
  </w:style>
  <w:style w:type="character" w:styleId="a5">
    <w:name w:val="Hyperlink"/>
    <w:rsid w:val="008251A0"/>
    <w:rPr>
      <w:rFonts w:cs="Times New Roman"/>
      <w:color w:val="0000FF"/>
      <w:u w:val="single"/>
    </w:rPr>
  </w:style>
  <w:style w:type="paragraph" w:styleId="a6">
    <w:name w:val="Normal (Web)"/>
    <w:basedOn w:val="a"/>
    <w:rsid w:val="00873C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ody Text"/>
    <w:basedOn w:val="a"/>
    <w:rsid w:val="00DB61E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14125">
    <w:name w:val="Стиль Основной текст + 14 пт По ширине Первая строка:  125 см П..."/>
    <w:basedOn w:val="a7"/>
    <w:rsid w:val="001E2561"/>
    <w:pPr>
      <w:widowControl w:val="0"/>
      <w:suppressAutoHyphens/>
      <w:autoSpaceDE w:val="0"/>
    </w:pPr>
    <w:rPr>
      <w:rFonts w:ascii="Calibri" w:hAnsi="Calibri"/>
      <w:lang w:eastAsia="ar-SA"/>
    </w:rPr>
  </w:style>
  <w:style w:type="paragraph" w:styleId="a8">
    <w:name w:val="footer"/>
    <w:basedOn w:val="a"/>
    <w:rsid w:val="003F1BB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3F1BB1"/>
  </w:style>
  <w:style w:type="table" w:styleId="aa">
    <w:name w:val="Table Grid"/>
    <w:basedOn w:val="a1"/>
    <w:rsid w:val="0096401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Знак Знак5"/>
    <w:rsid w:val="00E67EF4"/>
    <w:rPr>
      <w:sz w:val="22"/>
      <w:szCs w:val="22"/>
      <w:lang w:eastAsia="en-US"/>
    </w:rPr>
  </w:style>
  <w:style w:type="paragraph" w:customStyle="1" w:styleId="10">
    <w:name w:val="Обычный1"/>
    <w:rsid w:val="00C47417"/>
    <w:pPr>
      <w:widowControl w:val="0"/>
      <w:spacing w:before="180" w:line="300" w:lineRule="auto"/>
      <w:ind w:firstLine="397"/>
      <w:jc w:val="both"/>
    </w:pPr>
    <w:rPr>
      <w:rFonts w:eastAsia="Times New Roman"/>
      <w:snapToGrid w:val="0"/>
      <w:sz w:val="22"/>
    </w:rPr>
  </w:style>
  <w:style w:type="paragraph" w:styleId="ab">
    <w:name w:val="List Paragraph"/>
    <w:basedOn w:val="a"/>
    <w:qFormat/>
    <w:rsid w:val="00A260D7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nwapa.spb.ru/%20" TargetMode="External"/><Relationship Id="rId18" Type="http://schemas.openxmlformats.org/officeDocument/2006/relationships/hyperlink" Target="http://russiancounc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idp.nwipa.ru:2945/8919.html" TargetMode="External"/><Relationship Id="rId17" Type="http://schemas.openxmlformats.org/officeDocument/2006/relationships/hyperlink" Target="http://www.iimes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iatr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dp.nwipa.ru:2228/reading.php?productid=34089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us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patial-economics.com/e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5121</Words>
  <Characters>29191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</vt:lpstr>
    </vt:vector>
  </TitlesOfParts>
  <Company>MoBIL GROUP</Company>
  <LinksUpToDate>false</LinksUpToDate>
  <CharactersWithSpaces>34244</CharactersWithSpaces>
  <SharedDoc>false</SharedDoc>
  <HLinks>
    <vt:vector size="78" baseType="variant">
      <vt:variant>
        <vt:i4>2687096</vt:i4>
      </vt:variant>
      <vt:variant>
        <vt:i4>36</vt:i4>
      </vt:variant>
      <vt:variant>
        <vt:i4>0</vt:i4>
      </vt:variant>
      <vt:variant>
        <vt:i4>5</vt:i4>
      </vt:variant>
      <vt:variant>
        <vt:lpwstr>http://www.iie.com/</vt:lpwstr>
      </vt:variant>
      <vt:variant>
        <vt:lpwstr/>
      </vt:variant>
      <vt:variant>
        <vt:i4>3014757</vt:i4>
      </vt:variant>
      <vt:variant>
        <vt:i4>33</vt:i4>
      </vt:variant>
      <vt:variant>
        <vt:i4>0</vt:i4>
      </vt:variant>
      <vt:variant>
        <vt:i4>5</vt:i4>
      </vt:variant>
      <vt:variant>
        <vt:lpwstr>http://www.siiaonline.org/page/Home</vt:lpwstr>
      </vt:variant>
      <vt:variant>
        <vt:lpwstr/>
      </vt:variant>
      <vt:variant>
        <vt:i4>4259842</vt:i4>
      </vt:variant>
      <vt:variant>
        <vt:i4>30</vt:i4>
      </vt:variant>
      <vt:variant>
        <vt:i4>0</vt:i4>
      </vt:variant>
      <vt:variant>
        <vt:i4>5</vt:i4>
      </vt:variant>
      <vt:variant>
        <vt:lpwstr>http://www.jcer.or.jp/eng/index.html</vt:lpwstr>
      </vt:variant>
      <vt:variant>
        <vt:lpwstr/>
      </vt:variant>
      <vt:variant>
        <vt:i4>3670140</vt:i4>
      </vt:variant>
      <vt:variant>
        <vt:i4>27</vt:i4>
      </vt:variant>
      <vt:variant>
        <vt:i4>0</vt:i4>
      </vt:variant>
      <vt:variant>
        <vt:i4>5</vt:i4>
      </vt:variant>
      <vt:variant>
        <vt:lpwstr>http://URL: www.ceps.eu</vt:lpwstr>
      </vt:variant>
      <vt:variant>
        <vt:lpwstr/>
      </vt:variant>
      <vt:variant>
        <vt:i4>6946918</vt:i4>
      </vt:variant>
      <vt:variant>
        <vt:i4>24</vt:i4>
      </vt:variant>
      <vt:variant>
        <vt:i4>0</vt:i4>
      </vt:variant>
      <vt:variant>
        <vt:i4>5</vt:i4>
      </vt:variant>
      <vt:variant>
        <vt:lpwstr>http://asia-globalstudies.org/</vt:lpwstr>
      </vt:variant>
      <vt:variant>
        <vt:lpwstr/>
      </vt:variant>
      <vt:variant>
        <vt:i4>1966085</vt:i4>
      </vt:variant>
      <vt:variant>
        <vt:i4>21</vt:i4>
      </vt:variant>
      <vt:variant>
        <vt:i4>0</vt:i4>
      </vt:variant>
      <vt:variant>
        <vt:i4>5</vt:i4>
      </vt:variant>
      <vt:variant>
        <vt:lpwstr>http://russiancouncil.ru/</vt:lpwstr>
      </vt:variant>
      <vt:variant>
        <vt:lpwstr/>
      </vt:variant>
      <vt:variant>
        <vt:i4>65543</vt:i4>
      </vt:variant>
      <vt:variant>
        <vt:i4>18</vt:i4>
      </vt:variant>
      <vt:variant>
        <vt:i4>0</vt:i4>
      </vt:variant>
      <vt:variant>
        <vt:i4>5</vt:i4>
      </vt:variant>
      <vt:variant>
        <vt:lpwstr>http://www.iimes.ru/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http://www.riatr.ru/</vt:lpwstr>
      </vt:variant>
      <vt:variant>
        <vt:lpwstr/>
      </vt:variant>
      <vt:variant>
        <vt:i4>262155</vt:i4>
      </vt:variant>
      <vt:variant>
        <vt:i4>12</vt:i4>
      </vt:variant>
      <vt:variant>
        <vt:i4>0</vt:i4>
      </vt:variant>
      <vt:variant>
        <vt:i4>5</vt:i4>
      </vt:variant>
      <vt:variant>
        <vt:lpwstr>http://www.rusus.ru/</vt:lpwstr>
      </vt:variant>
      <vt:variant>
        <vt:lpwstr/>
      </vt:variant>
      <vt:variant>
        <vt:i4>458818</vt:i4>
      </vt:variant>
      <vt:variant>
        <vt:i4>9</vt:i4>
      </vt:variant>
      <vt:variant>
        <vt:i4>0</vt:i4>
      </vt:variant>
      <vt:variant>
        <vt:i4>5</vt:i4>
      </vt:variant>
      <vt:variant>
        <vt:lpwstr>http://spatial-economics.com/en/</vt:lpwstr>
      </vt:variant>
      <vt:variant>
        <vt:lpwstr/>
      </vt:variant>
      <vt:variant>
        <vt:i4>589835</vt:i4>
      </vt:variant>
      <vt:variant>
        <vt:i4>6</vt:i4>
      </vt:variant>
      <vt:variant>
        <vt:i4>0</vt:i4>
      </vt:variant>
      <vt:variant>
        <vt:i4>5</vt:i4>
      </vt:variant>
      <vt:variant>
        <vt:lpwstr>http://nwapa.spb.ru/</vt:lpwstr>
      </vt:variant>
      <vt:variant>
        <vt:lpwstr/>
      </vt:variant>
      <vt:variant>
        <vt:i4>3080243</vt:i4>
      </vt:variant>
      <vt:variant>
        <vt:i4>3</vt:i4>
      </vt:variant>
      <vt:variant>
        <vt:i4>0</vt:i4>
      </vt:variant>
      <vt:variant>
        <vt:i4>5</vt:i4>
      </vt:variant>
      <vt:variant>
        <vt:lpwstr>http://idp.nwipa.ru:2945/8919.html</vt:lpwstr>
      </vt:variant>
      <vt:variant>
        <vt:lpwstr/>
      </vt:variant>
      <vt:variant>
        <vt:i4>4915211</vt:i4>
      </vt:variant>
      <vt:variant>
        <vt:i4>0</vt:i4>
      </vt:variant>
      <vt:variant>
        <vt:i4>0</vt:i4>
      </vt:variant>
      <vt:variant>
        <vt:i4>5</vt:i4>
      </vt:variant>
      <vt:variant>
        <vt:lpwstr>http://idp.nwipa.ru:2228/reading.php?productid=340896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</dc:title>
  <dc:creator>Admin</dc:creator>
  <cp:lastModifiedBy>Evgenij</cp:lastModifiedBy>
  <cp:revision>3</cp:revision>
  <dcterms:created xsi:type="dcterms:W3CDTF">2018-09-14T09:38:00Z</dcterms:created>
  <dcterms:modified xsi:type="dcterms:W3CDTF">2018-09-14T09:42:00Z</dcterms:modified>
</cp:coreProperties>
</file>