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BF" w:rsidRPr="00870112" w:rsidRDefault="007C1FBF" w:rsidP="007C1FBF">
      <w:pPr>
        <w:ind w:right="-284" w:firstLine="567"/>
        <w:jc w:val="center"/>
        <w:rPr>
          <w:rFonts w:ascii="Times New Roman" w:hAnsi="Times New Roman"/>
        </w:rPr>
      </w:pPr>
      <w:r w:rsidRPr="00870112"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7C1FBF" w:rsidRPr="00870112" w:rsidRDefault="007C1FBF" w:rsidP="007C1FBF">
      <w:pPr>
        <w:ind w:right="-284" w:firstLine="567"/>
        <w:jc w:val="center"/>
        <w:rPr>
          <w:rFonts w:ascii="Times New Roman" w:hAnsi="Times New Roman"/>
        </w:rPr>
      </w:pPr>
      <w:r w:rsidRPr="00870112">
        <w:rPr>
          <w:rFonts w:ascii="Times New Roman" w:hAnsi="Times New Roman"/>
          <w:b/>
          <w:sz w:val="24"/>
        </w:rPr>
        <w:t>учреждение высшего образования</w:t>
      </w:r>
    </w:p>
    <w:p w:rsidR="007C1FBF" w:rsidRPr="00870112" w:rsidRDefault="007C1FBF" w:rsidP="007C1FBF">
      <w:pPr>
        <w:ind w:right="-284" w:firstLine="567"/>
        <w:jc w:val="center"/>
        <w:rPr>
          <w:rFonts w:ascii="Times New Roman" w:hAnsi="Times New Roman"/>
        </w:rPr>
      </w:pPr>
      <w:r w:rsidRPr="00870112"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 w:rsidRPr="00870112">
        <w:rPr>
          <w:rFonts w:ascii="Times New Roman" w:hAnsi="Times New Roman"/>
          <w:b/>
          <w:sz w:val="24"/>
        </w:rPr>
        <w:br/>
        <w:t>И ГОСУДАРСТВЕННОЙ СЛУЖБЫ</w:t>
      </w:r>
    </w:p>
    <w:p w:rsidR="007C1FBF" w:rsidRPr="00870112" w:rsidRDefault="007C1FBF" w:rsidP="007C1FBF">
      <w:pPr>
        <w:ind w:right="-284" w:firstLine="567"/>
        <w:jc w:val="center"/>
        <w:rPr>
          <w:rFonts w:ascii="Times New Roman" w:hAnsi="Times New Roman"/>
        </w:rPr>
      </w:pPr>
      <w:r w:rsidRPr="00870112">
        <w:rPr>
          <w:rFonts w:ascii="Times New Roman" w:hAnsi="Times New Roman"/>
          <w:b/>
          <w:sz w:val="24"/>
        </w:rPr>
        <w:t>ПРИ ПРЕЗИДЕНТЕ РОССИЙСКОЙ ФЕДЕРАЦИИ»</w:t>
      </w:r>
    </w:p>
    <w:p w:rsidR="007C1FBF" w:rsidRPr="00870112" w:rsidRDefault="007C1FBF" w:rsidP="007C1FBF">
      <w:pPr>
        <w:ind w:firstLine="567"/>
        <w:jc w:val="both"/>
        <w:rPr>
          <w:rFonts w:ascii="Times New Roman" w:hAnsi="Times New Roman"/>
        </w:rPr>
      </w:pPr>
    </w:p>
    <w:p w:rsidR="00ED54AC" w:rsidRPr="00870112" w:rsidRDefault="00ED54AC" w:rsidP="00ED54AC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/>
          <w:kern w:val="0"/>
        </w:rPr>
      </w:pPr>
      <w:r w:rsidRPr="00870112">
        <w:rPr>
          <w:rFonts w:ascii="Times New Roman" w:hAnsi="Times New Roman"/>
          <w:kern w:val="0"/>
        </w:rPr>
        <w:t>Северо-Западный институт управления РАНХиГС – филиал РАНХиГС</w:t>
      </w:r>
    </w:p>
    <w:p w:rsidR="00ED54AC" w:rsidRPr="00870112" w:rsidRDefault="00ED54AC" w:rsidP="00ED54AC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/>
          <w:kern w:val="0"/>
        </w:rPr>
      </w:pPr>
      <w:r w:rsidRPr="00870112">
        <w:rPr>
          <w:rFonts w:ascii="Times New Roman" w:hAnsi="Times New Roman"/>
          <w:kern w:val="0"/>
        </w:rPr>
        <w:t>Кафедра международных отношений</w:t>
      </w: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</w:rPr>
      </w:pP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2"/>
        <w:gridCol w:w="4678"/>
      </w:tblGrid>
      <w:tr w:rsidR="007C1FBF" w:rsidRPr="00870112" w:rsidTr="007C1FBF">
        <w:trPr>
          <w:trHeight w:val="2430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BF" w:rsidRPr="00870112" w:rsidRDefault="007C1FBF" w:rsidP="007C1FBF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lang w:eastAsia="en-US"/>
              </w:rPr>
            </w:pPr>
          </w:p>
          <w:p w:rsidR="007C1FBF" w:rsidRPr="00870112" w:rsidRDefault="007C1FBF" w:rsidP="007C1FBF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BF" w:rsidRPr="00870112" w:rsidRDefault="007C1FBF" w:rsidP="007C1FBF">
            <w:pPr>
              <w:spacing w:before="120" w:after="120"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</w:p>
          <w:p w:rsidR="003860A1" w:rsidRPr="00870112" w:rsidRDefault="003860A1" w:rsidP="003860A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 xml:space="preserve">Утверждена </w:t>
            </w:r>
          </w:p>
          <w:p w:rsidR="003860A1" w:rsidRPr="00870112" w:rsidRDefault="003860A1" w:rsidP="003860A1">
            <w:pPr>
              <w:ind w:left="742" w:hanging="33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 xml:space="preserve">в новой редакции решением методической комиссии по направлениям 41.03.45, 41.04.05  </w:t>
            </w:r>
          </w:p>
          <w:p w:rsidR="003860A1" w:rsidRPr="00870112" w:rsidRDefault="003860A1" w:rsidP="003860A1">
            <w:pPr>
              <w:ind w:left="742" w:hanging="33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 xml:space="preserve">«Международные отношения», 41.06.01 «Политические науки и регионоведение» </w:t>
            </w:r>
          </w:p>
          <w:p w:rsidR="003860A1" w:rsidRPr="00870112" w:rsidRDefault="003860A1" w:rsidP="003860A1">
            <w:pPr>
              <w:ind w:left="742" w:hanging="33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СЗИУ РАНХиГС</w:t>
            </w:r>
          </w:p>
          <w:p w:rsidR="003860A1" w:rsidRPr="00870112" w:rsidRDefault="003860A1" w:rsidP="003860A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:rsidR="00F85E6E" w:rsidRPr="00870112" w:rsidRDefault="004C3E63" w:rsidP="00F85E6E">
            <w:pPr>
              <w:spacing w:before="120" w:after="120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E63">
              <w:rPr>
                <w:rFonts w:ascii="Times New Roman" w:hAnsi="Times New Roman"/>
                <w:sz w:val="24"/>
                <w:szCs w:val="24"/>
              </w:rPr>
              <w:t>от « 28 »  августа  2019 г № 1</w:t>
            </w:r>
          </w:p>
          <w:p w:rsidR="007C1FBF" w:rsidRPr="00870112" w:rsidRDefault="007C1FBF" w:rsidP="007C1FBF">
            <w:pPr>
              <w:spacing w:before="120" w:after="120"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</w:p>
          <w:p w:rsidR="007C1FBF" w:rsidRPr="00870112" w:rsidRDefault="007C1FBF" w:rsidP="007C1FBF">
            <w:pPr>
              <w:spacing w:before="120" w:after="120"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</w:p>
          <w:p w:rsidR="007C1FBF" w:rsidRPr="00870112" w:rsidRDefault="007C1FBF" w:rsidP="007C1FBF">
            <w:pPr>
              <w:spacing w:before="120" w:after="120"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7C1FBF" w:rsidRPr="00870112" w:rsidRDefault="007C1FBF" w:rsidP="007C1FBF">
      <w:pPr>
        <w:ind w:right="-284" w:firstLine="567"/>
        <w:jc w:val="center"/>
        <w:rPr>
          <w:rFonts w:ascii="Times New Roman" w:hAnsi="Times New Roman"/>
        </w:rPr>
      </w:pPr>
    </w:p>
    <w:p w:rsidR="007C1FBF" w:rsidRPr="00870112" w:rsidRDefault="007C1FBF" w:rsidP="007C1FBF">
      <w:pPr>
        <w:ind w:right="-284" w:firstLine="567"/>
        <w:jc w:val="center"/>
        <w:rPr>
          <w:rFonts w:ascii="Times New Roman" w:hAnsi="Times New Roman"/>
        </w:rPr>
      </w:pPr>
      <w:r w:rsidRPr="00870112">
        <w:rPr>
          <w:rFonts w:ascii="Times New Roman" w:hAnsi="Times New Roman"/>
          <w:b/>
          <w:sz w:val="24"/>
        </w:rPr>
        <w:t xml:space="preserve">РАБОЧАЯ ПРОГРАММА ДИСЦИПЛИНЫ </w:t>
      </w:r>
    </w:p>
    <w:p w:rsidR="00C06E4A" w:rsidRPr="00870112" w:rsidRDefault="00C06E4A" w:rsidP="007C1FBF">
      <w:pPr>
        <w:ind w:firstLine="567"/>
        <w:jc w:val="center"/>
        <w:rPr>
          <w:rFonts w:ascii="Times New Roman" w:hAnsi="Times New Roman"/>
          <w:sz w:val="24"/>
        </w:rPr>
      </w:pPr>
    </w:p>
    <w:p w:rsidR="00C06E4A" w:rsidRPr="00870112" w:rsidRDefault="00353BD0" w:rsidP="007C1FBF">
      <w:pPr>
        <w:ind w:firstLine="567"/>
        <w:jc w:val="center"/>
        <w:rPr>
          <w:rFonts w:ascii="Times New Roman" w:hAnsi="Times New Roman"/>
          <w:sz w:val="24"/>
        </w:rPr>
      </w:pPr>
      <w:r w:rsidRPr="00870112">
        <w:rPr>
          <w:rFonts w:ascii="Times New Roman" w:hAnsi="Times New Roman"/>
          <w:sz w:val="24"/>
        </w:rPr>
        <w:t>Б1.В.02.01</w:t>
      </w:r>
      <w:r w:rsidR="00C06E4A" w:rsidRPr="00870112">
        <w:rPr>
          <w:rFonts w:ascii="Times New Roman" w:hAnsi="Times New Roman"/>
          <w:sz w:val="24"/>
        </w:rPr>
        <w:t xml:space="preserve"> «Педагогика и психология высшей школы»</w:t>
      </w:r>
    </w:p>
    <w:p w:rsidR="00C06E4A" w:rsidRPr="00870112" w:rsidRDefault="00C06E4A" w:rsidP="007C1FBF">
      <w:pPr>
        <w:ind w:firstLine="567"/>
        <w:jc w:val="center"/>
        <w:rPr>
          <w:rFonts w:ascii="Times New Roman" w:hAnsi="Times New Roman"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sz w:val="24"/>
        </w:rPr>
      </w:pPr>
      <w:r w:rsidRPr="00870112">
        <w:rPr>
          <w:rFonts w:ascii="Times New Roman" w:hAnsi="Times New Roman"/>
          <w:sz w:val="24"/>
        </w:rPr>
        <w:t>41.06.01 «Политические науки и ре</w:t>
      </w:r>
      <w:r w:rsidR="008B127C" w:rsidRPr="00870112">
        <w:rPr>
          <w:rFonts w:ascii="Times New Roman" w:hAnsi="Times New Roman"/>
          <w:sz w:val="24"/>
        </w:rPr>
        <w:t>гионо</w:t>
      </w:r>
      <w:r w:rsidRPr="00870112">
        <w:rPr>
          <w:rFonts w:ascii="Times New Roman" w:hAnsi="Times New Roman"/>
          <w:sz w:val="24"/>
        </w:rPr>
        <w:t>ведение»</w:t>
      </w:r>
    </w:p>
    <w:p w:rsidR="00C06E4A" w:rsidRPr="00870112" w:rsidRDefault="00C06E4A" w:rsidP="007C1FBF">
      <w:pPr>
        <w:ind w:firstLine="567"/>
        <w:jc w:val="center"/>
        <w:rPr>
          <w:rFonts w:ascii="Times New Roman" w:hAnsi="Times New Roman"/>
          <w:sz w:val="24"/>
        </w:rPr>
      </w:pPr>
    </w:p>
    <w:p w:rsidR="007C1FBF" w:rsidRPr="00870112" w:rsidRDefault="00ED54AC" w:rsidP="007C1FBF">
      <w:pPr>
        <w:ind w:firstLine="567"/>
        <w:jc w:val="center"/>
        <w:rPr>
          <w:rFonts w:ascii="Times New Roman" w:hAnsi="Times New Roman"/>
        </w:rPr>
      </w:pPr>
      <w:r w:rsidRPr="00870112">
        <w:rPr>
          <w:rFonts w:ascii="Times New Roman" w:hAnsi="Times New Roman"/>
          <w:sz w:val="24"/>
        </w:rPr>
        <w:t xml:space="preserve">направленность </w:t>
      </w:r>
      <w:r w:rsidR="008B127C" w:rsidRPr="00870112">
        <w:rPr>
          <w:rFonts w:ascii="Times New Roman" w:hAnsi="Times New Roman"/>
          <w:sz w:val="24"/>
        </w:rPr>
        <w:t>«</w:t>
      </w:r>
      <w:r w:rsidR="007C1FBF" w:rsidRPr="00870112">
        <w:rPr>
          <w:rFonts w:ascii="Times New Roman" w:hAnsi="Times New Roman"/>
          <w:sz w:val="24"/>
        </w:rPr>
        <w:t>Политические проблемы международной системы, глоба</w:t>
      </w:r>
      <w:r w:rsidRPr="00870112">
        <w:rPr>
          <w:rFonts w:ascii="Times New Roman" w:hAnsi="Times New Roman"/>
          <w:sz w:val="24"/>
        </w:rPr>
        <w:t>льного и регионального развития</w:t>
      </w:r>
      <w:r w:rsidR="008B127C" w:rsidRPr="00870112">
        <w:rPr>
          <w:rFonts w:ascii="Times New Roman" w:hAnsi="Times New Roman"/>
          <w:sz w:val="24"/>
        </w:rPr>
        <w:t>»</w:t>
      </w: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 xml:space="preserve">Квалификация – </w:t>
      </w:r>
      <w:r w:rsidR="00E43864" w:rsidRPr="00870112">
        <w:rPr>
          <w:rFonts w:ascii="Times New Roman" w:hAnsi="Times New Roman"/>
          <w:sz w:val="24"/>
          <w:szCs w:val="20"/>
        </w:rPr>
        <w:t>Исследователь. Преподаватель-исследователь</w:t>
      </w: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Очная/заочная формы обучения</w:t>
      </w: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</w:rPr>
      </w:pPr>
    </w:p>
    <w:p w:rsidR="007C1FBF" w:rsidRPr="006A028E" w:rsidRDefault="007C1FBF" w:rsidP="007C1FBF">
      <w:pPr>
        <w:ind w:firstLine="567"/>
        <w:jc w:val="center"/>
        <w:rPr>
          <w:rFonts w:ascii="Times New Roman" w:hAnsi="Times New Roman"/>
          <w:sz w:val="24"/>
          <w:szCs w:val="28"/>
        </w:rPr>
      </w:pPr>
      <w:r w:rsidRPr="00EC42BD">
        <w:rPr>
          <w:rFonts w:ascii="Times New Roman" w:hAnsi="Times New Roman"/>
          <w:sz w:val="24"/>
          <w:szCs w:val="28"/>
        </w:rPr>
        <w:t>Год набора - 20</w:t>
      </w:r>
      <w:r w:rsidR="0052019E">
        <w:rPr>
          <w:rFonts w:ascii="Times New Roman" w:hAnsi="Times New Roman"/>
          <w:sz w:val="24"/>
          <w:szCs w:val="28"/>
        </w:rPr>
        <w:t>20</w:t>
      </w: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sz w:val="24"/>
        </w:rPr>
      </w:pPr>
    </w:p>
    <w:p w:rsidR="007C1FBF" w:rsidRDefault="007C1FBF" w:rsidP="007C1FBF">
      <w:pPr>
        <w:ind w:firstLine="567"/>
        <w:jc w:val="center"/>
        <w:rPr>
          <w:rFonts w:ascii="Times New Roman" w:hAnsi="Times New Roman"/>
          <w:sz w:val="24"/>
        </w:rPr>
      </w:pPr>
    </w:p>
    <w:p w:rsidR="004C3E63" w:rsidRDefault="004C3E63" w:rsidP="007C1FBF">
      <w:pPr>
        <w:ind w:firstLine="567"/>
        <w:jc w:val="center"/>
        <w:rPr>
          <w:rFonts w:ascii="Times New Roman" w:hAnsi="Times New Roman"/>
          <w:sz w:val="24"/>
        </w:rPr>
      </w:pPr>
    </w:p>
    <w:p w:rsidR="004C3E63" w:rsidRDefault="004C3E63" w:rsidP="007C1FBF">
      <w:pPr>
        <w:ind w:firstLine="567"/>
        <w:jc w:val="center"/>
        <w:rPr>
          <w:rFonts w:ascii="Times New Roman" w:hAnsi="Times New Roman"/>
          <w:sz w:val="24"/>
        </w:rPr>
      </w:pPr>
    </w:p>
    <w:p w:rsidR="004C3E63" w:rsidRPr="00870112" w:rsidRDefault="004C3E63" w:rsidP="007C1FBF">
      <w:pPr>
        <w:ind w:firstLine="567"/>
        <w:jc w:val="center"/>
        <w:rPr>
          <w:rFonts w:ascii="Times New Roman" w:hAnsi="Times New Roman"/>
          <w:sz w:val="24"/>
        </w:rPr>
      </w:pPr>
    </w:p>
    <w:p w:rsidR="004C3E63" w:rsidRDefault="004C3E63" w:rsidP="007C1FBF">
      <w:pPr>
        <w:ind w:firstLine="567"/>
        <w:jc w:val="center"/>
        <w:rPr>
          <w:rFonts w:ascii="Times New Roman" w:hAnsi="Times New Roman"/>
          <w:sz w:val="24"/>
        </w:rPr>
      </w:pPr>
    </w:p>
    <w:p w:rsidR="007C1FBF" w:rsidRPr="00870112" w:rsidRDefault="003F72C9" w:rsidP="007C1FBF">
      <w:pPr>
        <w:ind w:firstLine="567"/>
        <w:jc w:val="center"/>
        <w:rPr>
          <w:rFonts w:ascii="Times New Roman" w:eastAsia="Calibri" w:hAnsi="Times New Roman"/>
        </w:rPr>
      </w:pPr>
      <w:r>
        <w:rPr>
          <w:rFonts w:ascii="Times New Roman" w:hAnsi="Times New Roman"/>
          <w:sz w:val="24"/>
        </w:rPr>
        <w:t>Санкт-Петербург, 20</w:t>
      </w:r>
      <w:r w:rsidR="004C3E63">
        <w:rPr>
          <w:rFonts w:ascii="Times New Roman" w:hAnsi="Times New Roman"/>
          <w:sz w:val="24"/>
        </w:rPr>
        <w:t>19</w:t>
      </w:r>
      <w:r w:rsidR="007C1FBF" w:rsidRPr="00870112">
        <w:rPr>
          <w:rFonts w:ascii="Times New Roman" w:hAnsi="Times New Roman"/>
          <w:sz w:val="24"/>
        </w:rPr>
        <w:t xml:space="preserve"> г.</w:t>
      </w:r>
    </w:p>
    <w:p w:rsidR="007C1FBF" w:rsidRPr="00870112" w:rsidRDefault="007C1FBF" w:rsidP="007C1FBF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353BD0" w:rsidRPr="00870112" w:rsidRDefault="00353BD0" w:rsidP="00EC42BD">
      <w:pPr>
        <w:ind w:firstLine="567"/>
        <w:jc w:val="both"/>
        <w:rPr>
          <w:rFonts w:ascii="Times New Roman" w:eastAsia="MS Mincho" w:hAnsi="Times New Roman"/>
        </w:rPr>
      </w:pPr>
      <w:r w:rsidRPr="00870112">
        <w:rPr>
          <w:rFonts w:ascii="Times New Roman" w:eastAsia="MS Mincho" w:hAnsi="Times New Roman"/>
          <w:b/>
        </w:rPr>
        <w:lastRenderedPageBreak/>
        <w:t xml:space="preserve">Автор–составитель: </w:t>
      </w:r>
      <w:r w:rsidRPr="00870112">
        <w:rPr>
          <w:rFonts w:ascii="Times New Roman" w:eastAsia="MS Mincho" w:hAnsi="Times New Roman"/>
        </w:rPr>
        <w:t xml:space="preserve">кандидат психол. наук, доцент Кутейников А.Н. </w:t>
      </w:r>
    </w:p>
    <w:p w:rsidR="00353BD0" w:rsidRPr="00870112" w:rsidRDefault="00353BD0" w:rsidP="00353BD0">
      <w:pPr>
        <w:ind w:firstLine="709"/>
        <w:jc w:val="both"/>
        <w:rPr>
          <w:rFonts w:ascii="Times New Roman" w:eastAsia="MS Mincho" w:hAnsi="Times New Roman"/>
          <w:i/>
          <w:sz w:val="16"/>
          <w:szCs w:val="16"/>
        </w:rPr>
      </w:pPr>
    </w:p>
    <w:p w:rsidR="00EC42BD" w:rsidRPr="008B127C" w:rsidRDefault="00EC42BD" w:rsidP="00EC42BD">
      <w:pPr>
        <w:ind w:right="-6" w:firstLine="567"/>
        <w:jc w:val="both"/>
        <w:rPr>
          <w:rFonts w:ascii="Times New Roman" w:hAnsi="Times New Roman"/>
          <w:b/>
          <w:sz w:val="24"/>
        </w:rPr>
      </w:pPr>
      <w:r w:rsidRPr="008B127C">
        <w:rPr>
          <w:rFonts w:ascii="Times New Roman" w:hAnsi="Times New Roman"/>
          <w:b/>
          <w:sz w:val="24"/>
        </w:rPr>
        <w:t>Заведующий кафедрой международных отношений</w:t>
      </w:r>
    </w:p>
    <w:p w:rsidR="00EC42BD" w:rsidRPr="00ED54AC" w:rsidRDefault="00EC42BD" w:rsidP="00EC42BD">
      <w:pPr>
        <w:ind w:right="-6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Кандидат</w:t>
      </w:r>
      <w:r w:rsidRPr="00ED54A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исторических </w:t>
      </w:r>
      <w:r w:rsidRPr="00ED54AC">
        <w:rPr>
          <w:rFonts w:ascii="Times New Roman" w:hAnsi="Times New Roman"/>
          <w:sz w:val="24"/>
        </w:rPr>
        <w:t xml:space="preserve">наук, </w:t>
      </w:r>
      <w:r>
        <w:rPr>
          <w:rFonts w:ascii="Times New Roman" w:hAnsi="Times New Roman"/>
          <w:sz w:val="24"/>
        </w:rPr>
        <w:t>доцент</w:t>
      </w:r>
      <w:r w:rsidRPr="00ED54A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Буланакова М.А.</w:t>
      </w: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353BD0" w:rsidRPr="00870112" w:rsidRDefault="00353BD0">
      <w:pPr>
        <w:widowControl/>
        <w:suppressAutoHyphens w:val="0"/>
        <w:overflowPunct/>
        <w:autoSpaceDE/>
        <w:autoSpaceDN/>
        <w:spacing w:after="200" w:line="276" w:lineRule="auto"/>
        <w:textAlignment w:val="auto"/>
        <w:rPr>
          <w:rFonts w:ascii="Times New Roman" w:hAnsi="Times New Roman"/>
          <w:b/>
          <w:sz w:val="24"/>
        </w:rPr>
      </w:pPr>
      <w:r w:rsidRPr="00870112">
        <w:rPr>
          <w:rFonts w:ascii="Times New Roman" w:hAnsi="Times New Roman"/>
          <w:b/>
          <w:sz w:val="24"/>
        </w:rPr>
        <w:br w:type="page"/>
      </w:r>
    </w:p>
    <w:p w:rsidR="00C2006C" w:rsidRPr="00870112" w:rsidRDefault="00C2006C" w:rsidP="00C2006C">
      <w:pPr>
        <w:ind w:firstLine="567"/>
        <w:jc w:val="center"/>
        <w:rPr>
          <w:rFonts w:ascii="Times New Roman" w:hAnsi="Times New Roman"/>
        </w:rPr>
      </w:pPr>
      <w:r w:rsidRPr="00870112">
        <w:rPr>
          <w:rFonts w:ascii="Times New Roman" w:hAnsi="Times New Roman"/>
          <w:b/>
          <w:sz w:val="24"/>
        </w:rPr>
        <w:lastRenderedPageBreak/>
        <w:t>СОДЕРЖАНИЕ</w:t>
      </w:r>
    </w:p>
    <w:p w:rsidR="00C2006C" w:rsidRPr="00870112" w:rsidRDefault="00C2006C" w:rsidP="00C2006C">
      <w:pPr>
        <w:ind w:firstLine="567"/>
        <w:jc w:val="both"/>
        <w:rPr>
          <w:rFonts w:ascii="Times New Roman" w:hAnsi="Times New Roman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3"/>
      </w:tblGrid>
      <w:tr w:rsidR="00C2006C" w:rsidRPr="00870112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</w:t>
            </w:r>
            <w:r w:rsidR="00D66D5E" w:rsidRPr="00870112">
              <w:rPr>
                <w:rFonts w:ascii="Times New Roman" w:hAnsi="Times New Roman"/>
                <w:sz w:val="24"/>
                <w:szCs w:val="24"/>
              </w:rPr>
              <w:t xml:space="preserve"> обучения по дисциплине</w:t>
            </w:r>
            <w:r w:rsidRPr="00870112">
              <w:rPr>
                <w:rFonts w:ascii="Times New Roman" w:hAnsi="Times New Roman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</w:tr>
      <w:tr w:rsidR="00C2006C" w:rsidRPr="00870112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О</w:t>
            </w:r>
            <w:r w:rsidR="00D66D5E" w:rsidRPr="00870112">
              <w:rPr>
                <w:rFonts w:ascii="Times New Roman" w:hAnsi="Times New Roman"/>
                <w:sz w:val="24"/>
                <w:szCs w:val="24"/>
              </w:rPr>
              <w:t>бъем и место дисциплины</w:t>
            </w:r>
            <w:r w:rsidRPr="00870112">
              <w:rPr>
                <w:rFonts w:ascii="Times New Roman" w:hAnsi="Times New Roman"/>
                <w:sz w:val="24"/>
                <w:szCs w:val="24"/>
              </w:rPr>
              <w:t xml:space="preserve"> в структуре образовательной программы</w:t>
            </w:r>
          </w:p>
        </w:tc>
      </w:tr>
      <w:tr w:rsidR="00C2006C" w:rsidRPr="00870112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numPr>
                <w:ilvl w:val="0"/>
                <w:numId w:val="1"/>
              </w:numPr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D66D5E" w:rsidRPr="00870112">
              <w:rPr>
                <w:rFonts w:ascii="Times New Roman" w:hAnsi="Times New Roman"/>
                <w:sz w:val="24"/>
                <w:szCs w:val="24"/>
              </w:rPr>
              <w:t xml:space="preserve"> и структура дисциплины </w:t>
            </w:r>
          </w:p>
        </w:tc>
      </w:tr>
      <w:tr w:rsidR="00C2006C" w:rsidRPr="00870112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Материалы текущего контроля успеваемости обучающихся и фонд оценочных средств промежуточной а</w:t>
            </w:r>
            <w:r w:rsidR="00D66D5E" w:rsidRPr="00870112">
              <w:rPr>
                <w:rFonts w:ascii="Times New Roman" w:hAnsi="Times New Roman"/>
                <w:sz w:val="24"/>
                <w:szCs w:val="24"/>
              </w:rPr>
              <w:t>ттестации по дисциплине</w:t>
            </w:r>
          </w:p>
        </w:tc>
      </w:tr>
      <w:tr w:rsidR="00C2006C" w:rsidRPr="00870112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Методические указания для обучающихся по освоению дисциплины (модуля)</w:t>
            </w:r>
          </w:p>
        </w:tc>
      </w:tr>
      <w:tr w:rsidR="00C2006C" w:rsidRPr="00870112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</w:t>
            </w:r>
            <w:r w:rsidR="00D66D5E" w:rsidRPr="00870112">
              <w:rPr>
                <w:rFonts w:ascii="Times New Roman" w:hAnsi="Times New Roman"/>
                <w:sz w:val="24"/>
                <w:szCs w:val="24"/>
              </w:rPr>
              <w:t xml:space="preserve">учающихся по дисциплине </w:t>
            </w:r>
          </w:p>
        </w:tc>
      </w:tr>
      <w:tr w:rsidR="00C2006C" w:rsidRPr="00870112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C2006C" w:rsidRPr="00870112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tabs>
                <w:tab w:val="left" w:pos="0"/>
                <w:tab w:val="left" w:pos="54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C2006C" w:rsidRPr="00870112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C2006C" w:rsidRPr="00870112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C2006C" w:rsidRPr="00870112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C2006C" w:rsidRPr="00870112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C2006C" w:rsidRPr="00870112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C2006C" w:rsidRPr="00870112" w:rsidRDefault="00C2006C" w:rsidP="00C2006C">
      <w:pPr>
        <w:ind w:firstLine="567"/>
        <w:jc w:val="both"/>
        <w:rPr>
          <w:rFonts w:ascii="Times New Roman" w:hAnsi="Times New Roman"/>
        </w:rPr>
      </w:pPr>
    </w:p>
    <w:p w:rsidR="00C2006C" w:rsidRPr="00870112" w:rsidRDefault="00C2006C" w:rsidP="00C2006C">
      <w:pPr>
        <w:ind w:firstLine="567"/>
        <w:jc w:val="center"/>
        <w:rPr>
          <w:rFonts w:ascii="Times New Roman" w:hAnsi="Times New Roman"/>
        </w:rPr>
        <w:sectPr w:rsidR="00C2006C" w:rsidRPr="00870112" w:rsidSect="007C1FBF">
          <w:headerReference w:type="default" r:id="rId7"/>
          <w:type w:val="continuous"/>
          <w:pgSz w:w="11906" w:h="16838"/>
          <w:pgMar w:top="1134" w:right="850" w:bottom="1134" w:left="1701" w:header="720" w:footer="720" w:gutter="0"/>
          <w:cols w:space="720"/>
        </w:sectPr>
      </w:pPr>
      <w:r w:rsidRPr="00870112">
        <w:rPr>
          <w:rFonts w:ascii="Times New Roman" w:hAnsi="Times New Roman"/>
        </w:rPr>
        <w:t xml:space="preserve"> </w:t>
      </w:r>
    </w:p>
    <w:p w:rsidR="00C2006C" w:rsidRPr="00870112" w:rsidRDefault="00C2006C" w:rsidP="00C2006C">
      <w:pPr>
        <w:widowControl/>
        <w:numPr>
          <w:ilvl w:val="0"/>
          <w:numId w:val="2"/>
        </w:numPr>
        <w:overflowPunct/>
        <w:autoSpaceDE/>
        <w:ind w:left="0" w:firstLine="0"/>
        <w:jc w:val="center"/>
        <w:textAlignment w:val="auto"/>
        <w:rPr>
          <w:rFonts w:ascii="Times New Roman" w:hAnsi="Times New Roman"/>
        </w:rPr>
      </w:pPr>
      <w:bookmarkStart w:id="0" w:name="_Toc308030185"/>
      <w:bookmarkStart w:id="1" w:name="_Toc299967372"/>
      <w:r w:rsidRPr="00870112">
        <w:rPr>
          <w:rFonts w:ascii="Times New Roman" w:hAnsi="Times New Roman"/>
          <w:b/>
          <w:kern w:val="0"/>
          <w:sz w:val="24"/>
          <w:szCs w:val="20"/>
          <w:lang w:eastAsia="en-US"/>
        </w:rPr>
        <w:lastRenderedPageBreak/>
        <w:t>Перечень планируемых результатов</w:t>
      </w:r>
      <w:r w:rsidR="00D66D5E" w:rsidRPr="00870112">
        <w:rPr>
          <w:rFonts w:ascii="Times New Roman" w:hAnsi="Times New Roman"/>
          <w:b/>
          <w:kern w:val="0"/>
          <w:sz w:val="24"/>
          <w:szCs w:val="20"/>
          <w:lang w:eastAsia="en-US"/>
        </w:rPr>
        <w:t xml:space="preserve"> обучения по дисциплине</w:t>
      </w:r>
      <w:r w:rsidRPr="00870112">
        <w:rPr>
          <w:rFonts w:ascii="Times New Roman" w:hAnsi="Times New Roman"/>
          <w:b/>
          <w:kern w:val="0"/>
          <w:sz w:val="24"/>
          <w:szCs w:val="20"/>
          <w:lang w:eastAsia="en-US"/>
        </w:rPr>
        <w:t>, соотнесенных с планируемыми результатами освоения программы</w:t>
      </w:r>
    </w:p>
    <w:p w:rsidR="00C2006C" w:rsidRPr="00870112" w:rsidRDefault="00C2006C" w:rsidP="00C2006C">
      <w:pPr>
        <w:widowControl/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:rsidR="00C2006C" w:rsidRPr="00870112" w:rsidRDefault="00C2006C" w:rsidP="00C2006C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:rsidR="00C2006C" w:rsidRPr="00EC42BD" w:rsidRDefault="00C2006C" w:rsidP="00EC42BD">
      <w:pPr>
        <w:widowControl/>
        <w:numPr>
          <w:ilvl w:val="1"/>
          <w:numId w:val="3"/>
        </w:numPr>
        <w:overflowPunct/>
        <w:autoSpaceDE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  <w:kern w:val="0"/>
          <w:sz w:val="24"/>
          <w:szCs w:val="20"/>
          <w:lang w:eastAsia="en-US"/>
        </w:rPr>
        <w:t>Дисциплина</w:t>
      </w:r>
      <w:r w:rsidR="00A10816" w:rsidRPr="00870112"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  <w:r w:rsidR="00EC42BD" w:rsidRPr="00EC42BD">
        <w:rPr>
          <w:rFonts w:ascii="Times New Roman" w:hAnsi="Times New Roman"/>
          <w:sz w:val="24"/>
        </w:rPr>
        <w:t xml:space="preserve">Б1.В.02.01 </w:t>
      </w:r>
      <w:r w:rsidR="00A10816" w:rsidRPr="00870112">
        <w:rPr>
          <w:rFonts w:ascii="Times New Roman" w:hAnsi="Times New Roman"/>
          <w:color w:val="000000"/>
          <w:sz w:val="24"/>
          <w:szCs w:val="24"/>
        </w:rPr>
        <w:t>«</w:t>
      </w:r>
      <w:r w:rsidR="008F095E" w:rsidRPr="00870112">
        <w:rPr>
          <w:rFonts w:ascii="Times New Roman" w:hAnsi="Times New Roman"/>
          <w:sz w:val="24"/>
          <w:szCs w:val="24"/>
        </w:rPr>
        <w:t>Педагогика и психология высшей школы</w:t>
      </w:r>
      <w:r w:rsidR="00A10816" w:rsidRPr="00870112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870112">
        <w:rPr>
          <w:rFonts w:ascii="Times New Roman" w:hAnsi="Times New Roman"/>
          <w:kern w:val="0"/>
          <w:sz w:val="24"/>
          <w:szCs w:val="20"/>
          <w:lang w:eastAsia="en-US"/>
        </w:rPr>
        <w:t>обеспечивает овладение следующими компетенциями:</w:t>
      </w: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8"/>
        <w:gridCol w:w="2551"/>
        <w:gridCol w:w="2268"/>
        <w:gridCol w:w="3084"/>
      </w:tblGrid>
      <w:tr w:rsidR="00EC42BD" w:rsidTr="00EC42B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EC42BD" w:rsidRDefault="00EC42BD" w:rsidP="0088209D">
            <w:pPr>
              <w:ind w:hanging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C42BD" w:rsidRDefault="00EC42BD" w:rsidP="0088209D">
            <w:pPr>
              <w:ind w:hanging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ind w:hanging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ind w:hanging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C42BD" w:rsidTr="00EC42BD">
        <w:trPr>
          <w:trHeight w:val="96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нормативной базы учебного процесса/ преподавания в высшей школе</w:t>
            </w:r>
          </w:p>
        </w:tc>
      </w:tr>
      <w:tr w:rsidR="00EC42BD" w:rsidTr="00EC42BD">
        <w:trPr>
          <w:trHeight w:val="96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Pr="00870112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Pr="00870112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Владение современными педагогическими технологиями</w:t>
            </w:r>
          </w:p>
        </w:tc>
      </w:tr>
    </w:tbl>
    <w:p w:rsidR="00EC42BD" w:rsidRDefault="00EC42BD" w:rsidP="00EC42BD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:rsidR="00EC42BD" w:rsidRPr="00870112" w:rsidRDefault="00EC42BD" w:rsidP="00EC42BD">
      <w:pPr>
        <w:widowControl/>
        <w:overflowPunct/>
        <w:autoSpaceDE/>
        <w:jc w:val="both"/>
        <w:textAlignment w:val="auto"/>
        <w:rPr>
          <w:rFonts w:ascii="Times New Roman" w:hAnsi="Times New Roman"/>
        </w:rPr>
      </w:pPr>
    </w:p>
    <w:p w:rsidR="00C2006C" w:rsidRPr="00870112" w:rsidRDefault="00C2006C" w:rsidP="00C2006C">
      <w:pPr>
        <w:widowControl/>
        <w:numPr>
          <w:ilvl w:val="1"/>
          <w:numId w:val="3"/>
        </w:numPr>
        <w:overflowPunct/>
        <w:autoSpaceDE/>
        <w:ind w:left="0" w:firstLine="0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  <w:kern w:val="0"/>
          <w:sz w:val="24"/>
          <w:szCs w:val="20"/>
          <w:lang w:eastAsia="en-US"/>
        </w:rPr>
        <w:t>В результате освоения дисциплины у студентов должны быть сформированы: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168"/>
        <w:gridCol w:w="5288"/>
      </w:tblGrid>
      <w:tr w:rsidR="00C2006C" w:rsidRPr="00870112" w:rsidTr="00416FC7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06C" w:rsidRPr="00870112" w:rsidRDefault="00C2006C" w:rsidP="00416FC7">
            <w:pPr>
              <w:jc w:val="both"/>
              <w:rPr>
                <w:rFonts w:ascii="Times New Roman" w:hAnsi="Times New Roman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 xml:space="preserve">ОТФ/ТФ </w:t>
            </w:r>
          </w:p>
          <w:p w:rsidR="00C2006C" w:rsidRPr="00870112" w:rsidRDefault="00D66D5E" w:rsidP="00D66D5E">
            <w:pPr>
              <w:rPr>
                <w:rFonts w:ascii="Times New Roman" w:hAnsi="Times New Roman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(при наличии профстандарта)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jc w:val="both"/>
              <w:rPr>
                <w:rFonts w:ascii="Times New Roman" w:hAnsi="Times New Roman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jc w:val="center"/>
              <w:rPr>
                <w:rFonts w:ascii="Times New Roman" w:hAnsi="Times New Roman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417962" w:rsidRPr="00870112" w:rsidTr="00416FC7">
        <w:trPr>
          <w:jc w:val="center"/>
        </w:trPr>
        <w:tc>
          <w:tcPr>
            <w:tcW w:w="20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962" w:rsidRPr="00870112" w:rsidRDefault="00417962" w:rsidP="00416FC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870112" w:rsidRDefault="00417962" w:rsidP="00416F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ОПК-</w:t>
            </w:r>
            <w:r w:rsidR="002C475C">
              <w:rPr>
                <w:rFonts w:ascii="Times New Roman" w:hAnsi="Times New Roman"/>
                <w:sz w:val="24"/>
                <w:szCs w:val="24"/>
              </w:rPr>
              <w:t>2</w:t>
            </w:r>
            <w:r w:rsidRPr="00870112">
              <w:rPr>
                <w:rFonts w:ascii="Times New Roman" w:hAnsi="Times New Roman"/>
                <w:sz w:val="24"/>
                <w:szCs w:val="24"/>
              </w:rPr>
              <w:t>.</w:t>
            </w:r>
            <w:r w:rsidR="002C475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17962" w:rsidRPr="00870112" w:rsidRDefault="00417962" w:rsidP="00416F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870112" w:rsidRDefault="00256896" w:rsidP="00417962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870112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знаний</w:t>
            </w:r>
            <w:r w:rsidR="00417962" w:rsidRPr="00870112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 xml:space="preserve">: </w:t>
            </w:r>
            <w:r w:rsidR="00417962" w:rsidRPr="0087011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способы использования современных информационных технологий для проведения исследований в области международных отношений</w:t>
            </w:r>
          </w:p>
        </w:tc>
      </w:tr>
      <w:tr w:rsidR="00417962" w:rsidRPr="00870112" w:rsidTr="00416FC7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962" w:rsidRPr="00870112" w:rsidRDefault="00417962" w:rsidP="00416F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870112" w:rsidRDefault="00417962" w:rsidP="00416FC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870112" w:rsidRDefault="00256896" w:rsidP="00417962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870112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умений</w:t>
            </w:r>
            <w:r w:rsidR="00417962" w:rsidRPr="00870112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:</w:t>
            </w:r>
            <w:r w:rsidR="00417962" w:rsidRPr="0087011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выбирать релевантные инструменты исследования и необходимые информационные технологии и методы исследования</w:t>
            </w:r>
          </w:p>
        </w:tc>
      </w:tr>
      <w:tr w:rsidR="00417962" w:rsidRPr="00870112" w:rsidTr="00416FC7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962" w:rsidRPr="00870112" w:rsidRDefault="00417962" w:rsidP="00416F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870112" w:rsidRDefault="00417962" w:rsidP="00416FC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870112" w:rsidRDefault="00256896" w:rsidP="00256896">
            <w:pP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870112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навыков</w:t>
            </w:r>
            <w:r w:rsidR="00417962" w:rsidRPr="00870112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:</w:t>
            </w:r>
            <w:r w:rsidR="00417962" w:rsidRPr="0087011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навыки организации преподавательской деятельности по профилю образования с использованием информационных технологий; владеть современным</w:t>
            </w:r>
            <w:r w:rsidR="00A365FB" w:rsidRPr="0087011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и исследовательскими методиками</w:t>
            </w:r>
          </w:p>
        </w:tc>
      </w:tr>
      <w:tr w:rsidR="00417962" w:rsidRPr="00870112" w:rsidTr="00416FC7">
        <w:trPr>
          <w:jc w:val="center"/>
        </w:trPr>
        <w:tc>
          <w:tcPr>
            <w:tcW w:w="20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962" w:rsidRPr="00870112" w:rsidRDefault="00417962" w:rsidP="00416FC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870112" w:rsidRDefault="00417962" w:rsidP="00A108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ОПК-2.2</w:t>
            </w:r>
          </w:p>
          <w:p w:rsidR="00417962" w:rsidRPr="00870112" w:rsidRDefault="00417962" w:rsidP="00A10816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870112" w:rsidRDefault="00256896" w:rsidP="00416FC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112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знаний</w:t>
            </w:r>
            <w:r w:rsidR="00417962" w:rsidRPr="0087011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17962" w:rsidRPr="00870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5FB" w:rsidRPr="00870112">
              <w:rPr>
                <w:rFonts w:ascii="Times New Roman" w:hAnsi="Times New Roman"/>
                <w:bCs/>
                <w:sz w:val="24"/>
                <w:szCs w:val="24"/>
              </w:rPr>
              <w:t>основные методики преподавания в высшей школе</w:t>
            </w:r>
            <w:r w:rsidR="00417962" w:rsidRPr="008701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7962" w:rsidRPr="00870112" w:rsidTr="00416FC7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962" w:rsidRPr="00870112" w:rsidRDefault="00417962" w:rsidP="00416F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870112" w:rsidRDefault="00417962" w:rsidP="00416FC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870112" w:rsidRDefault="00256896" w:rsidP="00A365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умений</w:t>
            </w:r>
            <w:r w:rsidR="00417962" w:rsidRPr="0087011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17962" w:rsidRPr="00870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5FB" w:rsidRPr="00870112">
              <w:rPr>
                <w:rFonts w:ascii="Times New Roman" w:hAnsi="Times New Roman"/>
                <w:sz w:val="24"/>
                <w:szCs w:val="24"/>
              </w:rPr>
              <w:t>соотносить общую педагогическую задачу с конкретными целями.</w:t>
            </w:r>
          </w:p>
        </w:tc>
      </w:tr>
      <w:tr w:rsidR="00417962" w:rsidRPr="00870112" w:rsidTr="00416FC7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962" w:rsidRPr="00870112" w:rsidRDefault="00417962" w:rsidP="00416F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870112" w:rsidRDefault="00417962" w:rsidP="00416FC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28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870112" w:rsidRDefault="00256896" w:rsidP="00A365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навыков</w:t>
            </w:r>
            <w:r w:rsidR="00417962" w:rsidRPr="0087011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17962" w:rsidRPr="00870112">
              <w:rPr>
                <w:rFonts w:ascii="Times New Roman" w:hAnsi="Times New Roman"/>
                <w:sz w:val="24"/>
                <w:szCs w:val="24"/>
              </w:rPr>
              <w:t xml:space="preserve"> навыками </w:t>
            </w:r>
            <w:r w:rsidR="00A365FB" w:rsidRPr="00870112">
              <w:rPr>
                <w:rFonts w:ascii="Times New Roman" w:hAnsi="Times New Roman"/>
                <w:bCs/>
                <w:sz w:val="24"/>
                <w:szCs w:val="24"/>
              </w:rPr>
              <w:t>выполнения основных видов педагогической работы</w:t>
            </w:r>
            <w:r w:rsidR="00A365FB" w:rsidRPr="008701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A0553" w:rsidRPr="00870112" w:rsidRDefault="002A0553">
      <w:pPr>
        <w:rPr>
          <w:rFonts w:ascii="Times New Roman" w:hAnsi="Times New Roman"/>
        </w:rPr>
      </w:pPr>
    </w:p>
    <w:bookmarkEnd w:id="0"/>
    <w:bookmarkEnd w:id="1"/>
    <w:p w:rsidR="00C2006C" w:rsidRPr="00870112" w:rsidRDefault="00C2006C" w:rsidP="00C2006C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:rsidR="00C2006C" w:rsidRPr="00870112" w:rsidRDefault="00EC42BD" w:rsidP="00EC42BD">
      <w:pPr>
        <w:keepNext/>
        <w:widowControl/>
        <w:tabs>
          <w:tab w:val="left" w:pos="284"/>
        </w:tabs>
        <w:overflowPunct/>
        <w:autoSpaceDE/>
        <w:ind w:left="360"/>
        <w:jc w:val="center"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bookmarkStart w:id="2" w:name="_Toc308030186"/>
      <w:bookmarkStart w:id="3" w:name="_Toc299967374"/>
      <w:r>
        <w:rPr>
          <w:rFonts w:ascii="Times New Roman" w:hAnsi="Times New Roman"/>
          <w:b/>
          <w:kern w:val="0"/>
          <w:sz w:val="24"/>
          <w:szCs w:val="20"/>
        </w:rPr>
        <w:t xml:space="preserve">2. </w:t>
      </w:r>
      <w:r w:rsidR="00C2006C" w:rsidRPr="00870112">
        <w:rPr>
          <w:rFonts w:ascii="Times New Roman" w:hAnsi="Times New Roman"/>
          <w:b/>
          <w:kern w:val="0"/>
          <w:sz w:val="24"/>
          <w:szCs w:val="20"/>
        </w:rPr>
        <w:t>Об</w:t>
      </w:r>
      <w:r w:rsidR="00D66D5E" w:rsidRPr="00870112">
        <w:rPr>
          <w:rFonts w:ascii="Times New Roman" w:hAnsi="Times New Roman"/>
          <w:b/>
          <w:kern w:val="0"/>
          <w:sz w:val="24"/>
          <w:szCs w:val="20"/>
        </w:rPr>
        <w:t xml:space="preserve">ъем и место дисциплины </w:t>
      </w:r>
      <w:r w:rsidR="00C2006C" w:rsidRPr="00870112">
        <w:rPr>
          <w:rFonts w:ascii="Times New Roman" w:hAnsi="Times New Roman"/>
          <w:b/>
          <w:kern w:val="0"/>
          <w:sz w:val="24"/>
          <w:szCs w:val="20"/>
        </w:rPr>
        <w:t>в структуре ОП ВО</w:t>
      </w:r>
    </w:p>
    <w:p w:rsidR="00C2006C" w:rsidRPr="00870112" w:rsidRDefault="00C2006C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870112">
        <w:rPr>
          <w:rFonts w:ascii="Times New Roman" w:hAnsi="Times New Roman"/>
          <w:b/>
          <w:kern w:val="0"/>
          <w:sz w:val="24"/>
          <w:szCs w:val="20"/>
        </w:rPr>
        <w:t>Объем дисциплины</w:t>
      </w:r>
    </w:p>
    <w:p w:rsidR="002A0553" w:rsidRPr="00870112" w:rsidRDefault="002A0553" w:rsidP="002A0553">
      <w:pPr>
        <w:tabs>
          <w:tab w:val="right" w:leader="underscore" w:pos="9639"/>
        </w:tabs>
        <w:ind w:firstLine="709"/>
        <w:contextualSpacing/>
        <w:jc w:val="both"/>
        <w:rPr>
          <w:rFonts w:ascii="Times New Roman" w:eastAsia="Calibri" w:hAnsi="Times New Roman"/>
          <w:bCs/>
          <w:lang w:eastAsia="en-US"/>
        </w:rPr>
      </w:pPr>
      <w:r w:rsidRPr="00870112">
        <w:rPr>
          <w:rFonts w:ascii="Times New Roman" w:eastAsia="Calibri" w:hAnsi="Times New Roman"/>
          <w:b/>
          <w:bCs/>
          <w:lang w:eastAsia="en-US"/>
        </w:rPr>
        <w:t>Общая трудоемкость</w:t>
      </w:r>
      <w:r w:rsidR="00EC42BD">
        <w:rPr>
          <w:rFonts w:ascii="Times New Roman" w:eastAsia="Calibri" w:hAnsi="Times New Roman"/>
          <w:bCs/>
          <w:lang w:eastAsia="en-US"/>
        </w:rPr>
        <w:t xml:space="preserve"> дисциплины составляет </w:t>
      </w:r>
      <w:r w:rsidRPr="00870112">
        <w:rPr>
          <w:rFonts w:ascii="Times New Roman" w:eastAsia="Calibri" w:hAnsi="Times New Roman"/>
          <w:bCs/>
          <w:lang w:eastAsia="en-US"/>
        </w:rPr>
        <w:t xml:space="preserve">6 зачетных единиц, 216 часов. </w:t>
      </w:r>
      <w:r w:rsidR="00EC42BD">
        <w:rPr>
          <w:rFonts w:ascii="Times New Roman" w:eastAsia="Calibri" w:hAnsi="Times New Roman"/>
          <w:bCs/>
          <w:lang w:eastAsia="en-US"/>
        </w:rPr>
        <w:t>З</w:t>
      </w:r>
      <w:r w:rsidRPr="00870112">
        <w:rPr>
          <w:rFonts w:ascii="Times New Roman" w:eastAsia="Calibri" w:hAnsi="Times New Roman"/>
          <w:bCs/>
          <w:lang w:eastAsia="en-US"/>
        </w:rPr>
        <w:t>анятия проводятся на 1 и 2 курсах. Форма обучения: очная/заочная.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1"/>
        <w:gridCol w:w="6025"/>
      </w:tblGrid>
      <w:tr w:rsidR="002A0553" w:rsidRPr="00870112" w:rsidTr="007D6138">
        <w:trPr>
          <w:trHeight w:val="715"/>
        </w:trPr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Вид работы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Трудоемкость</w:t>
            </w:r>
          </w:p>
          <w:p w:rsidR="002A0553" w:rsidRPr="00870112" w:rsidRDefault="002A0553" w:rsidP="007D613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(очн/ заочн в академ. часах)</w:t>
            </w:r>
          </w:p>
        </w:tc>
      </w:tr>
      <w:tr w:rsidR="002A0553" w:rsidRPr="00870112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870112">
              <w:rPr>
                <w:rFonts w:ascii="Times New Roman" w:eastAsia="Calibri" w:hAnsi="Times New Roman"/>
                <w:b/>
                <w:lang w:eastAsia="en-US"/>
              </w:rPr>
              <w:t>Общая трудоемкость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eastAsia="SimSun" w:hAnsi="Times New Roman"/>
                <w:color w:val="000000"/>
                <w:lang w:eastAsia="en-US"/>
              </w:rPr>
            </w:pPr>
            <w:r w:rsidRPr="00870112">
              <w:rPr>
                <w:rFonts w:ascii="Times New Roman" w:eastAsia="SimSun" w:hAnsi="Times New Roman"/>
                <w:color w:val="000000"/>
                <w:lang w:eastAsia="en-US"/>
              </w:rPr>
              <w:t>216/216</w:t>
            </w:r>
          </w:p>
        </w:tc>
      </w:tr>
      <w:tr w:rsidR="002A0553" w:rsidRPr="00870112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870112">
              <w:rPr>
                <w:rFonts w:ascii="Times New Roman" w:eastAsia="Calibri" w:hAnsi="Times New Roman"/>
                <w:b/>
                <w:lang w:eastAsia="en-US"/>
              </w:rPr>
              <w:t>Контактная работа с преподавателем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eastAsia="SimSun" w:hAnsi="Times New Roman"/>
                <w:lang w:eastAsia="en-US"/>
              </w:rPr>
            </w:pPr>
            <w:r w:rsidRPr="00870112">
              <w:rPr>
                <w:rFonts w:ascii="Times New Roman" w:eastAsia="SimSun" w:hAnsi="Times New Roman"/>
                <w:lang w:eastAsia="en-US"/>
              </w:rPr>
              <w:t>80/52</w:t>
            </w:r>
          </w:p>
        </w:tc>
      </w:tr>
      <w:tr w:rsidR="002A0553" w:rsidRPr="00870112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lastRenderedPageBreak/>
              <w:t>Лекции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53" w:rsidRPr="00870112" w:rsidRDefault="00EC42BD" w:rsidP="00EC42BD">
            <w:pPr>
              <w:jc w:val="center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eastAsia="SimSun" w:hAnsi="Times New Roman"/>
                <w:lang w:eastAsia="en-US"/>
              </w:rPr>
              <w:t>36</w:t>
            </w:r>
            <w:r w:rsidR="002A0553" w:rsidRPr="00870112">
              <w:rPr>
                <w:rFonts w:ascii="Times New Roman" w:eastAsia="SimSun" w:hAnsi="Times New Roman"/>
                <w:lang w:eastAsia="en-US"/>
              </w:rPr>
              <w:t>/2</w:t>
            </w:r>
            <w:r>
              <w:rPr>
                <w:rFonts w:ascii="Times New Roman" w:eastAsia="SimSun" w:hAnsi="Times New Roman"/>
                <w:lang w:eastAsia="en-US"/>
              </w:rPr>
              <w:t>4</w:t>
            </w:r>
          </w:p>
        </w:tc>
      </w:tr>
      <w:tr w:rsidR="002A0553" w:rsidRPr="00870112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Практические занятия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53" w:rsidRPr="00870112" w:rsidRDefault="002A0553" w:rsidP="00EC42BD">
            <w:pPr>
              <w:jc w:val="center"/>
              <w:rPr>
                <w:rFonts w:ascii="Times New Roman" w:eastAsia="SimSun" w:hAnsi="Times New Roman"/>
                <w:lang w:eastAsia="en-US"/>
              </w:rPr>
            </w:pPr>
            <w:r w:rsidRPr="00870112">
              <w:rPr>
                <w:rFonts w:ascii="Times New Roman" w:eastAsia="SimSun" w:hAnsi="Times New Roman"/>
                <w:lang w:eastAsia="en-US"/>
              </w:rPr>
              <w:t>4</w:t>
            </w:r>
            <w:r w:rsidR="00EC42BD">
              <w:rPr>
                <w:rFonts w:ascii="Times New Roman" w:eastAsia="SimSun" w:hAnsi="Times New Roman"/>
                <w:lang w:eastAsia="en-US"/>
              </w:rPr>
              <w:t>4</w:t>
            </w:r>
            <w:r w:rsidRPr="00870112">
              <w:rPr>
                <w:rFonts w:ascii="Times New Roman" w:eastAsia="SimSun" w:hAnsi="Times New Roman"/>
                <w:lang w:eastAsia="en-US"/>
              </w:rPr>
              <w:t>/2</w:t>
            </w:r>
            <w:r w:rsidR="00EC42BD">
              <w:rPr>
                <w:rFonts w:ascii="Times New Roman" w:eastAsia="SimSun" w:hAnsi="Times New Roman"/>
                <w:lang w:eastAsia="en-US"/>
              </w:rPr>
              <w:t>8</w:t>
            </w:r>
          </w:p>
        </w:tc>
      </w:tr>
      <w:tr w:rsidR="002A0553" w:rsidRPr="00870112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Лабораторные занятия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eastAsia="SimSun" w:hAnsi="Times New Roman"/>
                <w:lang w:eastAsia="en-US"/>
              </w:rPr>
            </w:pPr>
            <w:r w:rsidRPr="00870112">
              <w:rPr>
                <w:rFonts w:ascii="Times New Roman" w:eastAsia="SimSun" w:hAnsi="Times New Roman"/>
                <w:lang w:eastAsia="en-US"/>
              </w:rPr>
              <w:t>-/-</w:t>
            </w:r>
          </w:p>
        </w:tc>
      </w:tr>
      <w:tr w:rsidR="002A0553" w:rsidRPr="00870112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870112">
              <w:rPr>
                <w:rFonts w:ascii="Times New Roman" w:eastAsia="Calibri" w:hAnsi="Times New Roman"/>
                <w:b/>
                <w:lang w:eastAsia="en-US"/>
              </w:rPr>
              <w:t>Самостоятельная работа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tabs>
                <w:tab w:val="right" w:leader="underscore" w:pos="9639"/>
              </w:tabs>
              <w:jc w:val="center"/>
              <w:rPr>
                <w:rFonts w:ascii="Times New Roman" w:eastAsia="SimSun" w:hAnsi="Times New Roman"/>
                <w:bCs/>
                <w:lang w:eastAsia="en-US"/>
              </w:rPr>
            </w:pPr>
            <w:r w:rsidRPr="00870112">
              <w:rPr>
                <w:rFonts w:ascii="Times New Roman" w:eastAsia="SimSun" w:hAnsi="Times New Roman"/>
                <w:bCs/>
                <w:lang w:eastAsia="en-US"/>
              </w:rPr>
              <w:t>130/158</w:t>
            </w:r>
          </w:p>
        </w:tc>
      </w:tr>
      <w:tr w:rsidR="002A0553" w:rsidRPr="00870112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Контроль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tabs>
                <w:tab w:val="right" w:leader="underscore" w:pos="9639"/>
              </w:tabs>
              <w:jc w:val="center"/>
              <w:rPr>
                <w:rFonts w:ascii="Times New Roman" w:eastAsia="SimSun" w:hAnsi="Times New Roman"/>
                <w:bCs/>
                <w:lang w:eastAsia="en-US"/>
              </w:rPr>
            </w:pPr>
            <w:r w:rsidRPr="00870112">
              <w:rPr>
                <w:rFonts w:ascii="Times New Roman" w:eastAsia="SimSun" w:hAnsi="Times New Roman"/>
                <w:bCs/>
                <w:lang w:eastAsia="en-US"/>
              </w:rPr>
              <w:t>6/6</w:t>
            </w:r>
          </w:p>
        </w:tc>
      </w:tr>
      <w:tr w:rsidR="002A0553" w:rsidRPr="00870112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Формы текущего контроля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870112">
              <w:rPr>
                <w:rFonts w:ascii="Times New Roman" w:hAnsi="Times New Roman"/>
              </w:rPr>
              <w:t>Устный опрос, тестирование, з</w:t>
            </w:r>
            <w:r w:rsidRPr="00870112">
              <w:rPr>
                <w:rFonts w:ascii="Times New Roman" w:eastAsia="Calibri" w:hAnsi="Times New Roman"/>
                <w:bCs/>
                <w:lang w:eastAsia="en-US"/>
              </w:rPr>
              <w:t>ащита проектов</w:t>
            </w:r>
          </w:p>
        </w:tc>
      </w:tr>
      <w:tr w:rsidR="002A0553" w:rsidRPr="00870112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870112">
              <w:rPr>
                <w:rFonts w:ascii="Times New Roman" w:eastAsia="Calibri" w:hAnsi="Times New Roman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870112">
              <w:rPr>
                <w:rFonts w:ascii="Times New Roman" w:eastAsia="Calibri" w:hAnsi="Times New Roman"/>
                <w:b/>
                <w:bCs/>
                <w:lang w:eastAsia="en-US"/>
              </w:rPr>
              <w:t>Зачет, 1 курс; экзамен, 2 курс/3 семестр</w:t>
            </w:r>
          </w:p>
        </w:tc>
      </w:tr>
    </w:tbl>
    <w:p w:rsidR="002A0553" w:rsidRPr="00870112" w:rsidRDefault="002A0553" w:rsidP="002A0553">
      <w:pPr>
        <w:tabs>
          <w:tab w:val="right" w:leader="underscore" w:pos="9639"/>
        </w:tabs>
        <w:ind w:firstLine="709"/>
        <w:contextualSpacing/>
        <w:jc w:val="right"/>
        <w:rPr>
          <w:rFonts w:ascii="Times New Roman" w:eastAsia="Calibri" w:hAnsi="Times New Roman"/>
          <w:bCs/>
          <w:i/>
          <w:lang w:eastAsia="en-US"/>
        </w:rPr>
      </w:pPr>
    </w:p>
    <w:p w:rsidR="002A0553" w:rsidRPr="00870112" w:rsidRDefault="002A0553" w:rsidP="002A0553">
      <w:pPr>
        <w:ind w:firstLine="709"/>
        <w:jc w:val="both"/>
        <w:rPr>
          <w:rFonts w:ascii="Times New Roman" w:eastAsia="Calibri" w:hAnsi="Times New Roman"/>
          <w:spacing w:val="-3"/>
          <w:lang w:eastAsia="en-US"/>
        </w:rPr>
      </w:pPr>
      <w:r w:rsidRPr="00870112">
        <w:rPr>
          <w:rFonts w:ascii="Times New Roman" w:eastAsia="Calibri" w:hAnsi="Times New Roman"/>
          <w:b/>
          <w:szCs w:val="20"/>
          <w:lang w:eastAsia="en-US"/>
        </w:rPr>
        <w:t>Место дисциплины в структуре ОП ВО</w:t>
      </w:r>
    </w:p>
    <w:p w:rsidR="002A0553" w:rsidRPr="00870112" w:rsidRDefault="002A0553" w:rsidP="002A0553">
      <w:pPr>
        <w:ind w:firstLine="709"/>
        <w:jc w:val="both"/>
        <w:rPr>
          <w:rFonts w:ascii="Times New Roman" w:hAnsi="Times New Roman"/>
          <w:color w:val="000000"/>
        </w:rPr>
      </w:pPr>
      <w:r w:rsidRPr="00870112">
        <w:rPr>
          <w:rFonts w:ascii="Times New Roman" w:hAnsi="Times New Roman"/>
          <w:color w:val="000000"/>
        </w:rPr>
        <w:t xml:space="preserve">Учебная дисциплина </w:t>
      </w:r>
      <w:r w:rsidRPr="00870112">
        <w:rPr>
          <w:rFonts w:ascii="Times New Roman" w:hAnsi="Times New Roman"/>
          <w:b/>
          <w:u w:val="single"/>
        </w:rPr>
        <w:t>Б1.В.02.01</w:t>
      </w:r>
      <w:r w:rsidRPr="00870112">
        <w:rPr>
          <w:rFonts w:ascii="Times New Roman" w:hAnsi="Times New Roman"/>
          <w:color w:val="000000"/>
        </w:rPr>
        <w:t xml:space="preserve"> «Педагогика и психология высшей школы» относится к вариативной части цикла обязательных дисциплин программы подготовки аспирантов.</w:t>
      </w:r>
    </w:p>
    <w:p w:rsidR="002A0553" w:rsidRPr="00870112" w:rsidRDefault="002A0553" w:rsidP="002A0553">
      <w:pPr>
        <w:ind w:firstLine="709"/>
        <w:jc w:val="both"/>
        <w:rPr>
          <w:rFonts w:ascii="Times New Roman" w:hAnsi="Times New Roman"/>
          <w:color w:val="000000"/>
        </w:rPr>
      </w:pPr>
      <w:r w:rsidRPr="00870112">
        <w:rPr>
          <w:rFonts w:ascii="Times New Roman" w:hAnsi="Times New Roman"/>
          <w:color w:val="000000"/>
        </w:rPr>
        <w:t>В соответствии с учебным планом аспирантской программы, изучается на 1 и 2 курсе аспирантуры и базируется на знаниях полученных в рамках соответствующих дисциплин.</w:t>
      </w:r>
    </w:p>
    <w:p w:rsidR="002A0553" w:rsidRPr="00870112" w:rsidRDefault="002A0553" w:rsidP="002A0553">
      <w:pPr>
        <w:ind w:firstLine="709"/>
        <w:jc w:val="both"/>
        <w:rPr>
          <w:rFonts w:ascii="Times New Roman" w:hAnsi="Times New Roman"/>
          <w:color w:val="000000"/>
        </w:rPr>
      </w:pPr>
      <w:r w:rsidRPr="00870112">
        <w:rPr>
          <w:rFonts w:ascii="Times New Roman" w:hAnsi="Times New Roman"/>
          <w:color w:val="000000"/>
        </w:rPr>
        <w:t xml:space="preserve">Знания, умения, навыки, полученные в процессе изучения дисциплины, используются в изучении последующих курсов и подготавливают аспирантов к успешному прохождению Блока 2. «Практики»; в дальнейшем являясь необходимыми для освоения педагогической профессии. </w:t>
      </w:r>
    </w:p>
    <w:p w:rsidR="002A0553" w:rsidRPr="00870112" w:rsidRDefault="002A0553" w:rsidP="002A0553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Целью изучения дисциплины является формирование у аспирантов педагогических и психологических компетенций, обеспечивающих эффективное решение научных, профессиональных, личностных проблем педагогической деятельности в вузах. </w:t>
      </w:r>
    </w:p>
    <w:p w:rsidR="00C06E4A" w:rsidRPr="00870112" w:rsidRDefault="00C06E4A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</w:p>
    <w:bookmarkEnd w:id="2"/>
    <w:bookmarkEnd w:id="3"/>
    <w:p w:rsidR="002A0553" w:rsidRPr="00EC42BD" w:rsidRDefault="002A0553" w:rsidP="00EC42BD">
      <w:pPr>
        <w:pStyle w:val="3"/>
        <w:jc w:val="center"/>
        <w:rPr>
          <w:rFonts w:ascii="Times New Roman" w:eastAsia="Calibri" w:hAnsi="Times New Roman" w:cs="Times New Roman"/>
          <w:color w:val="auto"/>
        </w:rPr>
      </w:pPr>
      <w:r w:rsidRPr="00EC42BD">
        <w:rPr>
          <w:rFonts w:ascii="Times New Roman" w:eastAsia="Calibri" w:hAnsi="Times New Roman" w:cs="Times New Roman"/>
          <w:color w:val="auto"/>
        </w:rPr>
        <w:t>3. Содержание и структура дисциплины</w:t>
      </w:r>
    </w:p>
    <w:p w:rsidR="002A0553" w:rsidRPr="00870112" w:rsidRDefault="002A0553" w:rsidP="002A0553">
      <w:pPr>
        <w:ind w:firstLine="709"/>
        <w:rPr>
          <w:rFonts w:ascii="Times New Roman" w:eastAsia="Calibri" w:hAnsi="Times New Roman"/>
          <w:b/>
          <w:i/>
          <w:lang w:eastAsia="en-US"/>
        </w:rPr>
      </w:pP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627"/>
        <w:gridCol w:w="993"/>
        <w:gridCol w:w="954"/>
        <w:gridCol w:w="836"/>
        <w:gridCol w:w="966"/>
        <w:gridCol w:w="832"/>
        <w:gridCol w:w="711"/>
        <w:gridCol w:w="1797"/>
      </w:tblGrid>
      <w:tr w:rsidR="002A0553" w:rsidRPr="00870112" w:rsidTr="007D6138">
        <w:trPr>
          <w:trHeight w:val="20"/>
          <w:jc w:val="center"/>
        </w:trPr>
        <w:tc>
          <w:tcPr>
            <w:tcW w:w="1352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70112">
              <w:rPr>
                <w:rFonts w:ascii="Times New Roman" w:hAnsi="Times New Roman"/>
                <w:i/>
                <w:sz w:val="20"/>
                <w:szCs w:val="20"/>
              </w:rPr>
              <w:t>Наименование темы</w:t>
            </w:r>
          </w:p>
        </w:tc>
        <w:tc>
          <w:tcPr>
            <w:tcW w:w="511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70112">
              <w:rPr>
                <w:rFonts w:ascii="Times New Roman" w:hAnsi="Times New Roman"/>
                <w:i/>
                <w:sz w:val="20"/>
                <w:szCs w:val="20"/>
              </w:rPr>
              <w:t xml:space="preserve">Всего </w:t>
            </w:r>
            <w:r w:rsidRPr="00870112">
              <w:rPr>
                <w:rFonts w:ascii="Times New Roman" w:hAnsi="Times New Roman"/>
                <w:i/>
                <w:sz w:val="20"/>
                <w:szCs w:val="20"/>
              </w:rPr>
              <w:br/>
              <w:t>часов</w:t>
            </w:r>
          </w:p>
        </w:tc>
        <w:tc>
          <w:tcPr>
            <w:tcW w:w="2212" w:type="pct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i/>
                <w:snapToGrid w:val="0"/>
                <w:sz w:val="20"/>
                <w:szCs w:val="20"/>
              </w:rPr>
            </w:pPr>
            <w:r w:rsidRPr="00870112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Объем дисциплины, час.</w:t>
            </w:r>
          </w:p>
        </w:tc>
        <w:tc>
          <w:tcPr>
            <w:tcW w:w="925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70112">
              <w:rPr>
                <w:rFonts w:ascii="Times New Roman" w:hAnsi="Times New Roman"/>
                <w:i/>
                <w:sz w:val="20"/>
                <w:szCs w:val="20"/>
              </w:rPr>
              <w:t xml:space="preserve">Форма </w:t>
            </w:r>
          </w:p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70112">
              <w:rPr>
                <w:rFonts w:ascii="Times New Roman" w:hAnsi="Times New Roman"/>
                <w:i/>
                <w:sz w:val="20"/>
                <w:szCs w:val="20"/>
              </w:rPr>
              <w:t>текущего контроля успеваемости, промежуточной аттестации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11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6" w:type="pct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i/>
                <w:snapToGrid w:val="0"/>
                <w:sz w:val="20"/>
                <w:szCs w:val="20"/>
              </w:rPr>
            </w:pPr>
            <w:r w:rsidRPr="00870112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Контактная работа обучающихся с преподавателем</w:t>
            </w:r>
            <w:r w:rsidRPr="00870112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br/>
              <w:t>по видам учебных занятий</w:t>
            </w:r>
          </w:p>
        </w:tc>
        <w:tc>
          <w:tcPr>
            <w:tcW w:w="366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70112">
              <w:rPr>
                <w:rFonts w:ascii="Times New Roman" w:hAnsi="Times New Roman"/>
                <w:i/>
                <w:sz w:val="20"/>
                <w:szCs w:val="20"/>
              </w:rPr>
              <w:t>СР</w:t>
            </w:r>
          </w:p>
        </w:tc>
        <w:tc>
          <w:tcPr>
            <w:tcW w:w="925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A0553" w:rsidRPr="00870112" w:rsidTr="007D6138">
        <w:trPr>
          <w:trHeight w:val="461"/>
          <w:jc w:val="center"/>
        </w:trPr>
        <w:tc>
          <w:tcPr>
            <w:tcW w:w="1352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11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9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i/>
                <w:snapToGrid w:val="0"/>
                <w:sz w:val="20"/>
                <w:szCs w:val="20"/>
              </w:rPr>
            </w:pPr>
            <w:r w:rsidRPr="00870112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Л</w:t>
            </w:r>
          </w:p>
        </w:tc>
        <w:tc>
          <w:tcPr>
            <w:tcW w:w="430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i/>
                <w:snapToGrid w:val="0"/>
                <w:sz w:val="20"/>
                <w:szCs w:val="20"/>
              </w:rPr>
            </w:pPr>
            <w:r w:rsidRPr="00870112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ЛР</w:t>
            </w:r>
          </w:p>
        </w:tc>
        <w:tc>
          <w:tcPr>
            <w:tcW w:w="49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i/>
                <w:snapToGrid w:val="0"/>
                <w:sz w:val="20"/>
                <w:szCs w:val="20"/>
              </w:rPr>
            </w:pPr>
            <w:r w:rsidRPr="00870112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ПЗ</w:t>
            </w:r>
          </w:p>
        </w:tc>
        <w:tc>
          <w:tcPr>
            <w:tcW w:w="42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i/>
                <w:snapToGrid w:val="0"/>
                <w:sz w:val="20"/>
                <w:szCs w:val="20"/>
              </w:rPr>
            </w:pPr>
            <w:r w:rsidRPr="00870112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КСР</w:t>
            </w:r>
          </w:p>
        </w:tc>
        <w:tc>
          <w:tcPr>
            <w:tcW w:w="366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25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5000" w:type="pct"/>
            <w:gridSpan w:val="8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</w:rPr>
            </w:pPr>
            <w:r w:rsidRPr="00870112">
              <w:rPr>
                <w:rFonts w:ascii="Times New Roman" w:hAnsi="Times New Roman"/>
                <w:b/>
                <w:i/>
                <w:snapToGrid w:val="0"/>
              </w:rPr>
              <w:t>Очная форма обучения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1. Психологические аспекты учебной деятельности студентов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EC42BD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EC42BD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2. Психологическая характеристика основных методов обучения в высшей школе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EC42BD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EC42BD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Т**,</w:t>
            </w:r>
            <w:r w:rsidRPr="008701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ЗП***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3. Психологические особенности студента как фактор успешного/неуспешного обучения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4. Психологические основы воспитательной работы в системе высшей школы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5. Гуманистически-ориентированное взаимодействие как основная тенденция в современном образовании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 xml:space="preserve">6. Высшее образование как важнейший этап социализации и профессионализации </w:t>
            </w: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lastRenderedPageBreak/>
              <w:t>личности.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7. Духовно-психологический потенциал личности преподавателя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8. Коммуникативно-поведенческие установки преподавателя как показатели готовности к гуманистически-ориентированному взаимодействию в образовательной среде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cantSplit/>
          <w:trHeight w:val="34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Промежуточный контроль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z w:val="20"/>
                <w:szCs w:val="20"/>
              </w:rPr>
              <w:t>Зачет</w:t>
            </w:r>
            <w:r w:rsidR="00EC42BD">
              <w:rPr>
                <w:rFonts w:ascii="Times New Roman" w:hAnsi="Times New Roman"/>
                <w:sz w:val="20"/>
                <w:szCs w:val="20"/>
              </w:rPr>
              <w:t>, Экзамен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Всего </w:t>
            </w: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(ак. ч. / астр. ч.)</w:t>
            </w:r>
          </w:p>
        </w:tc>
        <w:tc>
          <w:tcPr>
            <w:tcW w:w="511" w:type="pct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216/162</w:t>
            </w:r>
          </w:p>
        </w:tc>
        <w:tc>
          <w:tcPr>
            <w:tcW w:w="49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EC42BD" w:rsidP="007D6138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36</w:t>
            </w:r>
            <w:r w:rsidR="002A0553"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/30</w:t>
            </w:r>
          </w:p>
        </w:tc>
        <w:tc>
          <w:tcPr>
            <w:tcW w:w="430" w:type="pct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9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EC42BD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4</w:t>
            </w:r>
            <w:r w:rsidR="00EC42B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4</w:t>
            </w: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/30</w:t>
            </w:r>
          </w:p>
        </w:tc>
        <w:tc>
          <w:tcPr>
            <w:tcW w:w="428" w:type="pct"/>
          </w:tcPr>
          <w:p w:rsidR="002A0553" w:rsidRPr="00870112" w:rsidRDefault="002A0553" w:rsidP="007D6138">
            <w:pPr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66" w:type="pct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130</w:t>
            </w: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br/>
              <w:t>/97,5</w:t>
            </w:r>
          </w:p>
        </w:tc>
        <w:tc>
          <w:tcPr>
            <w:tcW w:w="92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5000" w:type="pct"/>
            <w:gridSpan w:val="8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</w:rPr>
            </w:pPr>
            <w:r w:rsidRPr="00870112">
              <w:rPr>
                <w:rFonts w:ascii="Times New Roman" w:hAnsi="Times New Roman"/>
                <w:b/>
                <w:i/>
                <w:snapToGrid w:val="0"/>
              </w:rPr>
              <w:t>Заочная форма обучения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1. Психологические аспекты учебной деятельности студентов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EC42BD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EC42BD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2. Психологическая характеристика основных методов обучения в высшей школе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Т**,</w:t>
            </w:r>
            <w:r w:rsidRPr="008701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ЗП***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3. Психологические особенности студента как фактор успешного/неуспешного обучения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4. Психологические основы воспитательной работы в системе высшей школы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5. Гуманистически-ориентированное взаимодействие как основная тенденция в современном образовании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6. Высшее образование как важнейший этап социализации и профессионализации личности.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7. Духовно-психологический потенциал личности преподавателя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8. Коммуникативно-поведенческие установки преподавателя как показатели готовности к гуманистически-ориентированному взаимодействию в образовательной среде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cantSplit/>
          <w:trHeight w:val="34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Промежуточный контроль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EC42B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z w:val="20"/>
                <w:szCs w:val="20"/>
              </w:rPr>
              <w:t>Зачет</w:t>
            </w:r>
            <w:r w:rsidR="00EC42BD">
              <w:rPr>
                <w:rFonts w:ascii="Times New Roman" w:hAnsi="Times New Roman"/>
                <w:sz w:val="20"/>
                <w:szCs w:val="20"/>
              </w:rPr>
              <w:t>, Экзамен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lastRenderedPageBreak/>
              <w:t xml:space="preserve">Всего </w:t>
            </w: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(ак. ч. / астр. ч.)</w:t>
            </w:r>
          </w:p>
        </w:tc>
        <w:tc>
          <w:tcPr>
            <w:tcW w:w="511" w:type="pct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216/162</w:t>
            </w:r>
          </w:p>
        </w:tc>
        <w:tc>
          <w:tcPr>
            <w:tcW w:w="49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26</w:t>
            </w:r>
            <w:r w:rsidR="00EC42B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4</w:t>
            </w: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/19,5</w:t>
            </w:r>
          </w:p>
        </w:tc>
        <w:tc>
          <w:tcPr>
            <w:tcW w:w="430" w:type="pct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9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EC42BD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</w:t>
            </w:r>
            <w:r w:rsidR="00EC42B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8</w:t>
            </w: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/19,5</w:t>
            </w:r>
          </w:p>
        </w:tc>
        <w:tc>
          <w:tcPr>
            <w:tcW w:w="428" w:type="pct"/>
          </w:tcPr>
          <w:p w:rsidR="002A0553" w:rsidRPr="00870112" w:rsidRDefault="002A0553" w:rsidP="007D6138">
            <w:pPr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66" w:type="pct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158</w:t>
            </w: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br/>
              <w:t>/</w:t>
            </w: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br/>
              <w:t>118,5</w:t>
            </w:r>
          </w:p>
        </w:tc>
        <w:tc>
          <w:tcPr>
            <w:tcW w:w="92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2A0553" w:rsidRPr="00870112" w:rsidRDefault="002A0553" w:rsidP="002A0553">
      <w:pPr>
        <w:ind w:firstLine="709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 xml:space="preserve">УО* – устный опрос </w:t>
      </w:r>
    </w:p>
    <w:p w:rsidR="002A0553" w:rsidRPr="00870112" w:rsidRDefault="002A0553" w:rsidP="002A0553">
      <w:pPr>
        <w:ind w:firstLine="709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Т** – тестирование</w:t>
      </w:r>
    </w:p>
    <w:p w:rsidR="002A0553" w:rsidRPr="00870112" w:rsidRDefault="002A0553" w:rsidP="002A0553">
      <w:pPr>
        <w:ind w:firstLine="709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ЗП*** – защита проектов</w:t>
      </w:r>
    </w:p>
    <w:p w:rsidR="002A0553" w:rsidRPr="00870112" w:rsidRDefault="002A0553" w:rsidP="002A0553">
      <w:pPr>
        <w:ind w:firstLine="709"/>
        <w:rPr>
          <w:rFonts w:ascii="Times New Roman" w:eastAsia="Calibri" w:hAnsi="Times New Roman"/>
          <w:lang w:eastAsia="en-US"/>
        </w:rPr>
      </w:pPr>
    </w:p>
    <w:p w:rsidR="002A0553" w:rsidRPr="00870112" w:rsidRDefault="002A0553" w:rsidP="002A0553">
      <w:pPr>
        <w:ind w:firstLine="709"/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C2006C" w:rsidRPr="00EC42BD" w:rsidRDefault="00C2006C" w:rsidP="00EC42BD">
      <w:pPr>
        <w:tabs>
          <w:tab w:val="left" w:pos="1701"/>
        </w:tabs>
        <w:ind w:left="360"/>
        <w:jc w:val="center"/>
        <w:rPr>
          <w:rFonts w:ascii="Times New Roman" w:hAnsi="Times New Roman"/>
        </w:rPr>
      </w:pPr>
      <w:r w:rsidRPr="00EC42BD">
        <w:rPr>
          <w:rFonts w:ascii="Times New Roman" w:hAnsi="Times New Roman"/>
          <w:b/>
          <w:sz w:val="24"/>
        </w:rPr>
        <w:t xml:space="preserve">Содержание дисциплины </w:t>
      </w:r>
    </w:p>
    <w:p w:rsidR="00C2006C" w:rsidRPr="00870112" w:rsidRDefault="00C2006C" w:rsidP="00C2006C">
      <w:pPr>
        <w:jc w:val="both"/>
        <w:rPr>
          <w:rFonts w:ascii="Times New Roman" w:hAnsi="Times New Roman"/>
        </w:rPr>
      </w:pPr>
    </w:p>
    <w:p w:rsidR="00416FC7" w:rsidRPr="00870112" w:rsidRDefault="00416FC7" w:rsidP="00416FC7">
      <w:pPr>
        <w:ind w:firstLine="708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</w:pPr>
      <w:r w:rsidRPr="00870112"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  <w:t>Тема 1. Психологические аспекты учебной деятельности студентов</w:t>
      </w:r>
    </w:p>
    <w:p w:rsidR="00416FC7" w:rsidRPr="00870112" w:rsidRDefault="00416FC7" w:rsidP="00416FC7">
      <w:pPr>
        <w:jc w:val="both"/>
        <w:rPr>
          <w:rFonts w:ascii="Times New Roman" w:hAnsi="Times New Roman"/>
          <w:bCs/>
          <w:kern w:val="1"/>
          <w:sz w:val="24"/>
          <w:szCs w:val="24"/>
          <w:lang w:eastAsia="zh-CN" w:bidi="fa-IR"/>
        </w:rPr>
      </w:pPr>
      <w:r w:rsidRPr="00870112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>Содержание и структура учебной  деятельности студента. Психологические механизмы усвоения знаний. Проблемы обработки и запоминания информации в ходе обучения. Основные учебные навыки необходимые для успешного обучения в вузе. Учебные ситуации. Проблема контроля и оценки качества учебной деятельности. Проблема использования интернета новейших средств коммуникации в процессе обучения. Мотивы учебной деятельности в высшей школе.</w:t>
      </w:r>
      <w:r w:rsidRPr="00870112">
        <w:rPr>
          <w:rFonts w:ascii="Times New Roman" w:hAnsi="Times New Roman"/>
          <w:sz w:val="24"/>
          <w:szCs w:val="24"/>
        </w:rPr>
        <w:t xml:space="preserve"> </w:t>
      </w:r>
      <w:r w:rsidRPr="00870112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 xml:space="preserve">Психологические механизмы активизации учебной деятельности студентов. Обучение в вузе как адаптация к будущей профессии. </w:t>
      </w:r>
    </w:p>
    <w:p w:rsidR="00416FC7" w:rsidRPr="00870112" w:rsidRDefault="00416FC7" w:rsidP="00416FC7">
      <w:pPr>
        <w:ind w:firstLine="708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</w:pPr>
      <w:r w:rsidRPr="00870112"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  <w:t>Тема 2. Психологическая характеристика основных методов обучения в высшей школе</w:t>
      </w:r>
    </w:p>
    <w:p w:rsidR="00416FC7" w:rsidRPr="00870112" w:rsidRDefault="00416FC7" w:rsidP="00416FC7">
      <w:pPr>
        <w:jc w:val="both"/>
        <w:rPr>
          <w:rFonts w:ascii="Times New Roman" w:hAnsi="Times New Roman"/>
          <w:bCs/>
          <w:kern w:val="1"/>
          <w:sz w:val="24"/>
          <w:szCs w:val="24"/>
          <w:lang w:eastAsia="zh-CN" w:bidi="fa-IR"/>
        </w:rPr>
      </w:pPr>
      <w:r w:rsidRPr="00870112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 xml:space="preserve">Традиционные методы обучения: лекция, семинар, практическое занятие, лабораторная работа, практика, коллоквиум. Роль и место практических занятий в закреплении теоретических знаний. Современные инновационные технологии обучения. Технология модульно-компетентностного обучения. Технология проблемного обучения. Технология диалогово-дискуссионного сотрудничества: дискуссии, «мозговая атака», деловые игры и пр.  Технология кейс-метода. Технологии развивающего, интерактивного и дистанционного обучения. </w:t>
      </w:r>
    </w:p>
    <w:p w:rsidR="00416FC7" w:rsidRPr="00870112" w:rsidRDefault="00416FC7" w:rsidP="00416FC7">
      <w:pPr>
        <w:ind w:firstLine="708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</w:pPr>
      <w:r w:rsidRPr="00870112"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  <w:t>Тема 3.</w:t>
      </w:r>
      <w:r w:rsidRPr="00870112">
        <w:rPr>
          <w:rFonts w:ascii="Times New Roman" w:hAnsi="Times New Roman"/>
          <w:b/>
          <w:sz w:val="24"/>
          <w:szCs w:val="24"/>
        </w:rPr>
        <w:t xml:space="preserve"> </w:t>
      </w:r>
      <w:r w:rsidRPr="00870112"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  <w:t>Психологические особенности студента как фактор успешного/ неуспешного обучения</w:t>
      </w:r>
    </w:p>
    <w:p w:rsidR="00416FC7" w:rsidRPr="00870112" w:rsidRDefault="00416FC7" w:rsidP="00416FC7">
      <w:pPr>
        <w:jc w:val="both"/>
        <w:rPr>
          <w:rFonts w:ascii="Times New Roman" w:hAnsi="Times New Roman"/>
          <w:bCs/>
          <w:kern w:val="1"/>
          <w:sz w:val="24"/>
          <w:szCs w:val="24"/>
          <w:lang w:eastAsia="zh-CN" w:bidi="fa-IR"/>
        </w:rPr>
      </w:pPr>
      <w:r w:rsidRPr="00870112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>Психологический портрет современного студента. Активность и самостоятельность как залог успешного обучения.</w:t>
      </w:r>
      <w:r w:rsidRPr="00870112">
        <w:rPr>
          <w:rFonts w:ascii="Times New Roman" w:hAnsi="Times New Roman"/>
          <w:sz w:val="24"/>
          <w:szCs w:val="24"/>
        </w:rPr>
        <w:t xml:space="preserve"> Самооценка и самоотношение в структуре личностных качеств студента. Характеристика темперамента и его влияние на усвоение знаний, навыков и умений. Характер студента и акцентуации характера. </w:t>
      </w:r>
      <w:r w:rsidRPr="00870112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>Профессиональная идентичность студента. Профессионально важные качества в структуре личностных качеств студента. Образ жизни студента как фактор успешности обучения. Основные психологические трудности, возникающие у студентов в процессе обучения. Психологические особенности иностранных студентов.  Психологическое сопровождение студентов.</w:t>
      </w:r>
    </w:p>
    <w:p w:rsidR="00416FC7" w:rsidRPr="00870112" w:rsidRDefault="00416FC7" w:rsidP="00416FC7">
      <w:pPr>
        <w:ind w:firstLine="708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</w:pPr>
      <w:r w:rsidRPr="00870112"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  <w:t>Тема 4.</w:t>
      </w:r>
      <w:r w:rsidRPr="00870112">
        <w:rPr>
          <w:rFonts w:ascii="Times New Roman" w:hAnsi="Times New Roman"/>
          <w:b/>
          <w:sz w:val="24"/>
          <w:szCs w:val="24"/>
        </w:rPr>
        <w:t xml:space="preserve"> </w:t>
      </w:r>
      <w:r w:rsidRPr="00870112"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  <w:t>Психологические основы воспитательной работы в системе высшей школы</w:t>
      </w:r>
    </w:p>
    <w:p w:rsidR="00416FC7" w:rsidRPr="00870112" w:rsidRDefault="00416FC7" w:rsidP="00416FC7">
      <w:pPr>
        <w:jc w:val="both"/>
        <w:rPr>
          <w:rFonts w:ascii="Times New Roman" w:hAnsi="Times New Roman"/>
          <w:bCs/>
          <w:kern w:val="1"/>
          <w:sz w:val="24"/>
          <w:szCs w:val="24"/>
          <w:lang w:eastAsia="zh-CN" w:bidi="fa-IR"/>
        </w:rPr>
      </w:pPr>
      <w:r w:rsidRPr="00870112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 xml:space="preserve">Социально-педагогические условия и принципы воспитательной работы в вузе. Задачи воспитательной работы в высшей школе. Основные методы воспитания, применяемые в высшей школе. Организация внеучебной деятельности студентов. Образ идеального студента глазами преподавателей и студентов. </w:t>
      </w:r>
    </w:p>
    <w:p w:rsidR="002A0553" w:rsidRPr="00870112" w:rsidRDefault="002A0553" w:rsidP="002A0553">
      <w:pPr>
        <w:pStyle w:val="4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auto"/>
          <w:kern w:val="1"/>
          <w:sz w:val="24"/>
          <w:szCs w:val="24"/>
          <w:lang w:eastAsia="zh-CN" w:bidi="fa-IR"/>
        </w:rPr>
      </w:pPr>
      <w:r w:rsidRPr="00870112">
        <w:rPr>
          <w:rFonts w:ascii="Times New Roman" w:eastAsia="Times New Roman" w:hAnsi="Times New Roman" w:cs="Times New Roman"/>
          <w:i w:val="0"/>
          <w:iCs w:val="0"/>
          <w:color w:val="auto"/>
          <w:kern w:val="1"/>
          <w:sz w:val="24"/>
          <w:szCs w:val="24"/>
          <w:lang w:eastAsia="zh-CN" w:bidi="fa-IR"/>
        </w:rPr>
        <w:t>Тема 5. Гуманистически-ориентированное взаимодействие как основная тенденция в современном образовании</w:t>
      </w:r>
    </w:p>
    <w:p w:rsidR="002A0553" w:rsidRPr="00870112" w:rsidRDefault="002A0553" w:rsidP="002A0553">
      <w:pPr>
        <w:pStyle w:val="14"/>
        <w:tabs>
          <w:tab w:val="left" w:pos="0"/>
        </w:tabs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 xml:space="preserve">Основные тенденции современного образования: фундаментализация, демократизация, гуманизация, гуманитаризация, ориентация на опережающее развитие, компьютеризация и широкое применение информационных технологий  и пр. Глобализация образовательного пространства. Духовная  интеграция человеческих сообществ. Модернизация российской образовательной системы. Концепция образования как открытой государственно-общественной системы на основе распределения ответственности между субъектами образовательной политики и </w:t>
      </w:r>
      <w:r w:rsidRPr="00870112">
        <w:rPr>
          <w:color w:val="auto"/>
          <w:sz w:val="24"/>
        </w:rPr>
        <w:lastRenderedPageBreak/>
        <w:t xml:space="preserve">повышения роли всех участников образовательного процесса - обучающегося, педагога, родителя, образовательного учреждения. Общечеловеческие идеалы и ценности. Нарушение межгрупповых механизмов взаимопонимания и проблема толерантности. Психология диалога. Формирование ментальности, ориентированной на гуманистическое взаимодействие. Моральная и психологическая стороны ментальности. </w:t>
      </w:r>
    </w:p>
    <w:p w:rsidR="002A0553" w:rsidRPr="00870112" w:rsidRDefault="002A0553" w:rsidP="002A0553">
      <w:pPr>
        <w:pStyle w:val="14"/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>Гуманистически-ориентированный диалог. Элементарные и сложные формы понимания человека. Жизненный опыт. Жизненный смысл. Социальная деградация личности. Позитивное взаимодействие. Научная мысль как планетарное явление.</w:t>
      </w:r>
    </w:p>
    <w:p w:rsidR="002A0553" w:rsidRPr="00870112" w:rsidRDefault="002A0553" w:rsidP="002A0553">
      <w:pPr>
        <w:pStyle w:val="14"/>
        <w:ind w:left="0" w:right="0" w:firstLine="709"/>
        <w:jc w:val="both"/>
        <w:rPr>
          <w:b/>
          <w:i/>
          <w:color w:val="auto"/>
          <w:sz w:val="24"/>
        </w:rPr>
      </w:pPr>
    </w:p>
    <w:p w:rsidR="002A0553" w:rsidRPr="00870112" w:rsidRDefault="002A0553" w:rsidP="002A0553">
      <w:pPr>
        <w:pStyle w:val="4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auto"/>
          <w:kern w:val="1"/>
          <w:sz w:val="24"/>
          <w:szCs w:val="24"/>
          <w:lang w:eastAsia="zh-CN" w:bidi="fa-IR"/>
        </w:rPr>
      </w:pPr>
      <w:r w:rsidRPr="00870112">
        <w:rPr>
          <w:rFonts w:ascii="Times New Roman" w:eastAsia="Times New Roman" w:hAnsi="Times New Roman" w:cs="Times New Roman"/>
          <w:i w:val="0"/>
          <w:iCs w:val="0"/>
          <w:color w:val="auto"/>
          <w:kern w:val="1"/>
          <w:sz w:val="24"/>
          <w:szCs w:val="24"/>
          <w:lang w:eastAsia="zh-CN" w:bidi="fa-IR"/>
        </w:rPr>
        <w:t xml:space="preserve">Тема 6. Высшее образование как важнейший этап социализации и профессионализации личности. </w:t>
      </w:r>
    </w:p>
    <w:p w:rsidR="002A0553" w:rsidRPr="00870112" w:rsidRDefault="002A0553" w:rsidP="002A0553">
      <w:pPr>
        <w:pStyle w:val="14"/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 xml:space="preserve">Своеобразие образовательной среды вуза. Различия между деятельностью учащихся в условиях вуза и в школы. Школьный педагог и преподаватель вуза.  Роль студенческого возраста в общем процессе становления личности. Становление «взрослости» и основные задачи развития. Характеристика студента как субъекта учебной деятельности: высокий уровень образования, высокий уровень познавательной мотивации, высокая социальная активность и пр. Формирование и развитие ценностной системы, мировоззрения в процессе посредством высшего образования. </w:t>
      </w:r>
    </w:p>
    <w:p w:rsidR="002A0553" w:rsidRPr="00870112" w:rsidRDefault="002A0553" w:rsidP="002A0553">
      <w:pPr>
        <w:pStyle w:val="14"/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 xml:space="preserve">Студент. Преподаватель и педагог. Образовательная среда вуза. Профессионализация и социализация. Позиция «взрослости». Определенность и идентичность. </w:t>
      </w:r>
    </w:p>
    <w:p w:rsidR="002A0553" w:rsidRPr="00870112" w:rsidRDefault="002A0553" w:rsidP="002A0553">
      <w:pPr>
        <w:pStyle w:val="14"/>
        <w:ind w:left="0" w:right="0" w:firstLine="709"/>
        <w:jc w:val="both"/>
        <w:rPr>
          <w:color w:val="auto"/>
          <w:sz w:val="24"/>
        </w:rPr>
      </w:pPr>
    </w:p>
    <w:p w:rsidR="002A0553" w:rsidRPr="00870112" w:rsidRDefault="002A0553" w:rsidP="002A0553">
      <w:pPr>
        <w:pStyle w:val="4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auto"/>
          <w:kern w:val="1"/>
          <w:sz w:val="24"/>
          <w:szCs w:val="24"/>
          <w:lang w:eastAsia="zh-CN" w:bidi="fa-IR"/>
        </w:rPr>
      </w:pPr>
      <w:r w:rsidRPr="00870112">
        <w:rPr>
          <w:rFonts w:ascii="Times New Roman" w:eastAsia="Times New Roman" w:hAnsi="Times New Roman" w:cs="Times New Roman"/>
          <w:i w:val="0"/>
          <w:iCs w:val="0"/>
          <w:color w:val="auto"/>
          <w:kern w:val="1"/>
          <w:sz w:val="24"/>
          <w:szCs w:val="24"/>
          <w:lang w:eastAsia="zh-CN" w:bidi="fa-IR"/>
        </w:rPr>
        <w:t>Тема 7. Духовно-психологический потенциал личности преподавателя</w:t>
      </w:r>
    </w:p>
    <w:p w:rsidR="002A0553" w:rsidRPr="00870112" w:rsidRDefault="002A0553" w:rsidP="002A0553">
      <w:pPr>
        <w:pStyle w:val="14"/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 xml:space="preserve">Педагог как наставник и фасилитатор. Тьютерство как особый тип гуманитарного педагогического сопровождения. Способность преподавателя к гуманистически ориентированному взаимодействию в образовательной среде. Адаптивные стратегии и типы психологической защиты преподавателя. Стиль поведения и коммуникативные особенности личности преподавателя. Духовно-психологический потенциал личности преподавателя. Позитивные стороны социально-психологической направленности преподавателя. Ценностные и смысло-жизненные ориентации преподавателя. </w:t>
      </w:r>
    </w:p>
    <w:p w:rsidR="002A0553" w:rsidRPr="00870112" w:rsidRDefault="002A0553" w:rsidP="002A0553">
      <w:pPr>
        <w:pStyle w:val="14"/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 xml:space="preserve">Личность, индивидуальность, индивид. Стиль педагогического взаимодействия. Эмпатия как специфическая форма чувствительности. Эмпатия как психологическая основа гуманистического стиля педагогического взаимодействия. Духовно-психологический потенциал личности преподавателя. Коммуникативная компетентность. Интеллект. Практический интеллект. Социальный и духовный интеллект. Ценностные ориентации и педагогический процесс. </w:t>
      </w:r>
    </w:p>
    <w:p w:rsidR="002A0553" w:rsidRPr="00870112" w:rsidRDefault="002A0553" w:rsidP="002A0553">
      <w:pPr>
        <w:pStyle w:val="14"/>
        <w:ind w:left="0" w:right="0" w:firstLine="709"/>
        <w:jc w:val="both"/>
        <w:rPr>
          <w:color w:val="auto"/>
          <w:sz w:val="24"/>
        </w:rPr>
      </w:pPr>
    </w:p>
    <w:p w:rsidR="002A0553" w:rsidRPr="00870112" w:rsidRDefault="002A0553" w:rsidP="002A0553">
      <w:pPr>
        <w:pStyle w:val="4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auto"/>
          <w:kern w:val="1"/>
          <w:sz w:val="24"/>
          <w:szCs w:val="24"/>
          <w:lang w:eastAsia="zh-CN" w:bidi="fa-IR"/>
        </w:rPr>
      </w:pPr>
      <w:r w:rsidRPr="00870112">
        <w:rPr>
          <w:rFonts w:ascii="Times New Roman" w:eastAsia="Times New Roman" w:hAnsi="Times New Roman" w:cs="Times New Roman"/>
          <w:i w:val="0"/>
          <w:iCs w:val="0"/>
          <w:color w:val="auto"/>
          <w:kern w:val="1"/>
          <w:sz w:val="24"/>
          <w:szCs w:val="24"/>
          <w:lang w:eastAsia="zh-CN" w:bidi="fa-IR"/>
        </w:rPr>
        <w:t>Тема 8. Коммуникативно-поведенческие установки преподавателя как показатели готовности к гуманистически-ориентированному взаимодействию в образовательной среде</w:t>
      </w:r>
    </w:p>
    <w:p w:rsidR="002A0553" w:rsidRPr="00870112" w:rsidRDefault="002A0553" w:rsidP="002A0553">
      <w:pPr>
        <w:pStyle w:val="14"/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>Уровни коммуникативного потенциала преподавателя. Коммуникативные свойства. Коммуникативные способности. Коммуникативная компетентность преподавателя. Коммуникативно-поведенческие установки преподавателя. Негативные компоненты коммуникативной установки. Показатели сниженной толерантности. Характеристики индивидуально-психологического профиля личности успешного преподавателя.</w:t>
      </w:r>
    </w:p>
    <w:p w:rsidR="002A0553" w:rsidRPr="00870112" w:rsidRDefault="002A0553" w:rsidP="002A0553">
      <w:pPr>
        <w:pStyle w:val="14"/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 xml:space="preserve">Коммуникативные установки. Толерантность. Профиль личности. Эмоциональные помехи. Статическая структура личности. Динамическая структура </w:t>
      </w:r>
      <w:r w:rsidRPr="00870112">
        <w:rPr>
          <w:color w:val="auto"/>
          <w:sz w:val="24"/>
        </w:rPr>
        <w:lastRenderedPageBreak/>
        <w:t xml:space="preserve">личности. </w:t>
      </w:r>
    </w:p>
    <w:p w:rsidR="00870112" w:rsidRPr="00EC42BD" w:rsidRDefault="00870112" w:rsidP="00EC42BD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EC42BD">
        <w:rPr>
          <w:rFonts w:ascii="Times New Roman" w:eastAsia="Calibri" w:hAnsi="Times New Roman" w:cs="Times New Roman"/>
          <w:color w:val="auto"/>
        </w:rPr>
        <w:t>4. Материалы текущего контроля успеваемости обучающихся и фонд оценочных средств промежуточной аттестации по дисциплине</w:t>
      </w:r>
    </w:p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b/>
          <w:color w:val="000000"/>
          <w:lang w:eastAsia="en-US"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eastAsia="Calibri" w:hAnsi="Times New Roman"/>
          <w:b/>
          <w:i/>
          <w:lang w:eastAsia="en-US"/>
        </w:rPr>
      </w:pPr>
      <w:r w:rsidRPr="00870112">
        <w:rPr>
          <w:rFonts w:ascii="Times New Roman" w:eastAsia="Calibri" w:hAnsi="Times New Roman"/>
          <w:b/>
          <w:i/>
          <w:lang w:eastAsia="en-US"/>
        </w:rPr>
        <w:t>4.1. Формы и методы текущего контроля успеваемости и промежуточной аттестации</w:t>
      </w:r>
    </w:p>
    <w:p w:rsidR="00870112" w:rsidRPr="00870112" w:rsidRDefault="00870112" w:rsidP="00870112">
      <w:pPr>
        <w:ind w:firstLine="709"/>
        <w:jc w:val="center"/>
        <w:rPr>
          <w:rFonts w:ascii="Times New Roman" w:eastAsia="Calibri" w:hAnsi="Times New Roman"/>
          <w:b/>
          <w:bCs/>
          <w:i/>
          <w:lang w:eastAsia="en-US"/>
        </w:rPr>
      </w:pPr>
      <w:r w:rsidRPr="00870112">
        <w:rPr>
          <w:rFonts w:ascii="Times New Roman" w:eastAsia="Calibri" w:hAnsi="Times New Roman"/>
          <w:b/>
          <w:bCs/>
          <w:i/>
          <w:lang w:eastAsia="en-US"/>
        </w:rPr>
        <w:t>4.1.1. В ходе реализации дисциплины</w:t>
      </w:r>
      <w:r w:rsidRPr="00870112">
        <w:rPr>
          <w:rFonts w:ascii="Times New Roman" w:hAnsi="Times New Roman"/>
        </w:rPr>
        <w:t xml:space="preserve"> </w:t>
      </w:r>
      <w:r w:rsidRPr="00870112">
        <w:rPr>
          <w:rFonts w:ascii="Times New Roman" w:hAnsi="Times New Roman"/>
          <w:b/>
          <w:u w:val="single"/>
        </w:rPr>
        <w:t xml:space="preserve">Б1.В.02.01 </w:t>
      </w:r>
      <w:r w:rsidRPr="00870112">
        <w:rPr>
          <w:rFonts w:ascii="Times New Roman" w:hAnsi="Times New Roman"/>
          <w:color w:val="000000"/>
        </w:rPr>
        <w:t xml:space="preserve"> </w:t>
      </w:r>
      <w:r w:rsidRPr="00870112">
        <w:rPr>
          <w:rFonts w:ascii="Times New Roman" w:eastAsia="Calibri" w:hAnsi="Times New Roman"/>
          <w:b/>
          <w:bCs/>
          <w:i/>
          <w:lang w:eastAsia="en-US"/>
        </w:rPr>
        <w:t>«Педагогика и психология высшей школы</w:t>
      </w:r>
      <w:r w:rsidRPr="00870112">
        <w:rPr>
          <w:rFonts w:ascii="Times New Roman" w:eastAsia="Calibri" w:hAnsi="Times New Roman"/>
          <w:b/>
          <w:i/>
          <w:color w:val="000000"/>
          <w:lang w:eastAsia="en-US"/>
        </w:rPr>
        <w:t>»</w:t>
      </w:r>
      <w:r w:rsidRPr="00870112">
        <w:rPr>
          <w:rFonts w:ascii="Times New Roman" w:eastAsia="Calibri" w:hAnsi="Times New Roman"/>
          <w:color w:val="000000"/>
          <w:lang w:eastAsia="en-US"/>
        </w:rPr>
        <w:t xml:space="preserve"> </w:t>
      </w:r>
      <w:r w:rsidRPr="00870112">
        <w:rPr>
          <w:rFonts w:ascii="Times New Roman" w:eastAsia="Calibri" w:hAnsi="Times New Roman"/>
          <w:b/>
          <w:bCs/>
          <w:i/>
          <w:lang w:eastAsia="en-US"/>
        </w:rPr>
        <w:t>используются следующие методы текущего контроля успеваемости обучающихся:</w:t>
      </w:r>
    </w:p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 xml:space="preserve">Для решения воспитательных и учебных задач преподавателем используются следующие интерактивные формы: ситуационный анализ, презентации с использованием различных вспомогательных средств с обсуждением, обратная связь. В формах текущего контроля могут использоваться: 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color w:val="000000"/>
          <w:lang w:eastAsia="en-US"/>
        </w:rPr>
      </w:pPr>
      <w:r w:rsidRPr="00870112">
        <w:rPr>
          <w:rFonts w:ascii="Times New Roman" w:eastAsia="Calibri" w:hAnsi="Times New Roman"/>
          <w:color w:val="000000"/>
          <w:lang w:eastAsia="en-US"/>
        </w:rPr>
        <w:t>- при проведении занятий лекционного типа: устный опрос;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color w:val="000000"/>
          <w:lang w:eastAsia="en-US"/>
        </w:rPr>
      </w:pPr>
      <w:r w:rsidRPr="00870112">
        <w:rPr>
          <w:rFonts w:ascii="Times New Roman" w:eastAsia="Calibri" w:hAnsi="Times New Roman"/>
          <w:color w:val="000000"/>
          <w:lang w:eastAsia="en-US"/>
        </w:rPr>
        <w:t>- при проведении занятий семинарского типа: устный опрос, тестирование, защита проектов;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color w:val="000000"/>
          <w:lang w:eastAsia="en-US"/>
        </w:rPr>
      </w:pPr>
      <w:r w:rsidRPr="00870112">
        <w:rPr>
          <w:rFonts w:ascii="Times New Roman" w:eastAsia="Calibri" w:hAnsi="Times New Roman"/>
          <w:color w:val="000000"/>
          <w:lang w:eastAsia="en-US"/>
        </w:rPr>
        <w:t>- при контроле результатов самостоятельной работы студентов: устный опрос.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b/>
          <w:bCs/>
          <w:lang w:eastAsia="en-US"/>
        </w:rPr>
      </w:pPr>
    </w:p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iCs/>
          <w:lang w:eastAsia="en-US"/>
        </w:rPr>
      </w:pPr>
      <w:r w:rsidRPr="00870112">
        <w:rPr>
          <w:rFonts w:ascii="Times New Roman" w:eastAsia="Calibri" w:hAnsi="Times New Roman"/>
          <w:b/>
          <w:bCs/>
          <w:i/>
          <w:lang w:eastAsia="en-US"/>
        </w:rPr>
        <w:t xml:space="preserve">4.1.2. Зачет </w:t>
      </w:r>
      <w:r w:rsidR="00EC42BD">
        <w:rPr>
          <w:rFonts w:ascii="Times New Roman" w:eastAsia="Calibri" w:hAnsi="Times New Roman"/>
          <w:b/>
          <w:bCs/>
          <w:i/>
          <w:lang w:eastAsia="en-US"/>
        </w:rPr>
        <w:t xml:space="preserve">(экзамен) </w:t>
      </w:r>
      <w:r w:rsidRPr="00870112">
        <w:rPr>
          <w:rFonts w:ascii="Times New Roman" w:eastAsia="Calibri" w:hAnsi="Times New Roman"/>
          <w:b/>
          <w:bCs/>
          <w:i/>
          <w:lang w:eastAsia="en-US"/>
        </w:rPr>
        <w:t xml:space="preserve">проводится с применением следующих методов (средств): </w:t>
      </w:r>
      <w:r w:rsidRPr="00870112">
        <w:rPr>
          <w:rFonts w:ascii="Times New Roman" w:eastAsia="Calibri" w:hAnsi="Times New Roman"/>
          <w:iCs/>
          <w:lang w:eastAsia="en-US"/>
        </w:rPr>
        <w:t>устный опрос по вопросам (устный опрос).</w:t>
      </w:r>
    </w:p>
    <w:p w:rsidR="00870112" w:rsidRPr="00870112" w:rsidRDefault="00870112" w:rsidP="00870112">
      <w:pPr>
        <w:ind w:firstLine="709"/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eastAsia="Calibri" w:hAnsi="Times New Roman"/>
          <w:b/>
          <w:i/>
          <w:lang w:eastAsia="en-US"/>
        </w:rPr>
      </w:pPr>
      <w:r w:rsidRPr="00870112">
        <w:rPr>
          <w:rFonts w:ascii="Times New Roman" w:eastAsia="Calibri" w:hAnsi="Times New Roman"/>
          <w:b/>
          <w:i/>
          <w:lang w:eastAsia="en-US"/>
        </w:rPr>
        <w:t>4.2. Материалы текущего контроля успеваемости</w:t>
      </w:r>
    </w:p>
    <w:p w:rsidR="00870112" w:rsidRPr="00870112" w:rsidRDefault="00870112" w:rsidP="00870112">
      <w:pPr>
        <w:ind w:firstLine="709"/>
        <w:outlineLvl w:val="0"/>
        <w:rPr>
          <w:rFonts w:ascii="Times New Roman" w:eastAsia="Calibri" w:hAnsi="Times New Roman"/>
          <w:lang w:eastAsia="en-US"/>
        </w:rPr>
      </w:pPr>
    </w:p>
    <w:p w:rsidR="00870112" w:rsidRPr="00870112" w:rsidRDefault="00870112" w:rsidP="00870112">
      <w:pPr>
        <w:adjustRightInd w:val="0"/>
        <w:ind w:firstLine="709"/>
        <w:jc w:val="center"/>
        <w:rPr>
          <w:rFonts w:ascii="Times New Roman" w:eastAsia="Calibri" w:hAnsi="Times New Roman"/>
          <w:i/>
          <w:lang w:eastAsia="en-US"/>
        </w:rPr>
      </w:pPr>
      <w:r w:rsidRPr="00870112">
        <w:rPr>
          <w:rFonts w:ascii="Times New Roman" w:eastAsia="Calibri" w:hAnsi="Times New Roman"/>
          <w:i/>
          <w:lang w:eastAsia="en-US"/>
        </w:rPr>
        <w:t xml:space="preserve">Типовые вопросы для устного опроса на семинарах </w:t>
      </w:r>
    </w:p>
    <w:p w:rsidR="00870112" w:rsidRPr="00870112" w:rsidRDefault="00870112" w:rsidP="00870112">
      <w:pPr>
        <w:keepNext/>
        <w:adjustRightInd w:val="0"/>
        <w:ind w:firstLine="709"/>
        <w:jc w:val="center"/>
        <w:outlineLvl w:val="2"/>
        <w:rPr>
          <w:rFonts w:ascii="Times New Roman" w:hAnsi="Times New Roman"/>
          <w:b/>
          <w:kern w:val="1"/>
          <w:lang w:val="x-none" w:eastAsia="x-none" w:bidi="fa-IR"/>
        </w:rPr>
      </w:pPr>
      <w:r w:rsidRPr="00870112">
        <w:rPr>
          <w:rFonts w:ascii="Times New Roman" w:hAnsi="Times New Roman"/>
          <w:b/>
          <w:kern w:val="1"/>
          <w:lang w:eastAsia="x-none" w:bidi="fa-IR"/>
        </w:rPr>
        <w:t xml:space="preserve">Тема </w:t>
      </w:r>
      <w:r w:rsidRPr="00870112">
        <w:rPr>
          <w:rFonts w:ascii="Times New Roman" w:hAnsi="Times New Roman"/>
          <w:b/>
          <w:kern w:val="1"/>
          <w:lang w:val="x-none" w:eastAsia="x-none" w:bidi="fa-IR"/>
        </w:rPr>
        <w:t>1. Психологические аспекты учебной деятельности студентов</w:t>
      </w:r>
    </w:p>
    <w:p w:rsidR="00870112" w:rsidRPr="00870112" w:rsidRDefault="00870112" w:rsidP="00870112">
      <w:pPr>
        <w:widowControl/>
        <w:numPr>
          <w:ilvl w:val="0"/>
          <w:numId w:val="35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>Стили учебной деятельности студентов</w:t>
      </w:r>
    </w:p>
    <w:p w:rsidR="00870112" w:rsidRPr="00870112" w:rsidRDefault="00870112" w:rsidP="00870112">
      <w:pPr>
        <w:widowControl/>
        <w:numPr>
          <w:ilvl w:val="0"/>
          <w:numId w:val="35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>Самостоятельная работа как вид учебной деятельности студента. Виды самостоятельных работ.</w:t>
      </w:r>
    </w:p>
    <w:p w:rsidR="00870112" w:rsidRPr="00870112" w:rsidRDefault="00870112" w:rsidP="00870112">
      <w:pPr>
        <w:widowControl/>
        <w:numPr>
          <w:ilvl w:val="0"/>
          <w:numId w:val="35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>Актуализация и реализация творческого потенциала студента в процессе обучения в вузе.</w:t>
      </w:r>
    </w:p>
    <w:p w:rsidR="00870112" w:rsidRPr="00870112" w:rsidRDefault="00870112" w:rsidP="00870112">
      <w:pPr>
        <w:widowControl/>
        <w:numPr>
          <w:ilvl w:val="0"/>
          <w:numId w:val="35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>Особенности использования технических средств в учебном процессе вуза.</w:t>
      </w:r>
    </w:p>
    <w:p w:rsidR="00870112" w:rsidRPr="00870112" w:rsidRDefault="00870112" w:rsidP="00870112">
      <w:pPr>
        <w:widowControl/>
        <w:numPr>
          <w:ilvl w:val="0"/>
          <w:numId w:val="35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 xml:space="preserve">Сравнительная характеристика учебной деятельности студента-первокурсника и студента-выпускника. </w:t>
      </w:r>
    </w:p>
    <w:p w:rsidR="00870112" w:rsidRPr="00870112" w:rsidRDefault="00870112" w:rsidP="00870112">
      <w:pPr>
        <w:keepNext/>
        <w:adjustRightInd w:val="0"/>
        <w:ind w:firstLine="709"/>
        <w:jc w:val="center"/>
        <w:outlineLvl w:val="2"/>
        <w:rPr>
          <w:rFonts w:ascii="Times New Roman" w:hAnsi="Times New Roman"/>
          <w:b/>
          <w:kern w:val="1"/>
          <w:lang w:eastAsia="x-none" w:bidi="fa-IR"/>
        </w:rPr>
      </w:pPr>
    </w:p>
    <w:p w:rsidR="00870112" w:rsidRPr="00870112" w:rsidRDefault="00870112" w:rsidP="00870112">
      <w:pPr>
        <w:keepNext/>
        <w:adjustRightInd w:val="0"/>
        <w:ind w:firstLine="709"/>
        <w:jc w:val="center"/>
        <w:outlineLvl w:val="2"/>
        <w:rPr>
          <w:rFonts w:ascii="Times New Roman" w:hAnsi="Times New Roman"/>
          <w:b/>
          <w:kern w:val="1"/>
          <w:lang w:val="x-none" w:eastAsia="x-none" w:bidi="fa-IR"/>
        </w:rPr>
      </w:pPr>
      <w:r w:rsidRPr="00870112">
        <w:rPr>
          <w:rFonts w:ascii="Times New Roman" w:hAnsi="Times New Roman"/>
          <w:b/>
          <w:kern w:val="1"/>
          <w:lang w:eastAsia="x-none" w:bidi="fa-IR"/>
        </w:rPr>
        <w:t xml:space="preserve">Тема </w:t>
      </w:r>
      <w:r w:rsidRPr="00870112">
        <w:rPr>
          <w:rFonts w:ascii="Times New Roman" w:hAnsi="Times New Roman"/>
          <w:b/>
          <w:kern w:val="1"/>
          <w:lang w:val="x-none" w:eastAsia="x-none" w:bidi="fa-IR"/>
        </w:rPr>
        <w:t>2. Психологическая характеристика основных методов обучения в высшей школе</w:t>
      </w:r>
    </w:p>
    <w:p w:rsidR="00870112" w:rsidRPr="00870112" w:rsidRDefault="00870112" w:rsidP="00870112">
      <w:pPr>
        <w:widowControl/>
        <w:numPr>
          <w:ilvl w:val="0"/>
          <w:numId w:val="36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spacing w:val="-2"/>
          <w:kern w:val="28"/>
          <w:lang w:eastAsia="zh-CN" w:bidi="fa-IR"/>
        </w:rPr>
      </w:pPr>
      <w:r w:rsidRPr="00870112">
        <w:rPr>
          <w:rFonts w:ascii="Times New Roman" w:hAnsi="Times New Roman"/>
          <w:bCs/>
          <w:spacing w:val="-2"/>
          <w:kern w:val="28"/>
          <w:lang w:eastAsia="zh-CN" w:bidi="fa-IR"/>
        </w:rPr>
        <w:t>Деловая игра как метод организации учебной деятельности студентов</w:t>
      </w:r>
    </w:p>
    <w:p w:rsidR="00870112" w:rsidRPr="00870112" w:rsidRDefault="00870112" w:rsidP="00870112">
      <w:pPr>
        <w:widowControl/>
        <w:numPr>
          <w:ilvl w:val="0"/>
          <w:numId w:val="36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 xml:space="preserve">Методика подготовки и проведения дебатов </w:t>
      </w:r>
    </w:p>
    <w:p w:rsidR="00870112" w:rsidRPr="00870112" w:rsidRDefault="00870112" w:rsidP="00870112">
      <w:pPr>
        <w:widowControl/>
        <w:numPr>
          <w:ilvl w:val="0"/>
          <w:numId w:val="36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>Методика работы с научными текстами. Формы работы.</w:t>
      </w:r>
    </w:p>
    <w:p w:rsidR="00870112" w:rsidRPr="00870112" w:rsidRDefault="00870112" w:rsidP="00870112">
      <w:pPr>
        <w:widowControl/>
        <w:numPr>
          <w:ilvl w:val="0"/>
          <w:numId w:val="36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>Сущность дистанционного обучения. Возможности и «подводные камни».</w:t>
      </w:r>
    </w:p>
    <w:p w:rsidR="00870112" w:rsidRPr="00870112" w:rsidRDefault="00870112" w:rsidP="00870112">
      <w:pPr>
        <w:widowControl/>
        <w:numPr>
          <w:ilvl w:val="0"/>
          <w:numId w:val="36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 xml:space="preserve">Кейс–метод как образовательная технология. </w:t>
      </w:r>
    </w:p>
    <w:p w:rsidR="00870112" w:rsidRPr="00870112" w:rsidRDefault="00870112" w:rsidP="00870112">
      <w:pPr>
        <w:keepNext/>
        <w:adjustRightInd w:val="0"/>
        <w:ind w:firstLine="709"/>
        <w:jc w:val="center"/>
        <w:outlineLvl w:val="2"/>
        <w:rPr>
          <w:rFonts w:ascii="Times New Roman" w:hAnsi="Times New Roman"/>
          <w:b/>
          <w:kern w:val="1"/>
          <w:lang w:eastAsia="x-none" w:bidi="fa-IR"/>
        </w:rPr>
      </w:pPr>
    </w:p>
    <w:p w:rsidR="00870112" w:rsidRPr="00870112" w:rsidRDefault="00870112" w:rsidP="00870112">
      <w:pPr>
        <w:keepNext/>
        <w:adjustRightInd w:val="0"/>
        <w:ind w:firstLine="709"/>
        <w:jc w:val="center"/>
        <w:outlineLvl w:val="2"/>
        <w:rPr>
          <w:rFonts w:ascii="Times New Roman" w:hAnsi="Times New Roman"/>
          <w:b/>
          <w:kern w:val="1"/>
          <w:lang w:val="x-none" w:eastAsia="x-none" w:bidi="fa-IR"/>
        </w:rPr>
      </w:pPr>
      <w:r w:rsidRPr="00870112">
        <w:rPr>
          <w:rFonts w:ascii="Times New Roman" w:hAnsi="Times New Roman"/>
          <w:b/>
          <w:kern w:val="1"/>
          <w:lang w:eastAsia="x-none" w:bidi="fa-IR"/>
        </w:rPr>
        <w:t xml:space="preserve">Тема </w:t>
      </w:r>
      <w:r w:rsidRPr="00870112">
        <w:rPr>
          <w:rFonts w:ascii="Times New Roman" w:hAnsi="Times New Roman"/>
          <w:b/>
          <w:kern w:val="1"/>
          <w:lang w:val="x-none" w:eastAsia="x-none" w:bidi="fa-IR"/>
        </w:rPr>
        <w:t>3. Психологические особенности студента как фактор успешного/ неуспешного обучения</w:t>
      </w:r>
    </w:p>
    <w:p w:rsidR="00870112" w:rsidRPr="00870112" w:rsidRDefault="00870112" w:rsidP="00870112">
      <w:pPr>
        <w:widowControl/>
        <w:numPr>
          <w:ilvl w:val="0"/>
          <w:numId w:val="37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 xml:space="preserve">«Студенческий возраст» </w:t>
      </w:r>
      <w:r w:rsidRPr="00870112">
        <w:rPr>
          <w:rFonts w:ascii="Times New Roman" w:eastAsia="Calibri" w:hAnsi="Times New Roman"/>
          <w:lang w:eastAsia="en-US"/>
        </w:rPr>
        <w:t>–</w:t>
      </w:r>
      <w:r w:rsidRPr="00870112">
        <w:rPr>
          <w:rFonts w:ascii="Times New Roman" w:hAnsi="Times New Roman"/>
          <w:bCs/>
          <w:kern w:val="1"/>
          <w:lang w:eastAsia="zh-CN" w:bidi="fa-IR"/>
        </w:rPr>
        <w:t xml:space="preserve"> возрастные психологические особенности. </w:t>
      </w:r>
    </w:p>
    <w:p w:rsidR="00870112" w:rsidRPr="00870112" w:rsidRDefault="00870112" w:rsidP="00870112">
      <w:pPr>
        <w:widowControl/>
        <w:numPr>
          <w:ilvl w:val="0"/>
          <w:numId w:val="37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 xml:space="preserve">Влияние особенностей темперамента и характера на успешность обучения. </w:t>
      </w:r>
    </w:p>
    <w:p w:rsidR="00870112" w:rsidRPr="00870112" w:rsidRDefault="00870112" w:rsidP="00870112">
      <w:pPr>
        <w:widowControl/>
        <w:numPr>
          <w:ilvl w:val="0"/>
          <w:numId w:val="37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>Особенности мышления и успешность обучения студентов разных специальностей (критическое, системное, образное, абстрактно-логическое).</w:t>
      </w:r>
    </w:p>
    <w:p w:rsidR="00870112" w:rsidRPr="00870112" w:rsidRDefault="00870112" w:rsidP="00870112">
      <w:pPr>
        <w:widowControl/>
        <w:numPr>
          <w:ilvl w:val="0"/>
          <w:numId w:val="37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>Психологическое сопровождение студентов.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  <w:b/>
          <w:bCs/>
          <w:kern w:val="1"/>
          <w:lang w:eastAsia="zh-CN" w:bidi="fa-IR"/>
        </w:rPr>
      </w:pPr>
    </w:p>
    <w:p w:rsidR="00870112" w:rsidRPr="00870112" w:rsidRDefault="00870112" w:rsidP="00870112">
      <w:pPr>
        <w:keepNext/>
        <w:adjustRightInd w:val="0"/>
        <w:ind w:firstLine="709"/>
        <w:jc w:val="center"/>
        <w:outlineLvl w:val="2"/>
        <w:rPr>
          <w:rFonts w:ascii="Times New Roman" w:hAnsi="Times New Roman"/>
          <w:b/>
          <w:kern w:val="1"/>
          <w:lang w:val="x-none" w:eastAsia="x-none" w:bidi="fa-IR"/>
        </w:rPr>
      </w:pPr>
      <w:r w:rsidRPr="00870112">
        <w:rPr>
          <w:rFonts w:ascii="Times New Roman" w:hAnsi="Times New Roman"/>
          <w:b/>
          <w:kern w:val="1"/>
          <w:lang w:eastAsia="x-none" w:bidi="fa-IR"/>
        </w:rPr>
        <w:t xml:space="preserve">Тема </w:t>
      </w:r>
      <w:r w:rsidRPr="00870112">
        <w:rPr>
          <w:rFonts w:ascii="Times New Roman" w:hAnsi="Times New Roman"/>
          <w:b/>
          <w:kern w:val="1"/>
          <w:lang w:val="x-none" w:eastAsia="x-none" w:bidi="fa-IR"/>
        </w:rPr>
        <w:t>4. Психологические основы воспитательной работы в системе высшей школы</w:t>
      </w:r>
    </w:p>
    <w:p w:rsidR="00870112" w:rsidRPr="00870112" w:rsidRDefault="00870112" w:rsidP="00870112">
      <w:pPr>
        <w:widowControl/>
        <w:numPr>
          <w:ilvl w:val="0"/>
          <w:numId w:val="24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 xml:space="preserve">Куратор и его роль в системе воспитания высшей школы. </w:t>
      </w:r>
    </w:p>
    <w:p w:rsidR="00870112" w:rsidRPr="00870112" w:rsidRDefault="00870112" w:rsidP="00870112">
      <w:pPr>
        <w:widowControl/>
        <w:numPr>
          <w:ilvl w:val="0"/>
          <w:numId w:val="24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 xml:space="preserve">Организация студенческого самоуправления как направление воспитательной работы </w:t>
      </w:r>
    </w:p>
    <w:p w:rsidR="00870112" w:rsidRPr="00870112" w:rsidRDefault="00870112" w:rsidP="00870112">
      <w:pPr>
        <w:widowControl/>
        <w:numPr>
          <w:ilvl w:val="0"/>
          <w:numId w:val="24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 xml:space="preserve">Самовоспитание в структуре личностно-ориентированного воспитания в высшей школе </w:t>
      </w:r>
    </w:p>
    <w:p w:rsidR="00870112" w:rsidRPr="00870112" w:rsidRDefault="00870112" w:rsidP="00870112">
      <w:pPr>
        <w:widowControl/>
        <w:numPr>
          <w:ilvl w:val="0"/>
          <w:numId w:val="24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>Внеаудиторная воспитательная работа в вузе</w:t>
      </w:r>
    </w:p>
    <w:p w:rsidR="00870112" w:rsidRPr="00870112" w:rsidRDefault="00870112" w:rsidP="00870112">
      <w:pPr>
        <w:pStyle w:val="4"/>
        <w:ind w:firstLine="709"/>
        <w:rPr>
          <w:rFonts w:ascii="Times New Roman" w:hAnsi="Times New Roman" w:cs="Times New Roman"/>
          <w:kern w:val="1"/>
          <w:sz w:val="24"/>
          <w:szCs w:val="24"/>
          <w:lang w:bidi="fa-IR"/>
        </w:rPr>
      </w:pPr>
    </w:p>
    <w:p w:rsidR="00870112" w:rsidRPr="00EC42BD" w:rsidRDefault="00870112" w:rsidP="00870112">
      <w:pPr>
        <w:pStyle w:val="4"/>
        <w:tabs>
          <w:tab w:val="left" w:pos="851"/>
        </w:tabs>
        <w:ind w:left="851"/>
        <w:jc w:val="center"/>
        <w:rPr>
          <w:rFonts w:ascii="Times New Roman" w:hAnsi="Times New Roman" w:cs="Times New Roman"/>
          <w:i w:val="0"/>
          <w:color w:val="auto"/>
          <w:kern w:val="1"/>
          <w:sz w:val="24"/>
          <w:szCs w:val="24"/>
          <w:lang w:bidi="fa-IR"/>
        </w:rPr>
      </w:pPr>
      <w:r w:rsidRPr="00EC42BD">
        <w:rPr>
          <w:rFonts w:ascii="Times New Roman" w:hAnsi="Times New Roman" w:cs="Times New Roman"/>
          <w:i w:val="0"/>
          <w:color w:val="auto"/>
          <w:kern w:val="1"/>
          <w:sz w:val="24"/>
          <w:szCs w:val="24"/>
          <w:lang w:bidi="fa-IR"/>
        </w:rPr>
        <w:t>Тема 5. Гуманистически-ориентированное взаимодействие как основная тенденция в современном образовании</w:t>
      </w:r>
    </w:p>
    <w:p w:rsidR="00870112" w:rsidRPr="00870112" w:rsidRDefault="00870112" w:rsidP="00870112">
      <w:pPr>
        <w:pStyle w:val="14"/>
        <w:numPr>
          <w:ilvl w:val="0"/>
          <w:numId w:val="44"/>
        </w:numPr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>Основные тенденции современного образования</w:t>
      </w:r>
    </w:p>
    <w:p w:rsidR="00870112" w:rsidRPr="00870112" w:rsidRDefault="00870112" w:rsidP="00870112">
      <w:pPr>
        <w:pStyle w:val="14"/>
        <w:numPr>
          <w:ilvl w:val="0"/>
          <w:numId w:val="44"/>
        </w:numPr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>Соотношение понятий гуманизм и толерантность</w:t>
      </w:r>
    </w:p>
    <w:p w:rsidR="00870112" w:rsidRPr="00870112" w:rsidRDefault="00870112" w:rsidP="00870112">
      <w:pPr>
        <w:pStyle w:val="14"/>
        <w:numPr>
          <w:ilvl w:val="0"/>
          <w:numId w:val="44"/>
        </w:numPr>
        <w:ind w:left="0" w:right="0" w:firstLine="709"/>
        <w:jc w:val="both"/>
        <w:rPr>
          <w:b/>
          <w:color w:val="auto"/>
          <w:sz w:val="24"/>
        </w:rPr>
      </w:pPr>
      <w:r w:rsidRPr="00870112">
        <w:rPr>
          <w:color w:val="auto"/>
          <w:sz w:val="24"/>
        </w:rPr>
        <w:t>Формирование ценностных ориентаций студентов в процессе обучения</w:t>
      </w:r>
    </w:p>
    <w:p w:rsidR="00870112" w:rsidRPr="00870112" w:rsidRDefault="00870112" w:rsidP="00870112">
      <w:pPr>
        <w:pStyle w:val="14"/>
        <w:numPr>
          <w:ilvl w:val="0"/>
          <w:numId w:val="44"/>
        </w:numPr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 xml:space="preserve">Формирование ментальности, ориентированной на гуманистическое взаимодействие. </w:t>
      </w:r>
    </w:p>
    <w:p w:rsidR="00870112" w:rsidRPr="00870112" w:rsidRDefault="00870112" w:rsidP="00870112">
      <w:pPr>
        <w:pStyle w:val="14"/>
        <w:numPr>
          <w:ilvl w:val="0"/>
          <w:numId w:val="44"/>
        </w:numPr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 xml:space="preserve">Тьютерство как особый тип гуманитарного педагогического сопровождения. </w:t>
      </w:r>
    </w:p>
    <w:p w:rsidR="00870112" w:rsidRPr="00870112" w:rsidRDefault="00870112" w:rsidP="00870112">
      <w:pPr>
        <w:pStyle w:val="4"/>
        <w:ind w:firstLine="709"/>
        <w:rPr>
          <w:rFonts w:ascii="Times New Roman" w:hAnsi="Times New Roman" w:cs="Times New Roman"/>
          <w:sz w:val="24"/>
        </w:rPr>
      </w:pPr>
    </w:p>
    <w:p w:rsidR="00870112" w:rsidRPr="00EC42BD" w:rsidRDefault="00870112" w:rsidP="00EC42BD">
      <w:pPr>
        <w:pStyle w:val="4"/>
        <w:ind w:hanging="425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C42BD">
        <w:rPr>
          <w:rFonts w:ascii="Times New Roman" w:hAnsi="Times New Roman" w:cs="Times New Roman"/>
          <w:i w:val="0"/>
          <w:color w:val="auto"/>
          <w:sz w:val="24"/>
        </w:rPr>
        <w:t>Тема 6. Высшее образование как важнейший этап социализации и профессионализации личности</w:t>
      </w:r>
    </w:p>
    <w:p w:rsidR="00870112" w:rsidRPr="00EC42BD" w:rsidRDefault="00870112" w:rsidP="00870112">
      <w:pPr>
        <w:pStyle w:val="14"/>
        <w:numPr>
          <w:ilvl w:val="0"/>
          <w:numId w:val="45"/>
        </w:numPr>
        <w:ind w:left="0" w:right="0" w:firstLine="709"/>
        <w:jc w:val="both"/>
        <w:rPr>
          <w:color w:val="auto"/>
          <w:sz w:val="24"/>
        </w:rPr>
      </w:pPr>
      <w:r w:rsidRPr="00EC42BD">
        <w:rPr>
          <w:color w:val="auto"/>
          <w:sz w:val="24"/>
        </w:rPr>
        <w:t>Проблемы социализации в образовательной среде</w:t>
      </w:r>
    </w:p>
    <w:p w:rsidR="00870112" w:rsidRPr="00EC42BD" w:rsidRDefault="00870112" w:rsidP="00870112">
      <w:pPr>
        <w:pStyle w:val="14"/>
        <w:numPr>
          <w:ilvl w:val="0"/>
          <w:numId w:val="45"/>
        </w:numPr>
        <w:ind w:left="0" w:right="0" w:firstLine="709"/>
        <w:jc w:val="both"/>
        <w:rPr>
          <w:color w:val="auto"/>
          <w:sz w:val="24"/>
        </w:rPr>
      </w:pPr>
      <w:r w:rsidRPr="00EC42BD">
        <w:rPr>
          <w:color w:val="auto"/>
          <w:sz w:val="24"/>
        </w:rPr>
        <w:t>Роль высшего образования в преодолении духовный кризиса современного общества</w:t>
      </w:r>
    </w:p>
    <w:p w:rsidR="00870112" w:rsidRPr="00EC42BD" w:rsidRDefault="00870112" w:rsidP="00870112">
      <w:pPr>
        <w:pStyle w:val="14"/>
        <w:numPr>
          <w:ilvl w:val="0"/>
          <w:numId w:val="45"/>
        </w:numPr>
        <w:ind w:left="0" w:right="0" w:firstLine="709"/>
        <w:jc w:val="both"/>
        <w:rPr>
          <w:color w:val="auto"/>
          <w:sz w:val="24"/>
        </w:rPr>
      </w:pPr>
      <w:r w:rsidRPr="00EC42BD">
        <w:rPr>
          <w:color w:val="auto"/>
          <w:sz w:val="24"/>
        </w:rPr>
        <w:t>Инструменты и агенты социализации</w:t>
      </w:r>
    </w:p>
    <w:p w:rsidR="00870112" w:rsidRPr="00EC42BD" w:rsidRDefault="00870112" w:rsidP="00870112">
      <w:pPr>
        <w:pStyle w:val="14"/>
        <w:numPr>
          <w:ilvl w:val="0"/>
          <w:numId w:val="45"/>
        </w:numPr>
        <w:ind w:left="0" w:right="0" w:firstLine="709"/>
        <w:jc w:val="both"/>
        <w:rPr>
          <w:color w:val="auto"/>
          <w:sz w:val="24"/>
        </w:rPr>
      </w:pPr>
      <w:r w:rsidRPr="00EC42BD">
        <w:rPr>
          <w:color w:val="auto"/>
          <w:sz w:val="24"/>
        </w:rPr>
        <w:t>Тенденции модернизации российской образовательной системы.</w:t>
      </w:r>
    </w:p>
    <w:p w:rsidR="00870112" w:rsidRPr="00EC42BD" w:rsidRDefault="00870112" w:rsidP="00870112">
      <w:pPr>
        <w:pStyle w:val="14"/>
        <w:numPr>
          <w:ilvl w:val="0"/>
          <w:numId w:val="45"/>
        </w:numPr>
        <w:ind w:left="0" w:right="0" w:firstLine="709"/>
        <w:jc w:val="both"/>
        <w:rPr>
          <w:color w:val="auto"/>
          <w:sz w:val="24"/>
        </w:rPr>
      </w:pPr>
      <w:r w:rsidRPr="00EC42BD">
        <w:rPr>
          <w:color w:val="auto"/>
          <w:sz w:val="24"/>
        </w:rPr>
        <w:t>Этапы профессионального становления обучающегося</w:t>
      </w:r>
    </w:p>
    <w:p w:rsidR="00870112" w:rsidRPr="00EC42BD" w:rsidRDefault="00870112" w:rsidP="00870112">
      <w:pPr>
        <w:pStyle w:val="4"/>
        <w:ind w:firstLine="709"/>
        <w:rPr>
          <w:rFonts w:ascii="Times New Roman" w:hAnsi="Times New Roman" w:cs="Times New Roman"/>
          <w:i w:val="0"/>
          <w:color w:val="auto"/>
          <w:sz w:val="24"/>
        </w:rPr>
      </w:pPr>
    </w:p>
    <w:p w:rsidR="00870112" w:rsidRPr="00EC42BD" w:rsidRDefault="00870112" w:rsidP="00EC42BD">
      <w:pPr>
        <w:pStyle w:val="4"/>
        <w:ind w:hanging="425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C42BD">
        <w:rPr>
          <w:rFonts w:ascii="Times New Roman" w:hAnsi="Times New Roman" w:cs="Times New Roman"/>
          <w:i w:val="0"/>
          <w:color w:val="auto"/>
          <w:sz w:val="24"/>
        </w:rPr>
        <w:t>Тема 7. Духовно-психологический потенциал личности преподавателя</w:t>
      </w:r>
    </w:p>
    <w:p w:rsidR="00870112" w:rsidRPr="00EC42BD" w:rsidRDefault="00870112" w:rsidP="00870112">
      <w:pPr>
        <w:pStyle w:val="14"/>
        <w:numPr>
          <w:ilvl w:val="0"/>
          <w:numId w:val="42"/>
        </w:numPr>
        <w:ind w:left="0" w:right="0" w:firstLine="709"/>
        <w:jc w:val="both"/>
        <w:rPr>
          <w:color w:val="auto"/>
          <w:sz w:val="24"/>
        </w:rPr>
      </w:pPr>
      <w:r w:rsidRPr="00EC42BD">
        <w:rPr>
          <w:color w:val="auto"/>
          <w:sz w:val="24"/>
        </w:rPr>
        <w:t>Карьерные ориентации современного преподавателя</w:t>
      </w:r>
    </w:p>
    <w:p w:rsidR="00870112" w:rsidRPr="00EC42BD" w:rsidRDefault="00870112" w:rsidP="00870112">
      <w:pPr>
        <w:pStyle w:val="14"/>
        <w:numPr>
          <w:ilvl w:val="0"/>
          <w:numId w:val="42"/>
        </w:numPr>
        <w:ind w:left="0" w:right="0" w:firstLine="709"/>
        <w:jc w:val="both"/>
        <w:rPr>
          <w:color w:val="auto"/>
          <w:sz w:val="24"/>
        </w:rPr>
      </w:pPr>
      <w:r w:rsidRPr="00EC42BD">
        <w:rPr>
          <w:color w:val="auto"/>
          <w:sz w:val="24"/>
        </w:rPr>
        <w:t>Основные психологические проблемы современного преподавателя</w:t>
      </w:r>
    </w:p>
    <w:p w:rsidR="00870112" w:rsidRPr="00EC42BD" w:rsidRDefault="00870112" w:rsidP="00870112">
      <w:pPr>
        <w:pStyle w:val="14"/>
        <w:numPr>
          <w:ilvl w:val="0"/>
          <w:numId w:val="42"/>
        </w:numPr>
        <w:ind w:left="0" w:right="0" w:firstLine="709"/>
        <w:jc w:val="both"/>
        <w:rPr>
          <w:color w:val="auto"/>
          <w:sz w:val="24"/>
        </w:rPr>
      </w:pPr>
      <w:r w:rsidRPr="00EC42BD">
        <w:rPr>
          <w:color w:val="auto"/>
          <w:sz w:val="24"/>
        </w:rPr>
        <w:t>Педагогическая толерантность</w:t>
      </w:r>
    </w:p>
    <w:p w:rsidR="00870112" w:rsidRPr="00EC42BD" w:rsidRDefault="00870112" w:rsidP="00870112">
      <w:pPr>
        <w:pStyle w:val="14"/>
        <w:numPr>
          <w:ilvl w:val="0"/>
          <w:numId w:val="42"/>
        </w:numPr>
        <w:ind w:left="0" w:right="0" w:firstLine="709"/>
        <w:jc w:val="both"/>
        <w:rPr>
          <w:color w:val="auto"/>
          <w:sz w:val="24"/>
        </w:rPr>
      </w:pPr>
      <w:r w:rsidRPr="00EC42BD">
        <w:rPr>
          <w:color w:val="auto"/>
          <w:sz w:val="24"/>
        </w:rPr>
        <w:t xml:space="preserve">Педагогическая эмпатия </w:t>
      </w:r>
    </w:p>
    <w:p w:rsidR="00870112" w:rsidRPr="00EC42BD" w:rsidRDefault="00870112" w:rsidP="00870112">
      <w:pPr>
        <w:pStyle w:val="14"/>
        <w:numPr>
          <w:ilvl w:val="0"/>
          <w:numId w:val="42"/>
        </w:numPr>
        <w:ind w:left="0" w:right="0" w:firstLine="709"/>
        <w:jc w:val="both"/>
        <w:rPr>
          <w:color w:val="auto"/>
          <w:sz w:val="24"/>
        </w:rPr>
      </w:pPr>
      <w:r w:rsidRPr="00EC42BD">
        <w:rPr>
          <w:color w:val="auto"/>
          <w:sz w:val="24"/>
        </w:rPr>
        <w:t>Психологические аспекты профессионального развития личности педагога</w:t>
      </w:r>
    </w:p>
    <w:p w:rsidR="00870112" w:rsidRPr="00EC42BD" w:rsidRDefault="00870112" w:rsidP="00870112">
      <w:pPr>
        <w:ind w:firstLine="709"/>
        <w:jc w:val="both"/>
        <w:rPr>
          <w:rFonts w:ascii="Times New Roman" w:hAnsi="Times New Roman"/>
          <w:szCs w:val="28"/>
        </w:rPr>
      </w:pPr>
      <w:r w:rsidRPr="00EC42BD">
        <w:rPr>
          <w:rFonts w:ascii="Times New Roman" w:hAnsi="Times New Roman"/>
          <w:szCs w:val="28"/>
        </w:rPr>
        <w:t>Дебаты (Примеры тем: «Может ли преподаватель быть другом», «Современный студент не нуждается в воспитании?»).</w:t>
      </w:r>
    </w:p>
    <w:p w:rsidR="00870112" w:rsidRPr="00EC42BD" w:rsidRDefault="00870112" w:rsidP="00870112">
      <w:pPr>
        <w:pStyle w:val="4"/>
        <w:ind w:firstLine="709"/>
        <w:rPr>
          <w:rFonts w:ascii="Times New Roman" w:hAnsi="Times New Roman" w:cs="Times New Roman"/>
          <w:i w:val="0"/>
          <w:color w:val="auto"/>
          <w:sz w:val="24"/>
        </w:rPr>
      </w:pPr>
    </w:p>
    <w:p w:rsidR="00870112" w:rsidRPr="00EC42BD" w:rsidRDefault="00870112" w:rsidP="00EC42BD">
      <w:pPr>
        <w:pStyle w:val="4"/>
        <w:ind w:hanging="425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C42BD">
        <w:rPr>
          <w:rFonts w:ascii="Times New Roman" w:hAnsi="Times New Roman" w:cs="Times New Roman"/>
          <w:i w:val="0"/>
          <w:color w:val="auto"/>
          <w:sz w:val="24"/>
        </w:rPr>
        <w:t>Тема 8. Коммуникативно-поведенческие установки преподавателя как показатели готовности к гуманистически-ориентированному взаимодействию в образовательной среде</w:t>
      </w:r>
    </w:p>
    <w:p w:rsidR="00870112" w:rsidRPr="00870112" w:rsidRDefault="00870112" w:rsidP="00870112">
      <w:pPr>
        <w:pStyle w:val="14"/>
        <w:numPr>
          <w:ilvl w:val="0"/>
          <w:numId w:val="43"/>
        </w:numPr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 xml:space="preserve">Коммуникативная компетентность преподавателя. </w:t>
      </w:r>
    </w:p>
    <w:p w:rsidR="00870112" w:rsidRPr="00870112" w:rsidRDefault="00870112" w:rsidP="00870112">
      <w:pPr>
        <w:pStyle w:val="14"/>
        <w:numPr>
          <w:ilvl w:val="0"/>
          <w:numId w:val="43"/>
        </w:numPr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>Основные пути «налаживания контакта» с аудиторией</w:t>
      </w:r>
    </w:p>
    <w:p w:rsidR="00870112" w:rsidRPr="00870112" w:rsidRDefault="00870112" w:rsidP="00870112">
      <w:pPr>
        <w:pStyle w:val="14"/>
        <w:numPr>
          <w:ilvl w:val="0"/>
          <w:numId w:val="43"/>
        </w:numPr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>«Конгруэнтный» преподаватель</w:t>
      </w:r>
    </w:p>
    <w:p w:rsidR="00870112" w:rsidRPr="00870112" w:rsidRDefault="00870112" w:rsidP="00870112">
      <w:pPr>
        <w:pStyle w:val="14"/>
        <w:numPr>
          <w:ilvl w:val="0"/>
          <w:numId w:val="43"/>
        </w:numPr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>Стили педагогического общения</w:t>
      </w:r>
    </w:p>
    <w:p w:rsidR="00870112" w:rsidRPr="00870112" w:rsidRDefault="00870112" w:rsidP="00870112">
      <w:pPr>
        <w:pStyle w:val="14"/>
        <w:numPr>
          <w:ilvl w:val="0"/>
          <w:numId w:val="43"/>
        </w:numPr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>Манипуляция и актуализация. Способы манипулятивного педагогического воздействия.</w:t>
      </w:r>
    </w:p>
    <w:p w:rsidR="00870112" w:rsidRPr="00870112" w:rsidRDefault="00870112" w:rsidP="00870112">
      <w:pPr>
        <w:pStyle w:val="ae"/>
        <w:shd w:val="clear" w:color="auto" w:fill="FFFFFF"/>
        <w:spacing w:before="0" w:after="0"/>
        <w:ind w:firstLine="709"/>
        <w:jc w:val="both"/>
        <w:textAlignment w:val="baseline"/>
        <w:rPr>
          <w:b/>
          <w:szCs w:val="28"/>
        </w:rPr>
      </w:pPr>
    </w:p>
    <w:p w:rsidR="00870112" w:rsidRPr="00870112" w:rsidRDefault="00870112" w:rsidP="00870112">
      <w:pPr>
        <w:adjustRightInd w:val="0"/>
        <w:ind w:firstLine="709"/>
        <w:jc w:val="center"/>
        <w:rPr>
          <w:rFonts w:ascii="Times New Roman" w:eastAsia="Calibri" w:hAnsi="Times New Roman"/>
          <w:i/>
          <w:lang w:eastAsia="en-US"/>
        </w:rPr>
      </w:pPr>
    </w:p>
    <w:p w:rsidR="00870112" w:rsidRPr="00870112" w:rsidRDefault="00870112" w:rsidP="00870112">
      <w:pPr>
        <w:adjustRightInd w:val="0"/>
        <w:ind w:firstLine="709"/>
        <w:jc w:val="center"/>
        <w:rPr>
          <w:rFonts w:ascii="Times New Roman" w:eastAsia="Calibri" w:hAnsi="Times New Roman"/>
          <w:i/>
          <w:lang w:eastAsia="en-US"/>
        </w:rPr>
      </w:pP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eastAsia="Calibri" w:hAnsi="Times New Roman"/>
          <w:i/>
          <w:color w:val="000000"/>
          <w:lang w:eastAsia="en-US"/>
        </w:rPr>
      </w:pPr>
      <w:r w:rsidRPr="00870112">
        <w:rPr>
          <w:rFonts w:ascii="Times New Roman" w:eastAsia="Calibri" w:hAnsi="Times New Roman"/>
          <w:i/>
          <w:color w:val="000000"/>
          <w:lang w:eastAsia="en-US"/>
        </w:rPr>
        <w:t>Примеры типовых проверочных тестовых заданий по темам практических занятий</w:t>
      </w:r>
    </w:p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b/>
          <w:color w:val="000000"/>
          <w:lang w:eastAsia="en-US"/>
        </w:rPr>
      </w:pPr>
      <w:r w:rsidRPr="00870112">
        <w:rPr>
          <w:rFonts w:ascii="Times New Roman" w:eastAsia="Calibri" w:hAnsi="Times New Roman"/>
          <w:b/>
          <w:color w:val="000000"/>
          <w:lang w:eastAsia="en-US"/>
        </w:rPr>
        <w:t>Задание 1.</w:t>
      </w:r>
      <w:r w:rsidRPr="00870112">
        <w:rPr>
          <w:rFonts w:ascii="Times New Roman" w:hAnsi="Times New Roman"/>
        </w:rPr>
        <w:t xml:space="preserve"> </w:t>
      </w:r>
      <w:r w:rsidRPr="00870112">
        <w:rPr>
          <w:rFonts w:ascii="Times New Roman" w:eastAsia="Calibri" w:hAnsi="Times New Roman"/>
          <w:b/>
          <w:color w:val="000000"/>
          <w:lang w:eastAsia="en-US"/>
        </w:rPr>
        <w:t>Психологические особенности организации познавательной сферы в обучении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b/>
          <w:i/>
          <w:color w:val="000000"/>
          <w:lang w:eastAsia="en-US"/>
        </w:rPr>
      </w:pPr>
      <w:r w:rsidRPr="00870112">
        <w:rPr>
          <w:rFonts w:ascii="Times New Roman" w:eastAsia="Calibri" w:hAnsi="Times New Roman"/>
          <w:b/>
          <w:i/>
          <w:color w:val="000000"/>
          <w:lang w:eastAsia="en-US"/>
        </w:rPr>
        <w:t>Заполните пропуски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</w:p>
    <w:p w:rsidR="00870112" w:rsidRPr="00870112" w:rsidRDefault="00870112" w:rsidP="00870112">
      <w:pPr>
        <w:ind w:firstLine="567"/>
        <w:jc w:val="both"/>
        <w:rPr>
          <w:rFonts w:ascii="Times New Roman" w:hAnsi="Times New Roman"/>
        </w:rPr>
      </w:pPr>
    </w:p>
    <w:p w:rsidR="00870112" w:rsidRPr="00870112" w:rsidRDefault="00870112" w:rsidP="00870112">
      <w:pPr>
        <w:ind w:firstLine="567"/>
        <w:jc w:val="both"/>
        <w:rPr>
          <w:rFonts w:ascii="Times New Roman" w:hAnsi="Times New Roman"/>
        </w:rPr>
      </w:pPr>
    </w:p>
    <w:p w:rsidR="00870112" w:rsidRPr="00870112" w:rsidRDefault="00870112" w:rsidP="00870112">
      <w:pPr>
        <w:ind w:firstLine="567"/>
        <w:jc w:val="both"/>
        <w:rPr>
          <w:rFonts w:ascii="Times New Roman" w:eastAsia="Calibri" w:hAnsi="Times New Roman"/>
          <w:noProof/>
        </w:rPr>
      </w:pPr>
      <w:r w:rsidRPr="00870112">
        <w:rPr>
          <w:rFonts w:ascii="Times New Roman" w:eastAsia="Calibri" w:hAnsi="Times New Roman"/>
          <w:noProof/>
        </w:rPr>
        <w:drawing>
          <wp:inline distT="0" distB="0" distL="0" distR="0" wp14:anchorId="7835C33A" wp14:editId="418F7611">
            <wp:extent cx="3476625" cy="2124075"/>
            <wp:effectExtent l="0" t="0" r="9525" b="9525"/>
            <wp:docPr id="1" name="Рисунок 1" descr="C:\Users\admin\Pictures\кону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dmin\Pictures\конус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noProof/>
        </w:rPr>
      </w:pP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870112">
        <w:rPr>
          <w:rFonts w:ascii="Times New Roman" w:hAnsi="Times New Roman"/>
          <w:sz w:val="20"/>
          <w:szCs w:val="20"/>
        </w:rPr>
        <w:t xml:space="preserve">                             Конус опыта Э. Дейла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Зависимость успешности учения от типа мотивации заключается в том, что …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lang w:eastAsia="en-US"/>
        </w:rPr>
      </w:pPr>
    </w:p>
    <w:p w:rsidR="00870112" w:rsidRPr="00870112" w:rsidRDefault="00870112" w:rsidP="00870112">
      <w:pPr>
        <w:ind w:firstLine="709"/>
        <w:rPr>
          <w:rFonts w:ascii="Times New Roman" w:hAnsi="Times New Roman"/>
          <w:b/>
        </w:rPr>
      </w:pPr>
      <w:r w:rsidRPr="00870112">
        <w:rPr>
          <w:rFonts w:ascii="Times New Roman" w:eastAsia="Calibri" w:hAnsi="Times New Roman"/>
          <w:b/>
          <w:lang w:eastAsia="en-US"/>
        </w:rPr>
        <w:t xml:space="preserve">Задание 2. </w:t>
      </w:r>
      <w:r w:rsidRPr="00870112">
        <w:rPr>
          <w:rFonts w:ascii="Times New Roman" w:hAnsi="Times New Roman"/>
          <w:b/>
        </w:rPr>
        <w:t>Самостоятельная работа студентов как составляющая учебного процесса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b/>
          <w:i/>
          <w:color w:val="000000"/>
          <w:lang w:eastAsia="en-US"/>
        </w:rPr>
      </w:pPr>
      <w:r w:rsidRPr="00870112">
        <w:rPr>
          <w:rFonts w:ascii="Times New Roman" w:eastAsia="Calibri" w:hAnsi="Times New Roman"/>
          <w:b/>
          <w:i/>
          <w:color w:val="000000"/>
          <w:lang w:eastAsia="en-US"/>
        </w:rPr>
        <w:t>Заполните пропуски</w:t>
      </w:r>
    </w:p>
    <w:p w:rsidR="00870112" w:rsidRPr="00870112" w:rsidRDefault="00870112" w:rsidP="00870112">
      <w:pPr>
        <w:ind w:firstLine="709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Самостоятельная работа – это…</w:t>
      </w:r>
    </w:p>
    <w:p w:rsidR="00870112" w:rsidRPr="00870112" w:rsidRDefault="00870112" w:rsidP="00870112">
      <w:pPr>
        <w:ind w:firstLine="709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 Объем С.Р. студентов  составляет  ……………….% общей трудоемкости по дисциплине</w:t>
      </w:r>
    </w:p>
    <w:p w:rsidR="00870112" w:rsidRPr="00870112" w:rsidRDefault="00870112" w:rsidP="00870112">
      <w:pPr>
        <w:ind w:firstLine="709"/>
        <w:rPr>
          <w:rFonts w:ascii="Times New Roman" w:hAnsi="Times New Roman"/>
        </w:rPr>
      </w:pPr>
    </w:p>
    <w:p w:rsidR="00870112" w:rsidRPr="00870112" w:rsidRDefault="00870112" w:rsidP="00870112">
      <w:pPr>
        <w:ind w:firstLine="709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Уровни С.Р. </w:t>
      </w:r>
    </w:p>
    <w:p w:rsidR="00870112" w:rsidRPr="00870112" w:rsidRDefault="00870112" w:rsidP="00870112">
      <w:pPr>
        <w:ind w:firstLine="709"/>
        <w:rPr>
          <w:rFonts w:ascii="Times New Roman" w:hAnsi="Times New Roman"/>
        </w:rPr>
      </w:pPr>
      <w:r w:rsidRPr="00870112">
        <w:rPr>
          <w:rFonts w:ascii="Times New Roman" w:hAnsi="Times New Roman"/>
        </w:rPr>
        <w:t>1)</w:t>
      </w:r>
    </w:p>
    <w:p w:rsidR="00870112" w:rsidRPr="00870112" w:rsidRDefault="00870112" w:rsidP="00870112">
      <w:pPr>
        <w:ind w:firstLine="709"/>
        <w:rPr>
          <w:rFonts w:ascii="Times New Roman" w:hAnsi="Times New Roman"/>
        </w:rPr>
      </w:pPr>
      <w:r w:rsidRPr="00870112">
        <w:rPr>
          <w:rFonts w:ascii="Times New Roman" w:hAnsi="Times New Roman"/>
        </w:rPr>
        <w:t>2)</w:t>
      </w:r>
    </w:p>
    <w:p w:rsidR="00870112" w:rsidRPr="00870112" w:rsidRDefault="00870112" w:rsidP="00870112">
      <w:pPr>
        <w:ind w:firstLine="709"/>
        <w:rPr>
          <w:rFonts w:ascii="Times New Roman" w:hAnsi="Times New Roman"/>
        </w:rPr>
      </w:pPr>
      <w:r w:rsidRPr="00870112">
        <w:rPr>
          <w:rFonts w:ascii="Times New Roman" w:hAnsi="Times New Roman"/>
        </w:rPr>
        <w:t>3)</w:t>
      </w:r>
    </w:p>
    <w:p w:rsidR="00870112" w:rsidRPr="00870112" w:rsidRDefault="00870112" w:rsidP="00870112">
      <w:pPr>
        <w:ind w:firstLine="709"/>
        <w:rPr>
          <w:rFonts w:ascii="Times New Roman" w:hAnsi="Times New Roman"/>
          <w:b/>
        </w:rPr>
      </w:pPr>
    </w:p>
    <w:p w:rsidR="00870112" w:rsidRPr="00870112" w:rsidRDefault="00870112" w:rsidP="00870112">
      <w:pPr>
        <w:ind w:firstLine="709"/>
        <w:rPr>
          <w:rFonts w:ascii="Times New Roman" w:hAnsi="Times New Roman"/>
          <w:b/>
        </w:rPr>
      </w:pPr>
      <w:r w:rsidRPr="00870112">
        <w:rPr>
          <w:rFonts w:ascii="Times New Roman" w:hAnsi="Times New Roman"/>
          <w:b/>
        </w:rPr>
        <w:t>Задание 3. Формы самостоятельной работы</w:t>
      </w:r>
    </w:p>
    <w:p w:rsidR="00870112" w:rsidRPr="00870112" w:rsidRDefault="00870112" w:rsidP="00870112">
      <w:pPr>
        <w:ind w:firstLine="709"/>
        <w:rPr>
          <w:rFonts w:ascii="Times New Roman" w:hAnsi="Times New Roman"/>
          <w:b/>
          <w:i/>
        </w:rPr>
      </w:pPr>
      <w:r w:rsidRPr="00870112">
        <w:rPr>
          <w:rFonts w:ascii="Times New Roman" w:hAnsi="Times New Roman"/>
          <w:b/>
          <w:i/>
        </w:rPr>
        <w:t>Заполните пропуски</w:t>
      </w:r>
    </w:p>
    <w:p w:rsidR="00870112" w:rsidRPr="00870112" w:rsidRDefault="00870112" w:rsidP="00870112">
      <w:pPr>
        <w:spacing w:after="160" w:line="259" w:lineRule="auto"/>
        <w:rPr>
          <w:rFonts w:ascii="Times New Roman" w:hAnsi="Times New Roman"/>
          <w:b/>
        </w:rPr>
      </w:pPr>
      <w:r w:rsidRPr="0087011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13687" wp14:editId="2485B668">
                <wp:simplePos x="0" y="0"/>
                <wp:positionH relativeFrom="column">
                  <wp:posOffset>2089785</wp:posOffset>
                </wp:positionH>
                <wp:positionV relativeFrom="paragraph">
                  <wp:posOffset>41910</wp:posOffset>
                </wp:positionV>
                <wp:extent cx="1363980" cy="480060"/>
                <wp:effectExtent l="0" t="0" r="26670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398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0112" w:rsidRDefault="00870112" w:rsidP="00870112">
                            <w:pPr>
                              <w:jc w:val="center"/>
                            </w:pPr>
                            <w:r>
                              <w:t>Самостоятельная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1368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64.55pt;margin-top:3.3pt;width:107.4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" fillcolor="window" strokeweight=".5pt">
                <v:path arrowok="t"/>
                <v:textbox>
                  <w:txbxContent>
                    <w:p w:rsidR="00870112" w:rsidRDefault="00870112" w:rsidP="00870112">
                      <w:pPr>
                        <w:jc w:val="center"/>
                      </w:pPr>
                      <w:r>
                        <w:t>Самостоятельная работа</w:t>
                      </w:r>
                    </w:p>
                  </w:txbxContent>
                </v:textbox>
              </v:shape>
            </w:pict>
          </mc:Fallback>
        </mc:AlternateContent>
      </w:r>
    </w:p>
    <w:p w:rsidR="00870112" w:rsidRPr="00870112" w:rsidRDefault="00870112" w:rsidP="00870112">
      <w:pPr>
        <w:spacing w:after="160" w:line="259" w:lineRule="auto"/>
        <w:rPr>
          <w:rFonts w:ascii="Times New Roman" w:hAnsi="Times New Roman"/>
          <w:b/>
        </w:rPr>
      </w:pPr>
      <w:r w:rsidRPr="0087011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373B2" wp14:editId="576A4B2E">
                <wp:simplePos x="0" y="0"/>
                <wp:positionH relativeFrom="column">
                  <wp:posOffset>3072765</wp:posOffset>
                </wp:positionH>
                <wp:positionV relativeFrom="paragraph">
                  <wp:posOffset>231140</wp:posOffset>
                </wp:positionV>
                <wp:extent cx="876300" cy="358140"/>
                <wp:effectExtent l="0" t="0" r="57150" b="609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76300" cy="3581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4B1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41.95pt;margin-top:18.2pt;width:69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Pr="0087011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3038C" wp14:editId="713BD18C">
                <wp:simplePos x="0" y="0"/>
                <wp:positionH relativeFrom="column">
                  <wp:posOffset>1373505</wp:posOffset>
                </wp:positionH>
                <wp:positionV relativeFrom="paragraph">
                  <wp:posOffset>231140</wp:posOffset>
                </wp:positionV>
                <wp:extent cx="1127760" cy="358140"/>
                <wp:effectExtent l="38100" t="0" r="15240" b="609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27760" cy="3581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28233" id="Прямая со стрелкой 4" o:spid="_x0000_s1026" type="#_x0000_t32" style="position:absolute;margin-left:108.15pt;margin-top:18.2pt;width:88.8pt;height:28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870112" w:rsidRPr="00870112" w:rsidRDefault="00870112" w:rsidP="00870112">
      <w:pPr>
        <w:spacing w:after="160" w:line="259" w:lineRule="auto"/>
        <w:rPr>
          <w:rFonts w:ascii="Times New Roman" w:hAnsi="Times New Roman"/>
          <w:b/>
        </w:rPr>
      </w:pPr>
    </w:p>
    <w:p w:rsidR="00870112" w:rsidRPr="00870112" w:rsidRDefault="00870112" w:rsidP="00870112">
      <w:pPr>
        <w:ind w:firstLine="709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       На учебных занятиях                                                  Вне учебных занятий</w:t>
      </w:r>
    </w:p>
    <w:p w:rsidR="00870112" w:rsidRPr="00870112" w:rsidRDefault="00870112" w:rsidP="00870112">
      <w:pPr>
        <w:widowControl/>
        <w:numPr>
          <w:ilvl w:val="0"/>
          <w:numId w:val="38"/>
        </w:numPr>
        <w:suppressAutoHyphens w:val="0"/>
        <w:overflowPunct/>
        <w:autoSpaceDE/>
        <w:autoSpaceDN/>
        <w:ind w:left="0" w:firstLine="709"/>
        <w:contextualSpacing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                                                                                  1)</w:t>
      </w:r>
    </w:p>
    <w:p w:rsidR="00870112" w:rsidRPr="00870112" w:rsidRDefault="00870112" w:rsidP="00870112">
      <w:pPr>
        <w:widowControl/>
        <w:numPr>
          <w:ilvl w:val="0"/>
          <w:numId w:val="38"/>
        </w:numPr>
        <w:suppressAutoHyphens w:val="0"/>
        <w:overflowPunct/>
        <w:autoSpaceDE/>
        <w:autoSpaceDN/>
        <w:ind w:left="0" w:firstLine="709"/>
        <w:contextualSpacing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                                                                                  2)</w:t>
      </w:r>
    </w:p>
    <w:p w:rsidR="00870112" w:rsidRPr="00870112" w:rsidRDefault="00870112" w:rsidP="00870112">
      <w:pPr>
        <w:widowControl/>
        <w:numPr>
          <w:ilvl w:val="0"/>
          <w:numId w:val="38"/>
        </w:numPr>
        <w:suppressAutoHyphens w:val="0"/>
        <w:overflowPunct/>
        <w:autoSpaceDE/>
        <w:autoSpaceDN/>
        <w:ind w:left="0" w:firstLine="709"/>
        <w:contextualSpacing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                                                                                   3)</w:t>
      </w:r>
    </w:p>
    <w:p w:rsidR="00870112" w:rsidRPr="00870112" w:rsidRDefault="00870112" w:rsidP="00870112">
      <w:pPr>
        <w:ind w:firstLine="709"/>
        <w:contextualSpacing/>
        <w:rPr>
          <w:rFonts w:ascii="Times New Roman" w:hAnsi="Times New Roman"/>
        </w:rPr>
      </w:pPr>
      <w:r w:rsidRPr="00870112">
        <w:rPr>
          <w:rFonts w:ascii="Times New Roman" w:hAnsi="Times New Roman"/>
        </w:rPr>
        <w:t>…                                                                               …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lang w:eastAsia="en-US"/>
        </w:rPr>
      </w:pP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b/>
          <w:lang w:eastAsia="en-US"/>
        </w:rPr>
      </w:pPr>
      <w:r w:rsidRPr="00870112">
        <w:rPr>
          <w:rFonts w:ascii="Times New Roman" w:eastAsia="Calibri" w:hAnsi="Times New Roman"/>
          <w:b/>
          <w:lang w:eastAsia="en-US"/>
        </w:rPr>
        <w:t>Заданий 4. Лекция как форма организации обучения в вузе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b/>
          <w:i/>
          <w:lang w:eastAsia="en-US"/>
        </w:rPr>
      </w:pPr>
      <w:r w:rsidRPr="00870112">
        <w:rPr>
          <w:rFonts w:ascii="Times New Roman" w:eastAsia="Calibri" w:hAnsi="Times New Roman"/>
          <w:b/>
          <w:i/>
          <w:lang w:eastAsia="en-US"/>
        </w:rPr>
        <w:t>Заполните пропуски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Определение. Лекция – это ….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Плюсы и минусы лекции как формы организации обучения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++++                                                                                          - - - -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lang w:eastAsia="en-US"/>
        </w:rPr>
      </w:pP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 xml:space="preserve">Виды лекций: </w:t>
      </w:r>
    </w:p>
    <w:p w:rsidR="00870112" w:rsidRPr="00870112" w:rsidRDefault="00870112" w:rsidP="00870112">
      <w:pPr>
        <w:widowControl/>
        <w:numPr>
          <w:ilvl w:val="0"/>
          <w:numId w:val="40"/>
        </w:numPr>
        <w:suppressAutoHyphens w:val="0"/>
        <w:overflowPunct/>
        <w:autoSpaceDE/>
        <w:autoSpaceDN/>
        <w:ind w:left="0" w:firstLine="709"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Ознакомительная/ вводная  ….</w:t>
      </w:r>
    </w:p>
    <w:p w:rsidR="00870112" w:rsidRPr="00870112" w:rsidRDefault="00870112" w:rsidP="00870112">
      <w:pPr>
        <w:widowControl/>
        <w:numPr>
          <w:ilvl w:val="0"/>
          <w:numId w:val="40"/>
        </w:numPr>
        <w:suppressAutoHyphens w:val="0"/>
        <w:overflowPunct/>
        <w:autoSpaceDE/>
        <w:autoSpaceDN/>
        <w:ind w:left="0" w:firstLine="709"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…</w:t>
      </w:r>
    </w:p>
    <w:p w:rsidR="00870112" w:rsidRPr="00870112" w:rsidRDefault="00870112" w:rsidP="00870112">
      <w:pPr>
        <w:widowControl/>
        <w:numPr>
          <w:ilvl w:val="0"/>
          <w:numId w:val="40"/>
        </w:numPr>
        <w:suppressAutoHyphens w:val="0"/>
        <w:overflowPunct/>
        <w:autoSpaceDE/>
        <w:autoSpaceDN/>
        <w:ind w:left="0" w:firstLine="709"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…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Приемы начала лекции</w:t>
      </w:r>
    </w:p>
    <w:p w:rsidR="00870112" w:rsidRPr="00870112" w:rsidRDefault="00870112" w:rsidP="00870112">
      <w:pPr>
        <w:widowControl/>
        <w:numPr>
          <w:ilvl w:val="0"/>
          <w:numId w:val="39"/>
        </w:numPr>
        <w:suppressAutoHyphens w:val="0"/>
        <w:overflowPunct/>
        <w:autoSpaceDE/>
        <w:autoSpaceDN/>
        <w:ind w:left="0" w:firstLine="709"/>
        <w:contextualSpacing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Притча</w:t>
      </w:r>
    </w:p>
    <w:p w:rsidR="00870112" w:rsidRPr="00870112" w:rsidRDefault="00870112" w:rsidP="00870112">
      <w:pPr>
        <w:widowControl/>
        <w:numPr>
          <w:ilvl w:val="0"/>
          <w:numId w:val="39"/>
        </w:numPr>
        <w:suppressAutoHyphens w:val="0"/>
        <w:overflowPunct/>
        <w:autoSpaceDE/>
        <w:autoSpaceDN/>
        <w:ind w:left="0" w:firstLine="709"/>
        <w:contextualSpacing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…</w:t>
      </w:r>
    </w:p>
    <w:p w:rsidR="00870112" w:rsidRPr="00870112" w:rsidRDefault="00870112" w:rsidP="00870112">
      <w:pPr>
        <w:widowControl/>
        <w:numPr>
          <w:ilvl w:val="0"/>
          <w:numId w:val="39"/>
        </w:numPr>
        <w:suppressAutoHyphens w:val="0"/>
        <w:overflowPunct/>
        <w:autoSpaceDE/>
        <w:autoSpaceDN/>
        <w:ind w:left="0" w:firstLine="709"/>
        <w:contextualSpacing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…</w:t>
      </w:r>
    </w:p>
    <w:p w:rsidR="00870112" w:rsidRPr="00870112" w:rsidRDefault="00870112" w:rsidP="00870112">
      <w:pPr>
        <w:widowControl/>
        <w:numPr>
          <w:ilvl w:val="0"/>
          <w:numId w:val="39"/>
        </w:numPr>
        <w:suppressAutoHyphens w:val="0"/>
        <w:overflowPunct/>
        <w:autoSpaceDE/>
        <w:autoSpaceDN/>
        <w:ind w:left="0" w:firstLine="709"/>
        <w:contextualSpacing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lastRenderedPageBreak/>
        <w:t>…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lang w:eastAsia="en-US"/>
        </w:rPr>
      </w:pPr>
    </w:p>
    <w:p w:rsidR="00870112" w:rsidRPr="00870112" w:rsidRDefault="00870112" w:rsidP="00870112">
      <w:pPr>
        <w:ind w:firstLine="709"/>
        <w:rPr>
          <w:rFonts w:ascii="Times New Roman" w:hAnsi="Times New Roman"/>
          <w:b/>
        </w:rPr>
      </w:pPr>
      <w:r w:rsidRPr="00870112">
        <w:rPr>
          <w:rFonts w:ascii="Times New Roman" w:eastAsia="Calibri" w:hAnsi="Times New Roman"/>
          <w:b/>
          <w:lang w:eastAsia="en-US"/>
        </w:rPr>
        <w:t xml:space="preserve">Задание 5. </w:t>
      </w:r>
      <w:r w:rsidRPr="00870112">
        <w:rPr>
          <w:rFonts w:ascii="Times New Roman" w:hAnsi="Times New Roman"/>
          <w:b/>
        </w:rPr>
        <w:t>Методы обучения в высшей школе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b/>
          <w:i/>
          <w:lang w:eastAsia="en-US"/>
        </w:rPr>
      </w:pPr>
      <w:r w:rsidRPr="00870112">
        <w:rPr>
          <w:rFonts w:ascii="Times New Roman" w:eastAsia="Calibri" w:hAnsi="Times New Roman"/>
          <w:b/>
          <w:i/>
          <w:lang w:eastAsia="en-US"/>
        </w:rPr>
        <w:t>Заполните пропуски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 xml:space="preserve">Методы обучения (И. Я. Лернер и М. Н. Скаткин)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2296"/>
        <w:gridCol w:w="2412"/>
        <w:gridCol w:w="2287"/>
      </w:tblGrid>
      <w:tr w:rsidR="00870112" w:rsidRPr="00870112" w:rsidTr="007D6138">
        <w:tc>
          <w:tcPr>
            <w:tcW w:w="233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Метод</w:t>
            </w:r>
          </w:p>
        </w:tc>
        <w:tc>
          <w:tcPr>
            <w:tcW w:w="233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Сущность</w:t>
            </w:r>
          </w:p>
        </w:tc>
        <w:tc>
          <w:tcPr>
            <w:tcW w:w="241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Активность учащегося/активность педагога</w:t>
            </w:r>
          </w:p>
        </w:tc>
        <w:tc>
          <w:tcPr>
            <w:tcW w:w="2337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Формы работы</w:t>
            </w:r>
          </w:p>
        </w:tc>
      </w:tr>
      <w:tr w:rsidR="00870112" w:rsidRPr="00870112" w:rsidTr="007D6138">
        <w:trPr>
          <w:trHeight w:val="451"/>
        </w:trPr>
        <w:tc>
          <w:tcPr>
            <w:tcW w:w="233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Объяснительно-иллюстративный</w:t>
            </w:r>
          </w:p>
        </w:tc>
        <w:tc>
          <w:tcPr>
            <w:tcW w:w="233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37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70112" w:rsidRPr="00870112" w:rsidTr="007D6138">
        <w:tc>
          <w:tcPr>
            <w:tcW w:w="233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Репродуктивный</w:t>
            </w:r>
          </w:p>
        </w:tc>
        <w:tc>
          <w:tcPr>
            <w:tcW w:w="233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37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70112" w:rsidRPr="00870112" w:rsidTr="007D6138">
        <w:tc>
          <w:tcPr>
            <w:tcW w:w="233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Метод проблемного изложения</w:t>
            </w:r>
          </w:p>
        </w:tc>
        <w:tc>
          <w:tcPr>
            <w:tcW w:w="233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37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70112" w:rsidRPr="00870112" w:rsidTr="007D6138">
        <w:trPr>
          <w:trHeight w:val="405"/>
        </w:trPr>
        <w:tc>
          <w:tcPr>
            <w:tcW w:w="233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Частично-поисковый/</w:t>
            </w:r>
          </w:p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эвристический</w:t>
            </w:r>
          </w:p>
        </w:tc>
        <w:tc>
          <w:tcPr>
            <w:tcW w:w="233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37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70112" w:rsidRPr="00870112" w:rsidTr="007D6138">
        <w:tc>
          <w:tcPr>
            <w:tcW w:w="233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Исследовательский</w:t>
            </w:r>
          </w:p>
        </w:tc>
        <w:tc>
          <w:tcPr>
            <w:tcW w:w="233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37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870112" w:rsidRPr="00870112" w:rsidRDefault="00870112" w:rsidP="00870112">
      <w:pPr>
        <w:ind w:firstLine="709"/>
        <w:rPr>
          <w:rFonts w:ascii="Times New Roman" w:eastAsia="Calibri" w:hAnsi="Times New Roman"/>
          <w:lang w:eastAsia="en-US"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eastAsia="Calibri" w:hAnsi="Times New Roman"/>
          <w:i/>
          <w:lang w:eastAsia="en-US"/>
        </w:rPr>
      </w:pPr>
      <w:r w:rsidRPr="00870112">
        <w:rPr>
          <w:rFonts w:ascii="Times New Roman" w:eastAsia="Calibri" w:hAnsi="Times New Roman"/>
          <w:i/>
          <w:lang w:eastAsia="en-US"/>
        </w:rPr>
        <w:t>Типовое задания для защиты проекта «Сценарий учебного занятия» по теме 2. «Психологическая характеристика основных методов обучения в высшей школе»</w:t>
      </w:r>
    </w:p>
    <w:p w:rsidR="00870112" w:rsidRPr="00870112" w:rsidRDefault="00870112" w:rsidP="00870112">
      <w:pPr>
        <w:widowControl/>
        <w:numPr>
          <w:ilvl w:val="0"/>
          <w:numId w:val="4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Определитесь с формой работы на занятии (пример: лекция/семинар/практическое занятие и т.д ) Укажите какой конкретный вид учебного занятия предполагается (пример: вводная лекция/ проблемная лекция/ лекция-конференция )</w:t>
      </w:r>
    </w:p>
    <w:p w:rsidR="00870112" w:rsidRPr="00870112" w:rsidRDefault="00870112" w:rsidP="00870112">
      <w:pPr>
        <w:widowControl/>
        <w:numPr>
          <w:ilvl w:val="0"/>
          <w:numId w:val="4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 xml:space="preserve">Укажите тему занятия, основную проблему. </w:t>
      </w:r>
    </w:p>
    <w:p w:rsidR="00870112" w:rsidRPr="00870112" w:rsidRDefault="00870112" w:rsidP="00870112">
      <w:pPr>
        <w:widowControl/>
        <w:numPr>
          <w:ilvl w:val="0"/>
          <w:numId w:val="4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Обозначьте основную цель занятия, конкретизируйте учебные задачи.</w:t>
      </w:r>
    </w:p>
    <w:p w:rsidR="00870112" w:rsidRPr="00870112" w:rsidRDefault="00870112" w:rsidP="00870112">
      <w:pPr>
        <w:widowControl/>
        <w:numPr>
          <w:ilvl w:val="0"/>
          <w:numId w:val="4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Определите место данного занятия в системе курса (является вводным/ проверочным/ опирается на знания, полученные …./ служит основой для…)</w:t>
      </w:r>
    </w:p>
    <w:p w:rsidR="00870112" w:rsidRPr="00870112" w:rsidRDefault="00870112" w:rsidP="00870112">
      <w:pPr>
        <w:widowControl/>
        <w:numPr>
          <w:ilvl w:val="0"/>
          <w:numId w:val="4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Составьте краткий план занятия (основные опорные пункты изложения/ обсуждаемые вопросы)</w:t>
      </w:r>
    </w:p>
    <w:p w:rsidR="00870112" w:rsidRPr="00870112" w:rsidRDefault="00870112" w:rsidP="00870112">
      <w:pPr>
        <w:widowControl/>
        <w:numPr>
          <w:ilvl w:val="0"/>
          <w:numId w:val="4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Подумайте над приёмами начала занятия (притча/ вопрос/ опрос и т.д.)</w:t>
      </w:r>
    </w:p>
    <w:p w:rsidR="00870112" w:rsidRPr="00870112" w:rsidRDefault="00870112" w:rsidP="00870112">
      <w:pPr>
        <w:widowControl/>
        <w:numPr>
          <w:ilvl w:val="0"/>
          <w:numId w:val="4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Составьте задания для текущего контроля знаний учащихся (вопросы/ мини тест/ кроссворд и т. д. )</w:t>
      </w:r>
    </w:p>
    <w:p w:rsidR="00870112" w:rsidRPr="00870112" w:rsidRDefault="00870112" w:rsidP="00870112">
      <w:pPr>
        <w:widowControl/>
        <w:numPr>
          <w:ilvl w:val="0"/>
          <w:numId w:val="4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Каким образом будут оцениваться ответы на данные задания?</w:t>
      </w:r>
    </w:p>
    <w:p w:rsidR="00870112" w:rsidRPr="00870112" w:rsidRDefault="00870112" w:rsidP="00870112">
      <w:pPr>
        <w:widowControl/>
        <w:numPr>
          <w:ilvl w:val="0"/>
          <w:numId w:val="4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Укажите 3 основных и 3 дополнительных источника информации по теме занятия (учебные пособия/ монографии/ научные статьи/ специализированные ресурсы)</w:t>
      </w:r>
    </w:p>
    <w:p w:rsidR="00870112" w:rsidRPr="00870112" w:rsidRDefault="00870112" w:rsidP="00870112">
      <w:pPr>
        <w:widowControl/>
        <w:numPr>
          <w:ilvl w:val="0"/>
          <w:numId w:val="4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 xml:space="preserve">Вкратце опишите материально-техническую базу, информационные технологии, программное обеспечение, необходимые для проведения занятия.  </w:t>
      </w:r>
    </w:p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lang w:eastAsia="en-US"/>
        </w:rPr>
      </w:pPr>
    </w:p>
    <w:p w:rsidR="00C2006C" w:rsidRPr="00870112" w:rsidRDefault="00C2006C" w:rsidP="00C2006C">
      <w:pPr>
        <w:jc w:val="both"/>
        <w:rPr>
          <w:rFonts w:ascii="Times New Roman" w:hAnsi="Times New Roman"/>
          <w:sz w:val="24"/>
        </w:rPr>
      </w:pPr>
    </w:p>
    <w:p w:rsidR="00C2006C" w:rsidRPr="00870112" w:rsidRDefault="00C2006C" w:rsidP="00C2006C">
      <w:pPr>
        <w:jc w:val="both"/>
        <w:rPr>
          <w:rFonts w:ascii="Times New Roman" w:hAnsi="Times New Roman"/>
          <w:b/>
        </w:rPr>
      </w:pPr>
      <w:r w:rsidRPr="00870112">
        <w:rPr>
          <w:rFonts w:ascii="Times New Roman" w:hAnsi="Times New Roman"/>
          <w:b/>
          <w:sz w:val="24"/>
        </w:rPr>
        <w:t>4. 2. Материалы текущего контроля успеваемости обучающихся.</w:t>
      </w:r>
    </w:p>
    <w:p w:rsidR="00C2006C" w:rsidRPr="00870112" w:rsidRDefault="00C2006C" w:rsidP="00C2006C">
      <w:pPr>
        <w:jc w:val="both"/>
        <w:rPr>
          <w:rFonts w:ascii="Times New Roman" w:hAnsi="Times New Roman"/>
          <w:i/>
          <w:sz w:val="20"/>
        </w:rPr>
      </w:pPr>
    </w:p>
    <w:p w:rsidR="00C2006C" w:rsidRPr="00870112" w:rsidRDefault="00897B27" w:rsidP="00C2006C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70112">
        <w:rPr>
          <w:rFonts w:ascii="Times New Roman" w:hAnsi="Times New Roman"/>
          <w:b/>
          <w:i/>
          <w:sz w:val="24"/>
          <w:szCs w:val="24"/>
        </w:rPr>
        <w:t>Вопросы к теме  2. Психологическая характеристика основных методов обучения в высшей школе.</w:t>
      </w:r>
    </w:p>
    <w:p w:rsidR="00897B27" w:rsidRPr="00870112" w:rsidRDefault="00897B27" w:rsidP="00897B27">
      <w:pPr>
        <w:pStyle w:val="aa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Раскрыть роль и место практических занятий в закреплении теоретических знаний.</w:t>
      </w:r>
    </w:p>
    <w:p w:rsidR="00897B27" w:rsidRPr="00870112" w:rsidRDefault="00897B27" w:rsidP="00897B27">
      <w:pPr>
        <w:pStyle w:val="aa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Влияние инновационных технологий на образовательный процесс и характер обучения.</w:t>
      </w:r>
    </w:p>
    <w:p w:rsidR="00897B27" w:rsidRPr="00870112" w:rsidRDefault="00897B27" w:rsidP="00897B27">
      <w:pPr>
        <w:pStyle w:val="aa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Дискуссионные инструменты обучения. Особенности подачи информации.</w:t>
      </w:r>
    </w:p>
    <w:p w:rsidR="00897B27" w:rsidRPr="00870112" w:rsidRDefault="00897B27" w:rsidP="00897B27">
      <w:pPr>
        <w:pStyle w:val="aa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Интерактивная схема взаимодействия обучающихся в процессе освоения нового материала.</w:t>
      </w:r>
    </w:p>
    <w:p w:rsidR="00897B27" w:rsidRPr="00870112" w:rsidRDefault="00897B27" w:rsidP="00897B27">
      <w:pPr>
        <w:pStyle w:val="aa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Особенности и характерные черты дистанционного обучения.</w:t>
      </w:r>
    </w:p>
    <w:p w:rsidR="00897B27" w:rsidRPr="00870112" w:rsidRDefault="00897B27" w:rsidP="00897B27">
      <w:pPr>
        <w:pStyle w:val="aa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Технология проблемного обучения и ее роль в освоении теоретических знаний.</w:t>
      </w:r>
    </w:p>
    <w:p w:rsidR="00897B27" w:rsidRPr="00870112" w:rsidRDefault="00897B27" w:rsidP="00897B27">
      <w:pPr>
        <w:pStyle w:val="aa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Проектная деятельность обучающихся в контексте освоения новых дисциплин.</w:t>
      </w:r>
    </w:p>
    <w:p w:rsidR="00897B27" w:rsidRPr="00870112" w:rsidRDefault="00897B27" w:rsidP="00C2006C">
      <w:pPr>
        <w:jc w:val="both"/>
        <w:rPr>
          <w:rFonts w:ascii="Times New Roman" w:hAnsi="Times New Roman"/>
          <w:b/>
          <w:sz w:val="24"/>
          <w:szCs w:val="24"/>
        </w:rPr>
      </w:pPr>
      <w:r w:rsidRPr="00870112">
        <w:rPr>
          <w:rFonts w:ascii="Times New Roman" w:hAnsi="Times New Roman"/>
          <w:b/>
          <w:sz w:val="24"/>
          <w:szCs w:val="24"/>
        </w:rPr>
        <w:t>Задания для контрольной работы по Теме 3. Психологические особенности студента как фактор успешного/ неуспешного обучения:</w:t>
      </w:r>
    </w:p>
    <w:p w:rsidR="00897B27" w:rsidRPr="00870112" w:rsidRDefault="00897B27" w:rsidP="00C2006C">
      <w:pPr>
        <w:jc w:val="both"/>
        <w:rPr>
          <w:rFonts w:ascii="Times New Roman" w:hAnsi="Times New Roman"/>
          <w:sz w:val="24"/>
          <w:szCs w:val="24"/>
        </w:rPr>
      </w:pPr>
    </w:p>
    <w:p w:rsidR="00897B27" w:rsidRPr="00870112" w:rsidRDefault="00C8307B" w:rsidP="00C8307B">
      <w:pPr>
        <w:pStyle w:val="aa"/>
        <w:numPr>
          <w:ilvl w:val="6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Составить схему профессиональных компетенций студента-международника (по годам обучения).</w:t>
      </w:r>
    </w:p>
    <w:p w:rsidR="00C8307B" w:rsidRPr="00870112" w:rsidRDefault="00C8307B" w:rsidP="00C8307B">
      <w:pPr>
        <w:pStyle w:val="aa"/>
        <w:numPr>
          <w:ilvl w:val="6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Сформировать список наиболее часто встречаемых проблем в обучении у студентов-международников, объяснить истоки и основные  факторытрудностей обучающихся.</w:t>
      </w:r>
    </w:p>
    <w:p w:rsidR="00C8307B" w:rsidRPr="00870112" w:rsidRDefault="00C8307B" w:rsidP="00C8307B">
      <w:pPr>
        <w:pStyle w:val="aa"/>
        <w:numPr>
          <w:ilvl w:val="6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Дать оценку эффективности обучения студентов-международников в зависимости от различия в образе жизни (распорядок дня, включенность в общественную деятельность, подработка, жизнь в общежитии и т.д.)</w:t>
      </w:r>
    </w:p>
    <w:p w:rsidR="00C8307B" w:rsidRPr="00870112" w:rsidRDefault="00C8307B" w:rsidP="00C8307B">
      <w:pPr>
        <w:pStyle w:val="aa"/>
        <w:numPr>
          <w:ilvl w:val="6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Проанализировать особенности обучения иностранных студентов.</w:t>
      </w:r>
    </w:p>
    <w:p w:rsidR="00C8307B" w:rsidRPr="00870112" w:rsidRDefault="00C8307B" w:rsidP="00C8307B">
      <w:pPr>
        <w:jc w:val="both"/>
        <w:rPr>
          <w:rFonts w:ascii="Times New Roman" w:hAnsi="Times New Roman"/>
          <w:sz w:val="24"/>
          <w:szCs w:val="24"/>
        </w:rPr>
      </w:pPr>
    </w:p>
    <w:p w:rsidR="00C8307B" w:rsidRPr="00870112" w:rsidRDefault="00C8307B" w:rsidP="00C8307B">
      <w:pPr>
        <w:jc w:val="both"/>
        <w:rPr>
          <w:rFonts w:ascii="Times New Roman" w:hAnsi="Times New Roman"/>
          <w:b/>
          <w:sz w:val="24"/>
          <w:szCs w:val="24"/>
        </w:rPr>
      </w:pPr>
      <w:r w:rsidRPr="00870112">
        <w:rPr>
          <w:rFonts w:ascii="Times New Roman" w:hAnsi="Times New Roman"/>
          <w:b/>
          <w:sz w:val="24"/>
          <w:szCs w:val="24"/>
        </w:rPr>
        <w:t>Примерные тестовые задания по курсу</w:t>
      </w:r>
      <w:r w:rsidR="005C11EE" w:rsidRPr="00870112">
        <w:rPr>
          <w:rFonts w:ascii="Times New Roman" w:hAnsi="Times New Roman"/>
          <w:b/>
          <w:sz w:val="24"/>
          <w:szCs w:val="24"/>
        </w:rPr>
        <w:t xml:space="preserve"> по теме 4</w:t>
      </w:r>
      <w:r w:rsidRPr="00870112">
        <w:rPr>
          <w:rFonts w:ascii="Times New Roman" w:hAnsi="Times New Roman"/>
          <w:b/>
          <w:sz w:val="24"/>
          <w:szCs w:val="24"/>
        </w:rPr>
        <w:t>:</w:t>
      </w:r>
    </w:p>
    <w:p w:rsidR="00C8307B" w:rsidRPr="00870112" w:rsidRDefault="00C8307B" w:rsidP="00C8307B">
      <w:pPr>
        <w:jc w:val="both"/>
        <w:rPr>
          <w:rFonts w:ascii="Times New Roman" w:hAnsi="Times New Roman"/>
          <w:b/>
          <w:sz w:val="24"/>
          <w:szCs w:val="24"/>
        </w:rPr>
      </w:pPr>
    </w:p>
    <w:p w:rsidR="009F04C9" w:rsidRPr="00870112" w:rsidRDefault="009F04C9" w:rsidP="009F04C9">
      <w:pPr>
        <w:pStyle w:val="aa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870112">
        <w:rPr>
          <w:rFonts w:ascii="Times New Roman" w:hAnsi="Times New Roman"/>
          <w:b/>
          <w:i/>
          <w:sz w:val="24"/>
          <w:szCs w:val="24"/>
        </w:rPr>
        <w:t xml:space="preserve">Учебная деятельность, имитирующая практические ситуации: </w:t>
      </w:r>
    </w:p>
    <w:p w:rsidR="009F04C9" w:rsidRPr="00870112" w:rsidRDefault="009F04C9" w:rsidP="009F04C9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А)  дискуссия</w:t>
      </w:r>
    </w:p>
    <w:p w:rsidR="009F04C9" w:rsidRPr="00870112" w:rsidRDefault="009F04C9" w:rsidP="009F04C9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В)  диспут</w:t>
      </w:r>
    </w:p>
    <w:p w:rsidR="009F04C9" w:rsidRPr="00870112" w:rsidRDefault="009F04C9" w:rsidP="009F04C9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С) деловая игра</w:t>
      </w:r>
    </w:p>
    <w:p w:rsidR="009F04C9" w:rsidRPr="00870112" w:rsidRDefault="009F04C9" w:rsidP="009F04C9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Д) круглый стол</w:t>
      </w:r>
    </w:p>
    <w:p w:rsidR="00C8307B" w:rsidRPr="00870112" w:rsidRDefault="009F04C9" w:rsidP="009F04C9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Е)  лекция</w:t>
      </w:r>
    </w:p>
    <w:p w:rsidR="009F04C9" w:rsidRPr="00870112" w:rsidRDefault="009F04C9" w:rsidP="009F04C9">
      <w:pPr>
        <w:rPr>
          <w:rFonts w:ascii="Times New Roman" w:hAnsi="Times New Roman"/>
          <w:b/>
          <w:i/>
          <w:kern w:val="0"/>
          <w:sz w:val="24"/>
          <w:szCs w:val="24"/>
        </w:rPr>
      </w:pPr>
      <w:r w:rsidRPr="00870112">
        <w:rPr>
          <w:rFonts w:ascii="Times New Roman" w:hAnsi="Times New Roman"/>
          <w:b/>
          <w:i/>
          <w:sz w:val="24"/>
          <w:szCs w:val="24"/>
        </w:rPr>
        <w:t xml:space="preserve">2. </w:t>
      </w:r>
      <w:r w:rsidRPr="00870112">
        <w:rPr>
          <w:rFonts w:ascii="Times New Roman" w:hAnsi="Times New Roman"/>
          <w:b/>
          <w:i/>
          <w:kern w:val="0"/>
          <w:sz w:val="24"/>
          <w:szCs w:val="24"/>
        </w:rPr>
        <w:t xml:space="preserve">Методы обучения в дидактике позволяют ответить на вопрос: </w:t>
      </w:r>
    </w:p>
    <w:p w:rsidR="009F04C9" w:rsidRPr="00870112" w:rsidRDefault="009F04C9" w:rsidP="009F04C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70112">
        <w:rPr>
          <w:rFonts w:ascii="Times New Roman" w:hAnsi="Times New Roman"/>
          <w:kern w:val="0"/>
          <w:sz w:val="24"/>
          <w:szCs w:val="24"/>
        </w:rPr>
        <w:t>А) чему учить</w:t>
      </w:r>
    </w:p>
    <w:p w:rsidR="009F04C9" w:rsidRPr="00870112" w:rsidRDefault="009F04C9" w:rsidP="009F04C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70112">
        <w:rPr>
          <w:rFonts w:ascii="Times New Roman" w:hAnsi="Times New Roman"/>
          <w:kern w:val="0"/>
          <w:sz w:val="24"/>
          <w:szCs w:val="24"/>
        </w:rPr>
        <w:t>В) как учить</w:t>
      </w:r>
    </w:p>
    <w:p w:rsidR="009F04C9" w:rsidRPr="00870112" w:rsidRDefault="009F04C9" w:rsidP="009F04C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70112">
        <w:rPr>
          <w:rFonts w:ascii="Times New Roman" w:hAnsi="Times New Roman"/>
          <w:kern w:val="0"/>
          <w:sz w:val="24"/>
          <w:szCs w:val="24"/>
        </w:rPr>
        <w:t>С) зачем учить</w:t>
      </w:r>
    </w:p>
    <w:p w:rsidR="009F04C9" w:rsidRPr="00870112" w:rsidRDefault="009F04C9" w:rsidP="009F04C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70112">
        <w:rPr>
          <w:rFonts w:ascii="Times New Roman" w:hAnsi="Times New Roman"/>
          <w:kern w:val="0"/>
          <w:sz w:val="24"/>
          <w:szCs w:val="24"/>
        </w:rPr>
        <w:t>Д) когда учить</w:t>
      </w:r>
    </w:p>
    <w:p w:rsidR="009F04C9" w:rsidRPr="00870112" w:rsidRDefault="009F04C9" w:rsidP="009F04C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70112">
        <w:rPr>
          <w:rFonts w:ascii="Times New Roman" w:hAnsi="Times New Roman"/>
          <w:kern w:val="0"/>
          <w:sz w:val="24"/>
          <w:szCs w:val="24"/>
        </w:rPr>
        <w:t>Е) где учить</w:t>
      </w:r>
    </w:p>
    <w:p w:rsidR="009F04C9" w:rsidRPr="00870112" w:rsidRDefault="009F04C9" w:rsidP="00C2006C">
      <w:pPr>
        <w:jc w:val="both"/>
        <w:rPr>
          <w:rFonts w:ascii="Times New Roman" w:hAnsi="Times New Roman"/>
          <w:sz w:val="24"/>
          <w:szCs w:val="24"/>
        </w:rPr>
      </w:pPr>
    </w:p>
    <w:p w:rsidR="009F04C9" w:rsidRPr="00870112" w:rsidRDefault="009F04C9" w:rsidP="005C11E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70112">
        <w:rPr>
          <w:rFonts w:ascii="Times New Roman" w:hAnsi="Times New Roman"/>
          <w:b/>
          <w:i/>
          <w:sz w:val="24"/>
          <w:szCs w:val="24"/>
        </w:rPr>
        <w:t xml:space="preserve">3.Диалогический метод обучения, при котором преподаватель путём постановки тщательно продуманной системы вопросов подводит обучающихся к пониманию нового материала или проверяет усвоение изученного: </w:t>
      </w:r>
    </w:p>
    <w:p w:rsidR="009F04C9" w:rsidRPr="00870112" w:rsidRDefault="009F04C9" w:rsidP="005C11EE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А)  исследовательский метод</w:t>
      </w:r>
    </w:p>
    <w:p w:rsidR="009F04C9" w:rsidRPr="00870112" w:rsidRDefault="009F04C9" w:rsidP="005C11EE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В) метод проблемного обучения</w:t>
      </w:r>
    </w:p>
    <w:p w:rsidR="009F04C9" w:rsidRPr="00870112" w:rsidRDefault="009F04C9" w:rsidP="005C11EE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 xml:space="preserve">С)  иллюстративный метод </w:t>
      </w:r>
    </w:p>
    <w:p w:rsidR="009F04C9" w:rsidRPr="00870112" w:rsidRDefault="009F04C9" w:rsidP="005C11EE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Д)  учебная беседа</w:t>
      </w:r>
    </w:p>
    <w:p w:rsidR="009F04C9" w:rsidRPr="00870112" w:rsidRDefault="009F04C9" w:rsidP="005C11EE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Е)  метод контроля</w:t>
      </w:r>
    </w:p>
    <w:p w:rsidR="00A22421" w:rsidRPr="00870112" w:rsidRDefault="009F04C9" w:rsidP="005C11EE">
      <w:pPr>
        <w:rPr>
          <w:rFonts w:ascii="Times New Roman" w:hAnsi="Times New Roman"/>
          <w:b/>
          <w:i/>
          <w:kern w:val="0"/>
          <w:sz w:val="24"/>
          <w:szCs w:val="24"/>
        </w:rPr>
      </w:pPr>
      <w:r w:rsidRPr="00870112">
        <w:rPr>
          <w:rFonts w:ascii="Times New Roman" w:hAnsi="Times New Roman"/>
          <w:b/>
          <w:i/>
          <w:sz w:val="24"/>
          <w:szCs w:val="24"/>
        </w:rPr>
        <w:t xml:space="preserve">      4. </w:t>
      </w:r>
      <w:r w:rsidR="00A22421" w:rsidRPr="00870112">
        <w:rPr>
          <w:rFonts w:ascii="Times New Roman" w:hAnsi="Times New Roman"/>
          <w:b/>
          <w:i/>
          <w:kern w:val="0"/>
          <w:sz w:val="24"/>
          <w:szCs w:val="24"/>
        </w:rPr>
        <w:t xml:space="preserve">Наиболее важный признак коллективной познавательной деятельности: </w:t>
      </w:r>
    </w:p>
    <w:p w:rsidR="00A22421" w:rsidRPr="00870112" w:rsidRDefault="00A22421" w:rsidP="005C11EE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70112">
        <w:rPr>
          <w:rFonts w:ascii="Times New Roman" w:hAnsi="Times New Roman"/>
          <w:kern w:val="0"/>
          <w:sz w:val="24"/>
          <w:szCs w:val="24"/>
        </w:rPr>
        <w:t>А) внедрение современных информационных обучающих технологий для повышения качества высшего образования</w:t>
      </w:r>
    </w:p>
    <w:p w:rsidR="00A22421" w:rsidRPr="00870112" w:rsidRDefault="00A22421" w:rsidP="005C11EE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70112">
        <w:rPr>
          <w:rFonts w:ascii="Times New Roman" w:hAnsi="Times New Roman"/>
          <w:kern w:val="0"/>
          <w:sz w:val="24"/>
          <w:szCs w:val="24"/>
        </w:rPr>
        <w:t>В) самостоятельная работа учащихся</w:t>
      </w:r>
    </w:p>
    <w:p w:rsidR="00A22421" w:rsidRPr="00870112" w:rsidRDefault="00A22421" w:rsidP="005C11EE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70112">
        <w:rPr>
          <w:rFonts w:ascii="Times New Roman" w:hAnsi="Times New Roman"/>
          <w:kern w:val="0"/>
          <w:sz w:val="24"/>
          <w:szCs w:val="24"/>
        </w:rPr>
        <w:t>С) осознание обучающимися необходимости объединения усилий всех членов коллектива для достижения общей цели</w:t>
      </w:r>
    </w:p>
    <w:p w:rsidR="00A22421" w:rsidRPr="00870112" w:rsidRDefault="00A22421" w:rsidP="005C11EE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70112">
        <w:rPr>
          <w:rFonts w:ascii="Times New Roman" w:hAnsi="Times New Roman"/>
          <w:kern w:val="0"/>
          <w:sz w:val="24"/>
          <w:szCs w:val="24"/>
        </w:rPr>
        <w:t>Д) индивидуальный характер обучения</w:t>
      </w:r>
    </w:p>
    <w:p w:rsidR="00A22421" w:rsidRPr="00870112" w:rsidRDefault="00A22421" w:rsidP="005C11EE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70112">
        <w:rPr>
          <w:rFonts w:ascii="Times New Roman" w:hAnsi="Times New Roman"/>
          <w:kern w:val="0"/>
          <w:sz w:val="24"/>
          <w:szCs w:val="24"/>
        </w:rPr>
        <w:t>Е) авторитарный стиль руководства.</w:t>
      </w:r>
    </w:p>
    <w:p w:rsidR="009F04C9" w:rsidRPr="00870112" w:rsidRDefault="009F04C9" w:rsidP="005C11EE">
      <w:pPr>
        <w:jc w:val="both"/>
        <w:rPr>
          <w:rFonts w:ascii="Times New Roman" w:hAnsi="Times New Roman"/>
          <w:sz w:val="24"/>
          <w:szCs w:val="24"/>
        </w:rPr>
      </w:pPr>
    </w:p>
    <w:p w:rsidR="00A22421" w:rsidRPr="00870112" w:rsidRDefault="00A22421" w:rsidP="005C11EE">
      <w:pPr>
        <w:pStyle w:val="aa"/>
        <w:numPr>
          <w:ilvl w:val="6"/>
          <w:numId w:val="1"/>
        </w:numPr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870112">
        <w:rPr>
          <w:rFonts w:ascii="Times New Roman" w:hAnsi="Times New Roman"/>
          <w:b/>
          <w:i/>
          <w:sz w:val="24"/>
          <w:szCs w:val="24"/>
        </w:rPr>
        <w:t xml:space="preserve">Функции современной педагогики: </w:t>
      </w:r>
    </w:p>
    <w:p w:rsidR="00A22421" w:rsidRPr="00870112" w:rsidRDefault="00A22421" w:rsidP="005C11EE">
      <w:pPr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А) научно-теоретическая, практическая, прогностическая</w:t>
      </w:r>
    </w:p>
    <w:p w:rsidR="00A22421" w:rsidRPr="00870112" w:rsidRDefault="00A22421" w:rsidP="005C11EE">
      <w:pPr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В) обучающая, практическая, воспитательная</w:t>
      </w:r>
    </w:p>
    <w:p w:rsidR="00A22421" w:rsidRPr="00870112" w:rsidRDefault="00A22421" w:rsidP="005C11EE">
      <w:pPr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С) прогностическая, формирующая</w:t>
      </w:r>
      <w:r w:rsidR="00D8761A" w:rsidRPr="00870112">
        <w:rPr>
          <w:rFonts w:ascii="Times New Roman" w:hAnsi="Times New Roman"/>
          <w:sz w:val="24"/>
          <w:szCs w:val="24"/>
        </w:rPr>
        <w:t xml:space="preserve">, </w:t>
      </w:r>
      <w:r w:rsidRPr="00870112">
        <w:rPr>
          <w:rFonts w:ascii="Times New Roman" w:hAnsi="Times New Roman"/>
          <w:sz w:val="24"/>
          <w:szCs w:val="24"/>
        </w:rPr>
        <w:t>развивающая</w:t>
      </w:r>
    </w:p>
    <w:p w:rsidR="00A22421" w:rsidRPr="00870112" w:rsidRDefault="00A22421" w:rsidP="005C11EE">
      <w:pPr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lastRenderedPageBreak/>
        <w:t>Д) экономическая, научно-теоретическая, практическая</w:t>
      </w:r>
    </w:p>
    <w:p w:rsidR="009F04C9" w:rsidRPr="00870112" w:rsidRDefault="00A22421" w:rsidP="005C11EE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Е) мотивационная, экономическая, практическая</w:t>
      </w:r>
    </w:p>
    <w:p w:rsidR="009F04C9" w:rsidRPr="00870112" w:rsidRDefault="009F04C9" w:rsidP="00D8761A">
      <w:pPr>
        <w:ind w:left="709" w:hanging="142"/>
        <w:jc w:val="both"/>
        <w:rPr>
          <w:rFonts w:ascii="Times New Roman" w:hAnsi="Times New Roman"/>
          <w:sz w:val="24"/>
          <w:szCs w:val="24"/>
        </w:rPr>
      </w:pPr>
    </w:p>
    <w:p w:rsidR="008B127C" w:rsidRPr="00870112" w:rsidRDefault="008B127C" w:rsidP="00D8761A">
      <w:pPr>
        <w:ind w:left="709" w:hanging="142"/>
        <w:jc w:val="both"/>
        <w:rPr>
          <w:rFonts w:ascii="Times New Roman" w:hAnsi="Times New Roman"/>
          <w:sz w:val="24"/>
          <w:szCs w:val="24"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eastAsia="Calibri" w:hAnsi="Times New Roman"/>
          <w:b/>
          <w:i/>
          <w:lang w:eastAsia="en-US"/>
        </w:rPr>
      </w:pPr>
      <w:r w:rsidRPr="00870112">
        <w:rPr>
          <w:rFonts w:ascii="Times New Roman" w:eastAsia="Calibri" w:hAnsi="Times New Roman"/>
          <w:b/>
          <w:i/>
          <w:lang w:eastAsia="en-US"/>
        </w:rPr>
        <w:t>4.3. Оценочные средства для промежуточной аттестации</w:t>
      </w:r>
    </w:p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b/>
          <w:bCs/>
          <w:i/>
          <w:lang w:eastAsia="en-US"/>
        </w:rPr>
      </w:pPr>
      <w:r w:rsidRPr="00870112">
        <w:rPr>
          <w:rFonts w:ascii="Times New Roman" w:eastAsia="Calibri" w:hAnsi="Times New Roman"/>
          <w:b/>
          <w:bCs/>
          <w:i/>
          <w:lang w:eastAsia="en-US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b/>
          <w:bCs/>
          <w:i/>
          <w:lang w:eastAsia="en-US"/>
        </w:rPr>
      </w:pP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8"/>
        <w:gridCol w:w="2551"/>
        <w:gridCol w:w="2268"/>
        <w:gridCol w:w="3084"/>
      </w:tblGrid>
      <w:tr w:rsidR="00EC42BD" w:rsidTr="0088209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EC42BD" w:rsidRDefault="00EC42BD" w:rsidP="0088209D">
            <w:pPr>
              <w:ind w:hanging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C42BD" w:rsidRDefault="00EC42BD" w:rsidP="0088209D">
            <w:pPr>
              <w:ind w:hanging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ind w:hanging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ind w:hanging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C42BD" w:rsidTr="0088209D">
        <w:trPr>
          <w:trHeight w:val="96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нормативной базы учебного процесса/ преподавания в высшей школе</w:t>
            </w:r>
          </w:p>
        </w:tc>
      </w:tr>
      <w:tr w:rsidR="00EC42BD" w:rsidTr="0088209D">
        <w:trPr>
          <w:trHeight w:val="96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Pr="00870112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Pr="00870112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Владение современными педагогическими технологиями</w:t>
            </w:r>
          </w:p>
        </w:tc>
      </w:tr>
    </w:tbl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b/>
          <w:bCs/>
          <w:i/>
          <w:lang w:eastAsia="en-US"/>
        </w:rPr>
      </w:pPr>
    </w:p>
    <w:p w:rsidR="00870112" w:rsidRPr="00870112" w:rsidRDefault="00870112" w:rsidP="00870112">
      <w:pPr>
        <w:rPr>
          <w:rFonts w:ascii="Times New Roman" w:hAnsi="Times New Roman"/>
        </w:rPr>
      </w:pPr>
    </w:p>
    <w:tbl>
      <w:tblPr>
        <w:tblW w:w="964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4253"/>
        <w:gridCol w:w="3676"/>
      </w:tblGrid>
      <w:tr w:rsidR="00870112" w:rsidRPr="00870112" w:rsidTr="007D6138">
        <w:trPr>
          <w:trHeight w:val="687"/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870112" w:rsidRPr="00870112" w:rsidRDefault="00870112" w:rsidP="007D6138">
            <w:pPr>
              <w:contextualSpacing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Этап освоения компетенции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70112" w:rsidRPr="00870112" w:rsidRDefault="00870112" w:rsidP="007D6138">
            <w:pPr>
              <w:contextualSpacing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Показатель</w:t>
            </w:r>
          </w:p>
          <w:p w:rsidR="00870112" w:rsidRPr="00870112" w:rsidRDefault="00870112" w:rsidP="007D6138">
            <w:pPr>
              <w:contextualSpacing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оценивания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870112" w:rsidRPr="00870112" w:rsidRDefault="00870112" w:rsidP="007D6138">
            <w:pPr>
              <w:contextualSpacing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Критерий оценивания</w:t>
            </w:r>
          </w:p>
          <w:p w:rsidR="00870112" w:rsidRPr="00870112" w:rsidRDefault="00870112" w:rsidP="007D6138">
            <w:pPr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EC42BD" w:rsidRPr="00870112" w:rsidTr="007D6138">
        <w:trPr>
          <w:trHeight w:val="62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42BD" w:rsidRPr="00870112" w:rsidRDefault="00EC42BD" w:rsidP="007D6138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ОПК-2.1</w:t>
            </w:r>
          </w:p>
          <w:p w:rsidR="00EC42BD" w:rsidRPr="00870112" w:rsidRDefault="00EC42BD" w:rsidP="007D6138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42BD" w:rsidRDefault="00EC42BD">
            <w:pPr>
              <w:ind w:left="54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нормативной документации, обеспечивающей учебный процесс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42BD" w:rsidRDefault="00EC42B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Демонстрирует активное знание базовой документации, обеспечивающей  учебный процесс                в высшей школе  </w:t>
            </w:r>
          </w:p>
        </w:tc>
      </w:tr>
      <w:tr w:rsidR="00EC42BD" w:rsidRPr="00870112" w:rsidTr="007D6138">
        <w:trPr>
          <w:trHeight w:val="96"/>
        </w:trPr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42BD" w:rsidRPr="00870112" w:rsidRDefault="00EC42BD" w:rsidP="007D6138">
            <w:pPr>
              <w:rPr>
                <w:rFonts w:ascii="Times New Roman" w:hAnsi="Times New Roman"/>
              </w:rPr>
            </w:pPr>
            <w:r w:rsidRPr="00870112">
              <w:rPr>
                <w:rFonts w:ascii="Times New Roman" w:hAnsi="Times New Roman"/>
              </w:rPr>
              <w:t>ОПК-2.2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42BD" w:rsidRDefault="00EC42BD">
            <w:pPr>
              <w:ind w:left="5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основных методик преподавания в высшей школе</w:t>
            </w:r>
          </w:p>
          <w:p w:rsidR="00EC42BD" w:rsidRDefault="00EC42BD">
            <w:pPr>
              <w:ind w:left="54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современными педагогическими техниками преподавания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42BD" w:rsidRDefault="00EC42B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знание интерактивных, групповых, ролевых форм работы с обучающимися</w:t>
            </w:r>
          </w:p>
        </w:tc>
      </w:tr>
    </w:tbl>
    <w:p w:rsidR="005C11EE" w:rsidRPr="00870112" w:rsidRDefault="005C11EE" w:rsidP="005C11EE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70112">
        <w:rPr>
          <w:rFonts w:ascii="Times New Roman" w:hAnsi="Times New Roman"/>
          <w:b/>
          <w:bCs/>
          <w:sz w:val="24"/>
          <w:szCs w:val="24"/>
        </w:rPr>
        <w:t>4.3.2 Типовые оценочные средства</w:t>
      </w: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/>
          <w:i/>
        </w:rPr>
      </w:pPr>
      <w:r w:rsidRPr="00870112">
        <w:rPr>
          <w:rFonts w:ascii="Times New Roman" w:hAnsi="Times New Roman"/>
          <w:b/>
          <w:i/>
        </w:rPr>
        <w:t>Перечень вопросов для подготовки к зачету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Формирование сознательной дисциплины студентов в учебном процессе.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Сотворчество преподавателя и студентов в учебном процессе.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Эффективность нетрадиционных форм и методов обучения.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Воспитание потребности в знаниях у студентов.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Оптимальный выбор форм и методов обучения в вузе.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Личностно ориентированный подход к обучению студентов.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Организация исследовательской деятельности студентов.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Пути и средства усиления практической направленности обучения в вузе.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 Академическое занятие – творчество преподавателя.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Активизация познавательной деятельности студентов в процессе обучения.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Формирование профессиональных интересов у студентов.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Развитие творческой активности студентов.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Компетентностный подход к обучению студентов.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Роль междисциплинарных связей в учебном процессе.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Диагностика степени обученности студентов.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Диагностика развития личностных качеств студентов в учебно-воспитательном процессе.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Повышение эффективности контроля знаний студентов.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Пути повышения качества профессионального образования  студентов.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Нетрадиционные формы и метода контроля знаний.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lastRenderedPageBreak/>
        <w:t>Формирование нравственной профессиональной позиции студентов.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Использование средств медиа на современном академическом занятии.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Обучение как условие профессионального становления личности.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Формирование профессиональной культуры студентов.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Специфика рейтингового контроля знаний студентов.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Приоритетные направления формирования социальной активности студентов.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Формирование профессиональной компетентности студентов.</w:t>
      </w: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/>
          <w:i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/>
          <w:i/>
        </w:rPr>
      </w:pPr>
      <w:r w:rsidRPr="00870112">
        <w:rPr>
          <w:rFonts w:ascii="Times New Roman" w:hAnsi="Times New Roman"/>
          <w:b/>
          <w:i/>
        </w:rPr>
        <w:t>Перечень вопросов для подготовки к экзамену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1.</w:t>
      </w:r>
      <w:r w:rsidRPr="00870112">
        <w:rPr>
          <w:rFonts w:ascii="Times New Roman" w:hAnsi="Times New Roman"/>
        </w:rPr>
        <w:tab/>
        <w:t>Современное высшее образование: состояние и проблемы.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2.</w:t>
      </w:r>
      <w:r w:rsidRPr="00870112">
        <w:rPr>
          <w:rFonts w:ascii="Times New Roman" w:hAnsi="Times New Roman"/>
        </w:rPr>
        <w:tab/>
        <w:t>Теории гуманизации образования.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3.</w:t>
      </w:r>
      <w:r w:rsidRPr="00870112">
        <w:rPr>
          <w:rFonts w:ascii="Times New Roman" w:hAnsi="Times New Roman"/>
        </w:rPr>
        <w:tab/>
        <w:t>Интеграция и системный подход в развитии науки.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4.</w:t>
      </w:r>
      <w:r w:rsidRPr="00870112">
        <w:rPr>
          <w:rFonts w:ascii="Times New Roman" w:hAnsi="Times New Roman"/>
        </w:rPr>
        <w:tab/>
        <w:t>Интегративный тип познания.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5.</w:t>
      </w:r>
      <w:r w:rsidRPr="00870112">
        <w:rPr>
          <w:rFonts w:ascii="Times New Roman" w:hAnsi="Times New Roman"/>
        </w:rPr>
        <w:tab/>
        <w:t>Воспитательная компонента в профессиональном образовании.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6.</w:t>
      </w:r>
      <w:r w:rsidRPr="00870112">
        <w:rPr>
          <w:rFonts w:ascii="Times New Roman" w:hAnsi="Times New Roman"/>
        </w:rPr>
        <w:tab/>
        <w:t>Информатизация учебного процесса.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7.</w:t>
      </w:r>
      <w:r w:rsidRPr="00870112">
        <w:rPr>
          <w:rFonts w:ascii="Times New Roman" w:hAnsi="Times New Roman"/>
        </w:rPr>
        <w:tab/>
        <w:t>Категории педагогической науки.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8.</w:t>
      </w:r>
      <w:r w:rsidRPr="00870112">
        <w:rPr>
          <w:rFonts w:ascii="Times New Roman" w:hAnsi="Times New Roman"/>
        </w:rPr>
        <w:tab/>
        <w:t>Общее понятие о дидактике.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9.</w:t>
      </w:r>
      <w:r w:rsidRPr="00870112">
        <w:rPr>
          <w:rFonts w:ascii="Times New Roman" w:hAnsi="Times New Roman"/>
        </w:rPr>
        <w:tab/>
        <w:t>Движущие силы обучения.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10.</w:t>
      </w:r>
      <w:r w:rsidRPr="00870112">
        <w:rPr>
          <w:rFonts w:ascii="Times New Roman" w:hAnsi="Times New Roman"/>
        </w:rPr>
        <w:tab/>
        <w:t>Структура педагогической деятельности.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11.</w:t>
      </w:r>
      <w:r w:rsidRPr="00870112">
        <w:rPr>
          <w:rFonts w:ascii="Times New Roman" w:hAnsi="Times New Roman"/>
        </w:rPr>
        <w:tab/>
        <w:t>Методы обучения в высшей школе.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12.</w:t>
      </w:r>
      <w:r w:rsidRPr="00870112">
        <w:rPr>
          <w:rFonts w:ascii="Times New Roman" w:hAnsi="Times New Roman"/>
        </w:rPr>
        <w:tab/>
        <w:t>Формы организации учебного процесса.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13.</w:t>
      </w:r>
      <w:r w:rsidRPr="00870112">
        <w:rPr>
          <w:rFonts w:ascii="Times New Roman" w:hAnsi="Times New Roman"/>
        </w:rPr>
        <w:tab/>
        <w:t>Современные педагогические технологии.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14.</w:t>
      </w:r>
      <w:r w:rsidRPr="00870112">
        <w:rPr>
          <w:rFonts w:ascii="Times New Roman" w:hAnsi="Times New Roman"/>
        </w:rPr>
        <w:tab/>
        <w:t>Особенности развития личности студента.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15.</w:t>
      </w:r>
      <w:r w:rsidRPr="00870112">
        <w:rPr>
          <w:rFonts w:ascii="Times New Roman" w:hAnsi="Times New Roman"/>
        </w:rPr>
        <w:tab/>
        <w:t>Психологические основы организации познавательной сферы в обучении.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16.</w:t>
      </w:r>
      <w:r w:rsidRPr="00870112">
        <w:rPr>
          <w:rFonts w:ascii="Times New Roman" w:hAnsi="Times New Roman"/>
        </w:rPr>
        <w:tab/>
        <w:t>Теории профессионального развития.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17.</w:t>
      </w:r>
      <w:r w:rsidRPr="00870112">
        <w:rPr>
          <w:rFonts w:ascii="Times New Roman" w:hAnsi="Times New Roman"/>
        </w:rPr>
        <w:tab/>
        <w:t>Психология профессионального становления личности.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18.</w:t>
      </w:r>
      <w:r w:rsidRPr="00870112">
        <w:rPr>
          <w:rFonts w:ascii="Times New Roman" w:hAnsi="Times New Roman"/>
        </w:rPr>
        <w:tab/>
        <w:t>Психологические особенности обучения студентов.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19.</w:t>
      </w:r>
      <w:r w:rsidRPr="00870112">
        <w:rPr>
          <w:rFonts w:ascii="Times New Roman" w:hAnsi="Times New Roman"/>
        </w:rPr>
        <w:tab/>
        <w:t>Проблемы повышения успеваемости.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20.</w:t>
      </w:r>
      <w:r w:rsidRPr="00870112">
        <w:rPr>
          <w:rFonts w:ascii="Times New Roman" w:hAnsi="Times New Roman"/>
        </w:rPr>
        <w:tab/>
        <w:t>Психологические особенности воспитания студентов.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21.</w:t>
      </w:r>
      <w:r w:rsidRPr="00870112">
        <w:rPr>
          <w:rFonts w:ascii="Times New Roman" w:hAnsi="Times New Roman"/>
        </w:rPr>
        <w:tab/>
        <w:t xml:space="preserve">Эвристические технологии обучения 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22.</w:t>
      </w:r>
      <w:r w:rsidRPr="00870112">
        <w:rPr>
          <w:rFonts w:ascii="Times New Roman" w:hAnsi="Times New Roman"/>
        </w:rPr>
        <w:tab/>
        <w:t>Технологии активного обучения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23.</w:t>
      </w:r>
      <w:r w:rsidRPr="00870112">
        <w:rPr>
          <w:rFonts w:ascii="Times New Roman" w:hAnsi="Times New Roman"/>
        </w:rPr>
        <w:tab/>
        <w:t>Технологии контекстного обучения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24.</w:t>
      </w:r>
      <w:r w:rsidRPr="00870112">
        <w:rPr>
          <w:rFonts w:ascii="Times New Roman" w:hAnsi="Times New Roman"/>
        </w:rPr>
        <w:tab/>
        <w:t>Организация учебных занятий с использованием электронных ресурсов.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25.</w:t>
      </w:r>
      <w:r w:rsidRPr="00870112">
        <w:rPr>
          <w:rFonts w:ascii="Times New Roman" w:hAnsi="Times New Roman"/>
        </w:rPr>
        <w:tab/>
        <w:t>Лекция как форма организации обучения в вузе. Виды лекции, их структура.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26.</w:t>
      </w:r>
      <w:r w:rsidRPr="00870112">
        <w:rPr>
          <w:rFonts w:ascii="Times New Roman" w:hAnsi="Times New Roman"/>
        </w:rPr>
        <w:tab/>
        <w:t>Семинарские, практические, лабораторные занятия в вузе и их особенности.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27.</w:t>
      </w:r>
      <w:r w:rsidRPr="00870112">
        <w:rPr>
          <w:rFonts w:ascii="Times New Roman" w:hAnsi="Times New Roman"/>
        </w:rPr>
        <w:tab/>
        <w:t>Курсовое и дипломное проектирование. Система практической подготовки будущих специалистов в вузе. Виды практик.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28.</w:t>
      </w:r>
      <w:r w:rsidRPr="00870112">
        <w:rPr>
          <w:rFonts w:ascii="Times New Roman" w:hAnsi="Times New Roman"/>
        </w:rPr>
        <w:tab/>
        <w:t xml:space="preserve">Самостоятельная работа студентов как составляющая учебного процесса. 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29.</w:t>
      </w:r>
      <w:r w:rsidRPr="00870112">
        <w:rPr>
          <w:rFonts w:ascii="Times New Roman" w:hAnsi="Times New Roman"/>
        </w:rPr>
        <w:tab/>
        <w:t>Текущее и итоговое тестирование студентов как форма контроля самостоятельной работы студентов.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30.</w:t>
      </w:r>
      <w:r w:rsidRPr="00870112">
        <w:rPr>
          <w:rFonts w:ascii="Times New Roman" w:hAnsi="Times New Roman"/>
        </w:rPr>
        <w:tab/>
        <w:t>Роль научно-исследовательской работы студентов, ее связь с учебной работой, способы организации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31.</w:t>
      </w:r>
      <w:r w:rsidRPr="00870112">
        <w:rPr>
          <w:rFonts w:ascii="Times New Roman" w:hAnsi="Times New Roman"/>
        </w:rPr>
        <w:tab/>
        <w:t>Сущность контроля в учебном процессе. Функции, виды и способы контроля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32.</w:t>
      </w:r>
      <w:r w:rsidRPr="00870112">
        <w:rPr>
          <w:rFonts w:ascii="Times New Roman" w:hAnsi="Times New Roman"/>
        </w:rPr>
        <w:tab/>
        <w:t>Критерии и правила оценивания и выставления отметок.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33.</w:t>
      </w:r>
      <w:r w:rsidRPr="00870112">
        <w:rPr>
          <w:rFonts w:ascii="Times New Roman" w:hAnsi="Times New Roman"/>
        </w:rPr>
        <w:tab/>
        <w:t>Рейтинговая система оценки усвоения учебного материала. Сущность системы зачетных единиц-кредитов.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34.</w:t>
      </w:r>
      <w:r w:rsidRPr="00870112">
        <w:rPr>
          <w:rFonts w:ascii="Times New Roman" w:hAnsi="Times New Roman"/>
        </w:rPr>
        <w:tab/>
        <w:t>Самоконтроль и самооценка студентов в учебном процессе как компонент рефлексивной культуры будущего специалиста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35.</w:t>
      </w:r>
      <w:r w:rsidRPr="00870112">
        <w:rPr>
          <w:rFonts w:ascii="Times New Roman" w:hAnsi="Times New Roman"/>
        </w:rPr>
        <w:tab/>
        <w:t>Проблема управления качеством образования в вузе. Составляющие качества образования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36.</w:t>
      </w:r>
      <w:r w:rsidRPr="00870112">
        <w:rPr>
          <w:rFonts w:ascii="Times New Roman" w:hAnsi="Times New Roman"/>
        </w:rPr>
        <w:tab/>
        <w:t>Структура воспитательного процесса. Закономерности и принципы воспитания.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37.</w:t>
      </w:r>
      <w:r w:rsidRPr="00870112">
        <w:rPr>
          <w:rFonts w:ascii="Times New Roman" w:hAnsi="Times New Roman"/>
        </w:rPr>
        <w:tab/>
        <w:t>Цели, содержание и средства воспитания студенческой молодежи в современных условиях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38.</w:t>
      </w:r>
      <w:r w:rsidRPr="00870112">
        <w:rPr>
          <w:rFonts w:ascii="Times New Roman" w:hAnsi="Times New Roman"/>
        </w:rPr>
        <w:tab/>
        <w:t>Самоуправление студентов как фактор воспитания и профессионального становления специалиста.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39.</w:t>
      </w:r>
      <w:r w:rsidRPr="00870112">
        <w:rPr>
          <w:rFonts w:ascii="Times New Roman" w:hAnsi="Times New Roman"/>
        </w:rPr>
        <w:tab/>
        <w:t>Преподаватель вуза как субъект процесса обучения. Содержание и структура деятельности преподавателя, условия ее эффективности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lastRenderedPageBreak/>
        <w:t>40.</w:t>
      </w:r>
      <w:r w:rsidRPr="00870112">
        <w:rPr>
          <w:rFonts w:ascii="Times New Roman" w:hAnsi="Times New Roman"/>
        </w:rPr>
        <w:tab/>
        <w:t>Структура профессиональных способностей и умений преподавателя.</w:t>
      </w:r>
    </w:p>
    <w:p w:rsidR="00870112" w:rsidRPr="00870112" w:rsidRDefault="00870112" w:rsidP="00870112">
      <w:pPr>
        <w:ind w:firstLine="709"/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eastAsia="Calibri" w:hAnsi="Times New Roman"/>
          <w:b/>
          <w:i/>
          <w:lang w:eastAsia="en-US"/>
        </w:rPr>
      </w:pPr>
      <w:r w:rsidRPr="00870112">
        <w:rPr>
          <w:rFonts w:ascii="Times New Roman" w:eastAsia="Calibri" w:hAnsi="Times New Roman"/>
          <w:b/>
          <w:i/>
          <w:lang w:eastAsia="en-US"/>
        </w:rPr>
        <w:t>Шкала оценивания</w:t>
      </w:r>
    </w:p>
    <w:p w:rsidR="00170FD9" w:rsidRPr="00170FD9" w:rsidRDefault="00170FD9" w:rsidP="00170FD9">
      <w:pPr>
        <w:ind w:firstLine="709"/>
        <w:jc w:val="both"/>
        <w:rPr>
          <w:rFonts w:ascii="Times New Roman" w:hAnsi="Times New Roman"/>
          <w:bCs/>
        </w:rPr>
      </w:pPr>
      <w:r w:rsidRPr="00170FD9">
        <w:rPr>
          <w:rFonts w:ascii="Times New Roman" w:hAnsi="Times New Roman"/>
          <w:bCs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170FD9" w:rsidRPr="00170FD9" w:rsidRDefault="00170FD9" w:rsidP="00170F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 w:rsidRPr="00170FD9">
        <w:rPr>
          <w:rFonts w:ascii="Times New Roman" w:hAnsi="Times New Roman"/>
        </w:rPr>
        <w:t xml:space="preserve">Проведение зачета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170FD9" w:rsidRPr="00170FD9" w:rsidRDefault="00170FD9" w:rsidP="00170FD9">
      <w:pPr>
        <w:jc w:val="both"/>
        <w:rPr>
          <w:rFonts w:ascii="Times New Roman" w:hAnsi="Times New Roman"/>
        </w:rPr>
      </w:pPr>
      <w:r w:rsidRPr="00170FD9">
        <w:rPr>
          <w:rFonts w:ascii="Times New Roman" w:hAnsi="Times New Roman"/>
        </w:rPr>
        <w:t xml:space="preserve">- степень охвата разделов учебной программы и понимание взаимосвязей между ними; </w:t>
      </w:r>
    </w:p>
    <w:p w:rsidR="00170FD9" w:rsidRPr="00170FD9" w:rsidRDefault="00170FD9" w:rsidP="00170FD9">
      <w:pPr>
        <w:jc w:val="both"/>
        <w:rPr>
          <w:rFonts w:ascii="Times New Roman" w:hAnsi="Times New Roman"/>
        </w:rPr>
      </w:pPr>
      <w:r w:rsidRPr="00170FD9">
        <w:rPr>
          <w:rFonts w:ascii="Times New Roman" w:hAnsi="Times New Roman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170FD9" w:rsidRPr="00170FD9" w:rsidRDefault="00170FD9" w:rsidP="00170FD9">
      <w:pPr>
        <w:jc w:val="both"/>
        <w:rPr>
          <w:rFonts w:ascii="Times New Roman" w:hAnsi="Times New Roman"/>
        </w:rPr>
      </w:pPr>
      <w:r w:rsidRPr="00170FD9">
        <w:rPr>
          <w:rFonts w:ascii="Times New Roman" w:hAnsi="Times New Roman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170FD9" w:rsidRPr="00170FD9" w:rsidRDefault="00170FD9" w:rsidP="00170FD9">
      <w:pPr>
        <w:jc w:val="both"/>
        <w:rPr>
          <w:rFonts w:ascii="Times New Roman" w:hAnsi="Times New Roman"/>
        </w:rPr>
      </w:pPr>
      <w:r w:rsidRPr="00170FD9">
        <w:rPr>
          <w:rFonts w:ascii="Times New Roman" w:hAnsi="Times New Roman"/>
        </w:rPr>
        <w:t>- уровень самостоятельного мышления.</w:t>
      </w:r>
    </w:p>
    <w:p w:rsidR="00170FD9" w:rsidRPr="00170FD9" w:rsidRDefault="00170FD9" w:rsidP="00170FD9">
      <w:pPr>
        <w:jc w:val="both"/>
        <w:rPr>
          <w:rFonts w:ascii="Times New Roman" w:hAnsi="Times New Roman"/>
        </w:rPr>
      </w:pPr>
      <w:r w:rsidRPr="00170FD9">
        <w:rPr>
          <w:rFonts w:ascii="Times New Roman" w:hAnsi="Times New Roman"/>
          <w:b/>
        </w:rPr>
        <w:tab/>
        <w:t>На «зачтено»</w:t>
      </w:r>
      <w:r w:rsidRPr="00170FD9">
        <w:rPr>
          <w:rFonts w:ascii="Times New Roman" w:hAnsi="Times New Roman"/>
        </w:rPr>
        <w:t xml:space="preserve"> оцениваются ответ, в котором системно, логично и последовательно</w:t>
      </w:r>
    </w:p>
    <w:p w:rsidR="00170FD9" w:rsidRPr="00170FD9" w:rsidRDefault="00170FD9" w:rsidP="00170FD9">
      <w:pPr>
        <w:jc w:val="both"/>
        <w:rPr>
          <w:rFonts w:ascii="Times New Roman" w:hAnsi="Times New Roman"/>
        </w:rPr>
      </w:pPr>
      <w:r w:rsidRPr="00170FD9">
        <w:rPr>
          <w:rFonts w:ascii="Times New Roman" w:hAnsi="Times New Roman"/>
        </w:rPr>
        <w:t>изложен материал на все поставленные вопросы. Кроме того, студент должен показать</w:t>
      </w:r>
    </w:p>
    <w:p w:rsidR="00170FD9" w:rsidRPr="00170FD9" w:rsidRDefault="00170FD9" w:rsidP="00170FD9">
      <w:pPr>
        <w:jc w:val="both"/>
        <w:rPr>
          <w:rFonts w:ascii="Times New Roman" w:hAnsi="Times New Roman"/>
        </w:rPr>
      </w:pPr>
      <w:r w:rsidRPr="00170FD9">
        <w:rPr>
          <w:rFonts w:ascii="Times New Roman" w:hAnsi="Times New Roman"/>
        </w:rPr>
        <w:t>способность делать самостоятельные выводы, комментировать излагаемый материал. При</w:t>
      </w:r>
    </w:p>
    <w:p w:rsidR="00170FD9" w:rsidRPr="00170FD9" w:rsidRDefault="00170FD9" w:rsidP="00170FD9">
      <w:pPr>
        <w:jc w:val="both"/>
        <w:rPr>
          <w:rFonts w:ascii="Times New Roman" w:hAnsi="Times New Roman"/>
        </w:rPr>
      </w:pPr>
      <w:r w:rsidRPr="00170FD9">
        <w:rPr>
          <w:rFonts w:ascii="Times New Roman" w:hAnsi="Times New Roman"/>
        </w:rPr>
        <w:t>этом допускаются некоторые затруднения с ответами, например, затруднения с примерами из практики, затруднения с ответами на дополнительные вопросы.</w:t>
      </w:r>
    </w:p>
    <w:p w:rsidR="00170FD9" w:rsidRPr="00170FD9" w:rsidRDefault="00170FD9" w:rsidP="00170FD9">
      <w:pPr>
        <w:jc w:val="both"/>
        <w:rPr>
          <w:rFonts w:ascii="Times New Roman" w:hAnsi="Times New Roman"/>
        </w:rPr>
      </w:pPr>
      <w:r w:rsidRPr="00170FD9">
        <w:rPr>
          <w:rFonts w:ascii="Times New Roman" w:hAnsi="Times New Roman"/>
        </w:rPr>
        <w:tab/>
      </w:r>
      <w:r w:rsidRPr="00170FD9">
        <w:rPr>
          <w:rFonts w:ascii="Times New Roman" w:hAnsi="Times New Roman"/>
          <w:b/>
        </w:rPr>
        <w:t>«Не зачтено»</w:t>
      </w:r>
      <w:r w:rsidRPr="00170FD9">
        <w:rPr>
          <w:rFonts w:ascii="Times New Roman" w:hAnsi="Times New Roman"/>
        </w:rPr>
        <w:t xml:space="preserve"> ставится в случае, когда студент не знает значительной части учебного материала, допускает существенные ошибки; знания носят бессистемный характер; на большинство дополнительных вопросов даны ошибочные ответы; ответ</w:t>
      </w:r>
    </w:p>
    <w:p w:rsidR="00170FD9" w:rsidRPr="00170FD9" w:rsidRDefault="00170FD9" w:rsidP="00170FD9">
      <w:pPr>
        <w:jc w:val="both"/>
        <w:rPr>
          <w:rFonts w:ascii="Times New Roman" w:hAnsi="Times New Roman"/>
        </w:rPr>
      </w:pPr>
      <w:r w:rsidRPr="00170FD9">
        <w:rPr>
          <w:rFonts w:ascii="Times New Roman" w:hAnsi="Times New Roman"/>
        </w:rPr>
        <w:t>дается не по вопросу.</w:t>
      </w:r>
    </w:p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i/>
          <w:lang w:eastAsia="en-US"/>
        </w:rPr>
        <w:t>Структура билета зачета</w:t>
      </w:r>
      <w:r w:rsidRPr="00870112">
        <w:rPr>
          <w:rFonts w:ascii="Times New Roman" w:eastAsia="Calibri" w:hAnsi="Times New Roman"/>
          <w:lang w:eastAsia="en-US"/>
        </w:rPr>
        <w:t xml:space="preserve">: комплект билетов включает 20 билетов, в каждом билете по 2 вопроса, первый из которых соотносится с вопросами 1-20 из перечня экзаменационных вопросов, второй вопрос соотносится с вопросами 21-40 из перечня. </w:t>
      </w:r>
    </w:p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 xml:space="preserve">Зачет проводится в форме ответов  на вопросы </w:t>
      </w:r>
      <w:r w:rsidR="00170FD9">
        <w:rPr>
          <w:rFonts w:ascii="Times New Roman" w:eastAsia="Calibri" w:hAnsi="Times New Roman"/>
          <w:lang w:eastAsia="en-US"/>
        </w:rPr>
        <w:t>билета.</w:t>
      </w:r>
    </w:p>
    <w:p w:rsidR="00170FD9" w:rsidRDefault="00170FD9" w:rsidP="00870112">
      <w:pPr>
        <w:ind w:firstLine="567"/>
        <w:jc w:val="both"/>
        <w:rPr>
          <w:rFonts w:ascii="Times New Roman" w:hAnsi="Times New Roman"/>
        </w:rPr>
      </w:pPr>
    </w:p>
    <w:p w:rsidR="00170FD9" w:rsidRPr="00170FD9" w:rsidRDefault="00170FD9" w:rsidP="00170F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 w:rsidRPr="00170FD9">
        <w:rPr>
          <w:rFonts w:ascii="Times New Roman" w:hAnsi="Times New Roman"/>
        </w:rPr>
        <w:t>Проведение экзамена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</w:t>
      </w:r>
    </w:p>
    <w:p w:rsidR="00170FD9" w:rsidRPr="00170FD9" w:rsidRDefault="00170FD9" w:rsidP="00170FD9">
      <w:pPr>
        <w:jc w:val="both"/>
        <w:rPr>
          <w:rFonts w:ascii="Times New Roman" w:hAnsi="Times New Roman"/>
        </w:rPr>
      </w:pPr>
      <w:r w:rsidRPr="00170FD9">
        <w:rPr>
          <w:rFonts w:ascii="Times New Roman" w:hAnsi="Times New Roman"/>
        </w:rPr>
        <w:t>- степень охвата разделов учебной программы и понимание взаимосвязей между ними;</w:t>
      </w:r>
    </w:p>
    <w:p w:rsidR="00170FD9" w:rsidRPr="00170FD9" w:rsidRDefault="00170FD9" w:rsidP="00170FD9">
      <w:pPr>
        <w:jc w:val="both"/>
        <w:rPr>
          <w:rFonts w:ascii="Times New Roman" w:hAnsi="Times New Roman"/>
        </w:rPr>
      </w:pPr>
      <w:r w:rsidRPr="00170FD9">
        <w:rPr>
          <w:rFonts w:ascii="Times New Roman" w:hAnsi="Times New Roman"/>
        </w:rPr>
        <w:t>- глубина понимания существа обсуждаемых конкретных проблем, а также актуальности и практической значимости изучаемой дисциплины;</w:t>
      </w:r>
    </w:p>
    <w:p w:rsidR="00170FD9" w:rsidRPr="00170FD9" w:rsidRDefault="00170FD9" w:rsidP="00170FD9">
      <w:pPr>
        <w:jc w:val="both"/>
        <w:rPr>
          <w:rFonts w:ascii="Times New Roman" w:hAnsi="Times New Roman"/>
        </w:rPr>
      </w:pPr>
      <w:r w:rsidRPr="00170FD9">
        <w:rPr>
          <w:rFonts w:ascii="Times New Roman" w:hAnsi="Times New Roman"/>
        </w:rPr>
        <w:t>- логически корректное, непротиворечивое, последовательное и аргументированное построение ответа на экзамене;</w:t>
      </w:r>
    </w:p>
    <w:p w:rsidR="00170FD9" w:rsidRPr="00170FD9" w:rsidRDefault="00170FD9" w:rsidP="00170FD9">
      <w:pPr>
        <w:jc w:val="both"/>
        <w:rPr>
          <w:rFonts w:ascii="Times New Roman" w:hAnsi="Times New Roman"/>
        </w:rPr>
      </w:pPr>
      <w:r w:rsidRPr="00170FD9">
        <w:rPr>
          <w:rFonts w:ascii="Times New Roman" w:hAnsi="Times New Roman"/>
        </w:rPr>
        <w:t>- уровень самостоятельного мышления.</w:t>
      </w:r>
    </w:p>
    <w:p w:rsidR="00870112" w:rsidRPr="00870112" w:rsidRDefault="00870112" w:rsidP="00870112">
      <w:pPr>
        <w:ind w:firstLine="567"/>
        <w:jc w:val="both"/>
        <w:rPr>
          <w:rFonts w:ascii="Times New Roman" w:hAnsi="Times New Roman"/>
          <w:lang w:eastAsia="ja-JP"/>
        </w:rPr>
      </w:pPr>
      <w:r w:rsidRPr="00870112">
        <w:rPr>
          <w:rFonts w:ascii="Times New Roman" w:hAnsi="Times New Roman"/>
        </w:rPr>
        <w:t>Шкала выставления оценки (для постановки экзамена):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7589"/>
      </w:tblGrid>
      <w:tr w:rsidR="00870112" w:rsidRPr="00870112" w:rsidTr="007D6138">
        <w:tc>
          <w:tcPr>
            <w:tcW w:w="1795" w:type="dxa"/>
            <w:tcMar>
              <w:left w:w="28" w:type="dxa"/>
              <w:right w:w="28" w:type="dxa"/>
            </w:tcMar>
          </w:tcPr>
          <w:p w:rsidR="00870112" w:rsidRPr="00870112" w:rsidRDefault="00870112" w:rsidP="007D6138">
            <w:pPr>
              <w:spacing w:line="259" w:lineRule="auto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Оценка промежуточной аттестации</w:t>
            </w:r>
          </w:p>
          <w:p w:rsidR="00870112" w:rsidRPr="00870112" w:rsidRDefault="00870112" w:rsidP="007D6138">
            <w:pPr>
              <w:spacing w:line="259" w:lineRule="auto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(баллы)</w:t>
            </w:r>
          </w:p>
        </w:tc>
        <w:tc>
          <w:tcPr>
            <w:tcW w:w="7589" w:type="dxa"/>
          </w:tcPr>
          <w:p w:rsidR="00870112" w:rsidRPr="00870112" w:rsidRDefault="00870112" w:rsidP="007D6138">
            <w:pPr>
              <w:spacing w:line="259" w:lineRule="auto"/>
              <w:jc w:val="center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Критерии оценивания и выставления оценки</w:t>
            </w:r>
          </w:p>
        </w:tc>
      </w:tr>
      <w:tr w:rsidR="00870112" w:rsidRPr="00870112" w:rsidTr="007D6138">
        <w:tc>
          <w:tcPr>
            <w:tcW w:w="1795" w:type="dxa"/>
          </w:tcPr>
          <w:p w:rsidR="00870112" w:rsidRPr="00870112" w:rsidRDefault="00870112" w:rsidP="007D6138">
            <w:pPr>
              <w:spacing w:line="259" w:lineRule="auto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 xml:space="preserve">5 </w:t>
            </w:r>
          </w:p>
        </w:tc>
        <w:tc>
          <w:tcPr>
            <w:tcW w:w="7589" w:type="dxa"/>
          </w:tcPr>
          <w:p w:rsidR="00870112" w:rsidRPr="00870112" w:rsidRDefault="00870112" w:rsidP="007D613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План четкий, ориентирован на достижение цели. Выстроена внутренняя логика деловой коммуникации. Слышит собеседника. Обосновывает выводы исходя из поставленной цели</w:t>
            </w:r>
          </w:p>
          <w:p w:rsidR="00870112" w:rsidRPr="00870112" w:rsidRDefault="00870112" w:rsidP="007D613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Точность и уверенность использования формулировок, определений и теоретических положений, относящихся к траектории личностного и профессионального саморазвития</w:t>
            </w:r>
          </w:p>
        </w:tc>
      </w:tr>
      <w:tr w:rsidR="00870112" w:rsidRPr="00870112" w:rsidTr="007D6138">
        <w:tc>
          <w:tcPr>
            <w:tcW w:w="1795" w:type="dxa"/>
          </w:tcPr>
          <w:p w:rsidR="00870112" w:rsidRPr="00870112" w:rsidRDefault="00870112" w:rsidP="007D6138">
            <w:pPr>
              <w:spacing w:line="259" w:lineRule="auto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 xml:space="preserve">4 </w:t>
            </w:r>
          </w:p>
        </w:tc>
        <w:tc>
          <w:tcPr>
            <w:tcW w:w="7589" w:type="dxa"/>
          </w:tcPr>
          <w:p w:rsidR="00870112" w:rsidRPr="00870112" w:rsidRDefault="00870112" w:rsidP="007D613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Не совсем четкий план целей. Не вполне успешно выстроена внутренняя логика деловой коммуникации.. Недочеты в обосновании и  выводах исходя из поставленной цели</w:t>
            </w:r>
          </w:p>
          <w:p w:rsidR="00870112" w:rsidRPr="00870112" w:rsidRDefault="00870112" w:rsidP="007D6138">
            <w:pPr>
              <w:spacing w:line="259" w:lineRule="auto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Не совсем точен и уверен в использовании формулировок, определений и теоретических положений, относящихся к траектории личностного и профессионального саморазвития</w:t>
            </w:r>
          </w:p>
        </w:tc>
      </w:tr>
      <w:tr w:rsidR="00870112" w:rsidRPr="00870112" w:rsidTr="007D6138">
        <w:tc>
          <w:tcPr>
            <w:tcW w:w="1795" w:type="dxa"/>
          </w:tcPr>
          <w:p w:rsidR="00870112" w:rsidRPr="00870112" w:rsidRDefault="00870112" w:rsidP="007D6138">
            <w:pPr>
              <w:spacing w:line="259" w:lineRule="auto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lastRenderedPageBreak/>
              <w:t>3</w:t>
            </w:r>
          </w:p>
        </w:tc>
        <w:tc>
          <w:tcPr>
            <w:tcW w:w="7589" w:type="dxa"/>
          </w:tcPr>
          <w:p w:rsidR="00870112" w:rsidRPr="00870112" w:rsidRDefault="00870112" w:rsidP="007D613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Сомнительный план целей. Не точно выстроена внутренняя логика деловой коммуникации.. Существенные недочеты и неточности в обосновании и  выводах исходя из поставленной цели </w:t>
            </w: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всегда точен и уверен в использовании формулировок, определений и теоретических положений, относящихся к траектории личностного и профессионального саморазвития</w:t>
            </w:r>
          </w:p>
        </w:tc>
      </w:tr>
      <w:tr w:rsidR="00870112" w:rsidRPr="00870112" w:rsidTr="007D6138">
        <w:tc>
          <w:tcPr>
            <w:tcW w:w="1795" w:type="dxa"/>
          </w:tcPr>
          <w:p w:rsidR="00870112" w:rsidRPr="00870112" w:rsidRDefault="00870112" w:rsidP="007D6138">
            <w:pPr>
              <w:spacing w:line="259" w:lineRule="auto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 xml:space="preserve">2 </w:t>
            </w:r>
          </w:p>
        </w:tc>
        <w:tc>
          <w:tcPr>
            <w:tcW w:w="7589" w:type="dxa"/>
          </w:tcPr>
          <w:p w:rsidR="00870112" w:rsidRPr="00870112" w:rsidRDefault="00870112" w:rsidP="007D613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Нет плана целей. Плохо выстроена внутренняя логика деловой коммуникации.. Существенные ошибки в обосновании и  выводах исходя из поставленной цели</w:t>
            </w:r>
          </w:p>
          <w:p w:rsidR="00870112" w:rsidRPr="00870112" w:rsidRDefault="00870112" w:rsidP="007D6138">
            <w:pPr>
              <w:spacing w:line="259" w:lineRule="auto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точен и не уверен в использовании формулировок, определений и теоретических положений, относящихся к траектории личностного и профессионального саморазвития</w:t>
            </w:r>
          </w:p>
        </w:tc>
      </w:tr>
    </w:tbl>
    <w:p w:rsidR="00870112" w:rsidRPr="00870112" w:rsidRDefault="00870112" w:rsidP="00870112">
      <w:pPr>
        <w:ind w:firstLine="709"/>
        <w:outlineLvl w:val="0"/>
        <w:rPr>
          <w:rFonts w:ascii="Times New Roman" w:eastAsia="Calibri" w:hAnsi="Times New Roman"/>
          <w:lang w:eastAsia="en-US"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eastAsia="Calibri" w:hAnsi="Times New Roman"/>
          <w:b/>
          <w:i/>
          <w:szCs w:val="20"/>
        </w:rPr>
      </w:pPr>
      <w:r w:rsidRPr="00870112">
        <w:rPr>
          <w:rFonts w:ascii="Times New Roman" w:eastAsia="Calibri" w:hAnsi="Times New Roman"/>
          <w:b/>
          <w:i/>
          <w:szCs w:val="20"/>
        </w:rPr>
        <w:t>4.4. Методические материалы</w:t>
      </w:r>
    </w:p>
    <w:p w:rsidR="00870112" w:rsidRPr="00870112" w:rsidRDefault="00870112" w:rsidP="00870112">
      <w:pPr>
        <w:ind w:firstLine="709"/>
        <w:jc w:val="center"/>
        <w:rPr>
          <w:rFonts w:ascii="Times New Roman" w:eastAsia="Calibri" w:hAnsi="Times New Roman"/>
          <w:b/>
          <w:i/>
          <w:lang w:eastAsia="en-US"/>
        </w:rPr>
      </w:pPr>
      <w:r w:rsidRPr="00870112">
        <w:rPr>
          <w:rFonts w:ascii="Times New Roman" w:eastAsia="Calibri" w:hAnsi="Times New Roman"/>
          <w:b/>
          <w:i/>
          <w:lang w:eastAsia="en-US"/>
        </w:rPr>
        <w:t>Описание системы оценивания для зачета</w:t>
      </w:r>
    </w:p>
    <w:p w:rsidR="00870112" w:rsidRPr="00870112" w:rsidRDefault="00870112" w:rsidP="00870112">
      <w:pPr>
        <w:ind w:firstLine="709"/>
        <w:jc w:val="both"/>
        <w:outlineLvl w:val="0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Проведение зачета осуществляется в устной форме. Одновременно присутствовать на экзамене могут не более пяти студентов. После получения билета дается до 15 минут на подготовку к ответу по вопросам выбранного билета. На ответы на вопросы предоставляется до 10 минут и до 5 минут ответы на дополнительные вопросы, задаваемые преподавателем. После этого студенту объявляется результат.</w:t>
      </w:r>
    </w:p>
    <w:p w:rsidR="00870112" w:rsidRPr="00870112" w:rsidRDefault="00870112" w:rsidP="00870112">
      <w:pPr>
        <w:ind w:firstLine="709"/>
        <w:jc w:val="both"/>
        <w:outlineLvl w:val="0"/>
        <w:rPr>
          <w:rFonts w:ascii="Times New Roman" w:eastAsia="Calibri" w:hAnsi="Times New Roman"/>
          <w:lang w:eastAsia="en-US"/>
        </w:rPr>
      </w:pPr>
    </w:p>
    <w:p w:rsidR="00870112" w:rsidRPr="00870112" w:rsidRDefault="00870112" w:rsidP="00870112">
      <w:pPr>
        <w:ind w:firstLine="709"/>
        <w:jc w:val="both"/>
        <w:outlineLvl w:val="0"/>
        <w:rPr>
          <w:rFonts w:ascii="Times New Roman" w:eastAsia="Calibri" w:hAnsi="Times New Roman"/>
          <w:lang w:eastAsia="en-US"/>
        </w:rPr>
      </w:pP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5"/>
        <w:gridCol w:w="5497"/>
      </w:tblGrid>
      <w:tr w:rsidR="00170FD9" w:rsidRPr="00870112" w:rsidTr="00170FD9">
        <w:trPr>
          <w:trHeight w:val="693"/>
        </w:trPr>
        <w:tc>
          <w:tcPr>
            <w:tcW w:w="2083" w:type="pct"/>
          </w:tcPr>
          <w:p w:rsidR="00170FD9" w:rsidRPr="00870112" w:rsidRDefault="00170FD9" w:rsidP="007D6138">
            <w:pPr>
              <w:contextualSpacing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Оценочные средства</w:t>
            </w:r>
          </w:p>
          <w:p w:rsidR="00170FD9" w:rsidRPr="00870112" w:rsidRDefault="00170FD9" w:rsidP="007D6138">
            <w:pPr>
              <w:jc w:val="both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(формы текущего и промежуточного контроля)</w:t>
            </w:r>
          </w:p>
        </w:tc>
        <w:tc>
          <w:tcPr>
            <w:tcW w:w="2917" w:type="pct"/>
          </w:tcPr>
          <w:p w:rsidR="00170FD9" w:rsidRPr="00870112" w:rsidRDefault="00170FD9" w:rsidP="007D6138">
            <w:pPr>
              <w:contextualSpacing/>
              <w:jc w:val="center"/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en-US"/>
              </w:rPr>
              <w:t>Показатели</w:t>
            </w:r>
          </w:p>
          <w:p w:rsidR="00170FD9" w:rsidRPr="00870112" w:rsidRDefault="00170FD9" w:rsidP="007D6138">
            <w:pPr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оценки</w:t>
            </w:r>
          </w:p>
        </w:tc>
      </w:tr>
      <w:tr w:rsidR="00170FD9" w:rsidRPr="00870112" w:rsidTr="00170FD9">
        <w:trPr>
          <w:trHeight w:val="561"/>
        </w:trPr>
        <w:tc>
          <w:tcPr>
            <w:tcW w:w="2083" w:type="pct"/>
          </w:tcPr>
          <w:p w:rsidR="00170FD9" w:rsidRPr="00870112" w:rsidRDefault="00170FD9" w:rsidP="007D6138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Устный опрос (по вопросам для устного опроса на семинарах)</w:t>
            </w:r>
          </w:p>
        </w:tc>
        <w:tc>
          <w:tcPr>
            <w:tcW w:w="2917" w:type="pct"/>
          </w:tcPr>
          <w:p w:rsidR="00170FD9" w:rsidRPr="00870112" w:rsidRDefault="00170FD9" w:rsidP="007D6138">
            <w:pPr>
              <w:tabs>
                <w:tab w:val="left" w:pos="317"/>
              </w:tabs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Корректность и полнота ответов</w:t>
            </w:r>
          </w:p>
        </w:tc>
      </w:tr>
      <w:tr w:rsidR="00170FD9" w:rsidRPr="00870112" w:rsidTr="00170FD9">
        <w:trPr>
          <w:trHeight w:val="973"/>
        </w:trPr>
        <w:tc>
          <w:tcPr>
            <w:tcW w:w="2083" w:type="pct"/>
          </w:tcPr>
          <w:p w:rsidR="00170FD9" w:rsidRPr="00870112" w:rsidRDefault="00170FD9" w:rsidP="007D6138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Устный опрос (по домашним заданиям к семинарам и дополнительным заданиям на семинарах)</w:t>
            </w:r>
          </w:p>
        </w:tc>
        <w:tc>
          <w:tcPr>
            <w:tcW w:w="2917" w:type="pct"/>
          </w:tcPr>
          <w:p w:rsidR="00170FD9" w:rsidRPr="00870112" w:rsidRDefault="00170FD9" w:rsidP="007D6138">
            <w:pPr>
              <w:tabs>
                <w:tab w:val="left" w:pos="317"/>
              </w:tabs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Выполнение всех заданий</w:t>
            </w:r>
          </w:p>
        </w:tc>
      </w:tr>
      <w:tr w:rsidR="00170FD9" w:rsidRPr="00870112" w:rsidTr="00170FD9">
        <w:trPr>
          <w:trHeight w:val="421"/>
        </w:trPr>
        <w:tc>
          <w:tcPr>
            <w:tcW w:w="2083" w:type="pct"/>
          </w:tcPr>
          <w:p w:rsidR="00170FD9" w:rsidRPr="00870112" w:rsidRDefault="00170FD9" w:rsidP="007D6138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2917" w:type="pct"/>
          </w:tcPr>
          <w:p w:rsidR="00170FD9" w:rsidRPr="00870112" w:rsidRDefault="00170FD9" w:rsidP="007D6138">
            <w:pPr>
              <w:tabs>
                <w:tab w:val="left" w:pos="317"/>
              </w:tabs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hAnsi="Times New Roman"/>
                <w:sz w:val="20"/>
                <w:szCs w:val="20"/>
              </w:rPr>
              <w:t>Процент (доля) правильных ответов на вопросы теста</w:t>
            </w:r>
          </w:p>
        </w:tc>
      </w:tr>
      <w:tr w:rsidR="00170FD9" w:rsidRPr="00870112" w:rsidTr="00170FD9">
        <w:trPr>
          <w:trHeight w:val="833"/>
        </w:trPr>
        <w:tc>
          <w:tcPr>
            <w:tcW w:w="2083" w:type="pct"/>
          </w:tcPr>
          <w:p w:rsidR="00170FD9" w:rsidRPr="00870112" w:rsidRDefault="00170FD9" w:rsidP="007D6138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Защита проектов</w:t>
            </w:r>
          </w:p>
          <w:p w:rsidR="00170FD9" w:rsidRPr="00870112" w:rsidRDefault="00170FD9" w:rsidP="007D6138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17" w:type="pct"/>
          </w:tcPr>
          <w:p w:rsidR="00170FD9" w:rsidRPr="00870112" w:rsidRDefault="00170FD9" w:rsidP="007D6138">
            <w:pPr>
              <w:tabs>
                <w:tab w:val="left" w:pos="317"/>
              </w:tabs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Презентация по итогам разработки проекта (разработка подробного сценария учебного занятия) защищена на семинарском занятии </w:t>
            </w:r>
          </w:p>
        </w:tc>
      </w:tr>
      <w:tr w:rsidR="00170FD9" w:rsidRPr="00870112" w:rsidTr="00170FD9">
        <w:trPr>
          <w:trHeight w:val="693"/>
        </w:trPr>
        <w:tc>
          <w:tcPr>
            <w:tcW w:w="2083" w:type="pct"/>
          </w:tcPr>
          <w:p w:rsidR="00170FD9" w:rsidRPr="00870112" w:rsidRDefault="00170FD9" w:rsidP="007D6138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Зачет</w:t>
            </w:r>
          </w:p>
        </w:tc>
        <w:tc>
          <w:tcPr>
            <w:tcW w:w="2917" w:type="pct"/>
          </w:tcPr>
          <w:p w:rsidR="00170FD9" w:rsidRPr="00870112" w:rsidRDefault="00170FD9" w:rsidP="007D6138">
            <w:pPr>
              <w:tabs>
                <w:tab w:val="left" w:pos="317"/>
              </w:tabs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Корректность и полнота ответа с опорой на терминологический аппарат дисциплины и приведением примеров</w:t>
            </w:r>
          </w:p>
        </w:tc>
      </w:tr>
    </w:tbl>
    <w:p w:rsidR="00870112" w:rsidRPr="00870112" w:rsidRDefault="00870112" w:rsidP="00870112">
      <w:pPr>
        <w:rPr>
          <w:rFonts w:ascii="Times New Roman" w:eastAsia="Calibri" w:hAnsi="Times New Roman"/>
          <w:b/>
          <w:i/>
          <w:lang w:eastAsia="en-US"/>
        </w:rPr>
      </w:pPr>
    </w:p>
    <w:p w:rsidR="00870112" w:rsidRPr="00870112" w:rsidRDefault="00870112" w:rsidP="00EC42BD">
      <w:pPr>
        <w:pStyle w:val="3"/>
        <w:jc w:val="center"/>
        <w:rPr>
          <w:rFonts w:ascii="Times New Roman" w:hAnsi="Times New Roman" w:cs="Times New Roman"/>
        </w:rPr>
      </w:pPr>
      <w:bookmarkStart w:id="4" w:name="_GoBack"/>
      <w:bookmarkEnd w:id="4"/>
      <w:r w:rsidRPr="00EC42BD">
        <w:rPr>
          <w:rFonts w:ascii="Times New Roman" w:hAnsi="Times New Roman" w:cs="Times New Roman"/>
          <w:color w:val="auto"/>
        </w:rPr>
        <w:t>5. Методические указания для обучающихся по освоению дисциплины</w:t>
      </w: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/>
          <w:bCs/>
        </w:rPr>
      </w:pPr>
    </w:p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870112">
        <w:rPr>
          <w:rFonts w:ascii="Times New Roman" w:eastAsia="Calibri" w:hAnsi="Times New Roman"/>
          <w:color w:val="000000"/>
          <w:u w:val="single"/>
          <w:lang w:eastAsia="en-US"/>
        </w:rPr>
        <w:t>Устный опрос</w:t>
      </w:r>
      <w:r w:rsidRPr="00870112">
        <w:rPr>
          <w:rFonts w:ascii="Times New Roman" w:eastAsia="Calibri" w:hAnsi="Times New Roman"/>
          <w:color w:val="000000"/>
          <w:lang w:eastAsia="en-US"/>
        </w:rPr>
        <w:t>. Этот вид работы предусмотрен на семинарских занятиях и включает в себя ответы на вопросы и ответы при проверке заданий. Студенты распределяют в группе вопросы из списка вопросов для обсуждения в плане каждого семинарского занятия . Ответ на вопрос должен быть кратким, по существу и, как правило, не превышающим 5 минут монологической речи. Готовиться к устному опросу по планам семинаров следует по списку основной и дополнительной литературы. На семинарских занятиях также предусмотрены дополнительные, кроме домашней работы, задания, собеседование по дополнительным вопросам и дополнительным заданиям на семинарских занятиях рассматривается как устный опрос.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870112">
        <w:rPr>
          <w:rFonts w:ascii="Times New Roman" w:eastAsia="Calibri" w:hAnsi="Times New Roman"/>
          <w:u w:val="single"/>
          <w:lang w:eastAsia="en-US"/>
        </w:rPr>
        <w:t>Тестирование</w:t>
      </w:r>
      <w:r w:rsidRPr="00870112">
        <w:rPr>
          <w:rFonts w:ascii="Times New Roman" w:eastAsia="Calibri" w:hAnsi="Times New Roman"/>
          <w:lang w:eastAsia="en-US"/>
        </w:rPr>
        <w:t xml:space="preserve">. Проводится на семинарах (мини-тестирование) в виде заполнения форм с пропусками. </w:t>
      </w:r>
    </w:p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u w:val="single"/>
          <w:lang w:eastAsia="en-US"/>
        </w:rPr>
        <w:t xml:space="preserve">Защита проектов. </w:t>
      </w:r>
      <w:r w:rsidRPr="00870112">
        <w:rPr>
          <w:rFonts w:ascii="Times New Roman" w:eastAsia="Calibri" w:hAnsi="Times New Roman"/>
          <w:lang w:eastAsia="en-US"/>
        </w:rPr>
        <w:t xml:space="preserve">Проводится на семинарском занятии в виде защиты презентации для очной формы обучения. Для заочной формы обучения – проект сдается в виде оформленной письменной работы на проверку. Аспирант готовит подробный сценарий учебного занятия, включающий в себя: тему и основную проблему занятия, место занятие в структуре дисциплины, </w:t>
      </w:r>
      <w:r w:rsidRPr="00870112">
        <w:rPr>
          <w:rFonts w:ascii="Times New Roman" w:eastAsia="Calibri" w:hAnsi="Times New Roman"/>
          <w:lang w:eastAsia="en-US"/>
        </w:rPr>
        <w:lastRenderedPageBreak/>
        <w:t xml:space="preserve">описание методов и форм работы на занятии, описание педагогических приемов, форм контроля, систему оценивания. Прилагается план занятия: основные этапы, пункты изложения, изучаемые вопросы. </w:t>
      </w:r>
    </w:p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i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 xml:space="preserve">Подробный перечень пунктов Сценария см. 4.2. </w:t>
      </w:r>
      <w:r w:rsidRPr="00870112">
        <w:rPr>
          <w:rFonts w:ascii="Times New Roman" w:eastAsia="Calibri" w:hAnsi="Times New Roman"/>
          <w:i/>
          <w:lang w:eastAsia="en-US"/>
        </w:rPr>
        <w:t>Типовое задания для защиты проекта «Сценарий учебного занятия» по теме 2. «Психологическая характеристика основных методов обучения в высшей школе»</w:t>
      </w:r>
    </w:p>
    <w:p w:rsidR="00870112" w:rsidRPr="00870112" w:rsidRDefault="00870112" w:rsidP="00870112">
      <w:pPr>
        <w:pStyle w:val="1"/>
        <w:ind w:firstLine="709"/>
        <w:jc w:val="center"/>
        <w:rPr>
          <w:rFonts w:ascii="Times New Roman" w:hAnsi="Times New Roman"/>
          <w:b w:val="0"/>
          <w:bCs w:val="0"/>
        </w:rPr>
      </w:pPr>
    </w:p>
    <w:p w:rsidR="00870112" w:rsidRPr="00EC42BD" w:rsidRDefault="00870112" w:rsidP="00EC42BD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EC42BD">
        <w:rPr>
          <w:rFonts w:ascii="Times New Roman" w:hAnsi="Times New Roman" w:cs="Times New Roman"/>
          <w:color w:val="auto"/>
        </w:rPr>
        <w:t>6. Учебная литература и ресурсы информационно-телекоммуникационной сети «Интернет», учебно-методическое обеспечение самостоятельной работы обучающихся по дисциплине</w:t>
      </w: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Cs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/>
          <w:i/>
        </w:rPr>
      </w:pPr>
      <w:r w:rsidRPr="00870112">
        <w:rPr>
          <w:rFonts w:ascii="Times New Roman" w:hAnsi="Times New Roman"/>
          <w:b/>
          <w:i/>
        </w:rPr>
        <w:t>6.1. Основная литература:</w:t>
      </w:r>
    </w:p>
    <w:p w:rsidR="00870112" w:rsidRPr="00870112" w:rsidRDefault="00870112" w:rsidP="00870112">
      <w:pPr>
        <w:numPr>
          <w:ilvl w:val="0"/>
          <w:numId w:val="16"/>
        </w:numPr>
        <w:shd w:val="clear" w:color="auto" w:fill="FFFFFF"/>
        <w:tabs>
          <w:tab w:val="left" w:pos="0"/>
        </w:tabs>
        <w:suppressAutoHyphens w:val="0"/>
        <w:overflowPunct/>
        <w:adjustRightInd w:val="0"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Кутейников А.Н. Профессиональное становление преподавателя высшей школы: монография </w:t>
      </w:r>
      <w:r w:rsidRPr="00870112">
        <w:rPr>
          <w:rFonts w:ascii="Times New Roman" w:eastAsia="Calibri" w:hAnsi="Times New Roman"/>
          <w:lang w:eastAsia="en-US"/>
        </w:rPr>
        <w:t>–</w:t>
      </w:r>
      <w:r w:rsidRPr="00870112">
        <w:rPr>
          <w:rFonts w:ascii="Times New Roman" w:hAnsi="Times New Roman"/>
        </w:rPr>
        <w:t xml:space="preserve"> СПб.: Изд-во СЗИУ РАНХиГС, 2014. - 97 c. </w:t>
      </w:r>
    </w:p>
    <w:p w:rsidR="00870112" w:rsidRPr="00870112" w:rsidRDefault="00870112" w:rsidP="00870112">
      <w:pPr>
        <w:widowControl/>
        <w:numPr>
          <w:ilvl w:val="0"/>
          <w:numId w:val="16"/>
        </w:numPr>
        <w:suppressAutoHyphens w:val="0"/>
        <w:overflowPunct/>
        <w:autoSpaceDE/>
        <w:autoSpaceDN/>
        <w:ind w:left="0" w:firstLine="709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Педагогика и психология высшей школы: Учебное пособие. Издание второе / Под общ.  ред. А.А. Деркача. - М.: Изд-во РАГС, 2007. -258 с.</w:t>
      </w:r>
    </w:p>
    <w:p w:rsidR="00870112" w:rsidRPr="00870112" w:rsidRDefault="00870112" w:rsidP="00870112">
      <w:pPr>
        <w:widowControl/>
        <w:numPr>
          <w:ilvl w:val="0"/>
          <w:numId w:val="16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Смирнов С.Д. Педагогика и психология высшего образования: от деятельности к личности: Учеб. пособие - М.: Изд-во Академия, 2010. - 394 с. (http://psychlib.ru/mgppu/SPp-1995/SPP-001.HTM#$p1).</w:t>
      </w:r>
    </w:p>
    <w:p w:rsidR="00870112" w:rsidRPr="00870112" w:rsidRDefault="00870112" w:rsidP="00870112">
      <w:pPr>
        <w:ind w:firstLine="709"/>
        <w:rPr>
          <w:rFonts w:ascii="Times New Roman" w:hAnsi="Times New Roman"/>
          <w:b/>
          <w:bCs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Cs/>
          <w:i/>
        </w:rPr>
      </w:pPr>
      <w:r w:rsidRPr="00870112">
        <w:rPr>
          <w:rFonts w:ascii="Times New Roman" w:hAnsi="Times New Roman"/>
          <w:b/>
          <w:bCs/>
          <w:i/>
        </w:rPr>
        <w:t>6.2. Дополнительная литература</w:t>
      </w:r>
    </w:p>
    <w:p w:rsidR="00870112" w:rsidRPr="00870112" w:rsidRDefault="00870112" w:rsidP="00870112">
      <w:pPr>
        <w:numPr>
          <w:ilvl w:val="0"/>
          <w:numId w:val="17"/>
        </w:numPr>
        <w:suppressAutoHyphens w:val="0"/>
        <w:adjustRightInd w:val="0"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Бордовская  Н.В., Реан А.А. Педагогика: Учебник для вузов. – СПб.: Питер, 2004.-300С.: (Серия « Учебник для вузов»).</w:t>
      </w:r>
    </w:p>
    <w:p w:rsidR="00870112" w:rsidRPr="00870112" w:rsidRDefault="00870112" w:rsidP="00870112">
      <w:pPr>
        <w:numPr>
          <w:ilvl w:val="0"/>
          <w:numId w:val="17"/>
        </w:numPr>
        <w:suppressAutoHyphens w:val="0"/>
        <w:adjustRightInd w:val="0"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Голованова Н.Ф. Общая педагогика : учеб. пособие для вузов / - СПб. : Речь, 2005. - 316 c. </w:t>
      </w:r>
    </w:p>
    <w:p w:rsidR="00870112" w:rsidRPr="00870112" w:rsidRDefault="00870112" w:rsidP="00870112">
      <w:pPr>
        <w:numPr>
          <w:ilvl w:val="0"/>
          <w:numId w:val="17"/>
        </w:numPr>
        <w:suppressAutoHyphens w:val="0"/>
        <w:adjustRightInd w:val="0"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Зимняя И.А. Педагогическая психология: учеб. пособие для студентов высш. пед. учеб. заведений. - Ростов н/Д: Феникс, 1997. - 477 c. </w:t>
      </w:r>
    </w:p>
    <w:p w:rsidR="00870112" w:rsidRPr="00870112" w:rsidRDefault="00870112" w:rsidP="00870112">
      <w:pPr>
        <w:numPr>
          <w:ilvl w:val="0"/>
          <w:numId w:val="17"/>
        </w:numPr>
        <w:suppressAutoHyphens w:val="0"/>
        <w:adjustRightInd w:val="0"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Марцинковская Т.Д., Григорович Л.А. Психология и  педагогика. – М. : Проспект, 2011. – 464с.</w:t>
      </w:r>
    </w:p>
    <w:p w:rsidR="00870112" w:rsidRPr="00870112" w:rsidRDefault="00870112" w:rsidP="00870112">
      <w:pPr>
        <w:numPr>
          <w:ilvl w:val="0"/>
          <w:numId w:val="17"/>
        </w:numPr>
        <w:suppressAutoHyphens w:val="0"/>
        <w:adjustRightInd w:val="0"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 Педагогическая психология: Учебное пособие. Под ред. Л.А. Регуш, А.В. Орловой.– СПб.: Питер, 2010. 416с.</w:t>
      </w:r>
    </w:p>
    <w:p w:rsidR="00870112" w:rsidRDefault="00870112" w:rsidP="00870112">
      <w:pPr>
        <w:numPr>
          <w:ilvl w:val="0"/>
          <w:numId w:val="17"/>
        </w:numPr>
        <w:suppressAutoHyphens w:val="0"/>
        <w:adjustRightInd w:val="0"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Столяренко, Л.Д. Педагогика: учеб. для пед. колледжей - Ростов н/Д : Феникс, 2000. - 445 c. </w:t>
      </w:r>
    </w:p>
    <w:p w:rsidR="00EC42BD" w:rsidRPr="00870112" w:rsidRDefault="00EC42BD" w:rsidP="00EC42BD">
      <w:pPr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E/>
        <w:autoSpaceDN/>
        <w:ind w:hanging="11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Педагогика и психология высшей школы: Учебное пособие./ Под ред. М. В. Булановой-Топорковой - Ростов н/Д:Феникс, 2002. - 544 с (Электронная библиотека Гумер http://www.gumer.info/bibliotek_Buks/Pedagog/bulan/index.php)</w:t>
      </w:r>
    </w:p>
    <w:p w:rsidR="00870112" w:rsidRPr="00870112" w:rsidRDefault="00870112" w:rsidP="00870112">
      <w:pPr>
        <w:numPr>
          <w:ilvl w:val="0"/>
          <w:numId w:val="17"/>
        </w:numPr>
        <w:suppressAutoHyphens w:val="0"/>
        <w:adjustRightInd w:val="0"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Якунин В.А. Педагогическая психология: учеб. пособие. - 2-е изд. - СПб. : Изд-во Михайлова В.А., 2000. - 348 c. </w:t>
      </w:r>
    </w:p>
    <w:p w:rsidR="00870112" w:rsidRPr="00870112" w:rsidRDefault="00870112" w:rsidP="00870112">
      <w:pPr>
        <w:adjustRightInd w:val="0"/>
        <w:ind w:firstLine="709"/>
        <w:jc w:val="both"/>
        <w:rPr>
          <w:rFonts w:ascii="Times New Roman" w:hAnsi="Times New Roman"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/>
          <w:bCs/>
          <w:i/>
        </w:rPr>
      </w:pPr>
      <w:r w:rsidRPr="00870112">
        <w:rPr>
          <w:rFonts w:ascii="Times New Roman" w:hAnsi="Times New Roman"/>
          <w:b/>
          <w:bCs/>
          <w:i/>
        </w:rPr>
        <w:t>6.3 Учебно-методическое обеспечение самостоятельной работы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  <w:bCs/>
        </w:rPr>
      </w:pPr>
      <w:r w:rsidRPr="00870112">
        <w:rPr>
          <w:rFonts w:ascii="Times New Roman" w:hAnsi="Times New Roman"/>
          <w:bCs/>
        </w:rPr>
        <w:t>Основные положения по учебно-методическому обеспечению представлены в пунктах п.5 и п.6</w:t>
      </w: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/>
          <w:bCs/>
          <w:i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/>
          <w:bCs/>
          <w:i/>
        </w:rPr>
      </w:pPr>
      <w:r w:rsidRPr="00870112">
        <w:rPr>
          <w:rFonts w:ascii="Times New Roman" w:hAnsi="Times New Roman"/>
          <w:b/>
          <w:bCs/>
          <w:i/>
        </w:rPr>
        <w:t>6.4. Нормативно-правовые документы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  <w:bCs/>
        </w:rPr>
      </w:pPr>
      <w:r w:rsidRPr="00870112">
        <w:rPr>
          <w:rFonts w:ascii="Times New Roman" w:hAnsi="Times New Roman"/>
          <w:bCs/>
        </w:rPr>
        <w:t>Не используются</w:t>
      </w: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/>
          <w:bCs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/>
          <w:bCs/>
          <w:i/>
        </w:rPr>
      </w:pPr>
      <w:r w:rsidRPr="00870112">
        <w:rPr>
          <w:rFonts w:ascii="Times New Roman" w:hAnsi="Times New Roman"/>
          <w:b/>
          <w:bCs/>
          <w:i/>
        </w:rPr>
        <w:t>6.5. Интернет-ресурсы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СЗИУ располагает доступом через сайт научной библиотеки </w:t>
      </w:r>
      <w:hyperlink r:id="rId9" w:history="1">
        <w:r w:rsidRPr="00870112">
          <w:rPr>
            <w:rFonts w:ascii="Times New Roman" w:hAnsi="Times New Roman"/>
          </w:rPr>
          <w:t>http://nwapa.spb.ru/</w:t>
        </w:r>
      </w:hyperlink>
      <w:r w:rsidRPr="00870112">
        <w:rPr>
          <w:rFonts w:ascii="Times New Roman" w:hAnsi="Times New Roman"/>
        </w:rPr>
        <w:t xml:space="preserve"> к следующим подписным электронным ресурсам: 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  <w:b/>
          <w:i/>
        </w:rPr>
      </w:pPr>
      <w:r w:rsidRPr="00870112">
        <w:rPr>
          <w:rFonts w:ascii="Times New Roman" w:hAnsi="Times New Roman"/>
          <w:b/>
          <w:i/>
        </w:rPr>
        <w:t>Русскоязычные ресурсы</w:t>
      </w:r>
    </w:p>
    <w:p w:rsidR="00870112" w:rsidRPr="00870112" w:rsidRDefault="00870112" w:rsidP="00870112">
      <w:pPr>
        <w:widowControl/>
        <w:numPr>
          <w:ilvl w:val="0"/>
          <w:numId w:val="49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Электронные учебники электронно-библиотечной системы (ЭБС) </w:t>
      </w:r>
      <w:r w:rsidRPr="00870112">
        <w:rPr>
          <w:rFonts w:ascii="Times New Roman" w:hAnsi="Times New Roman"/>
          <w:i/>
        </w:rPr>
        <w:t xml:space="preserve">«Айбукс» </w:t>
      </w:r>
    </w:p>
    <w:p w:rsidR="00870112" w:rsidRPr="00870112" w:rsidRDefault="00870112" w:rsidP="00870112">
      <w:pPr>
        <w:widowControl/>
        <w:numPr>
          <w:ilvl w:val="0"/>
          <w:numId w:val="49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Электронные учебники электронно-библиотечной системы (ЭБС) </w:t>
      </w:r>
      <w:r w:rsidRPr="00870112">
        <w:rPr>
          <w:rFonts w:ascii="Times New Roman" w:hAnsi="Times New Roman"/>
          <w:i/>
        </w:rPr>
        <w:t>«Юрайт»</w:t>
      </w:r>
      <w:r w:rsidRPr="00870112">
        <w:rPr>
          <w:rFonts w:ascii="Times New Roman" w:hAnsi="Times New Roman"/>
        </w:rPr>
        <w:t xml:space="preserve"> </w:t>
      </w:r>
    </w:p>
    <w:p w:rsidR="00870112" w:rsidRPr="00870112" w:rsidRDefault="00870112" w:rsidP="00870112">
      <w:pPr>
        <w:widowControl/>
        <w:numPr>
          <w:ilvl w:val="0"/>
          <w:numId w:val="49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Электронные учебники электронно-библиотечной системы (ЭБС) </w:t>
      </w:r>
      <w:r w:rsidRPr="00870112">
        <w:rPr>
          <w:rFonts w:ascii="Times New Roman" w:hAnsi="Times New Roman"/>
          <w:i/>
        </w:rPr>
        <w:t xml:space="preserve">«Лань» </w:t>
      </w:r>
    </w:p>
    <w:p w:rsidR="00870112" w:rsidRPr="00870112" w:rsidRDefault="00870112" w:rsidP="00870112">
      <w:pPr>
        <w:widowControl/>
        <w:numPr>
          <w:ilvl w:val="0"/>
          <w:numId w:val="49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Научно-практические статьи по ф</w:t>
      </w:r>
      <w:r w:rsidRPr="00870112">
        <w:rPr>
          <w:rFonts w:ascii="Times New Roman" w:hAnsi="Times New Roman"/>
          <w:u w:val="single"/>
        </w:rPr>
        <w:t xml:space="preserve">инансам </w:t>
      </w:r>
      <w:r w:rsidRPr="00870112">
        <w:rPr>
          <w:rFonts w:ascii="Times New Roman" w:hAnsi="Times New Roman"/>
        </w:rPr>
        <w:t xml:space="preserve">и менеджменту Издательского дома </w:t>
      </w:r>
      <w:r w:rsidRPr="00870112">
        <w:rPr>
          <w:rFonts w:ascii="Times New Roman" w:hAnsi="Times New Roman"/>
          <w:i/>
        </w:rPr>
        <w:t>«Библиотека Гребенникова»</w:t>
      </w:r>
      <w:r w:rsidRPr="00870112">
        <w:rPr>
          <w:rFonts w:ascii="Times New Roman" w:hAnsi="Times New Roman"/>
        </w:rPr>
        <w:t xml:space="preserve"> </w:t>
      </w:r>
    </w:p>
    <w:p w:rsidR="00870112" w:rsidRPr="00870112" w:rsidRDefault="00870112" w:rsidP="00870112">
      <w:pPr>
        <w:widowControl/>
        <w:numPr>
          <w:ilvl w:val="0"/>
          <w:numId w:val="49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lastRenderedPageBreak/>
        <w:t xml:space="preserve">Статьи из периодических изданий по общественным и гуманитарным наукам </w:t>
      </w:r>
      <w:r w:rsidRPr="00870112">
        <w:rPr>
          <w:rFonts w:ascii="Times New Roman" w:hAnsi="Times New Roman"/>
          <w:i/>
        </w:rPr>
        <w:t xml:space="preserve">«Ист-Вью»  </w:t>
      </w:r>
    </w:p>
    <w:p w:rsidR="00870112" w:rsidRPr="00870112" w:rsidRDefault="00870112" w:rsidP="00870112">
      <w:pPr>
        <w:widowControl/>
        <w:numPr>
          <w:ilvl w:val="0"/>
          <w:numId w:val="49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Энциклопедии, словари, справочники </w:t>
      </w:r>
      <w:r w:rsidRPr="00870112">
        <w:rPr>
          <w:rFonts w:ascii="Times New Roman" w:hAnsi="Times New Roman"/>
          <w:i/>
        </w:rPr>
        <w:t>«Рубрикон»</w:t>
      </w:r>
      <w:r w:rsidRPr="00870112">
        <w:rPr>
          <w:rFonts w:ascii="Times New Roman" w:hAnsi="Times New Roman"/>
        </w:rPr>
        <w:t xml:space="preserve">   </w:t>
      </w:r>
    </w:p>
    <w:p w:rsidR="00870112" w:rsidRPr="00870112" w:rsidRDefault="00870112" w:rsidP="00870112">
      <w:pPr>
        <w:widowControl/>
        <w:numPr>
          <w:ilvl w:val="0"/>
          <w:numId w:val="49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  <w:i/>
        </w:rPr>
      </w:pPr>
      <w:r w:rsidRPr="00870112">
        <w:rPr>
          <w:rFonts w:ascii="Times New Roman" w:hAnsi="Times New Roman"/>
        </w:rPr>
        <w:t xml:space="preserve">Полные тексты диссертаций и авторефератов </w:t>
      </w:r>
      <w:r w:rsidRPr="00870112">
        <w:rPr>
          <w:rFonts w:ascii="Times New Roman" w:hAnsi="Times New Roman"/>
          <w:i/>
        </w:rPr>
        <w:t xml:space="preserve">Электронная Библиотека Диссертаций </w:t>
      </w:r>
      <w:r w:rsidRPr="00870112">
        <w:rPr>
          <w:rFonts w:ascii="Times New Roman" w:hAnsi="Times New Roman"/>
        </w:rPr>
        <w:t>РГБ</w:t>
      </w:r>
      <w:r w:rsidRPr="00870112">
        <w:rPr>
          <w:rFonts w:ascii="Times New Roman" w:hAnsi="Times New Roman"/>
          <w:i/>
        </w:rPr>
        <w:t xml:space="preserve">  </w:t>
      </w:r>
    </w:p>
    <w:p w:rsidR="00870112" w:rsidRPr="00870112" w:rsidRDefault="00870112" w:rsidP="00870112">
      <w:pPr>
        <w:widowControl/>
        <w:numPr>
          <w:ilvl w:val="0"/>
          <w:numId w:val="49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  <w:i/>
        </w:rPr>
      </w:pPr>
      <w:r w:rsidRPr="00870112">
        <w:rPr>
          <w:rFonts w:ascii="Times New Roman" w:hAnsi="Times New Roman"/>
        </w:rPr>
        <w:t>Информационно-правовые базы</w:t>
      </w:r>
      <w:r w:rsidRPr="00870112">
        <w:rPr>
          <w:rFonts w:ascii="Times New Roman" w:hAnsi="Times New Roman"/>
          <w:i/>
        </w:rPr>
        <w:t xml:space="preserve"> Консультант плюс, Гарант.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  <w:b/>
          <w:i/>
        </w:rPr>
      </w:pPr>
      <w:r w:rsidRPr="00870112">
        <w:rPr>
          <w:rFonts w:ascii="Times New Roman" w:hAnsi="Times New Roman"/>
          <w:b/>
          <w:i/>
        </w:rPr>
        <w:t>Англоязычные ресурсы</w:t>
      </w:r>
    </w:p>
    <w:p w:rsidR="00870112" w:rsidRPr="00870112" w:rsidRDefault="00870112" w:rsidP="00870112">
      <w:pPr>
        <w:widowControl/>
        <w:numPr>
          <w:ilvl w:val="0"/>
          <w:numId w:val="49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  <w:i/>
        </w:rPr>
      </w:pPr>
      <w:r w:rsidRPr="00870112">
        <w:rPr>
          <w:rFonts w:ascii="Times New Roman" w:hAnsi="Times New Roman"/>
          <w:i/>
        </w:rPr>
        <w:t xml:space="preserve">EBSCO Publishing – </w:t>
      </w:r>
      <w:r w:rsidRPr="00870112">
        <w:rPr>
          <w:rFonts w:ascii="Times New Roman" w:hAnsi="Times New Roman"/>
        </w:rPr>
        <w:t>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:rsidR="00870112" w:rsidRPr="00870112" w:rsidRDefault="00870112" w:rsidP="00870112">
      <w:pPr>
        <w:widowControl/>
        <w:numPr>
          <w:ilvl w:val="0"/>
          <w:numId w:val="49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  <w:i/>
        </w:rPr>
      </w:pPr>
      <w:r w:rsidRPr="00870112">
        <w:rPr>
          <w:rFonts w:ascii="Times New Roman" w:hAnsi="Times New Roman"/>
          <w:i/>
        </w:rPr>
        <w:t xml:space="preserve">Emerald </w:t>
      </w:r>
      <w:r w:rsidRPr="00870112">
        <w:rPr>
          <w:rFonts w:ascii="Times New Roman" w:hAnsi="Times New Roman"/>
        </w:rPr>
        <w:t>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Возможно использование, кроме вышеперечисленных ресурсов, и других электронных ресурсов сети Интернет:</w:t>
      </w:r>
    </w:p>
    <w:p w:rsidR="00870112" w:rsidRPr="00870112" w:rsidRDefault="00170FD9" w:rsidP="00870112">
      <w:pPr>
        <w:pStyle w:val="20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0" w:history="1">
        <w:r w:rsidR="00870112" w:rsidRPr="00870112">
          <w:rPr>
            <w:rStyle w:val="ab"/>
            <w:rFonts w:ascii="Times New Roman" w:hAnsi="Times New Roman"/>
            <w:color w:val="000000"/>
            <w:sz w:val="24"/>
            <w:szCs w:val="24"/>
            <w:lang w:eastAsia="ru-RU"/>
          </w:rPr>
          <w:t>http://cyberleninka.ru/</w:t>
        </w:r>
      </w:hyperlink>
    </w:p>
    <w:p w:rsidR="00870112" w:rsidRPr="00870112" w:rsidRDefault="00170FD9" w:rsidP="00870112">
      <w:pPr>
        <w:pStyle w:val="20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1" w:history="1">
        <w:r w:rsidR="00870112" w:rsidRPr="00870112">
          <w:rPr>
            <w:rStyle w:val="ab"/>
            <w:rFonts w:ascii="Times New Roman" w:hAnsi="Times New Roman"/>
            <w:color w:val="000000"/>
            <w:sz w:val="24"/>
            <w:szCs w:val="24"/>
            <w:lang w:eastAsia="ru-RU"/>
          </w:rPr>
          <w:t>http://www.koob.ru/</w:t>
        </w:r>
      </w:hyperlink>
    </w:p>
    <w:p w:rsidR="00870112" w:rsidRPr="00870112" w:rsidRDefault="00170FD9" w:rsidP="00870112">
      <w:pPr>
        <w:pStyle w:val="20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2" w:history="1">
        <w:r w:rsidR="00870112" w:rsidRPr="00870112">
          <w:rPr>
            <w:rStyle w:val="ab"/>
            <w:rFonts w:ascii="Times New Roman" w:hAnsi="Times New Roman"/>
            <w:color w:val="000000"/>
            <w:sz w:val="24"/>
            <w:szCs w:val="24"/>
            <w:lang w:eastAsia="ru-RU"/>
          </w:rPr>
          <w:t>http://forum.myword.ru/index.php?/files/</w:t>
        </w:r>
      </w:hyperlink>
    </w:p>
    <w:p w:rsidR="00870112" w:rsidRPr="00870112" w:rsidRDefault="00870112" w:rsidP="00870112">
      <w:pPr>
        <w:pStyle w:val="20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12">
        <w:rPr>
          <w:rFonts w:ascii="Times New Roman" w:hAnsi="Times New Roman"/>
          <w:color w:val="000000"/>
          <w:sz w:val="24"/>
          <w:szCs w:val="24"/>
          <w:lang w:eastAsia="ru-RU"/>
        </w:rPr>
        <w:t>http://pedlib.ru/</w:t>
      </w:r>
    </w:p>
    <w:p w:rsidR="00870112" w:rsidRPr="00870112" w:rsidRDefault="00870112" w:rsidP="00870112">
      <w:pPr>
        <w:numPr>
          <w:ilvl w:val="0"/>
          <w:numId w:val="48"/>
        </w:numPr>
        <w:suppressAutoHyphens w:val="0"/>
        <w:adjustRightInd w:val="0"/>
        <w:ind w:left="0" w:firstLine="709"/>
        <w:jc w:val="both"/>
        <w:textAlignment w:val="auto"/>
        <w:rPr>
          <w:rFonts w:ascii="Times New Roman" w:hAnsi="Times New Roman"/>
          <w:color w:val="000000"/>
        </w:rPr>
      </w:pPr>
      <w:r w:rsidRPr="00870112">
        <w:rPr>
          <w:rFonts w:ascii="Times New Roman" w:hAnsi="Times New Roman"/>
          <w:color w:val="000000"/>
        </w:rPr>
        <w:t>http://psychology.net.ru/</w:t>
      </w:r>
    </w:p>
    <w:p w:rsidR="00870112" w:rsidRPr="00870112" w:rsidRDefault="00870112" w:rsidP="00870112">
      <w:pPr>
        <w:numPr>
          <w:ilvl w:val="0"/>
          <w:numId w:val="48"/>
        </w:numPr>
        <w:suppressAutoHyphens w:val="0"/>
        <w:adjustRightInd w:val="0"/>
        <w:ind w:left="0" w:firstLine="709"/>
        <w:jc w:val="both"/>
        <w:textAlignment w:val="auto"/>
        <w:rPr>
          <w:rFonts w:ascii="Times New Roman" w:hAnsi="Times New Roman"/>
          <w:color w:val="000000"/>
        </w:rPr>
      </w:pPr>
      <w:r w:rsidRPr="00870112">
        <w:rPr>
          <w:rFonts w:ascii="Times New Roman" w:hAnsi="Times New Roman"/>
          <w:color w:val="000000"/>
        </w:rPr>
        <w:t>http://psyjournals.ru/topic/exp/index.shtml</w:t>
      </w:r>
    </w:p>
    <w:p w:rsidR="00870112" w:rsidRPr="00870112" w:rsidRDefault="00870112" w:rsidP="00870112">
      <w:pPr>
        <w:numPr>
          <w:ilvl w:val="0"/>
          <w:numId w:val="48"/>
        </w:numPr>
        <w:suppressAutoHyphens w:val="0"/>
        <w:adjustRightInd w:val="0"/>
        <w:ind w:left="0" w:firstLine="709"/>
        <w:jc w:val="both"/>
        <w:textAlignment w:val="auto"/>
        <w:rPr>
          <w:rFonts w:ascii="Times New Roman" w:hAnsi="Times New Roman"/>
          <w:color w:val="000000"/>
        </w:rPr>
      </w:pPr>
      <w:r w:rsidRPr="00870112">
        <w:rPr>
          <w:rFonts w:ascii="Times New Roman" w:hAnsi="Times New Roman"/>
          <w:color w:val="000000"/>
        </w:rPr>
        <w:t>http ://flogiston.ru/library/</w:t>
      </w: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/>
          <w:bCs/>
          <w:i/>
        </w:rPr>
      </w:pPr>
      <w:r w:rsidRPr="00870112">
        <w:rPr>
          <w:rFonts w:ascii="Times New Roman" w:hAnsi="Times New Roman"/>
          <w:b/>
          <w:i/>
        </w:rPr>
        <w:t>6</w:t>
      </w:r>
      <w:r w:rsidRPr="00870112">
        <w:rPr>
          <w:rFonts w:ascii="Times New Roman" w:hAnsi="Times New Roman"/>
          <w:b/>
          <w:bCs/>
          <w:i/>
        </w:rPr>
        <w:t>.6. Иные источники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  <w:bCs/>
        </w:rPr>
      </w:pPr>
      <w:r w:rsidRPr="00870112">
        <w:rPr>
          <w:rFonts w:ascii="Times New Roman" w:hAnsi="Times New Roman"/>
          <w:bCs/>
        </w:rPr>
        <w:t>Не используются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  <w:i/>
          <w:color w:val="000000"/>
          <w:highlight w:val="green"/>
        </w:rPr>
      </w:pPr>
    </w:p>
    <w:p w:rsidR="00870112" w:rsidRPr="00870112" w:rsidRDefault="00870112" w:rsidP="00870112">
      <w:pPr>
        <w:adjustRightInd w:val="0"/>
        <w:ind w:left="709"/>
        <w:contextualSpacing/>
        <w:jc w:val="center"/>
        <w:rPr>
          <w:rFonts w:ascii="Times New Roman" w:hAnsi="Times New Roman"/>
          <w:b/>
        </w:rPr>
      </w:pPr>
      <w:r w:rsidRPr="00870112">
        <w:rPr>
          <w:rFonts w:ascii="Times New Roman" w:hAnsi="Times New Roman"/>
        </w:rPr>
        <w:t>7</w:t>
      </w:r>
      <w:r w:rsidRPr="00870112">
        <w:rPr>
          <w:rFonts w:ascii="Times New Roman" w:hAnsi="Times New Roman"/>
          <w:b/>
        </w:rPr>
        <w:t>. Материально-техническая база, информационные технологии, программное обеспечение и информационные справочные системы</w:t>
      </w:r>
    </w:p>
    <w:p w:rsidR="00870112" w:rsidRPr="00870112" w:rsidRDefault="00870112" w:rsidP="00870112">
      <w:pPr>
        <w:numPr>
          <w:ilvl w:val="1"/>
          <w:numId w:val="0"/>
        </w:numPr>
        <w:tabs>
          <w:tab w:val="num" w:pos="1477"/>
        </w:tabs>
        <w:ind w:firstLine="709"/>
        <w:contextualSpacing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Курс включает использование программного обеспечения Microsoft Word, Microsoft Power Point для подготовку текстового и табличного материала, графических иллюстраций.</w:t>
      </w:r>
    </w:p>
    <w:p w:rsidR="00870112" w:rsidRPr="00870112" w:rsidRDefault="00870112" w:rsidP="00870112">
      <w:pPr>
        <w:numPr>
          <w:ilvl w:val="1"/>
          <w:numId w:val="0"/>
        </w:numPr>
        <w:tabs>
          <w:tab w:val="num" w:pos="1477"/>
        </w:tabs>
        <w:ind w:firstLine="709"/>
        <w:contextualSpacing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Методы обучения с использованием информационных технологий (демонстрация мультимедийных материалов)</w:t>
      </w:r>
    </w:p>
    <w:p w:rsidR="00870112" w:rsidRPr="00870112" w:rsidRDefault="00870112" w:rsidP="00870112">
      <w:pPr>
        <w:numPr>
          <w:ilvl w:val="1"/>
          <w:numId w:val="0"/>
        </w:numPr>
        <w:tabs>
          <w:tab w:val="num" w:pos="1477"/>
        </w:tabs>
        <w:ind w:firstLine="709"/>
        <w:contextualSpacing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материалы), системы дистанционного обучения.</w:t>
      </w:r>
    </w:p>
    <w:p w:rsidR="00870112" w:rsidRPr="00870112" w:rsidRDefault="00870112" w:rsidP="00870112">
      <w:pPr>
        <w:ind w:firstLine="709"/>
        <w:rPr>
          <w:rFonts w:ascii="Times New Roman" w:hAnsi="Times New Roman"/>
        </w:rPr>
      </w:pPr>
    </w:p>
    <w:p w:rsidR="00870112" w:rsidRPr="00870112" w:rsidRDefault="00870112" w:rsidP="00870112">
      <w:pPr>
        <w:rPr>
          <w:rFonts w:ascii="Times New Roman" w:hAnsi="Times New Roman"/>
          <w:sz w:val="12"/>
          <w:szCs w:val="12"/>
        </w:rPr>
      </w:pPr>
    </w:p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870112" w:rsidRPr="00870112" w:rsidTr="007D6138">
        <w:tc>
          <w:tcPr>
            <w:tcW w:w="892" w:type="dxa"/>
          </w:tcPr>
          <w:p w:rsidR="00870112" w:rsidRPr="00870112" w:rsidRDefault="00870112" w:rsidP="007D6138">
            <w:pPr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70112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8459" w:type="dxa"/>
          </w:tcPr>
          <w:p w:rsidR="00870112" w:rsidRPr="00870112" w:rsidRDefault="00870112" w:rsidP="007D6138">
            <w:pPr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70112">
              <w:rPr>
                <w:rFonts w:ascii="Times New Roman" w:hAnsi="Times New Roman"/>
                <w:bCs/>
              </w:rPr>
              <w:t>Наименование</w:t>
            </w:r>
          </w:p>
        </w:tc>
      </w:tr>
      <w:tr w:rsidR="00870112" w:rsidRPr="00870112" w:rsidTr="007D6138">
        <w:tc>
          <w:tcPr>
            <w:tcW w:w="892" w:type="dxa"/>
          </w:tcPr>
          <w:p w:rsidR="00870112" w:rsidRPr="00870112" w:rsidRDefault="00870112" w:rsidP="007D6138">
            <w:pPr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70112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8459" w:type="dxa"/>
          </w:tcPr>
          <w:p w:rsidR="00870112" w:rsidRPr="00870112" w:rsidRDefault="00870112" w:rsidP="007D6138">
            <w:pPr>
              <w:adjustRightInd w:val="0"/>
              <w:rPr>
                <w:rFonts w:ascii="Times New Roman" w:hAnsi="Times New Roman"/>
                <w:bCs/>
              </w:rPr>
            </w:pPr>
            <w:r w:rsidRPr="00870112">
              <w:rPr>
                <w:rFonts w:ascii="Times New Roman" w:hAnsi="Times New Roman"/>
                <w:bCs/>
              </w:rPr>
              <w:t>Специализированные залы для проведения лекций:</w:t>
            </w:r>
          </w:p>
        </w:tc>
      </w:tr>
      <w:tr w:rsidR="00870112" w:rsidRPr="00870112" w:rsidTr="007D6138">
        <w:tc>
          <w:tcPr>
            <w:tcW w:w="892" w:type="dxa"/>
          </w:tcPr>
          <w:p w:rsidR="00870112" w:rsidRPr="00870112" w:rsidRDefault="00870112" w:rsidP="007D6138">
            <w:pPr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70112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8459" w:type="dxa"/>
          </w:tcPr>
          <w:p w:rsidR="00870112" w:rsidRPr="00870112" w:rsidRDefault="00870112" w:rsidP="007D6138">
            <w:pPr>
              <w:adjustRightInd w:val="0"/>
              <w:rPr>
                <w:rFonts w:ascii="Times New Roman" w:hAnsi="Times New Roman"/>
                <w:bCs/>
              </w:rPr>
            </w:pPr>
            <w:r w:rsidRPr="00870112">
              <w:rPr>
                <w:rFonts w:ascii="Times New Roman" w:hAnsi="Times New Roman"/>
                <w:bCs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870112" w:rsidRPr="00870112" w:rsidTr="007D6138">
        <w:trPr>
          <w:trHeight w:val="514"/>
        </w:trPr>
        <w:tc>
          <w:tcPr>
            <w:tcW w:w="892" w:type="dxa"/>
          </w:tcPr>
          <w:p w:rsidR="00870112" w:rsidRPr="00870112" w:rsidRDefault="00870112" w:rsidP="007D6138">
            <w:pPr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70112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8459" w:type="dxa"/>
          </w:tcPr>
          <w:p w:rsidR="00870112" w:rsidRPr="00870112" w:rsidRDefault="00870112" w:rsidP="007D6138">
            <w:pPr>
              <w:adjustRightInd w:val="0"/>
              <w:rPr>
                <w:rFonts w:ascii="Times New Roman" w:hAnsi="Times New Roman"/>
                <w:bCs/>
              </w:rPr>
            </w:pPr>
            <w:r w:rsidRPr="00870112">
              <w:rPr>
                <w:rFonts w:ascii="Times New Roman" w:hAnsi="Times New Roman"/>
                <w:bCs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870112" w:rsidRPr="00870112" w:rsidRDefault="00870112" w:rsidP="00870112">
      <w:pPr>
        <w:adjustRightInd w:val="0"/>
        <w:spacing w:line="360" w:lineRule="auto"/>
        <w:jc w:val="both"/>
        <w:rPr>
          <w:rFonts w:ascii="Times New Roman" w:hAnsi="Times New Roman"/>
        </w:rPr>
      </w:pPr>
    </w:p>
    <w:sectPr w:rsidR="00870112" w:rsidRPr="00870112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7F7" w:rsidRDefault="000717F7">
      <w:r>
        <w:separator/>
      </w:r>
    </w:p>
  </w:endnote>
  <w:endnote w:type="continuationSeparator" w:id="0">
    <w:p w:rsidR="000717F7" w:rsidRDefault="0007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7F7" w:rsidRDefault="000717F7">
      <w:r>
        <w:separator/>
      </w:r>
    </w:p>
  </w:footnote>
  <w:footnote w:type="continuationSeparator" w:id="0">
    <w:p w:rsidR="000717F7" w:rsidRDefault="00071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27C" w:rsidRDefault="008B127C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170FD9">
      <w:rPr>
        <w:noProof/>
      </w:rPr>
      <w:t>3</w:t>
    </w:r>
    <w:r>
      <w:fldChar w:fldCharType="end"/>
    </w:r>
  </w:p>
  <w:p w:rsidR="008B127C" w:rsidRDefault="008B12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27C" w:rsidRDefault="008B127C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170FD9">
      <w:rPr>
        <w:noProof/>
      </w:rPr>
      <w:t>17</w:t>
    </w:r>
    <w:r>
      <w:fldChar w:fldCharType="end"/>
    </w:r>
  </w:p>
  <w:p w:rsidR="008B127C" w:rsidRDefault="008B12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 w15:restartNumberingAfterBreak="0">
    <w:nsid w:val="00B37962"/>
    <w:multiLevelType w:val="hybridMultilevel"/>
    <w:tmpl w:val="8C96FFF8"/>
    <w:lvl w:ilvl="0" w:tplc="B5AAC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984764"/>
    <w:multiLevelType w:val="hybridMultilevel"/>
    <w:tmpl w:val="31027C96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742BE"/>
    <w:multiLevelType w:val="hybridMultilevel"/>
    <w:tmpl w:val="A8AC48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C755C"/>
    <w:multiLevelType w:val="hybridMultilevel"/>
    <w:tmpl w:val="D4045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356E9"/>
    <w:multiLevelType w:val="multilevel"/>
    <w:tmpl w:val="9B963910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1" w:hanging="1800"/>
      </w:pPr>
      <w:rPr>
        <w:rFonts w:hint="default"/>
      </w:rPr>
    </w:lvl>
  </w:abstractNum>
  <w:abstractNum w:abstractNumId="7" w15:restartNumberingAfterBreak="0">
    <w:nsid w:val="07920A42"/>
    <w:multiLevelType w:val="hybridMultilevel"/>
    <w:tmpl w:val="64C200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8" w15:restartNumberingAfterBreak="0">
    <w:nsid w:val="07C07FC0"/>
    <w:multiLevelType w:val="hybridMultilevel"/>
    <w:tmpl w:val="AA2621BA"/>
    <w:lvl w:ilvl="0" w:tplc="93047366">
      <w:start w:val="1"/>
      <w:numFmt w:val="decimal"/>
      <w:lvlText w:val="%1."/>
      <w:lvlJc w:val="left"/>
      <w:pPr>
        <w:ind w:left="121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3C7B56"/>
    <w:multiLevelType w:val="hybridMultilevel"/>
    <w:tmpl w:val="CB3C3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9D5F6E"/>
    <w:multiLevelType w:val="hybridMultilevel"/>
    <w:tmpl w:val="76949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02AC8"/>
    <w:multiLevelType w:val="hybridMultilevel"/>
    <w:tmpl w:val="CA441B6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11232EC4"/>
    <w:multiLevelType w:val="hybridMultilevel"/>
    <w:tmpl w:val="93A8352A"/>
    <w:lvl w:ilvl="0" w:tplc="9F7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BB5A6E"/>
    <w:multiLevelType w:val="multilevel"/>
    <w:tmpl w:val="8EB09DA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4" w15:restartNumberingAfterBreak="0">
    <w:nsid w:val="141D43E9"/>
    <w:multiLevelType w:val="multilevel"/>
    <w:tmpl w:val="25360F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17D461E0"/>
    <w:multiLevelType w:val="hybridMultilevel"/>
    <w:tmpl w:val="E0E8C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8014B0"/>
    <w:multiLevelType w:val="multilevel"/>
    <w:tmpl w:val="8E3C3C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7" w15:restartNumberingAfterBreak="0">
    <w:nsid w:val="1DA03AAB"/>
    <w:multiLevelType w:val="hybridMultilevel"/>
    <w:tmpl w:val="E16CB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397DC1"/>
    <w:multiLevelType w:val="multilevel"/>
    <w:tmpl w:val="745A27F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5DC2A49"/>
    <w:multiLevelType w:val="hybridMultilevel"/>
    <w:tmpl w:val="C8644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84808"/>
    <w:multiLevelType w:val="hybridMultilevel"/>
    <w:tmpl w:val="26FC1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82645A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6096A"/>
    <w:multiLevelType w:val="hybridMultilevel"/>
    <w:tmpl w:val="FC222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F29B4"/>
    <w:multiLevelType w:val="hybridMultilevel"/>
    <w:tmpl w:val="771ABED0"/>
    <w:lvl w:ilvl="0" w:tplc="D35C06E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95A8B3F8">
      <w:start w:val="1"/>
      <w:numFmt w:val="decimal"/>
      <w:lvlText w:val="%2."/>
      <w:lvlJc w:val="left"/>
      <w:pPr>
        <w:tabs>
          <w:tab w:val="num" w:pos="1656"/>
        </w:tabs>
        <w:ind w:left="1656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5" w15:restartNumberingAfterBreak="0">
    <w:nsid w:val="3B0A2814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6" w15:restartNumberingAfterBreak="0">
    <w:nsid w:val="3ECF5587"/>
    <w:multiLevelType w:val="hybridMultilevel"/>
    <w:tmpl w:val="2EFCD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B6398"/>
    <w:multiLevelType w:val="hybridMultilevel"/>
    <w:tmpl w:val="FABA5E68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A21027"/>
    <w:multiLevelType w:val="hybridMultilevel"/>
    <w:tmpl w:val="90F816CE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E65FCF"/>
    <w:multiLevelType w:val="hybridMultilevel"/>
    <w:tmpl w:val="84C4C92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4DDC47EB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FA2ACE"/>
    <w:multiLevelType w:val="hybridMultilevel"/>
    <w:tmpl w:val="9D043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633DD3"/>
    <w:multiLevelType w:val="hybridMultilevel"/>
    <w:tmpl w:val="74C29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443EE6">
      <w:start w:val="1"/>
      <w:numFmt w:val="decimal"/>
      <w:lvlText w:val="%2."/>
      <w:lvlJc w:val="left"/>
      <w:pPr>
        <w:ind w:left="1512" w:hanging="432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120372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00226D"/>
    <w:multiLevelType w:val="hybridMultilevel"/>
    <w:tmpl w:val="1DA80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0C6297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A628E0"/>
    <w:multiLevelType w:val="hybridMultilevel"/>
    <w:tmpl w:val="62DE7E0A"/>
    <w:lvl w:ilvl="0" w:tplc="63BA56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6039330A"/>
    <w:multiLevelType w:val="hybridMultilevel"/>
    <w:tmpl w:val="D5B29BDA"/>
    <w:lvl w:ilvl="0" w:tplc="95A8B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EA7F12"/>
    <w:multiLevelType w:val="hybridMultilevel"/>
    <w:tmpl w:val="65FAA376"/>
    <w:lvl w:ilvl="0" w:tplc="6D443EE6">
      <w:start w:val="1"/>
      <w:numFmt w:val="decimal"/>
      <w:lvlText w:val="%1."/>
      <w:lvlJc w:val="left"/>
      <w:pPr>
        <w:ind w:left="1000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0" w15:restartNumberingAfterBreak="0">
    <w:nsid w:val="68AF5F24"/>
    <w:multiLevelType w:val="hybridMultilevel"/>
    <w:tmpl w:val="766C8D7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6B4F0AC4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53255F"/>
    <w:multiLevelType w:val="hybridMultilevel"/>
    <w:tmpl w:val="B532F60A"/>
    <w:lvl w:ilvl="0" w:tplc="9F7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94870"/>
    <w:multiLevelType w:val="hybridMultilevel"/>
    <w:tmpl w:val="8048B8FA"/>
    <w:lvl w:ilvl="0" w:tplc="63BA56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4FF3063"/>
    <w:multiLevelType w:val="hybridMultilevel"/>
    <w:tmpl w:val="2506B218"/>
    <w:lvl w:ilvl="0" w:tplc="6D443EE6">
      <w:start w:val="1"/>
      <w:numFmt w:val="decimal"/>
      <w:lvlText w:val="%1."/>
      <w:lvlJc w:val="left"/>
      <w:pPr>
        <w:ind w:left="1146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E20E2F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67E61"/>
    <w:multiLevelType w:val="multilevel"/>
    <w:tmpl w:val="6752542C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7" w15:restartNumberingAfterBreak="0">
    <w:nsid w:val="7DAF77D1"/>
    <w:multiLevelType w:val="hybridMultilevel"/>
    <w:tmpl w:val="98C8A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8A2C8C"/>
    <w:multiLevelType w:val="hybridMultilevel"/>
    <w:tmpl w:val="76505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12"/>
  </w:num>
  <w:num w:numId="5">
    <w:abstractNumId w:val="42"/>
  </w:num>
  <w:num w:numId="6">
    <w:abstractNumId w:val="27"/>
  </w:num>
  <w:num w:numId="7">
    <w:abstractNumId w:val="28"/>
  </w:num>
  <w:num w:numId="8">
    <w:abstractNumId w:val="36"/>
  </w:num>
  <w:num w:numId="9">
    <w:abstractNumId w:val="4"/>
  </w:num>
  <w:num w:numId="10">
    <w:abstractNumId w:val="3"/>
  </w:num>
  <w:num w:numId="11">
    <w:abstractNumId w:val="41"/>
  </w:num>
  <w:num w:numId="12">
    <w:abstractNumId w:val="45"/>
  </w:num>
  <w:num w:numId="13">
    <w:abstractNumId w:val="34"/>
  </w:num>
  <w:num w:numId="14">
    <w:abstractNumId w:val="22"/>
  </w:num>
  <w:num w:numId="15">
    <w:abstractNumId w:val="44"/>
  </w:num>
  <w:num w:numId="16">
    <w:abstractNumId w:val="38"/>
  </w:num>
  <w:num w:numId="17">
    <w:abstractNumId w:val="47"/>
  </w:num>
  <w:num w:numId="18">
    <w:abstractNumId w:val="17"/>
  </w:num>
  <w:num w:numId="19">
    <w:abstractNumId w:val="21"/>
  </w:num>
  <w:num w:numId="20">
    <w:abstractNumId w:val="11"/>
  </w:num>
  <w:num w:numId="21">
    <w:abstractNumId w:val="19"/>
  </w:num>
  <w:num w:numId="22">
    <w:abstractNumId w:val="40"/>
  </w:num>
  <w:num w:numId="23">
    <w:abstractNumId w:val="9"/>
  </w:num>
  <w:num w:numId="24">
    <w:abstractNumId w:val="2"/>
  </w:num>
  <w:num w:numId="25">
    <w:abstractNumId w:val="33"/>
  </w:num>
  <w:num w:numId="26">
    <w:abstractNumId w:val="48"/>
  </w:num>
  <w:num w:numId="27">
    <w:abstractNumId w:val="20"/>
  </w:num>
  <w:num w:numId="28">
    <w:abstractNumId w:val="25"/>
  </w:num>
  <w:num w:numId="29">
    <w:abstractNumId w:val="6"/>
  </w:num>
  <w:num w:numId="30">
    <w:abstractNumId w:val="18"/>
  </w:num>
  <w:num w:numId="31">
    <w:abstractNumId w:val="16"/>
  </w:num>
  <w:num w:numId="32">
    <w:abstractNumId w:val="14"/>
  </w:num>
  <w:num w:numId="33">
    <w:abstractNumId w:val="46"/>
  </w:num>
  <w:num w:numId="34">
    <w:abstractNumId w:val="35"/>
  </w:num>
  <w:num w:numId="35">
    <w:abstractNumId w:val="13"/>
  </w:num>
  <w:num w:numId="36">
    <w:abstractNumId w:val="43"/>
  </w:num>
  <w:num w:numId="37">
    <w:abstractNumId w:val="37"/>
  </w:num>
  <w:num w:numId="38">
    <w:abstractNumId w:val="23"/>
  </w:num>
  <w:num w:numId="39">
    <w:abstractNumId w:val="5"/>
  </w:num>
  <w:num w:numId="40">
    <w:abstractNumId w:val="15"/>
  </w:num>
  <w:num w:numId="41">
    <w:abstractNumId w:val="26"/>
  </w:num>
  <w:num w:numId="42">
    <w:abstractNumId w:val="8"/>
  </w:num>
  <w:num w:numId="43">
    <w:abstractNumId w:val="24"/>
  </w:num>
  <w:num w:numId="44">
    <w:abstractNumId w:val="29"/>
  </w:num>
  <w:num w:numId="45">
    <w:abstractNumId w:val="31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6C"/>
    <w:rsid w:val="00043FD8"/>
    <w:rsid w:val="0005026D"/>
    <w:rsid w:val="000717F7"/>
    <w:rsid w:val="000A0621"/>
    <w:rsid w:val="000A1C37"/>
    <w:rsid w:val="000E6D14"/>
    <w:rsid w:val="000E70B1"/>
    <w:rsid w:val="00170FD9"/>
    <w:rsid w:val="00194F84"/>
    <w:rsid w:val="001A05DE"/>
    <w:rsid w:val="001B29EE"/>
    <w:rsid w:val="00201178"/>
    <w:rsid w:val="00241045"/>
    <w:rsid w:val="00256896"/>
    <w:rsid w:val="002A0553"/>
    <w:rsid w:val="002C475C"/>
    <w:rsid w:val="00315331"/>
    <w:rsid w:val="003376CB"/>
    <w:rsid w:val="00353BD0"/>
    <w:rsid w:val="00371B69"/>
    <w:rsid w:val="00375AFE"/>
    <w:rsid w:val="003860A1"/>
    <w:rsid w:val="003E7FA6"/>
    <w:rsid w:val="003F7019"/>
    <w:rsid w:val="003F72C9"/>
    <w:rsid w:val="00416FC7"/>
    <w:rsid w:val="00417962"/>
    <w:rsid w:val="00464053"/>
    <w:rsid w:val="0047612B"/>
    <w:rsid w:val="004C3E63"/>
    <w:rsid w:val="004E1087"/>
    <w:rsid w:val="004E302B"/>
    <w:rsid w:val="004F25CF"/>
    <w:rsid w:val="0052019E"/>
    <w:rsid w:val="005C11EE"/>
    <w:rsid w:val="006A028E"/>
    <w:rsid w:val="006D2FA5"/>
    <w:rsid w:val="0076532D"/>
    <w:rsid w:val="007C1FBF"/>
    <w:rsid w:val="007D39CF"/>
    <w:rsid w:val="00831530"/>
    <w:rsid w:val="008352BC"/>
    <w:rsid w:val="00870112"/>
    <w:rsid w:val="00897B27"/>
    <w:rsid w:val="008B127C"/>
    <w:rsid w:val="008F095E"/>
    <w:rsid w:val="009F04C9"/>
    <w:rsid w:val="00A10816"/>
    <w:rsid w:val="00A22421"/>
    <w:rsid w:val="00A365FB"/>
    <w:rsid w:val="00A86228"/>
    <w:rsid w:val="00AA2750"/>
    <w:rsid w:val="00B75D5D"/>
    <w:rsid w:val="00BA0BFA"/>
    <w:rsid w:val="00BC4D23"/>
    <w:rsid w:val="00C06E4A"/>
    <w:rsid w:val="00C2006C"/>
    <w:rsid w:val="00C421CD"/>
    <w:rsid w:val="00C8307B"/>
    <w:rsid w:val="00C838E9"/>
    <w:rsid w:val="00D41C0C"/>
    <w:rsid w:val="00D66D5E"/>
    <w:rsid w:val="00D74556"/>
    <w:rsid w:val="00D8761A"/>
    <w:rsid w:val="00D90E05"/>
    <w:rsid w:val="00E43864"/>
    <w:rsid w:val="00E93D76"/>
    <w:rsid w:val="00EB258A"/>
    <w:rsid w:val="00EC42BD"/>
    <w:rsid w:val="00ED54AC"/>
    <w:rsid w:val="00ED79F1"/>
    <w:rsid w:val="00F651D5"/>
    <w:rsid w:val="00F8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BC69"/>
  <w15:docId w15:val="{5D2A949C-F303-4A7B-815F-0177B72F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006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A10816"/>
    <w:pPr>
      <w:keepNext/>
      <w:keepLines/>
      <w:widowControl/>
      <w:suppressAutoHyphens w:val="0"/>
      <w:overflowPunct/>
      <w:autoSpaceDE/>
      <w:autoSpaceDN/>
      <w:textAlignment w:val="auto"/>
      <w:outlineLvl w:val="0"/>
    </w:pPr>
    <w:rPr>
      <w:rFonts w:ascii="Cambria" w:hAnsi="Cambria"/>
      <w:b/>
      <w:bCs/>
      <w:kern w:val="0"/>
      <w:sz w:val="32"/>
      <w:szCs w:val="28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5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5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00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006C"/>
    <w:rPr>
      <w:rFonts w:ascii="Calibri" w:eastAsia="Times New Roman" w:hAnsi="Calibri" w:cs="Times New Roman"/>
      <w:kern w:val="3"/>
      <w:lang w:eastAsia="ru-RU"/>
    </w:rPr>
  </w:style>
  <w:style w:type="character" w:styleId="a5">
    <w:name w:val="annotation reference"/>
    <w:uiPriority w:val="99"/>
    <w:rsid w:val="00C2006C"/>
    <w:rPr>
      <w:sz w:val="16"/>
      <w:szCs w:val="16"/>
    </w:rPr>
  </w:style>
  <w:style w:type="paragraph" w:styleId="a6">
    <w:name w:val="annotation text"/>
    <w:basedOn w:val="a"/>
    <w:link w:val="10"/>
    <w:rsid w:val="00C2006C"/>
    <w:rPr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link w:val="a6"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00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06C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12">
    <w:name w:val="Обычный1"/>
    <w:rsid w:val="00A10816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3">
    <w:name w:val="Заголовок 1 Знак"/>
    <w:basedOn w:val="a0"/>
    <w:uiPriority w:val="9"/>
    <w:rsid w:val="00A10816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character" w:customStyle="1" w:styleId="11">
    <w:name w:val="Заголовок 1 Знак1"/>
    <w:link w:val="1"/>
    <w:uiPriority w:val="9"/>
    <w:rsid w:val="00A10816"/>
    <w:rPr>
      <w:rFonts w:ascii="Cambria" w:eastAsia="Times New Roman" w:hAnsi="Cambria" w:cs="Times New Roman"/>
      <w:b/>
      <w:bCs/>
      <w:sz w:val="32"/>
      <w:szCs w:val="28"/>
      <w:lang w:val="x-none"/>
    </w:rPr>
  </w:style>
  <w:style w:type="paragraph" w:styleId="aa">
    <w:name w:val="List Paragraph"/>
    <w:basedOn w:val="a"/>
    <w:uiPriority w:val="34"/>
    <w:qFormat/>
    <w:rsid w:val="00A10816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eastAsia="Calibri"/>
      <w:kern w:val="0"/>
      <w:lang w:eastAsia="en-US"/>
    </w:rPr>
  </w:style>
  <w:style w:type="character" w:styleId="ab">
    <w:name w:val="Hyperlink"/>
    <w:uiPriority w:val="99"/>
    <w:unhideWhenUsed/>
    <w:rsid w:val="00E93D76"/>
    <w:rPr>
      <w:color w:val="0000FF"/>
      <w:u w:val="single"/>
    </w:rPr>
  </w:style>
  <w:style w:type="paragraph" w:styleId="ac">
    <w:name w:val="Body Text"/>
    <w:basedOn w:val="a"/>
    <w:link w:val="ad"/>
    <w:rsid w:val="00E93D76"/>
    <w:pPr>
      <w:widowControl/>
      <w:suppressAutoHyphens w:val="0"/>
      <w:overflowPunct/>
      <w:autoSpaceDE/>
      <w:autoSpaceDN/>
      <w:spacing w:line="360" w:lineRule="auto"/>
      <w:ind w:firstLine="709"/>
      <w:jc w:val="both"/>
      <w:textAlignment w:val="auto"/>
    </w:pPr>
    <w:rPr>
      <w:rFonts w:ascii="Times New Roman" w:hAnsi="Times New Roman"/>
      <w:kern w:val="0"/>
      <w:sz w:val="28"/>
      <w:szCs w:val="20"/>
    </w:rPr>
  </w:style>
  <w:style w:type="character" w:customStyle="1" w:styleId="ad">
    <w:name w:val="Основной текст Знак"/>
    <w:basedOn w:val="a0"/>
    <w:link w:val="ac"/>
    <w:rsid w:val="00E93D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E93D76"/>
    <w:pPr>
      <w:widowControl/>
      <w:overflowPunct/>
      <w:autoSpaceDE/>
      <w:autoSpaceDN/>
      <w:spacing w:before="100" w:after="100"/>
      <w:textAlignment w:val="auto"/>
    </w:pPr>
    <w:rPr>
      <w:rFonts w:ascii="Times New Roman" w:hAnsi="Times New Roman"/>
      <w:kern w:val="0"/>
      <w:sz w:val="24"/>
      <w:szCs w:val="24"/>
      <w:lang w:eastAsia="ar-SA"/>
    </w:rPr>
  </w:style>
  <w:style w:type="paragraph" w:customStyle="1" w:styleId="2">
    <w:name w:val="Обычный2"/>
    <w:rsid w:val="004F25CF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table" w:styleId="af">
    <w:name w:val="Table Grid"/>
    <w:basedOn w:val="a1"/>
    <w:uiPriority w:val="59"/>
    <w:rsid w:val="00D90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8352BC"/>
    <w:pPr>
      <w:widowControl/>
      <w:suppressAutoHyphens w:val="0"/>
      <w:overflowPunct/>
      <w:autoSpaceDE/>
      <w:autoSpaceDN/>
      <w:spacing w:after="200"/>
      <w:textAlignment w:val="auto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af1">
    <w:name w:val="Тема примечания Знак"/>
    <w:basedOn w:val="10"/>
    <w:link w:val="af0"/>
    <w:uiPriority w:val="99"/>
    <w:semiHidden/>
    <w:rsid w:val="008352BC"/>
    <w:rPr>
      <w:rFonts w:ascii="Calibri" w:eastAsia="Times New Roman" w:hAnsi="Calibri" w:cs="Times New Roman"/>
      <w:b/>
      <w:bCs/>
      <w:kern w:val="3"/>
      <w:sz w:val="20"/>
      <w:szCs w:val="20"/>
      <w:lang w:eastAsia="ru-RU"/>
    </w:rPr>
  </w:style>
  <w:style w:type="paragraph" w:styleId="af2">
    <w:name w:val="No Spacing"/>
    <w:uiPriority w:val="1"/>
    <w:qFormat/>
    <w:rsid w:val="008352B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0553"/>
    <w:rPr>
      <w:rFonts w:asciiTheme="majorHAnsi" w:eastAsiaTheme="majorEastAsia" w:hAnsiTheme="majorHAnsi" w:cstheme="majorBidi"/>
      <w:b/>
      <w:bCs/>
      <w:color w:val="4F81BD" w:themeColor="accent1"/>
      <w:kern w:val="3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0553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lang w:eastAsia="ru-RU"/>
    </w:rPr>
  </w:style>
  <w:style w:type="paragraph" w:customStyle="1" w:styleId="14">
    <w:name w:val="Обычный + 14 пт"/>
    <w:aliases w:val="По ширине,Первая строка:  0,95 см,Междустр.интервал:  полу..."/>
    <w:basedOn w:val="af3"/>
    <w:rsid w:val="002A05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overflowPunct/>
      <w:adjustRightInd w:val="0"/>
      <w:ind w:left="43" w:right="10" w:hanging="43"/>
      <w:jc w:val="center"/>
      <w:textAlignment w:val="auto"/>
    </w:pPr>
    <w:rPr>
      <w:rFonts w:ascii="Times New Roman" w:eastAsia="Times New Roman" w:hAnsi="Times New Roman" w:cs="Times New Roman"/>
      <w:i w:val="0"/>
      <w:color w:val="000000"/>
      <w:spacing w:val="3"/>
      <w:kern w:val="0"/>
      <w:sz w:val="28"/>
      <w:szCs w:val="28"/>
    </w:rPr>
  </w:style>
  <w:style w:type="paragraph" w:styleId="af3">
    <w:name w:val="Block Text"/>
    <w:basedOn w:val="a"/>
    <w:uiPriority w:val="99"/>
    <w:semiHidden/>
    <w:unhideWhenUsed/>
    <w:rsid w:val="002A055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15">
    <w:name w:val="Абзац списка1"/>
    <w:basedOn w:val="a"/>
    <w:rsid w:val="00870112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kern w:val="0"/>
      <w:lang w:eastAsia="en-US"/>
    </w:rPr>
  </w:style>
  <w:style w:type="paragraph" w:customStyle="1" w:styleId="20">
    <w:name w:val="Абзац списка2"/>
    <w:basedOn w:val="a"/>
    <w:rsid w:val="00870112"/>
    <w:pPr>
      <w:widowControl/>
      <w:suppressAutoHyphens w:val="0"/>
      <w:overflowPunct/>
      <w:autoSpaceDE/>
      <w:autoSpaceDN/>
      <w:spacing w:after="160" w:line="259" w:lineRule="auto"/>
      <w:ind w:left="720"/>
      <w:contextualSpacing/>
      <w:textAlignment w:val="auto"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forum.myword.ru/index.php?/fi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ob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wapa.spb.ru/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5907</Words>
  <Characters>33674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Evgenij</dc:creator>
  <cp:lastModifiedBy>Жмако Елена Юрьевна</cp:lastModifiedBy>
  <cp:revision>12</cp:revision>
  <dcterms:created xsi:type="dcterms:W3CDTF">2018-09-15T21:07:00Z</dcterms:created>
  <dcterms:modified xsi:type="dcterms:W3CDTF">2021-10-05T09:45:00Z</dcterms:modified>
</cp:coreProperties>
</file>