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649" w:rsidRPr="00106673" w:rsidRDefault="000A4649" w:rsidP="000A4649">
      <w:pPr>
        <w:jc w:val="center"/>
        <w:rPr>
          <w:b/>
          <w:bCs/>
        </w:rPr>
      </w:pPr>
      <w:r w:rsidRPr="00106673">
        <w:rPr>
          <w:b/>
          <w:bCs/>
        </w:rPr>
        <w:t>Федеральное государственное бюджетное образовательное учреждение высшего образования</w:t>
      </w:r>
    </w:p>
    <w:p w:rsidR="000A4649" w:rsidRPr="00106673" w:rsidRDefault="000A4649" w:rsidP="000A4649">
      <w:pPr>
        <w:jc w:val="center"/>
        <w:rPr>
          <w:b/>
          <w:bCs/>
        </w:rPr>
      </w:pPr>
      <w:r w:rsidRPr="00106673">
        <w:rPr>
          <w:b/>
          <w:bCs/>
        </w:rPr>
        <w:t xml:space="preserve">«РОССИЙСКАЯ АКАДЕМИЯ НАРОДНОГО ХОЗЯЙСТВА И ГОСУДАРСТВЕННОЙ СЛУЖБЫ </w:t>
      </w:r>
    </w:p>
    <w:p w:rsidR="000A4649" w:rsidRPr="00106673" w:rsidRDefault="000A4649" w:rsidP="000A4649">
      <w:pPr>
        <w:jc w:val="center"/>
        <w:rPr>
          <w:b/>
          <w:bCs/>
        </w:rPr>
      </w:pPr>
      <w:r w:rsidRPr="00106673">
        <w:rPr>
          <w:b/>
          <w:bCs/>
        </w:rPr>
        <w:t>ПРИ ПРЕЗИДЕНТЕ РОССИЙСКОЙ ФЕДЕРАЦИИ»</w:t>
      </w:r>
    </w:p>
    <w:p w:rsidR="000A4649" w:rsidRPr="00106673" w:rsidRDefault="00196A99" w:rsidP="000A4649">
      <w:pPr>
        <w:pBdr>
          <w:bottom w:val="thinThickSmallGap" w:sz="24" w:space="1" w:color="auto"/>
        </w:pBdr>
        <w:ind w:firstLine="169"/>
        <w:jc w:val="center"/>
      </w:pPr>
      <w:r w:rsidRPr="002D59E1">
        <w:rPr>
          <w:sz w:val="28"/>
          <w:szCs w:val="28"/>
        </w:rPr>
        <w:t>Северо-Западный институт управления -</w:t>
      </w:r>
      <w:r w:rsidR="00EE457C">
        <w:rPr>
          <w:sz w:val="28"/>
          <w:szCs w:val="28"/>
        </w:rPr>
        <w:t xml:space="preserve"> </w:t>
      </w:r>
      <w:r w:rsidRPr="002D59E1">
        <w:rPr>
          <w:sz w:val="28"/>
          <w:szCs w:val="28"/>
        </w:rPr>
        <w:t>филиал РАНХиГС</w:t>
      </w:r>
    </w:p>
    <w:p w:rsidR="000A4649" w:rsidRPr="00106673" w:rsidRDefault="000A4649" w:rsidP="000A4649"/>
    <w:p w:rsidR="000A4649" w:rsidRPr="00106673" w:rsidRDefault="000A4649" w:rsidP="000A4649">
      <w:pPr>
        <w:spacing w:line="360" w:lineRule="auto"/>
        <w:jc w:val="center"/>
        <w:rPr>
          <w:rFonts w:eastAsia="MS Mincho"/>
          <w:color w:val="000000"/>
        </w:rPr>
      </w:pPr>
    </w:p>
    <w:p w:rsidR="00553B15" w:rsidRPr="00553B15" w:rsidRDefault="0011442A" w:rsidP="00553B15">
      <w:pPr>
        <w:spacing w:line="360" w:lineRule="auto"/>
        <w:jc w:val="center"/>
        <w:rPr>
          <w:rFonts w:eastAsia="MS Mincho"/>
          <w:color w:val="000000"/>
        </w:rPr>
      </w:pPr>
      <w:r>
        <w:rPr>
          <w:rFonts w:eastAsia="MS Mincho"/>
          <w:color w:val="000000"/>
        </w:rPr>
        <w:t>«</w:t>
      </w:r>
      <w:r w:rsidR="00553B15" w:rsidRPr="00553B15">
        <w:rPr>
          <w:rFonts w:eastAsia="MS Mincho"/>
          <w:color w:val="000000"/>
        </w:rPr>
        <w:t xml:space="preserve">ФАКУЛЬТЕТ ТАМОЖЕННОГО АДМИНИСТРИРОВАНИЯ И БЕЗОПАСНОСТИ </w:t>
      </w:r>
    </w:p>
    <w:p w:rsidR="000A4649" w:rsidRPr="00106673" w:rsidRDefault="00553B15" w:rsidP="00553B15">
      <w:pPr>
        <w:spacing w:line="360" w:lineRule="auto"/>
        <w:jc w:val="center"/>
        <w:rPr>
          <w:rFonts w:eastAsia="MS Mincho"/>
          <w:color w:val="000000"/>
        </w:rPr>
      </w:pPr>
      <w:r w:rsidRPr="00553B15">
        <w:rPr>
          <w:rFonts w:eastAsia="MS Mincho"/>
          <w:color w:val="000000"/>
        </w:rPr>
        <w:t>КАФЕДРА ТАМОЖЕННОГО АДМИНИСТРИРОВАНИЯ И БЕЗОПАСНОСТИ</w:t>
      </w:r>
      <w:r w:rsidR="0011442A">
        <w:rPr>
          <w:rFonts w:eastAsia="MS Mincho"/>
          <w:color w:val="000000"/>
        </w:rPr>
        <w:t>»</w:t>
      </w:r>
    </w:p>
    <w:p w:rsidR="000A4649" w:rsidRPr="00106673" w:rsidRDefault="000A4649" w:rsidP="000A4649">
      <w:pPr>
        <w:tabs>
          <w:tab w:val="left" w:pos="708"/>
        </w:tabs>
        <w:jc w:val="right"/>
      </w:pPr>
    </w:p>
    <w:p w:rsidR="00553B15" w:rsidRDefault="00553B15" w:rsidP="00553B15">
      <w:pPr>
        <w:widowControl w:val="0"/>
        <w:shd w:val="clear" w:color="auto" w:fill="FFFFFF"/>
        <w:autoSpaceDE w:val="0"/>
        <w:autoSpaceDN w:val="0"/>
        <w:adjustRightInd w:val="0"/>
        <w:spacing w:before="120" w:after="120"/>
        <w:ind w:firstLine="5245"/>
      </w:pPr>
      <w:r>
        <w:t xml:space="preserve">УТВЕРЖДЕНА </w:t>
      </w:r>
    </w:p>
    <w:p w:rsidR="00553B15" w:rsidRDefault="00553B15" w:rsidP="00553B15">
      <w:pPr>
        <w:widowControl w:val="0"/>
        <w:shd w:val="clear" w:color="auto" w:fill="FFFFFF"/>
        <w:autoSpaceDE w:val="0"/>
        <w:autoSpaceDN w:val="0"/>
        <w:adjustRightInd w:val="0"/>
        <w:spacing w:before="120" w:after="120"/>
        <w:ind w:firstLine="5245"/>
      </w:pPr>
      <w:r>
        <w:t xml:space="preserve">на заседании методической комиссии </w:t>
      </w:r>
    </w:p>
    <w:p w:rsidR="000A4649" w:rsidRDefault="00553B15" w:rsidP="00553B15">
      <w:pPr>
        <w:widowControl w:val="0"/>
        <w:shd w:val="clear" w:color="auto" w:fill="FFFFFF"/>
        <w:autoSpaceDE w:val="0"/>
        <w:autoSpaceDN w:val="0"/>
        <w:adjustRightInd w:val="0"/>
        <w:spacing w:before="120" w:after="120"/>
        <w:ind w:firstLine="5245"/>
      </w:pPr>
      <w:r>
        <w:t>Протокол №1 от «17» мая 2017 г.</w:t>
      </w:r>
    </w:p>
    <w:p w:rsidR="009A7304" w:rsidRPr="009A7304" w:rsidRDefault="009A7304" w:rsidP="009A7304">
      <w:pPr>
        <w:spacing w:before="120" w:after="120" w:line="276" w:lineRule="auto"/>
        <w:jc w:val="both"/>
        <w:rPr>
          <w:szCs w:val="22"/>
        </w:rPr>
      </w:pPr>
      <w:r>
        <w:rPr>
          <w:szCs w:val="22"/>
        </w:rPr>
        <w:t xml:space="preserve">                                                                                        </w:t>
      </w:r>
      <w:r w:rsidRPr="009A7304">
        <w:rPr>
          <w:szCs w:val="22"/>
        </w:rPr>
        <w:t>с изменениями</w:t>
      </w:r>
    </w:p>
    <w:p w:rsidR="009A7304" w:rsidRPr="009A7304" w:rsidRDefault="009A7304" w:rsidP="009A7304">
      <w:pPr>
        <w:spacing w:before="120" w:after="120" w:line="276" w:lineRule="auto"/>
        <w:jc w:val="both"/>
        <w:rPr>
          <w:szCs w:val="22"/>
        </w:rPr>
      </w:pPr>
      <w:r>
        <w:rPr>
          <w:szCs w:val="22"/>
        </w:rPr>
        <w:t xml:space="preserve">                                                                                        </w:t>
      </w:r>
      <w:r w:rsidRPr="009A7304">
        <w:rPr>
          <w:szCs w:val="22"/>
        </w:rPr>
        <w:t>Протокол № 5 от «27» апреля 2020 г.</w:t>
      </w:r>
    </w:p>
    <w:p w:rsidR="009A7304" w:rsidRPr="00106673" w:rsidRDefault="009A7304" w:rsidP="00553B15">
      <w:pPr>
        <w:widowControl w:val="0"/>
        <w:shd w:val="clear" w:color="auto" w:fill="FFFFFF"/>
        <w:autoSpaceDE w:val="0"/>
        <w:autoSpaceDN w:val="0"/>
        <w:adjustRightInd w:val="0"/>
        <w:spacing w:before="120" w:after="120"/>
        <w:ind w:firstLine="5245"/>
      </w:pPr>
    </w:p>
    <w:p w:rsidR="000A4649" w:rsidRPr="00106673" w:rsidRDefault="000A4649" w:rsidP="000A4649">
      <w:pPr>
        <w:widowControl w:val="0"/>
        <w:shd w:val="clear" w:color="auto" w:fill="FFFFFF"/>
        <w:autoSpaceDE w:val="0"/>
        <w:autoSpaceDN w:val="0"/>
        <w:adjustRightInd w:val="0"/>
        <w:spacing w:before="120" w:after="120"/>
        <w:ind w:firstLine="567"/>
        <w:rPr>
          <w:spacing w:val="-14"/>
        </w:rPr>
      </w:pPr>
    </w:p>
    <w:p w:rsidR="000A4649" w:rsidRPr="00106673" w:rsidRDefault="000A4649" w:rsidP="000A4649">
      <w:pPr>
        <w:jc w:val="center"/>
        <w:rPr>
          <w:b/>
        </w:rPr>
      </w:pPr>
    </w:p>
    <w:p w:rsidR="000A4649" w:rsidRPr="00106673" w:rsidRDefault="000A4649" w:rsidP="000A4649">
      <w:pPr>
        <w:jc w:val="center"/>
        <w:rPr>
          <w:b/>
        </w:rPr>
      </w:pPr>
    </w:p>
    <w:p w:rsidR="000A4649" w:rsidRPr="00106673" w:rsidRDefault="000A4649" w:rsidP="000A4649">
      <w:pPr>
        <w:jc w:val="center"/>
        <w:rPr>
          <w:b/>
        </w:rPr>
      </w:pPr>
    </w:p>
    <w:p w:rsidR="000A4649" w:rsidRPr="00530ED6" w:rsidRDefault="000A4649" w:rsidP="000A4649">
      <w:pPr>
        <w:jc w:val="center"/>
        <w:rPr>
          <w:b/>
          <w:sz w:val="28"/>
          <w:szCs w:val="28"/>
        </w:rPr>
      </w:pPr>
      <w:r w:rsidRPr="00530ED6">
        <w:rPr>
          <w:b/>
          <w:sz w:val="28"/>
          <w:szCs w:val="28"/>
        </w:rPr>
        <w:t>РАБОЧАЯ ПРОГРАММА</w:t>
      </w:r>
    </w:p>
    <w:p w:rsidR="000A4649" w:rsidRPr="00530ED6" w:rsidRDefault="000A4649" w:rsidP="000A4649">
      <w:pPr>
        <w:spacing w:line="360" w:lineRule="auto"/>
        <w:jc w:val="center"/>
        <w:rPr>
          <w:b/>
          <w:sz w:val="28"/>
          <w:szCs w:val="28"/>
        </w:rPr>
      </w:pPr>
      <w:r w:rsidRPr="00530ED6">
        <w:rPr>
          <w:b/>
          <w:sz w:val="28"/>
          <w:szCs w:val="28"/>
        </w:rPr>
        <w:t>ДИСЦИПЛИНЫ</w:t>
      </w:r>
    </w:p>
    <w:p w:rsidR="000A4649" w:rsidRPr="00530ED6" w:rsidRDefault="000A4649" w:rsidP="000A4649">
      <w:pPr>
        <w:spacing w:line="360" w:lineRule="auto"/>
        <w:jc w:val="center"/>
        <w:rPr>
          <w:b/>
          <w:sz w:val="28"/>
          <w:szCs w:val="28"/>
        </w:rPr>
      </w:pPr>
      <w:r>
        <w:rPr>
          <w:b/>
          <w:sz w:val="28"/>
          <w:szCs w:val="28"/>
        </w:rPr>
        <w:t>Б1.В.ДВ.</w:t>
      </w:r>
      <w:r w:rsidR="00E96CF3">
        <w:rPr>
          <w:b/>
          <w:sz w:val="28"/>
          <w:szCs w:val="28"/>
        </w:rPr>
        <w:t>0</w:t>
      </w:r>
      <w:r w:rsidR="009A7304">
        <w:rPr>
          <w:b/>
          <w:sz w:val="28"/>
          <w:szCs w:val="28"/>
        </w:rPr>
        <w:t>1</w:t>
      </w:r>
      <w:r>
        <w:rPr>
          <w:b/>
          <w:sz w:val="28"/>
          <w:szCs w:val="28"/>
        </w:rPr>
        <w:t>.</w:t>
      </w:r>
      <w:r w:rsidR="00E96CF3">
        <w:rPr>
          <w:b/>
          <w:sz w:val="28"/>
          <w:szCs w:val="28"/>
        </w:rPr>
        <w:t>0</w:t>
      </w:r>
      <w:r>
        <w:rPr>
          <w:b/>
          <w:sz w:val="28"/>
          <w:szCs w:val="28"/>
        </w:rPr>
        <w:t>1</w:t>
      </w:r>
      <w:r w:rsidRPr="0075651E">
        <w:rPr>
          <w:b/>
          <w:sz w:val="28"/>
          <w:szCs w:val="28"/>
        </w:rPr>
        <w:t xml:space="preserve"> </w:t>
      </w:r>
      <w:r>
        <w:rPr>
          <w:b/>
          <w:sz w:val="28"/>
          <w:szCs w:val="28"/>
        </w:rPr>
        <w:t xml:space="preserve"> «</w:t>
      </w:r>
      <w:r w:rsidR="0030445F" w:rsidRPr="0030445F">
        <w:rPr>
          <w:b/>
          <w:sz w:val="28"/>
          <w:szCs w:val="28"/>
        </w:rPr>
        <w:t>Геополитический анализ и международное сотрудничество</w:t>
      </w:r>
      <w:r>
        <w:rPr>
          <w:b/>
          <w:sz w:val="28"/>
          <w:szCs w:val="28"/>
        </w:rPr>
        <w:t>»</w:t>
      </w:r>
    </w:p>
    <w:p w:rsidR="000A4649" w:rsidRPr="00530ED6" w:rsidRDefault="000A4649" w:rsidP="000A4649">
      <w:pPr>
        <w:spacing w:line="360" w:lineRule="auto"/>
        <w:jc w:val="center"/>
        <w:rPr>
          <w:sz w:val="28"/>
          <w:szCs w:val="28"/>
        </w:rPr>
      </w:pPr>
    </w:p>
    <w:p w:rsidR="000A4649" w:rsidRPr="0011408F" w:rsidRDefault="000A4649" w:rsidP="000A4649">
      <w:pPr>
        <w:jc w:val="center"/>
      </w:pPr>
      <w:r w:rsidRPr="0011408F">
        <w:t xml:space="preserve">по направлению подготовки </w:t>
      </w:r>
    </w:p>
    <w:p w:rsidR="000A4649" w:rsidRPr="0011408F" w:rsidRDefault="000A4649" w:rsidP="000A4649">
      <w:pPr>
        <w:jc w:val="center"/>
      </w:pPr>
      <w:r w:rsidRPr="0011408F">
        <w:t xml:space="preserve"> профиль: 38.05.02 Таможенное дело</w:t>
      </w:r>
    </w:p>
    <w:p w:rsidR="000A4649" w:rsidRPr="0011408F" w:rsidRDefault="000A4649" w:rsidP="000A4649">
      <w:pPr>
        <w:jc w:val="center"/>
      </w:pPr>
      <w:r w:rsidRPr="0011408F">
        <w:t>квалификация выпускника: специалист</w:t>
      </w:r>
      <w:r w:rsidR="0077446F">
        <w:t xml:space="preserve"> таможенного дела</w:t>
      </w:r>
    </w:p>
    <w:p w:rsidR="000A4649" w:rsidRPr="0011408F" w:rsidRDefault="000A4649" w:rsidP="000A4649">
      <w:pPr>
        <w:widowControl w:val="0"/>
        <w:shd w:val="clear" w:color="auto" w:fill="FFFFFF"/>
        <w:tabs>
          <w:tab w:val="left" w:leader="underscore" w:pos="5422"/>
        </w:tabs>
        <w:autoSpaceDE w:val="0"/>
        <w:autoSpaceDN w:val="0"/>
        <w:adjustRightInd w:val="0"/>
        <w:jc w:val="center"/>
      </w:pPr>
      <w:r w:rsidRPr="0011408F">
        <w:t>формы обучения: очная, заочная</w:t>
      </w:r>
    </w:p>
    <w:p w:rsidR="000A4649" w:rsidRPr="00530ED6" w:rsidRDefault="000A4649" w:rsidP="000A4649">
      <w:pPr>
        <w:widowControl w:val="0"/>
        <w:shd w:val="clear" w:color="auto" w:fill="FFFFFF"/>
        <w:tabs>
          <w:tab w:val="left" w:leader="underscore" w:pos="5422"/>
        </w:tabs>
        <w:autoSpaceDE w:val="0"/>
        <w:autoSpaceDN w:val="0"/>
        <w:adjustRightInd w:val="0"/>
        <w:jc w:val="center"/>
        <w:rPr>
          <w:sz w:val="28"/>
          <w:szCs w:val="28"/>
        </w:rPr>
      </w:pPr>
    </w:p>
    <w:p w:rsidR="000A4649" w:rsidRPr="00530ED6" w:rsidRDefault="000A4649" w:rsidP="00196A99">
      <w:pPr>
        <w:widowControl w:val="0"/>
        <w:shd w:val="clear" w:color="auto" w:fill="FFFFFF"/>
        <w:tabs>
          <w:tab w:val="left" w:leader="underscore" w:pos="5422"/>
        </w:tabs>
        <w:autoSpaceDE w:val="0"/>
        <w:autoSpaceDN w:val="0"/>
        <w:adjustRightInd w:val="0"/>
        <w:rPr>
          <w:sz w:val="28"/>
          <w:szCs w:val="28"/>
        </w:rPr>
      </w:pPr>
    </w:p>
    <w:p w:rsidR="000A4649" w:rsidRPr="00530ED6" w:rsidRDefault="000A4649" w:rsidP="000A4649">
      <w:pPr>
        <w:widowControl w:val="0"/>
        <w:shd w:val="clear" w:color="auto" w:fill="FFFFFF"/>
        <w:tabs>
          <w:tab w:val="left" w:leader="underscore" w:pos="5422"/>
        </w:tabs>
        <w:autoSpaceDE w:val="0"/>
        <w:autoSpaceDN w:val="0"/>
        <w:adjustRightInd w:val="0"/>
        <w:jc w:val="center"/>
        <w:rPr>
          <w:sz w:val="28"/>
          <w:szCs w:val="28"/>
        </w:rPr>
      </w:pPr>
    </w:p>
    <w:p w:rsidR="00553B15" w:rsidRDefault="0030445F" w:rsidP="003B5993">
      <w:pPr>
        <w:widowControl w:val="0"/>
        <w:shd w:val="clear" w:color="auto" w:fill="FFFFFF"/>
        <w:tabs>
          <w:tab w:val="left" w:leader="underscore" w:pos="5422"/>
        </w:tabs>
        <w:autoSpaceDE w:val="0"/>
        <w:autoSpaceDN w:val="0"/>
        <w:adjustRightInd w:val="0"/>
        <w:jc w:val="center"/>
      </w:pPr>
      <w:r>
        <w:rPr>
          <w:sz w:val="28"/>
          <w:szCs w:val="28"/>
        </w:rPr>
        <w:t>Год набора - 2020</w:t>
      </w:r>
    </w:p>
    <w:p w:rsidR="00196A99" w:rsidRDefault="00196A99" w:rsidP="00196A99">
      <w:pPr>
        <w:widowControl w:val="0"/>
        <w:shd w:val="clear" w:color="auto" w:fill="FFFFFF"/>
        <w:tabs>
          <w:tab w:val="left" w:leader="underscore" w:pos="5422"/>
        </w:tabs>
        <w:autoSpaceDE w:val="0"/>
        <w:autoSpaceDN w:val="0"/>
        <w:adjustRightInd w:val="0"/>
      </w:pPr>
      <w:bookmarkStart w:id="0" w:name="_GoBack"/>
      <w:bookmarkEnd w:id="0"/>
    </w:p>
    <w:p w:rsidR="00553B15" w:rsidRDefault="00553B15" w:rsidP="000A4649">
      <w:pPr>
        <w:widowControl w:val="0"/>
        <w:shd w:val="clear" w:color="auto" w:fill="FFFFFF"/>
        <w:tabs>
          <w:tab w:val="left" w:leader="underscore" w:pos="5422"/>
        </w:tabs>
        <w:autoSpaceDE w:val="0"/>
        <w:autoSpaceDN w:val="0"/>
        <w:adjustRightInd w:val="0"/>
        <w:jc w:val="center"/>
      </w:pPr>
    </w:p>
    <w:p w:rsidR="00553B15" w:rsidRDefault="00553B15" w:rsidP="000A4649">
      <w:pPr>
        <w:widowControl w:val="0"/>
        <w:shd w:val="clear" w:color="auto" w:fill="FFFFFF"/>
        <w:tabs>
          <w:tab w:val="left" w:leader="underscore" w:pos="5422"/>
        </w:tabs>
        <w:autoSpaceDE w:val="0"/>
        <w:autoSpaceDN w:val="0"/>
        <w:adjustRightInd w:val="0"/>
        <w:jc w:val="center"/>
      </w:pPr>
    </w:p>
    <w:p w:rsidR="00553B15" w:rsidRDefault="00553B15" w:rsidP="000A4649">
      <w:pPr>
        <w:widowControl w:val="0"/>
        <w:shd w:val="clear" w:color="auto" w:fill="FFFFFF"/>
        <w:tabs>
          <w:tab w:val="left" w:leader="underscore" w:pos="5422"/>
        </w:tabs>
        <w:autoSpaceDE w:val="0"/>
        <w:autoSpaceDN w:val="0"/>
        <w:adjustRightInd w:val="0"/>
        <w:jc w:val="center"/>
      </w:pPr>
    </w:p>
    <w:p w:rsidR="00553B15" w:rsidRDefault="00553B15" w:rsidP="000A4649">
      <w:pPr>
        <w:widowControl w:val="0"/>
        <w:shd w:val="clear" w:color="auto" w:fill="FFFFFF"/>
        <w:tabs>
          <w:tab w:val="left" w:leader="underscore" w:pos="5422"/>
        </w:tabs>
        <w:autoSpaceDE w:val="0"/>
        <w:autoSpaceDN w:val="0"/>
        <w:adjustRightInd w:val="0"/>
        <w:jc w:val="center"/>
      </w:pPr>
    </w:p>
    <w:p w:rsidR="000A4649" w:rsidRPr="00106673" w:rsidRDefault="000A4649" w:rsidP="000A4649">
      <w:pPr>
        <w:widowControl w:val="0"/>
        <w:shd w:val="clear" w:color="auto" w:fill="FFFFFF"/>
        <w:tabs>
          <w:tab w:val="left" w:leader="underscore" w:pos="5422"/>
        </w:tabs>
        <w:autoSpaceDE w:val="0"/>
        <w:autoSpaceDN w:val="0"/>
        <w:adjustRightInd w:val="0"/>
        <w:jc w:val="center"/>
      </w:pPr>
    </w:p>
    <w:p w:rsidR="000A4649" w:rsidRPr="00106673" w:rsidRDefault="000A4649" w:rsidP="000A4649">
      <w:pPr>
        <w:widowControl w:val="0"/>
        <w:shd w:val="clear" w:color="auto" w:fill="FFFFFF"/>
        <w:autoSpaceDE w:val="0"/>
        <w:autoSpaceDN w:val="0"/>
        <w:adjustRightInd w:val="0"/>
        <w:spacing w:before="317"/>
        <w:jc w:val="center"/>
      </w:pPr>
      <w:r w:rsidRPr="00106673">
        <w:t>Санкт-Петербург, 20</w:t>
      </w:r>
      <w:r w:rsidR="009A7304">
        <w:t>19</w:t>
      </w:r>
    </w:p>
    <w:p w:rsidR="000A4649" w:rsidRPr="0077446F" w:rsidRDefault="00EE457C" w:rsidP="000A4649">
      <w:pPr>
        <w:rPr>
          <w:b/>
        </w:rPr>
      </w:pPr>
      <w:r>
        <w:rPr>
          <w:b/>
        </w:rPr>
        <w:t>Автор</w:t>
      </w:r>
      <w:r w:rsidR="00C20F3C">
        <w:rPr>
          <w:b/>
        </w:rPr>
        <w:t>(ы)</w:t>
      </w:r>
      <w:r>
        <w:rPr>
          <w:b/>
        </w:rPr>
        <w:t>-</w:t>
      </w:r>
      <w:r w:rsidR="0077446F" w:rsidRPr="0077446F">
        <w:rPr>
          <w:b/>
        </w:rPr>
        <w:t>составитель</w:t>
      </w:r>
      <w:r w:rsidR="00C20F3C">
        <w:rPr>
          <w:b/>
        </w:rPr>
        <w:t>(и)</w:t>
      </w:r>
      <w:r w:rsidR="000A4649" w:rsidRPr="0077446F">
        <w:rPr>
          <w:b/>
        </w:rPr>
        <w:t>:</w:t>
      </w:r>
    </w:p>
    <w:p w:rsidR="0077446F" w:rsidRDefault="00E17EA8">
      <w:pPr>
        <w:spacing w:after="200" w:line="276" w:lineRule="auto"/>
      </w:pPr>
      <w:r>
        <w:t>Ст. преподаватель кафедры таможенного администрирования Рахконен М. Е.</w:t>
      </w:r>
    </w:p>
    <w:p w:rsidR="00553B15" w:rsidRDefault="00553B15" w:rsidP="00553B15">
      <w:pPr>
        <w:rPr>
          <w:rFonts w:eastAsia="MS Mincho"/>
        </w:rPr>
      </w:pPr>
      <w:r w:rsidRPr="00A943A5">
        <w:rPr>
          <w:rFonts w:eastAsia="MS Mincho"/>
          <w:b/>
        </w:rPr>
        <w:t>Заведующий кафедрой</w:t>
      </w:r>
    </w:p>
    <w:p w:rsidR="009A7304" w:rsidRPr="009A7304" w:rsidRDefault="009A7304" w:rsidP="009A7304">
      <w:pPr>
        <w:spacing w:after="160" w:line="259" w:lineRule="auto"/>
        <w:rPr>
          <w:rFonts w:eastAsia="MS Mincho"/>
          <w:szCs w:val="22"/>
        </w:rPr>
      </w:pPr>
      <w:r w:rsidRPr="009A7304">
        <w:rPr>
          <w:rFonts w:eastAsia="MS Mincho"/>
          <w:szCs w:val="22"/>
        </w:rPr>
        <w:t>таможенного администрирования, канд. экон. наук, доцент       А.Г. Гетман</w:t>
      </w:r>
    </w:p>
    <w:p w:rsidR="000A4649" w:rsidRDefault="000A4649" w:rsidP="00553B15">
      <w:pPr>
        <w:spacing w:after="200" w:line="276" w:lineRule="auto"/>
      </w:pPr>
      <w:r>
        <w:br w:type="page"/>
      </w:r>
    </w:p>
    <w:p w:rsidR="00587310" w:rsidRDefault="00587310" w:rsidP="009B7286">
      <w:pPr>
        <w:pStyle w:val="ad"/>
      </w:pPr>
      <w:bookmarkStart w:id="1" w:name="_Toc471813724"/>
      <w:bookmarkStart w:id="2" w:name="_Toc481589503"/>
    </w:p>
    <w:p w:rsidR="009B7286" w:rsidRPr="009B7286" w:rsidRDefault="009B7286" w:rsidP="009B7286">
      <w:pPr>
        <w:widowControl w:val="0"/>
        <w:suppressAutoHyphens/>
        <w:overflowPunct w:val="0"/>
        <w:autoSpaceDE w:val="0"/>
        <w:autoSpaceDN w:val="0"/>
        <w:ind w:firstLine="567"/>
        <w:jc w:val="center"/>
        <w:rPr>
          <w:rFonts w:ascii="Calibri" w:hAnsi="Calibri"/>
          <w:kern w:val="3"/>
          <w:sz w:val="22"/>
          <w:szCs w:val="22"/>
        </w:rPr>
      </w:pPr>
      <w:r w:rsidRPr="009B7286">
        <w:rPr>
          <w:b/>
          <w:kern w:val="3"/>
          <w:szCs w:val="22"/>
        </w:rPr>
        <w:t>СОДЕРЖАНИЕ</w:t>
      </w:r>
    </w:p>
    <w:p w:rsidR="009B7286" w:rsidRPr="009B7286" w:rsidRDefault="009B7286" w:rsidP="009B7286">
      <w:pPr>
        <w:widowControl w:val="0"/>
        <w:suppressAutoHyphens/>
        <w:overflowPunct w:val="0"/>
        <w:autoSpaceDE w:val="0"/>
        <w:autoSpaceDN w:val="0"/>
        <w:ind w:firstLine="567"/>
        <w:jc w:val="both"/>
        <w:rPr>
          <w:rFonts w:ascii="Calibri" w:hAnsi="Calibri"/>
          <w:kern w:val="3"/>
          <w:sz w:val="22"/>
          <w:szCs w:val="22"/>
        </w:rPr>
      </w:pPr>
    </w:p>
    <w:tbl>
      <w:tblPr>
        <w:tblW w:w="8925" w:type="dxa"/>
        <w:tblLayout w:type="fixed"/>
        <w:tblCellMar>
          <w:left w:w="10" w:type="dxa"/>
          <w:right w:w="10" w:type="dxa"/>
        </w:tblCellMar>
        <w:tblLook w:val="04A0" w:firstRow="1" w:lastRow="0" w:firstColumn="1" w:lastColumn="0" w:noHBand="0" w:noVBand="1"/>
      </w:tblPr>
      <w:tblGrid>
        <w:gridCol w:w="8925"/>
      </w:tblGrid>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709"/>
              <w:jc w:val="both"/>
              <w:rPr>
                <w:kern w:val="3"/>
              </w:rPr>
            </w:pPr>
            <w:r w:rsidRPr="009B7286">
              <w:rPr>
                <w:kern w:val="3"/>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567"/>
              <w:jc w:val="both"/>
              <w:rPr>
                <w:kern w:val="3"/>
              </w:rPr>
            </w:pPr>
            <w:r w:rsidRPr="009B7286">
              <w:rPr>
                <w:kern w:val="3"/>
              </w:rPr>
              <w:t>Объем и место дисциплины  в структуре образовательной программы</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567"/>
              <w:rPr>
                <w:kern w:val="3"/>
              </w:rPr>
            </w:pPr>
            <w:r w:rsidRPr="009B7286">
              <w:rPr>
                <w:kern w:val="3"/>
              </w:rPr>
              <w:t xml:space="preserve">Содержание и структура дисциплины </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567"/>
              <w:jc w:val="both"/>
              <w:rPr>
                <w:kern w:val="3"/>
              </w:rPr>
            </w:pPr>
            <w:r w:rsidRPr="009B7286">
              <w:rPr>
                <w:kern w:val="3"/>
              </w:rPr>
              <w:t>Материалы текущего контроля успеваемости обучающихся и фонд оценочных средств промежуточной аттестации по дисциплине</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567"/>
              <w:jc w:val="both"/>
              <w:rPr>
                <w:kern w:val="3"/>
              </w:rPr>
            </w:pPr>
            <w:r w:rsidRPr="009B7286">
              <w:rPr>
                <w:kern w:val="3"/>
              </w:rPr>
              <w:t>Методические указания для обучающихся по освоению дисциплины (модуля)</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567"/>
              <w:jc w:val="both"/>
              <w:rPr>
                <w:kern w:val="3"/>
              </w:rPr>
            </w:pPr>
            <w:r w:rsidRPr="009B7286">
              <w:rPr>
                <w:kern w:val="3"/>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suppressAutoHyphens/>
              <w:overflowPunct w:val="0"/>
              <w:autoSpaceDE w:val="0"/>
              <w:autoSpaceDN w:val="0"/>
              <w:ind w:firstLine="567"/>
              <w:rPr>
                <w:kern w:val="3"/>
              </w:rPr>
            </w:pPr>
            <w:r w:rsidRPr="009B7286">
              <w:rPr>
                <w:kern w:val="3"/>
              </w:rPr>
              <w:t>6.1. Основная литература</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tabs>
                <w:tab w:val="left" w:pos="0"/>
                <w:tab w:val="left" w:pos="540"/>
              </w:tabs>
              <w:suppressAutoHyphens/>
              <w:overflowPunct w:val="0"/>
              <w:autoSpaceDE w:val="0"/>
              <w:autoSpaceDN w:val="0"/>
              <w:ind w:firstLine="567"/>
              <w:rPr>
                <w:kern w:val="3"/>
              </w:rPr>
            </w:pPr>
            <w:r w:rsidRPr="009B7286">
              <w:rPr>
                <w:kern w:val="3"/>
              </w:rPr>
              <w:t>6.2. Дополнительная литература</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suppressAutoHyphens/>
              <w:overflowPunct w:val="0"/>
              <w:autoSpaceDE w:val="0"/>
              <w:autoSpaceDN w:val="0"/>
              <w:ind w:firstLine="567"/>
              <w:rPr>
                <w:kern w:val="3"/>
              </w:rPr>
            </w:pPr>
            <w:r w:rsidRPr="009B7286">
              <w:rPr>
                <w:kern w:val="3"/>
              </w:rPr>
              <w:t>6.3. Учебно-методическое обеспечение самостоятельной работы</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suppressAutoHyphens/>
              <w:overflowPunct w:val="0"/>
              <w:autoSpaceDE w:val="0"/>
              <w:autoSpaceDN w:val="0"/>
              <w:ind w:firstLine="567"/>
              <w:rPr>
                <w:kern w:val="3"/>
              </w:rPr>
            </w:pPr>
            <w:r w:rsidRPr="009B7286">
              <w:rPr>
                <w:kern w:val="3"/>
              </w:rPr>
              <w:t>6.4. Нормативные правовые документы</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suppressAutoHyphens/>
              <w:overflowPunct w:val="0"/>
              <w:autoSpaceDE w:val="0"/>
              <w:autoSpaceDN w:val="0"/>
              <w:ind w:firstLine="567"/>
              <w:rPr>
                <w:kern w:val="3"/>
              </w:rPr>
            </w:pPr>
            <w:r w:rsidRPr="009B7286">
              <w:rPr>
                <w:kern w:val="3"/>
              </w:rPr>
              <w:t>6.5. Интернет-ресурсы</w:t>
            </w:r>
          </w:p>
        </w:tc>
      </w:tr>
      <w:tr w:rsidR="009B7286" w:rsidRPr="009B7286" w:rsidTr="00C20F3C">
        <w:tc>
          <w:tcPr>
            <w:tcW w:w="8923" w:type="dxa"/>
            <w:tcMar>
              <w:top w:w="0" w:type="dxa"/>
              <w:left w:w="108" w:type="dxa"/>
              <w:bottom w:w="0" w:type="dxa"/>
              <w:right w:w="108" w:type="dxa"/>
            </w:tcMar>
            <w:hideMark/>
          </w:tcPr>
          <w:p w:rsidR="009B7286" w:rsidRPr="009B7286" w:rsidRDefault="009B7286" w:rsidP="009B7286">
            <w:pPr>
              <w:widowControl w:val="0"/>
              <w:suppressAutoHyphens/>
              <w:overflowPunct w:val="0"/>
              <w:autoSpaceDE w:val="0"/>
              <w:autoSpaceDN w:val="0"/>
              <w:ind w:firstLine="567"/>
              <w:rPr>
                <w:kern w:val="3"/>
              </w:rPr>
            </w:pPr>
            <w:r w:rsidRPr="009B7286">
              <w:rPr>
                <w:kern w:val="3"/>
              </w:rPr>
              <w:t>6.6. Иные источники</w:t>
            </w:r>
          </w:p>
        </w:tc>
      </w:tr>
      <w:tr w:rsidR="009B7286" w:rsidRPr="009B7286" w:rsidTr="00C20F3C">
        <w:trPr>
          <w:trHeight w:val="80"/>
        </w:trPr>
        <w:tc>
          <w:tcPr>
            <w:tcW w:w="8923" w:type="dxa"/>
            <w:tcMar>
              <w:top w:w="0" w:type="dxa"/>
              <w:left w:w="108" w:type="dxa"/>
              <w:bottom w:w="0" w:type="dxa"/>
              <w:right w:w="108" w:type="dxa"/>
            </w:tcMar>
            <w:hideMark/>
          </w:tcPr>
          <w:p w:rsidR="009B7286" w:rsidRPr="009B7286" w:rsidRDefault="009B7286" w:rsidP="009B7286">
            <w:pPr>
              <w:widowControl w:val="0"/>
              <w:numPr>
                <w:ilvl w:val="0"/>
                <w:numId w:val="14"/>
              </w:numPr>
              <w:suppressAutoHyphens/>
              <w:overflowPunct w:val="0"/>
              <w:autoSpaceDE w:val="0"/>
              <w:autoSpaceDN w:val="0"/>
              <w:ind w:firstLine="567"/>
              <w:jc w:val="both"/>
              <w:rPr>
                <w:kern w:val="3"/>
              </w:rPr>
            </w:pPr>
            <w:r w:rsidRPr="009B7286">
              <w:rPr>
                <w:kern w:val="3"/>
              </w:rPr>
              <w:t xml:space="preserve">Материально-техническая база, информационные технологии, программное обеспечение и информационные справочные системы </w:t>
            </w:r>
          </w:p>
        </w:tc>
      </w:tr>
    </w:tbl>
    <w:p w:rsidR="00587310" w:rsidRDefault="00587310">
      <w:pPr>
        <w:spacing w:after="200" w:line="276" w:lineRule="auto"/>
        <w:rPr>
          <w:rFonts w:eastAsia="Calibri"/>
          <w:b/>
        </w:rPr>
      </w:pPr>
      <w:r>
        <w:br w:type="page"/>
      </w:r>
    </w:p>
    <w:p w:rsidR="000A4649" w:rsidRPr="007F5D7A" w:rsidRDefault="000A4649" w:rsidP="000A4649">
      <w:pPr>
        <w:pStyle w:val="1"/>
        <w:rPr>
          <w:rFonts w:ascii="Times New Roman" w:hAnsi="Times New Roman"/>
          <w:sz w:val="24"/>
          <w:szCs w:val="24"/>
        </w:rPr>
      </w:pPr>
      <w:bookmarkStart w:id="3" w:name="_Toc483152606"/>
      <w:r w:rsidRPr="007F5D7A">
        <w:rPr>
          <w:rFonts w:ascii="Times New Roman" w:hAnsi="Times New Roman"/>
          <w:sz w:val="24"/>
          <w:szCs w:val="24"/>
        </w:rPr>
        <w:t>1. Перечень планируемых результатов обучения по дисциплине, соотнесенных с планируемыми результатами освоения программы</w:t>
      </w:r>
      <w:bookmarkEnd w:id="1"/>
      <w:bookmarkEnd w:id="2"/>
      <w:bookmarkEnd w:id="3"/>
    </w:p>
    <w:p w:rsidR="000A4649" w:rsidRPr="00106673" w:rsidRDefault="000A4649" w:rsidP="000A4649"/>
    <w:p w:rsidR="000A4649" w:rsidRDefault="000A4649" w:rsidP="000A4649">
      <w:pPr>
        <w:jc w:val="both"/>
      </w:pPr>
      <w:r w:rsidRPr="00106673">
        <w:rPr>
          <w:spacing w:val="-19"/>
        </w:rPr>
        <w:t>1.1.</w:t>
      </w:r>
      <w:r w:rsidRPr="00106673">
        <w:tab/>
        <w:t xml:space="preserve">Дисциплина </w:t>
      </w:r>
      <w:r>
        <w:t>«</w:t>
      </w:r>
      <w:r w:rsidRPr="000A4649">
        <w:t>Геополитический анализ мирового развития</w:t>
      </w:r>
      <w:r>
        <w:t>»</w:t>
      </w:r>
      <w:r w:rsidRPr="00106673">
        <w:t xml:space="preserve"> обеспечивает овладение следующей компетенцией:</w:t>
      </w:r>
    </w:p>
    <w:p w:rsidR="000A4649" w:rsidRDefault="000A4649" w:rsidP="000A4649">
      <w:pPr>
        <w:jc w:val="both"/>
      </w:pPr>
    </w:p>
    <w:tbl>
      <w:tblPr>
        <w:tblW w:w="9571" w:type="dxa"/>
        <w:tblLayout w:type="fixed"/>
        <w:tblCellMar>
          <w:left w:w="10" w:type="dxa"/>
          <w:right w:w="10" w:type="dxa"/>
        </w:tblCellMar>
        <w:tblLook w:val="0000" w:firstRow="0" w:lastRow="0" w:firstColumn="0" w:lastColumn="0" w:noHBand="0" w:noVBand="0"/>
      </w:tblPr>
      <w:tblGrid>
        <w:gridCol w:w="1668"/>
        <w:gridCol w:w="2835"/>
        <w:gridCol w:w="1842"/>
        <w:gridCol w:w="3226"/>
      </w:tblGrid>
      <w:tr w:rsidR="000A4649" w:rsidRPr="00106673" w:rsidTr="00B8114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649" w:rsidRPr="00106673" w:rsidRDefault="000A4649" w:rsidP="000532ED">
            <w:pPr>
              <w:jc w:val="both"/>
            </w:pPr>
            <w:r w:rsidRPr="00106673">
              <w:t xml:space="preserve">Код </w:t>
            </w:r>
          </w:p>
          <w:p w:rsidR="000A4649" w:rsidRPr="00106673" w:rsidRDefault="000A4649" w:rsidP="000532ED">
            <w:pPr>
              <w:jc w:val="both"/>
            </w:pPr>
            <w:r w:rsidRPr="00106673">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649" w:rsidRPr="00106673" w:rsidRDefault="000A4649" w:rsidP="000532ED">
            <w:pPr>
              <w:jc w:val="both"/>
            </w:pPr>
            <w:r w:rsidRPr="00106673">
              <w:t>Наименование</w:t>
            </w:r>
          </w:p>
          <w:p w:rsidR="000A4649" w:rsidRPr="00106673" w:rsidRDefault="000A4649" w:rsidP="000532ED">
            <w:pPr>
              <w:jc w:val="both"/>
            </w:pPr>
            <w:r w:rsidRPr="00106673">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649" w:rsidRPr="00106673" w:rsidRDefault="000A4649" w:rsidP="000532ED">
            <w:pPr>
              <w:jc w:val="both"/>
            </w:pPr>
            <w:r w:rsidRPr="00106673">
              <w:t xml:space="preserve">Код </w:t>
            </w:r>
          </w:p>
          <w:p w:rsidR="000A4649" w:rsidRPr="00106673" w:rsidRDefault="000A4649" w:rsidP="000532ED">
            <w:pPr>
              <w:jc w:val="both"/>
            </w:pPr>
            <w:r w:rsidRPr="00106673">
              <w:t>этапа освоения компетенции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649" w:rsidRPr="00106673" w:rsidRDefault="000A4649" w:rsidP="000532ED">
            <w:pPr>
              <w:jc w:val="both"/>
            </w:pPr>
            <w:r w:rsidRPr="00106673">
              <w:t>Наименование этапа освоения компетенции</w:t>
            </w:r>
          </w:p>
        </w:tc>
      </w:tr>
      <w:tr w:rsidR="00C15E8C" w:rsidRPr="00106673" w:rsidTr="00164A9A">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15E8C" w:rsidRPr="008C5D88" w:rsidRDefault="00C15E8C" w:rsidP="000532ED">
            <w:pPr>
              <w:jc w:val="both"/>
            </w:pPr>
            <w:r w:rsidRPr="008C5D88">
              <w:rPr>
                <w:rFonts w:eastAsia="Arial Unicode MS"/>
              </w:rPr>
              <w:t>ПК-18</w:t>
            </w:r>
          </w:p>
        </w:tc>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15E8C" w:rsidRPr="008C5D88" w:rsidRDefault="00C15E8C" w:rsidP="008C5D88">
            <w:pPr>
              <w:jc w:val="both"/>
              <w:rPr>
                <w:color w:val="000000"/>
              </w:rPr>
            </w:pPr>
            <w:r w:rsidRPr="008C5D88">
              <w:rPr>
                <w:color w:val="000000"/>
              </w:rPr>
              <w:t>Готовность к сотрудничеству с таможенными органами иностранных государств</w:t>
            </w:r>
          </w:p>
          <w:p w:rsidR="00C15E8C" w:rsidRPr="008C5D88" w:rsidRDefault="00C15E8C" w:rsidP="008C5D88">
            <w:pPr>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E8C" w:rsidRPr="00FA12A8" w:rsidRDefault="00C15E8C" w:rsidP="000532ED">
            <w:pPr>
              <w:jc w:val="both"/>
            </w:pPr>
            <w:r>
              <w:t>ПК-18</w:t>
            </w:r>
            <w:r w:rsidRPr="001D2737">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E8C" w:rsidRPr="008C5D88" w:rsidRDefault="00C15E8C" w:rsidP="008C5D88">
            <w:pPr>
              <w:jc w:val="both"/>
              <w:rPr>
                <w:color w:val="000000"/>
              </w:rPr>
            </w:pPr>
            <w:r w:rsidRPr="008C5D88">
              <w:rPr>
                <w:color w:val="000000"/>
              </w:rPr>
              <w:t>Способность учитывать факторы политической среды при организации взаимодействия таможенных администраций</w:t>
            </w:r>
          </w:p>
          <w:p w:rsidR="00C15E8C" w:rsidRPr="008C5D88" w:rsidRDefault="00C15E8C" w:rsidP="000532ED">
            <w:pPr>
              <w:jc w:val="both"/>
            </w:pPr>
          </w:p>
        </w:tc>
      </w:tr>
      <w:tr w:rsidR="00C15E8C" w:rsidRPr="00106673" w:rsidTr="00164A9A">
        <w:tc>
          <w:tcPr>
            <w:tcW w:w="16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E8C" w:rsidRPr="008C5D88" w:rsidRDefault="00C15E8C" w:rsidP="000532ED">
            <w:pPr>
              <w:jc w:val="both"/>
              <w:rPr>
                <w:rFonts w:eastAsia="Arial Unicode MS"/>
              </w:rPr>
            </w:pPr>
          </w:p>
        </w:tc>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E8C" w:rsidRPr="008C5D88" w:rsidRDefault="00C15E8C" w:rsidP="008C5D88">
            <w:pPr>
              <w:jc w:val="both"/>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E8C" w:rsidRDefault="00C15E8C" w:rsidP="000532ED">
            <w:pPr>
              <w:jc w:val="both"/>
            </w:pPr>
            <w:r>
              <w:t>ПК-18.3 / для заочной формы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E8C" w:rsidRPr="00C20F3C" w:rsidRDefault="00C15E8C" w:rsidP="00C20F3C">
            <w:pPr>
              <w:jc w:val="both"/>
              <w:rPr>
                <w:color w:val="000000"/>
              </w:rPr>
            </w:pPr>
            <w:r w:rsidRPr="00C20F3C">
              <w:rPr>
                <w:color w:val="000000"/>
              </w:rPr>
              <w:t>Способность учитывать факторы геополитическое положение гос</w:t>
            </w:r>
            <w:r>
              <w:rPr>
                <w:color w:val="000000"/>
              </w:rPr>
              <w:t>ударства либо группы государств</w:t>
            </w:r>
            <w:r w:rsidRPr="00C20F3C">
              <w:rPr>
                <w:color w:val="000000"/>
              </w:rPr>
              <w:t xml:space="preserve"> при организации взаимодействия таможенных администраций</w:t>
            </w:r>
          </w:p>
          <w:p w:rsidR="00C15E8C" w:rsidRPr="008C5D88" w:rsidRDefault="00C15E8C" w:rsidP="008C5D88">
            <w:pPr>
              <w:jc w:val="both"/>
              <w:rPr>
                <w:color w:val="000000"/>
              </w:rPr>
            </w:pPr>
          </w:p>
        </w:tc>
      </w:tr>
    </w:tbl>
    <w:p w:rsidR="000A4649" w:rsidRDefault="000A4649" w:rsidP="000A4649">
      <w:pPr>
        <w:jc w:val="both"/>
        <w:rPr>
          <w:spacing w:val="-18"/>
          <w:sz w:val="26"/>
          <w:szCs w:val="26"/>
        </w:rPr>
      </w:pPr>
    </w:p>
    <w:p w:rsidR="000A4649" w:rsidRPr="000A4649" w:rsidRDefault="000A4649" w:rsidP="000A4649">
      <w:pPr>
        <w:jc w:val="both"/>
      </w:pPr>
      <w:r w:rsidRPr="000A4649">
        <w:rPr>
          <w:spacing w:val="-18"/>
        </w:rPr>
        <w:t>1.2.</w:t>
      </w:r>
      <w:r w:rsidRPr="000A4649">
        <w:tab/>
        <w:t>В результате освоения дисциплины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2710"/>
        <w:gridCol w:w="1913"/>
        <w:gridCol w:w="4905"/>
      </w:tblGrid>
      <w:tr w:rsidR="000A4649" w:rsidTr="008C5D88">
        <w:trPr>
          <w:jc w:val="center"/>
        </w:trPr>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6E6A20" w:rsidRDefault="006E6A20" w:rsidP="006E6A20">
            <w:pPr>
              <w:jc w:val="center"/>
            </w:pPr>
            <w:r>
              <w:t>Профессиональные задачи/</w:t>
            </w:r>
          </w:p>
          <w:p w:rsidR="000A4649" w:rsidRPr="00833251" w:rsidRDefault="006E6A20" w:rsidP="006E6A20">
            <w:pPr>
              <w:jc w:val="center"/>
              <w:rPr>
                <w:highlight w:val="yellow"/>
              </w:rPr>
            </w:pPr>
            <w:r>
              <w:t>Профессиональные действия</w:t>
            </w:r>
          </w:p>
        </w:tc>
        <w:tc>
          <w:tcPr>
            <w:tcW w:w="191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A4649" w:rsidRPr="00833251" w:rsidRDefault="000A4649" w:rsidP="000532ED">
            <w:pPr>
              <w:jc w:val="center"/>
              <w:rPr>
                <w:highlight w:val="yellow"/>
              </w:rPr>
            </w:pPr>
            <w:r w:rsidRPr="00BD6CA6">
              <w:t>Код этапа освоения компетенции</w:t>
            </w:r>
          </w:p>
        </w:tc>
        <w:tc>
          <w:tcPr>
            <w:tcW w:w="490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0A4649" w:rsidRPr="00833251" w:rsidRDefault="000A4649" w:rsidP="000532ED">
            <w:pPr>
              <w:jc w:val="center"/>
              <w:rPr>
                <w:highlight w:val="yellow"/>
              </w:rPr>
            </w:pPr>
            <w:r w:rsidRPr="00876A31">
              <w:t>Результаты обучения</w:t>
            </w:r>
          </w:p>
        </w:tc>
      </w:tr>
      <w:tr w:rsidR="000A4649" w:rsidTr="008C5D88">
        <w:trPr>
          <w:jc w:val="center"/>
        </w:trPr>
        <w:tc>
          <w:tcPr>
            <w:tcW w:w="2710"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vAlign w:val="center"/>
          </w:tcPr>
          <w:p w:rsidR="000A4649" w:rsidRDefault="000A4649" w:rsidP="000532ED">
            <w:r w:rsidRPr="001263F0">
              <w:t>Определение контекста, идентификация, анализ рисков и выработка мероприятий по воздействию на риск</w:t>
            </w:r>
          </w:p>
        </w:tc>
        <w:tc>
          <w:tcPr>
            <w:tcW w:w="1913" w:type="dxa"/>
            <w:vMerge w:val="restart"/>
            <w:tcBorders>
              <w:top w:val="single" w:sz="8" w:space="0" w:color="000000"/>
              <w:right w:val="single" w:sz="8" w:space="0" w:color="000000"/>
            </w:tcBorders>
            <w:shd w:val="clear" w:color="auto" w:fill="auto"/>
            <w:tcMar>
              <w:top w:w="0" w:type="dxa"/>
              <w:left w:w="108" w:type="dxa"/>
              <w:bottom w:w="0" w:type="dxa"/>
              <w:right w:w="108" w:type="dxa"/>
            </w:tcMar>
          </w:tcPr>
          <w:p w:rsidR="000A4649" w:rsidRPr="00FA12A8" w:rsidRDefault="000A4649" w:rsidP="000532ED">
            <w:pPr>
              <w:jc w:val="both"/>
            </w:pPr>
            <w:r>
              <w:t>ПК-18</w:t>
            </w:r>
            <w:r w:rsidRPr="001D2737">
              <w:t>.1</w:t>
            </w:r>
          </w:p>
        </w:tc>
        <w:tc>
          <w:tcPr>
            <w:tcW w:w="490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6E6A20" w:rsidRPr="006E6A20" w:rsidRDefault="00EE457C" w:rsidP="006E6A20">
            <w:pPr>
              <w:jc w:val="both"/>
            </w:pPr>
            <w:r>
              <w:t>Н</w:t>
            </w:r>
            <w:r w:rsidR="006E6A20" w:rsidRPr="006E6A20">
              <w:t xml:space="preserve">а уровне знаний: </w:t>
            </w:r>
          </w:p>
          <w:p w:rsidR="00355ECB" w:rsidRPr="00D30658" w:rsidRDefault="00355ECB" w:rsidP="008C5D88">
            <w:pPr>
              <w:jc w:val="both"/>
            </w:pPr>
            <w:r w:rsidRPr="003B5383">
              <w:t>сущность, общие закономерности геополитического процесса</w:t>
            </w:r>
            <w:r>
              <w:t xml:space="preserve"> основные этапы развития системы международных отношений, особенности геополитической истории и геополитической практики России;</w:t>
            </w:r>
            <w:r w:rsidR="008C5D88">
              <w:t xml:space="preserve"> </w:t>
            </w:r>
            <w:r w:rsidRPr="00532EA9">
              <w:t>основные правовые источники регулирования геополитическ</w:t>
            </w:r>
            <w:r>
              <w:t>их отношений;</w:t>
            </w:r>
            <w:r w:rsidR="008C5D88">
              <w:t xml:space="preserve"> </w:t>
            </w:r>
            <w:r w:rsidRPr="00D43251">
              <w:t xml:space="preserve">факторы, влияющие на рост и ослабление геополитической мощи государства, в том числе роль человеческих </w:t>
            </w:r>
            <w:r w:rsidR="008C5D88">
              <w:t>ресурсов</w:t>
            </w:r>
            <w:r w:rsidR="00733194">
              <w:t>.</w:t>
            </w:r>
          </w:p>
        </w:tc>
      </w:tr>
      <w:tr w:rsidR="000A4649" w:rsidTr="008C5D88">
        <w:trPr>
          <w:jc w:val="center"/>
        </w:trPr>
        <w:tc>
          <w:tcPr>
            <w:tcW w:w="2710" w:type="dxa"/>
            <w:vMerge/>
            <w:tcBorders>
              <w:left w:val="single" w:sz="8" w:space="0" w:color="000000"/>
              <w:right w:val="single" w:sz="8" w:space="0" w:color="000000"/>
            </w:tcBorders>
            <w:shd w:val="clear" w:color="auto" w:fill="auto"/>
            <w:tcMar>
              <w:top w:w="0" w:type="dxa"/>
              <w:left w:w="10" w:type="dxa"/>
              <w:bottom w:w="0" w:type="dxa"/>
              <w:right w:w="10" w:type="dxa"/>
            </w:tcMar>
            <w:vAlign w:val="center"/>
          </w:tcPr>
          <w:p w:rsidR="000A4649" w:rsidRDefault="000A4649" w:rsidP="000532ED">
            <w:pPr>
              <w:jc w:val="center"/>
            </w:pPr>
          </w:p>
        </w:tc>
        <w:tc>
          <w:tcPr>
            <w:tcW w:w="1913" w:type="dxa"/>
            <w:vMerge/>
            <w:tcBorders>
              <w:right w:val="single" w:sz="8" w:space="0" w:color="000000"/>
            </w:tcBorders>
            <w:shd w:val="clear" w:color="auto" w:fill="auto"/>
            <w:tcMar>
              <w:top w:w="0" w:type="dxa"/>
              <w:left w:w="108" w:type="dxa"/>
              <w:bottom w:w="0" w:type="dxa"/>
              <w:right w:w="108" w:type="dxa"/>
            </w:tcMar>
          </w:tcPr>
          <w:p w:rsidR="000A4649" w:rsidRPr="00FA12A8" w:rsidRDefault="000A4649" w:rsidP="000532ED">
            <w:pPr>
              <w:jc w:val="both"/>
              <w:rPr>
                <w:rFonts w:eastAsia="Arial Unicode MS"/>
              </w:rPr>
            </w:pPr>
          </w:p>
        </w:tc>
        <w:tc>
          <w:tcPr>
            <w:tcW w:w="490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6E6A20" w:rsidRDefault="00EE457C" w:rsidP="008C5D88">
            <w:pPr>
              <w:jc w:val="both"/>
            </w:pPr>
            <w:r>
              <w:t>Н</w:t>
            </w:r>
            <w:r w:rsidR="006E6A20" w:rsidRPr="006E6A20">
              <w:t>а уровне умений:</w:t>
            </w:r>
            <w:r w:rsidR="006E6A20" w:rsidRPr="006E6A20">
              <w:rPr>
                <w:b/>
              </w:rPr>
              <w:t xml:space="preserve"> </w:t>
            </w:r>
          </w:p>
          <w:p w:rsidR="00355ECB" w:rsidRPr="008C5D88" w:rsidRDefault="00355ECB" w:rsidP="008C5D88">
            <w:pPr>
              <w:jc w:val="both"/>
            </w:pPr>
            <w:r w:rsidRPr="003B5383">
              <w:t>анализировать геополитический процесс</w:t>
            </w:r>
            <w:r w:rsidR="008C5D88">
              <w:t xml:space="preserve">, выявлять </w:t>
            </w:r>
            <w:r>
              <w:t>особенности геополитических эпох;</w:t>
            </w:r>
            <w:r w:rsidR="008C5D88">
              <w:t xml:space="preserve"> </w:t>
            </w:r>
            <w:r w:rsidRPr="000423BA">
              <w:t>определять общепризнанные правовые нормы поведения субъектов международных отношений</w:t>
            </w:r>
            <w:r>
              <w:t>;</w:t>
            </w:r>
            <w:r w:rsidR="008C5D88">
              <w:t xml:space="preserve"> </w:t>
            </w:r>
            <w:r w:rsidRPr="00D43251">
              <w:t>анализировать последствия интеграционных и дезинтеграционных процессов в России её «ближнем и дальнем» геополитическом окружении</w:t>
            </w:r>
            <w:r>
              <w:t>, учитывать данные процессы при разработке стратегии упр</w:t>
            </w:r>
            <w:r w:rsidR="008C5D88">
              <w:t>авления человеческими ресурсами</w:t>
            </w:r>
            <w:r w:rsidR="00733194">
              <w:t>.</w:t>
            </w:r>
          </w:p>
        </w:tc>
      </w:tr>
      <w:tr w:rsidR="000A4649" w:rsidTr="008C5D88">
        <w:trPr>
          <w:jc w:val="center"/>
        </w:trPr>
        <w:tc>
          <w:tcPr>
            <w:tcW w:w="2710"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0A4649" w:rsidRDefault="000A4649" w:rsidP="000532ED">
            <w:pPr>
              <w:jc w:val="center"/>
            </w:pPr>
          </w:p>
        </w:tc>
        <w:tc>
          <w:tcPr>
            <w:tcW w:w="1913" w:type="dxa"/>
            <w:vMerge/>
            <w:tcBorders>
              <w:bottom w:val="single" w:sz="8" w:space="0" w:color="000000"/>
              <w:right w:val="single" w:sz="8" w:space="0" w:color="000000"/>
            </w:tcBorders>
            <w:shd w:val="clear" w:color="auto" w:fill="auto"/>
            <w:tcMar>
              <w:top w:w="0" w:type="dxa"/>
              <w:left w:w="108" w:type="dxa"/>
              <w:bottom w:w="0" w:type="dxa"/>
              <w:right w:w="108" w:type="dxa"/>
            </w:tcMar>
          </w:tcPr>
          <w:p w:rsidR="000A4649" w:rsidRPr="00FA12A8" w:rsidRDefault="000A4649" w:rsidP="000532ED">
            <w:pPr>
              <w:jc w:val="both"/>
              <w:rPr>
                <w:rFonts w:eastAsia="Arial Unicode MS"/>
              </w:rPr>
            </w:pPr>
          </w:p>
        </w:tc>
        <w:tc>
          <w:tcPr>
            <w:tcW w:w="490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6E6A20" w:rsidRPr="006E6A20" w:rsidRDefault="00EE457C" w:rsidP="009A59FC">
            <w:pPr>
              <w:jc w:val="both"/>
            </w:pPr>
            <w:r>
              <w:t>Н</w:t>
            </w:r>
            <w:r w:rsidR="006E6A20" w:rsidRPr="006E6A20">
              <w:t>а уровне навыков:</w:t>
            </w:r>
          </w:p>
          <w:p w:rsidR="000A4649" w:rsidRPr="00D30658" w:rsidRDefault="00355ECB" w:rsidP="009A59FC">
            <w:pPr>
              <w:jc w:val="both"/>
              <w:rPr>
                <w:b/>
                <w:i/>
              </w:rPr>
            </w:pPr>
            <w:r w:rsidRPr="003B5383">
              <w:t xml:space="preserve">социально-политического анализа и прогноза геополитических </w:t>
            </w:r>
            <w:r>
              <w:t>ситуаци</w:t>
            </w:r>
            <w:r w:rsidRPr="003B5383">
              <w:t>й</w:t>
            </w:r>
            <w:r>
              <w:t xml:space="preserve"> в мире и России;</w:t>
            </w:r>
            <w:r w:rsidR="009A59FC">
              <w:t xml:space="preserve"> анализа</w:t>
            </w:r>
            <w:r w:rsidRPr="00532EA9">
              <w:t xml:space="preserve"> влияния геополитических реалий на соблюдение и развитие международного права</w:t>
            </w:r>
            <w:r>
              <w:t>;</w:t>
            </w:r>
            <w:r w:rsidR="008C5D88">
              <w:rPr>
                <w:b/>
                <w:i/>
              </w:rPr>
              <w:t xml:space="preserve"> </w:t>
            </w:r>
            <w:r w:rsidRPr="00D43251">
              <w:t>навыками системной оценки и прогнозирования геополитических процессов, с учетом демографического фактора и миграционных процессов</w:t>
            </w:r>
            <w:r>
              <w:t>.</w:t>
            </w:r>
          </w:p>
        </w:tc>
      </w:tr>
    </w:tbl>
    <w:p w:rsidR="00C15E8C" w:rsidRDefault="00C15E8C" w:rsidP="006E6A20">
      <w:pPr>
        <w:pStyle w:val="1"/>
        <w:rPr>
          <w:rFonts w:ascii="Times New Roman" w:hAnsi="Times New Roman"/>
          <w:sz w:val="24"/>
          <w:szCs w:val="24"/>
        </w:rPr>
      </w:pPr>
      <w:bookmarkStart w:id="4" w:name="_Toc481589504"/>
      <w:bookmarkStart w:id="5" w:name="_Toc483152607"/>
    </w:p>
    <w:p w:rsidR="006E6A20" w:rsidRPr="006E6A20" w:rsidRDefault="000A4649" w:rsidP="006E6A20">
      <w:pPr>
        <w:pStyle w:val="1"/>
        <w:rPr>
          <w:rFonts w:ascii="Times New Roman" w:hAnsi="Times New Roman"/>
          <w:sz w:val="24"/>
          <w:szCs w:val="24"/>
        </w:rPr>
      </w:pPr>
      <w:r w:rsidRPr="008D7E5C">
        <w:rPr>
          <w:rFonts w:ascii="Times New Roman" w:hAnsi="Times New Roman"/>
          <w:sz w:val="24"/>
          <w:szCs w:val="24"/>
        </w:rPr>
        <w:t xml:space="preserve">2. </w:t>
      </w:r>
      <w:bookmarkEnd w:id="4"/>
      <w:bookmarkEnd w:id="5"/>
      <w:r w:rsidR="006E6A20" w:rsidRPr="006E6A20">
        <w:rPr>
          <w:rFonts w:ascii="Times New Roman" w:hAnsi="Times New Roman"/>
          <w:sz w:val="24"/>
          <w:szCs w:val="24"/>
        </w:rPr>
        <w:t>Объем и место дисциплины (модуля) в структуре ОП ВО</w:t>
      </w:r>
    </w:p>
    <w:p w:rsidR="006E6A20" w:rsidRPr="00C15E8C" w:rsidRDefault="006E6A20" w:rsidP="00C15E8C">
      <w:pPr>
        <w:pStyle w:val="1"/>
        <w:rPr>
          <w:rFonts w:ascii="Times New Roman" w:hAnsi="Times New Roman"/>
          <w:sz w:val="24"/>
          <w:szCs w:val="24"/>
        </w:rPr>
      </w:pPr>
      <w:r w:rsidRPr="006E6A20">
        <w:rPr>
          <w:rFonts w:ascii="Times New Roman" w:hAnsi="Times New Roman"/>
          <w:sz w:val="24"/>
          <w:szCs w:val="24"/>
        </w:rPr>
        <w:t>Объем дисциплины</w:t>
      </w:r>
    </w:p>
    <w:p w:rsidR="009A7304" w:rsidRPr="009A7304" w:rsidRDefault="00C15E8C" w:rsidP="009A7304">
      <w:pPr>
        <w:spacing w:before="40"/>
        <w:jc w:val="both"/>
        <w:rPr>
          <w:color w:val="000000"/>
        </w:rPr>
      </w:pPr>
      <w:r>
        <w:t>Общая трудоемкость ди</w:t>
      </w:r>
      <w:r w:rsidR="006E6A20" w:rsidRPr="006E6A20">
        <w:t xml:space="preserve">сциплины составляет </w:t>
      </w:r>
      <w:r w:rsidR="00164A9A">
        <w:t>2 зачетных единицы или 72</w:t>
      </w:r>
      <w:r w:rsidR="006E6A20" w:rsidRPr="006E6A20">
        <w:t xml:space="preserve"> академических часов. </w:t>
      </w:r>
      <w:r w:rsidR="009A7304" w:rsidRPr="009A7304">
        <w:rPr>
          <w:color w:val="000000"/>
        </w:rPr>
        <w:t>Дисциплина может реализовываться с применением дистанционных образовательных технологий (далее - ДОТ)</w:t>
      </w:r>
    </w:p>
    <w:p w:rsidR="006E6A20" w:rsidRPr="006E6A20" w:rsidRDefault="006E6A20" w:rsidP="006E6A20">
      <w:pPr>
        <w:ind w:firstLine="709"/>
        <w:jc w:val="both"/>
      </w:pPr>
    </w:p>
    <w:p w:rsidR="006E6A20" w:rsidRPr="006E6A20" w:rsidRDefault="006E6A20" w:rsidP="006E6A20"/>
    <w:p w:rsidR="000A4649" w:rsidRPr="00C15E8C" w:rsidRDefault="006E6A20" w:rsidP="00C15E8C">
      <w:pPr>
        <w:jc w:val="center"/>
        <w:rPr>
          <w:b/>
        </w:rPr>
      </w:pPr>
      <w:r w:rsidRPr="006E6A20">
        <w:rPr>
          <w:b/>
        </w:rPr>
        <w:t>Мес</w:t>
      </w:r>
      <w:r w:rsidR="00C15E8C">
        <w:rPr>
          <w:b/>
        </w:rPr>
        <w:t>то дисциплины в структуре ОП ВО</w:t>
      </w:r>
    </w:p>
    <w:p w:rsidR="00355ECB" w:rsidRDefault="00355ECB" w:rsidP="00587310">
      <w:pPr>
        <w:spacing w:line="276" w:lineRule="auto"/>
        <w:ind w:firstLine="567"/>
        <w:jc w:val="both"/>
        <w:rPr>
          <w:rFonts w:eastAsia="MS Mincho"/>
          <w:color w:val="000000"/>
          <w:lang w:eastAsia="ja-JP"/>
        </w:rPr>
      </w:pPr>
      <w:r>
        <w:rPr>
          <w:rFonts w:eastAsia="MS Mincho"/>
          <w:color w:val="000000"/>
          <w:lang w:eastAsia="ja-JP"/>
        </w:rPr>
        <w:t xml:space="preserve">Дисциплина </w:t>
      </w:r>
      <w:r w:rsidRPr="00B00B8C">
        <w:t>«</w:t>
      </w:r>
      <w:r w:rsidR="00164A9A" w:rsidRPr="00164A9A">
        <w:t>Геополитический анализ</w:t>
      </w:r>
      <w:r w:rsidR="00164A9A">
        <w:t xml:space="preserve"> и международное сотрудничество</w:t>
      </w:r>
      <w:r w:rsidRPr="00B00B8C">
        <w:t>»</w:t>
      </w:r>
      <w:r>
        <w:t xml:space="preserve"> является дисциплиной по выбору базовой вариативной части учебного плана</w:t>
      </w:r>
      <w:r w:rsidRPr="00565C7A">
        <w:t xml:space="preserve"> </w:t>
      </w:r>
      <w:r>
        <w:t>по направлению подготовки</w:t>
      </w:r>
      <w:r w:rsidRPr="008D7E5C">
        <w:t xml:space="preserve"> </w:t>
      </w:r>
      <w:r w:rsidRPr="00B00B8C">
        <w:t>38.05.02 Таможенное дело</w:t>
      </w:r>
      <w:r>
        <w:t xml:space="preserve">. </w:t>
      </w:r>
      <w:r w:rsidRPr="00D0432D">
        <w:rPr>
          <w:rFonts w:eastAsia="MS Mincho"/>
          <w:color w:val="000000"/>
          <w:lang w:eastAsia="ja-JP"/>
        </w:rPr>
        <w:t xml:space="preserve">Она непосредственно связана с </w:t>
      </w:r>
      <w:r>
        <w:rPr>
          <w:rFonts w:eastAsia="MS Mincho"/>
          <w:color w:val="000000"/>
          <w:lang w:eastAsia="ja-JP"/>
        </w:rPr>
        <w:t xml:space="preserve">такими дисциплинами, как </w:t>
      </w:r>
      <w:r w:rsidR="00770C71">
        <w:rPr>
          <w:rFonts w:eastAsia="MS Mincho"/>
          <w:color w:val="000000"/>
          <w:lang w:eastAsia="ja-JP"/>
        </w:rPr>
        <w:t>«История»,</w:t>
      </w:r>
      <w:r w:rsidR="00770C71" w:rsidRPr="00770C71">
        <w:rPr>
          <w:rFonts w:eastAsia="MS Mincho"/>
          <w:color w:val="000000"/>
          <w:lang w:eastAsia="ja-JP"/>
        </w:rPr>
        <w:t xml:space="preserve"> </w:t>
      </w:r>
      <w:r w:rsidR="009B3DCC">
        <w:rPr>
          <w:rFonts w:eastAsia="MS Mincho"/>
          <w:color w:val="000000"/>
          <w:lang w:eastAsia="ja-JP"/>
        </w:rPr>
        <w:t>«Социология» (</w:t>
      </w:r>
      <w:r>
        <w:rPr>
          <w:rFonts w:eastAsia="MS Mincho"/>
          <w:color w:val="000000"/>
          <w:lang w:eastAsia="ja-JP"/>
        </w:rPr>
        <w:t>«</w:t>
      </w:r>
      <w:r w:rsidRPr="00565C7A">
        <w:rPr>
          <w:rFonts w:eastAsia="MS Mincho"/>
          <w:color w:val="000000"/>
          <w:lang w:eastAsia="ja-JP"/>
        </w:rPr>
        <w:t>Политическая карта мира</w:t>
      </w:r>
      <w:r>
        <w:rPr>
          <w:rFonts w:eastAsia="MS Mincho"/>
          <w:color w:val="000000"/>
          <w:lang w:eastAsia="ja-JP"/>
        </w:rPr>
        <w:t xml:space="preserve">» </w:t>
      </w:r>
      <w:r w:rsidRPr="00D0432D">
        <w:rPr>
          <w:rFonts w:eastAsia="MS Mincho"/>
          <w:color w:val="000000"/>
          <w:lang w:eastAsia="ja-JP"/>
        </w:rPr>
        <w:t xml:space="preserve">и </w:t>
      </w:r>
      <w:r>
        <w:rPr>
          <w:rFonts w:eastAsia="MS Mincho"/>
          <w:color w:val="000000"/>
          <w:lang w:eastAsia="ja-JP"/>
        </w:rPr>
        <w:t>является основой для изучения таких дисциплины, как «</w:t>
      </w:r>
      <w:r w:rsidRPr="00945C49">
        <w:t>Международное право</w:t>
      </w:r>
      <w:r>
        <w:t>»,</w:t>
      </w:r>
      <w:r>
        <w:rPr>
          <w:rFonts w:eastAsia="MS Mincho"/>
          <w:color w:val="000000"/>
          <w:lang w:eastAsia="ja-JP"/>
        </w:rPr>
        <w:t xml:space="preserve"> </w:t>
      </w:r>
      <w:r w:rsidR="00770C71">
        <w:rPr>
          <w:rFonts w:eastAsia="MS Mincho"/>
          <w:color w:val="000000"/>
          <w:lang w:eastAsia="ja-JP"/>
        </w:rPr>
        <w:t>«</w:t>
      </w:r>
      <w:r w:rsidR="00770C71" w:rsidRPr="00770C71">
        <w:rPr>
          <w:rFonts w:eastAsia="MS Mincho"/>
          <w:color w:val="000000"/>
          <w:lang w:eastAsia="ja-JP"/>
        </w:rPr>
        <w:t>Экономическая география и регионалистика мира</w:t>
      </w:r>
      <w:r w:rsidR="00770C71">
        <w:rPr>
          <w:rFonts w:eastAsia="MS Mincho"/>
          <w:color w:val="000000"/>
          <w:lang w:eastAsia="ja-JP"/>
        </w:rPr>
        <w:t>,</w:t>
      </w:r>
      <w:r w:rsidR="00770C71" w:rsidRPr="00770C71">
        <w:rPr>
          <w:rFonts w:eastAsia="MS Mincho"/>
          <w:color w:val="000000"/>
          <w:lang w:eastAsia="ja-JP"/>
        </w:rPr>
        <w:t xml:space="preserve"> </w:t>
      </w:r>
      <w:r>
        <w:rPr>
          <w:rFonts w:eastAsia="MS Mincho"/>
          <w:color w:val="000000"/>
          <w:lang w:eastAsia="ja-JP"/>
        </w:rPr>
        <w:t>«Международное таможенное сотрудничество».</w:t>
      </w:r>
      <w:r w:rsidR="009A7304">
        <w:rPr>
          <w:rFonts w:eastAsia="MS Mincho"/>
          <w:color w:val="000000"/>
          <w:lang w:eastAsia="ja-JP"/>
        </w:rPr>
        <w:t xml:space="preserve"> Реализуется в 4 семестре по очной форме и в 5 семестре по заочной форме.</w:t>
      </w:r>
    </w:p>
    <w:p w:rsidR="00770C71" w:rsidRPr="00227122" w:rsidRDefault="00227122" w:rsidP="00770C71">
      <w:pPr>
        <w:spacing w:before="40"/>
        <w:ind w:firstLine="567"/>
        <w:jc w:val="both"/>
      </w:pPr>
      <w:r w:rsidRPr="00227122">
        <w:t>Формы промежуточной аттестации в соответствии с учебным планом: зачет.</w:t>
      </w:r>
    </w:p>
    <w:p w:rsidR="00770C71" w:rsidRDefault="00770C71" w:rsidP="00770C71">
      <w:pPr>
        <w:pStyle w:val="31"/>
        <w:keepNext/>
        <w:tabs>
          <w:tab w:val="left" w:pos="284"/>
        </w:tabs>
        <w:ind w:left="0" w:firstLine="0"/>
        <w:jc w:val="center"/>
        <w:rPr>
          <w:rFonts w:ascii="Times New Roman" w:hAnsi="Times New Roman" w:cs="Times New Roman"/>
          <w:b/>
          <w:sz w:val="24"/>
          <w:szCs w:val="24"/>
        </w:rPr>
      </w:pPr>
    </w:p>
    <w:p w:rsidR="009A7304" w:rsidRPr="009A7304" w:rsidRDefault="009A7304" w:rsidP="009A7304">
      <w:pPr>
        <w:ind w:firstLine="708"/>
        <w:jc w:val="both"/>
      </w:pPr>
      <w:r w:rsidRPr="009A7304">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9A7304" w:rsidRPr="009A7304" w:rsidRDefault="009A7304" w:rsidP="009A7304">
      <w:pPr>
        <w:widowControl w:val="0"/>
        <w:ind w:firstLine="709"/>
        <w:jc w:val="both"/>
      </w:pPr>
    </w:p>
    <w:p w:rsidR="009A7304" w:rsidRDefault="009A7304" w:rsidP="00770C71">
      <w:pPr>
        <w:pStyle w:val="31"/>
        <w:keepNext/>
        <w:tabs>
          <w:tab w:val="left" w:pos="284"/>
        </w:tabs>
        <w:ind w:left="0" w:firstLine="0"/>
        <w:jc w:val="center"/>
        <w:rPr>
          <w:rFonts w:ascii="Times New Roman" w:hAnsi="Times New Roman" w:cs="Times New Roman"/>
          <w:b/>
          <w:sz w:val="24"/>
          <w:szCs w:val="24"/>
        </w:rPr>
      </w:pPr>
    </w:p>
    <w:p w:rsidR="00770C71" w:rsidRDefault="00770C71" w:rsidP="00770C71">
      <w:pPr>
        <w:pStyle w:val="31"/>
        <w:keepNext/>
        <w:tabs>
          <w:tab w:val="left" w:pos="284"/>
        </w:tabs>
        <w:ind w:left="0" w:firstLine="0"/>
        <w:jc w:val="center"/>
        <w:rPr>
          <w:rFonts w:ascii="Times New Roman" w:hAnsi="Times New Roman" w:cs="Times New Roman"/>
          <w:b/>
          <w:sz w:val="24"/>
          <w:szCs w:val="24"/>
        </w:rPr>
      </w:pPr>
    </w:p>
    <w:p w:rsidR="00770C71" w:rsidRDefault="00770C71" w:rsidP="00770C71">
      <w:pPr>
        <w:pStyle w:val="31"/>
        <w:keepNext/>
        <w:tabs>
          <w:tab w:val="left" w:pos="284"/>
        </w:tabs>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8F64EC">
        <w:rPr>
          <w:rFonts w:ascii="Times New Roman" w:hAnsi="Times New Roman" w:cs="Times New Roman"/>
          <w:b/>
          <w:sz w:val="24"/>
          <w:szCs w:val="24"/>
        </w:rPr>
        <w:t>Содержание и структура дисциплины (модуля)</w:t>
      </w:r>
    </w:p>
    <w:p w:rsidR="00770C71" w:rsidRDefault="00227122" w:rsidP="00227122">
      <w:pPr>
        <w:spacing w:line="360" w:lineRule="auto"/>
        <w:ind w:firstLine="567"/>
        <w:jc w:val="center"/>
        <w:rPr>
          <w:rFonts w:eastAsia="MS Mincho"/>
          <w:color w:val="000000"/>
          <w:lang w:eastAsia="ja-JP"/>
        </w:rPr>
      </w:pPr>
      <w:r w:rsidRPr="00B444D8">
        <w:rPr>
          <w:b/>
          <w:i/>
        </w:rPr>
        <w:t>Очная форма обучения</w:t>
      </w: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851"/>
        <w:gridCol w:w="817"/>
        <w:gridCol w:w="33"/>
        <w:gridCol w:w="861"/>
        <w:gridCol w:w="894"/>
        <w:gridCol w:w="710"/>
        <w:gridCol w:w="547"/>
        <w:gridCol w:w="1942"/>
      </w:tblGrid>
      <w:tr w:rsidR="00770C71" w:rsidRPr="00770C71" w:rsidTr="004039E1">
        <w:trPr>
          <w:trHeight w:val="80"/>
          <w:tblHeader/>
        </w:trPr>
        <w:tc>
          <w:tcPr>
            <w:tcW w:w="851" w:type="dxa"/>
            <w:vMerge w:val="restart"/>
            <w:shd w:val="clear" w:color="auto" w:fill="FFFFFF"/>
            <w:vAlign w:val="center"/>
          </w:tcPr>
          <w:p w:rsidR="00770C71" w:rsidRPr="00770C71" w:rsidRDefault="00770C71" w:rsidP="00770C71">
            <w:pPr>
              <w:jc w:val="center"/>
              <w:rPr>
                <w:b/>
              </w:rPr>
            </w:pPr>
            <w:r w:rsidRPr="00770C71">
              <w:rPr>
                <w:b/>
              </w:rPr>
              <w:t>№ п/п</w:t>
            </w:r>
          </w:p>
        </w:tc>
        <w:tc>
          <w:tcPr>
            <w:tcW w:w="2126" w:type="dxa"/>
            <w:vMerge w:val="restart"/>
            <w:shd w:val="clear" w:color="auto" w:fill="FFFFFF"/>
            <w:vAlign w:val="center"/>
          </w:tcPr>
          <w:p w:rsidR="00770C71" w:rsidRPr="00770C71" w:rsidRDefault="00770C71" w:rsidP="00770C71">
            <w:pPr>
              <w:jc w:val="center"/>
              <w:rPr>
                <w:b/>
              </w:rPr>
            </w:pPr>
            <w:r w:rsidRPr="00770C71">
              <w:rPr>
                <w:b/>
              </w:rPr>
              <w:t xml:space="preserve">Наименование тем (разделов), </w:t>
            </w:r>
          </w:p>
        </w:tc>
        <w:tc>
          <w:tcPr>
            <w:tcW w:w="4713" w:type="dxa"/>
            <w:gridSpan w:val="7"/>
            <w:shd w:val="clear" w:color="auto" w:fill="FFFFFF"/>
            <w:vAlign w:val="center"/>
          </w:tcPr>
          <w:p w:rsidR="00770C71" w:rsidRPr="00770C71" w:rsidRDefault="00770C71" w:rsidP="00770C71">
            <w:pPr>
              <w:jc w:val="center"/>
              <w:rPr>
                <w:b/>
              </w:rPr>
            </w:pPr>
            <w:r w:rsidRPr="00770C71">
              <w:rPr>
                <w:b/>
              </w:rPr>
              <w:t>Объем дисциплины (модуля), час.</w:t>
            </w:r>
          </w:p>
        </w:tc>
        <w:tc>
          <w:tcPr>
            <w:tcW w:w="1942" w:type="dxa"/>
            <w:vMerge w:val="restart"/>
            <w:shd w:val="clear" w:color="auto" w:fill="FFFFFF"/>
            <w:vAlign w:val="center"/>
          </w:tcPr>
          <w:p w:rsidR="00770C71" w:rsidRPr="00770C71" w:rsidRDefault="00770C71" w:rsidP="00770C71">
            <w:pPr>
              <w:jc w:val="center"/>
              <w:rPr>
                <w:b/>
              </w:rPr>
            </w:pPr>
            <w:r w:rsidRPr="00770C71">
              <w:rPr>
                <w:b/>
              </w:rPr>
              <w:t>Форма</w:t>
            </w:r>
            <w:r w:rsidRPr="00770C71">
              <w:rPr>
                <w:b/>
              </w:rPr>
              <w:br/>
              <w:t xml:space="preserve">текущего </w:t>
            </w:r>
            <w:r w:rsidRPr="00770C71">
              <w:rPr>
                <w:b/>
              </w:rPr>
              <w:br/>
              <w:t>контроля успеваемости</w:t>
            </w:r>
            <w:r w:rsidRPr="00770C71">
              <w:rPr>
                <w:b/>
                <w:vertAlign w:val="superscript"/>
              </w:rPr>
              <w:t>**</w:t>
            </w:r>
            <w:r w:rsidRPr="00770C71">
              <w:rPr>
                <w:b/>
              </w:rPr>
              <w:t>, промежуточной аттестации</w:t>
            </w:r>
          </w:p>
        </w:tc>
      </w:tr>
      <w:tr w:rsidR="00770C71" w:rsidRPr="00770C71" w:rsidTr="004039E1">
        <w:trPr>
          <w:trHeight w:val="80"/>
          <w:tblHeader/>
        </w:trPr>
        <w:tc>
          <w:tcPr>
            <w:tcW w:w="851" w:type="dxa"/>
            <w:vMerge/>
            <w:shd w:val="clear" w:color="auto" w:fill="FFFFFF"/>
            <w:vAlign w:val="center"/>
          </w:tcPr>
          <w:p w:rsidR="00770C71" w:rsidRPr="00770C71" w:rsidRDefault="00770C71" w:rsidP="00770C71">
            <w:pPr>
              <w:ind w:firstLine="567"/>
              <w:jc w:val="center"/>
              <w:rPr>
                <w:b/>
              </w:rPr>
            </w:pPr>
          </w:p>
        </w:tc>
        <w:tc>
          <w:tcPr>
            <w:tcW w:w="2126" w:type="dxa"/>
            <w:vMerge/>
            <w:shd w:val="clear" w:color="auto" w:fill="FFFFFF"/>
            <w:vAlign w:val="center"/>
          </w:tcPr>
          <w:p w:rsidR="00770C71" w:rsidRPr="00770C71" w:rsidRDefault="00770C71" w:rsidP="00770C71">
            <w:pPr>
              <w:ind w:firstLine="567"/>
              <w:jc w:val="center"/>
              <w:rPr>
                <w:b/>
              </w:rPr>
            </w:pPr>
          </w:p>
        </w:tc>
        <w:tc>
          <w:tcPr>
            <w:tcW w:w="851" w:type="dxa"/>
            <w:vMerge w:val="restart"/>
            <w:tcBorders>
              <w:top w:val="nil"/>
            </w:tcBorders>
            <w:shd w:val="clear" w:color="auto" w:fill="FFFFFF"/>
            <w:vAlign w:val="center"/>
          </w:tcPr>
          <w:p w:rsidR="00770C71" w:rsidRPr="00770C71" w:rsidRDefault="00770C71" w:rsidP="00770C71">
            <w:pPr>
              <w:jc w:val="center"/>
              <w:rPr>
                <w:b/>
              </w:rPr>
            </w:pPr>
            <w:r w:rsidRPr="00770C71">
              <w:rPr>
                <w:b/>
              </w:rPr>
              <w:t>Всего</w:t>
            </w:r>
          </w:p>
        </w:tc>
        <w:tc>
          <w:tcPr>
            <w:tcW w:w="3315" w:type="dxa"/>
            <w:gridSpan w:val="5"/>
            <w:shd w:val="clear" w:color="auto" w:fill="FFFFFF"/>
            <w:vAlign w:val="center"/>
          </w:tcPr>
          <w:p w:rsidR="00770C71" w:rsidRPr="00770C71" w:rsidRDefault="00770C71" w:rsidP="00770C71">
            <w:pPr>
              <w:jc w:val="center"/>
              <w:rPr>
                <w:b/>
              </w:rPr>
            </w:pPr>
            <w:r w:rsidRPr="00770C71">
              <w:rPr>
                <w:b/>
              </w:rPr>
              <w:t>Контактная работа обучающихся с преподавателем</w:t>
            </w:r>
            <w:r w:rsidRPr="00770C71">
              <w:rPr>
                <w:b/>
              </w:rPr>
              <w:br/>
              <w:t>по видам учебных занятий</w:t>
            </w:r>
          </w:p>
        </w:tc>
        <w:tc>
          <w:tcPr>
            <w:tcW w:w="547" w:type="dxa"/>
            <w:vMerge w:val="restart"/>
            <w:tcBorders>
              <w:top w:val="nil"/>
            </w:tcBorders>
            <w:shd w:val="clear" w:color="auto" w:fill="FFFFFF"/>
            <w:vAlign w:val="center"/>
          </w:tcPr>
          <w:p w:rsidR="00770C71" w:rsidRPr="00770C71" w:rsidRDefault="00770C71" w:rsidP="00770C71">
            <w:pPr>
              <w:jc w:val="center"/>
              <w:rPr>
                <w:b/>
              </w:rPr>
            </w:pPr>
            <w:r w:rsidRPr="00770C71">
              <w:rPr>
                <w:b/>
              </w:rPr>
              <w:t>СР</w:t>
            </w:r>
          </w:p>
        </w:tc>
        <w:tc>
          <w:tcPr>
            <w:tcW w:w="1942" w:type="dxa"/>
            <w:vMerge/>
            <w:shd w:val="clear" w:color="auto" w:fill="FFFFFF"/>
            <w:vAlign w:val="center"/>
          </w:tcPr>
          <w:p w:rsidR="00770C71" w:rsidRPr="00770C71" w:rsidRDefault="00770C71" w:rsidP="00770C71">
            <w:pPr>
              <w:ind w:firstLine="567"/>
              <w:jc w:val="center"/>
              <w:rPr>
                <w:b/>
              </w:rPr>
            </w:pPr>
          </w:p>
        </w:tc>
      </w:tr>
      <w:tr w:rsidR="00227122" w:rsidRPr="00770C71" w:rsidTr="00C20F3C">
        <w:trPr>
          <w:trHeight w:val="80"/>
          <w:tblHeader/>
        </w:trPr>
        <w:tc>
          <w:tcPr>
            <w:tcW w:w="851" w:type="dxa"/>
            <w:vMerge/>
            <w:shd w:val="clear" w:color="auto" w:fill="FFFFFF"/>
            <w:vAlign w:val="center"/>
          </w:tcPr>
          <w:p w:rsidR="00227122" w:rsidRPr="00770C71" w:rsidRDefault="00227122" w:rsidP="00770C71">
            <w:pPr>
              <w:ind w:firstLine="567"/>
              <w:jc w:val="center"/>
              <w:rPr>
                <w:b/>
              </w:rPr>
            </w:pPr>
          </w:p>
        </w:tc>
        <w:tc>
          <w:tcPr>
            <w:tcW w:w="2126" w:type="dxa"/>
            <w:vMerge/>
            <w:shd w:val="clear" w:color="auto" w:fill="FFFFFF"/>
            <w:vAlign w:val="center"/>
          </w:tcPr>
          <w:p w:rsidR="00227122" w:rsidRPr="00770C71" w:rsidRDefault="00227122" w:rsidP="00770C71">
            <w:pPr>
              <w:ind w:firstLine="567"/>
              <w:jc w:val="center"/>
              <w:rPr>
                <w:b/>
              </w:rPr>
            </w:pPr>
          </w:p>
        </w:tc>
        <w:tc>
          <w:tcPr>
            <w:tcW w:w="851" w:type="dxa"/>
            <w:vMerge/>
            <w:shd w:val="clear" w:color="auto" w:fill="FFFFFF"/>
            <w:vAlign w:val="center"/>
          </w:tcPr>
          <w:p w:rsidR="00227122" w:rsidRPr="00770C71" w:rsidRDefault="00227122" w:rsidP="00770C71">
            <w:pPr>
              <w:ind w:firstLine="567"/>
              <w:jc w:val="center"/>
              <w:rPr>
                <w:b/>
              </w:rPr>
            </w:pPr>
          </w:p>
        </w:tc>
        <w:tc>
          <w:tcPr>
            <w:tcW w:w="817" w:type="dxa"/>
            <w:shd w:val="clear" w:color="auto" w:fill="FFFFFF"/>
          </w:tcPr>
          <w:p w:rsidR="00227122" w:rsidRPr="00227122" w:rsidRDefault="00227122" w:rsidP="00C20F3C">
            <w:pPr>
              <w:rPr>
                <w:b/>
              </w:rPr>
            </w:pPr>
            <w:r w:rsidRPr="00227122">
              <w:rPr>
                <w:b/>
              </w:rPr>
              <w:t>Л</w:t>
            </w:r>
          </w:p>
        </w:tc>
        <w:tc>
          <w:tcPr>
            <w:tcW w:w="894" w:type="dxa"/>
            <w:gridSpan w:val="2"/>
            <w:shd w:val="clear" w:color="auto" w:fill="FFFFFF"/>
          </w:tcPr>
          <w:p w:rsidR="00227122" w:rsidRPr="00227122" w:rsidRDefault="00227122" w:rsidP="00C20F3C">
            <w:pPr>
              <w:rPr>
                <w:b/>
              </w:rPr>
            </w:pPr>
            <w:r w:rsidRPr="00227122">
              <w:rPr>
                <w:b/>
              </w:rPr>
              <w:t>ЛР</w:t>
            </w:r>
          </w:p>
        </w:tc>
        <w:tc>
          <w:tcPr>
            <w:tcW w:w="894" w:type="dxa"/>
            <w:shd w:val="clear" w:color="auto" w:fill="FFFFFF"/>
          </w:tcPr>
          <w:p w:rsidR="00227122" w:rsidRPr="00227122" w:rsidRDefault="00227122" w:rsidP="00C20F3C">
            <w:pPr>
              <w:rPr>
                <w:b/>
              </w:rPr>
            </w:pPr>
            <w:r w:rsidRPr="00227122">
              <w:rPr>
                <w:b/>
              </w:rPr>
              <w:t>ПЗ</w:t>
            </w:r>
          </w:p>
        </w:tc>
        <w:tc>
          <w:tcPr>
            <w:tcW w:w="710" w:type="dxa"/>
            <w:shd w:val="clear" w:color="auto" w:fill="FFFFFF"/>
          </w:tcPr>
          <w:p w:rsidR="00227122" w:rsidRPr="00227122" w:rsidRDefault="00227122" w:rsidP="00C20F3C">
            <w:pPr>
              <w:rPr>
                <w:b/>
              </w:rPr>
            </w:pPr>
            <w:r w:rsidRPr="00227122">
              <w:rPr>
                <w:b/>
              </w:rPr>
              <w:t>КСР</w:t>
            </w:r>
          </w:p>
        </w:tc>
        <w:tc>
          <w:tcPr>
            <w:tcW w:w="547" w:type="dxa"/>
            <w:vMerge/>
            <w:shd w:val="clear" w:color="auto" w:fill="FFFFFF"/>
            <w:vAlign w:val="center"/>
          </w:tcPr>
          <w:p w:rsidR="00227122" w:rsidRPr="00770C71" w:rsidRDefault="00227122" w:rsidP="00770C71">
            <w:pPr>
              <w:ind w:firstLine="567"/>
              <w:jc w:val="center"/>
              <w:rPr>
                <w:b/>
              </w:rPr>
            </w:pPr>
          </w:p>
        </w:tc>
        <w:tc>
          <w:tcPr>
            <w:tcW w:w="1942" w:type="dxa"/>
            <w:vMerge/>
            <w:shd w:val="clear" w:color="auto" w:fill="FFFFFF"/>
            <w:vAlign w:val="center"/>
          </w:tcPr>
          <w:p w:rsidR="00227122" w:rsidRPr="00770C71" w:rsidRDefault="00227122" w:rsidP="00770C71">
            <w:pPr>
              <w:ind w:firstLine="567"/>
              <w:jc w:val="center"/>
              <w:rPr>
                <w:b/>
              </w:rPr>
            </w:pPr>
          </w:p>
        </w:tc>
      </w:tr>
      <w:tr w:rsidR="00227122" w:rsidRPr="00770C71" w:rsidTr="00227122">
        <w:tc>
          <w:tcPr>
            <w:tcW w:w="851" w:type="dxa"/>
            <w:shd w:val="clear" w:color="auto" w:fill="FFFFFF"/>
            <w:vAlign w:val="center"/>
          </w:tcPr>
          <w:p w:rsidR="00227122" w:rsidRPr="00770C71" w:rsidRDefault="00227122" w:rsidP="004039E1">
            <w:pPr>
              <w:ind w:left="-36" w:right="-65" w:hanging="72"/>
            </w:pPr>
            <w:r w:rsidRPr="00770C71">
              <w:t>Тема 1</w:t>
            </w:r>
          </w:p>
        </w:tc>
        <w:tc>
          <w:tcPr>
            <w:tcW w:w="2126" w:type="dxa"/>
            <w:shd w:val="clear" w:color="auto" w:fill="FFFFFF"/>
          </w:tcPr>
          <w:p w:rsidR="00227122" w:rsidRPr="00770C71" w:rsidRDefault="00E17EA8" w:rsidP="00770C71">
            <w:r w:rsidRPr="00E17EA8">
              <w:t>Теоретические основы геополитики. Предмет геополитики.</w:t>
            </w:r>
          </w:p>
        </w:tc>
        <w:tc>
          <w:tcPr>
            <w:tcW w:w="851" w:type="dxa"/>
            <w:shd w:val="clear" w:color="auto" w:fill="FFFFFF"/>
            <w:vAlign w:val="center"/>
          </w:tcPr>
          <w:p w:rsidR="00227122" w:rsidRPr="00770C71" w:rsidRDefault="00BE1675" w:rsidP="00770C71">
            <w:pPr>
              <w:ind w:hanging="17"/>
              <w:jc w:val="center"/>
            </w:pPr>
            <w:r>
              <w:t>12</w:t>
            </w:r>
          </w:p>
        </w:tc>
        <w:tc>
          <w:tcPr>
            <w:tcW w:w="850" w:type="dxa"/>
            <w:gridSpan w:val="2"/>
            <w:shd w:val="clear" w:color="auto" w:fill="FFFFFF"/>
            <w:vAlign w:val="center"/>
          </w:tcPr>
          <w:p w:rsidR="00227122" w:rsidRPr="00770C71" w:rsidRDefault="00227122" w:rsidP="00770C71">
            <w:pPr>
              <w:jc w:val="center"/>
            </w:pPr>
            <w:r w:rsidRPr="00770C71">
              <w:t>4</w:t>
            </w:r>
          </w:p>
        </w:tc>
        <w:tc>
          <w:tcPr>
            <w:tcW w:w="861" w:type="dxa"/>
            <w:shd w:val="clear" w:color="auto" w:fill="FFFFFF"/>
            <w:vAlign w:val="center"/>
          </w:tcPr>
          <w:p w:rsidR="00227122" w:rsidRPr="00770C71" w:rsidRDefault="006A64D9" w:rsidP="00770C71">
            <w:pPr>
              <w:jc w:val="center"/>
            </w:pPr>
            <w:r>
              <w:t>0</w:t>
            </w:r>
          </w:p>
        </w:tc>
        <w:tc>
          <w:tcPr>
            <w:tcW w:w="894" w:type="dxa"/>
            <w:shd w:val="clear" w:color="auto" w:fill="FFFFFF"/>
            <w:vAlign w:val="center"/>
          </w:tcPr>
          <w:p w:rsidR="00227122" w:rsidRPr="00770C71" w:rsidRDefault="00227122" w:rsidP="00770C71">
            <w:pPr>
              <w:jc w:val="center"/>
            </w:pPr>
            <w:r w:rsidRPr="00770C71">
              <w:t>4</w:t>
            </w:r>
          </w:p>
        </w:tc>
        <w:tc>
          <w:tcPr>
            <w:tcW w:w="710" w:type="dxa"/>
            <w:shd w:val="clear" w:color="auto" w:fill="FFFFFF"/>
            <w:vAlign w:val="center"/>
          </w:tcPr>
          <w:p w:rsidR="00227122" w:rsidRPr="00770C71" w:rsidRDefault="006A64D9" w:rsidP="00770C71">
            <w:pPr>
              <w:jc w:val="center"/>
            </w:pPr>
            <w:r>
              <w:t>0</w:t>
            </w:r>
          </w:p>
        </w:tc>
        <w:tc>
          <w:tcPr>
            <w:tcW w:w="547" w:type="dxa"/>
            <w:shd w:val="clear" w:color="auto" w:fill="FFFFFF"/>
            <w:vAlign w:val="center"/>
          </w:tcPr>
          <w:p w:rsidR="00227122" w:rsidRPr="00770C71" w:rsidRDefault="00227122" w:rsidP="00770C71">
            <w:pPr>
              <w:jc w:val="center"/>
            </w:pPr>
            <w:r w:rsidRPr="00770C71">
              <w:t>6</w:t>
            </w:r>
          </w:p>
        </w:tc>
        <w:tc>
          <w:tcPr>
            <w:tcW w:w="1942" w:type="dxa"/>
            <w:shd w:val="clear" w:color="auto" w:fill="FFFFFF"/>
            <w:vAlign w:val="center"/>
          </w:tcPr>
          <w:p w:rsidR="00227122" w:rsidRPr="00471D17" w:rsidRDefault="00227122" w:rsidP="00227122">
            <w:pPr>
              <w:jc w:val="center"/>
            </w:pPr>
            <w:r w:rsidRPr="00471D17">
              <w:t>Т</w:t>
            </w:r>
          </w:p>
        </w:tc>
      </w:tr>
      <w:tr w:rsidR="00227122" w:rsidRPr="00770C71" w:rsidTr="00227122">
        <w:tc>
          <w:tcPr>
            <w:tcW w:w="851" w:type="dxa"/>
            <w:shd w:val="clear" w:color="auto" w:fill="FFFFFF"/>
            <w:vAlign w:val="center"/>
          </w:tcPr>
          <w:p w:rsidR="00227122" w:rsidRPr="00770C71" w:rsidRDefault="00BE1675" w:rsidP="004039E1">
            <w:pPr>
              <w:ind w:left="-36" w:right="-65" w:hanging="72"/>
            </w:pPr>
            <w:r>
              <w:t>Тема 2</w:t>
            </w:r>
          </w:p>
        </w:tc>
        <w:tc>
          <w:tcPr>
            <w:tcW w:w="2126" w:type="dxa"/>
            <w:shd w:val="clear" w:color="auto" w:fill="FFFFFF"/>
          </w:tcPr>
          <w:p w:rsidR="00227122" w:rsidRPr="00770C71" w:rsidRDefault="00BE1675" w:rsidP="00770C71">
            <w:r w:rsidRPr="00BE1675">
              <w:t>Классическая геополитика</w:t>
            </w:r>
          </w:p>
        </w:tc>
        <w:tc>
          <w:tcPr>
            <w:tcW w:w="851" w:type="dxa"/>
            <w:shd w:val="clear" w:color="auto" w:fill="FFFFFF"/>
            <w:vAlign w:val="center"/>
          </w:tcPr>
          <w:p w:rsidR="00227122" w:rsidRPr="00770C71" w:rsidRDefault="00227122" w:rsidP="00770C71">
            <w:pPr>
              <w:ind w:hanging="17"/>
              <w:jc w:val="center"/>
            </w:pPr>
            <w:r w:rsidRPr="00770C71">
              <w:t>12</w:t>
            </w:r>
          </w:p>
        </w:tc>
        <w:tc>
          <w:tcPr>
            <w:tcW w:w="850" w:type="dxa"/>
            <w:gridSpan w:val="2"/>
            <w:shd w:val="clear" w:color="auto" w:fill="FFFFFF"/>
            <w:vAlign w:val="center"/>
          </w:tcPr>
          <w:p w:rsidR="00227122" w:rsidRPr="00770C71" w:rsidRDefault="00227122" w:rsidP="00770C71">
            <w:pPr>
              <w:jc w:val="center"/>
            </w:pPr>
            <w:r w:rsidRPr="00770C71">
              <w:t>2</w:t>
            </w:r>
          </w:p>
        </w:tc>
        <w:tc>
          <w:tcPr>
            <w:tcW w:w="861" w:type="dxa"/>
            <w:shd w:val="clear" w:color="auto" w:fill="FFFFFF"/>
            <w:vAlign w:val="center"/>
          </w:tcPr>
          <w:p w:rsidR="00227122" w:rsidRPr="00770C71" w:rsidRDefault="006A64D9" w:rsidP="00770C71">
            <w:pPr>
              <w:jc w:val="center"/>
            </w:pPr>
            <w:r>
              <w:t>0</w:t>
            </w:r>
          </w:p>
        </w:tc>
        <w:tc>
          <w:tcPr>
            <w:tcW w:w="894" w:type="dxa"/>
            <w:shd w:val="clear" w:color="auto" w:fill="FFFFFF"/>
            <w:vAlign w:val="center"/>
          </w:tcPr>
          <w:p w:rsidR="00227122" w:rsidRPr="00770C71" w:rsidRDefault="00227122" w:rsidP="00770C71">
            <w:pPr>
              <w:jc w:val="center"/>
            </w:pPr>
            <w:r w:rsidRPr="00770C71">
              <w:t>4</w:t>
            </w:r>
          </w:p>
        </w:tc>
        <w:tc>
          <w:tcPr>
            <w:tcW w:w="710" w:type="dxa"/>
            <w:shd w:val="clear" w:color="auto" w:fill="FFFFFF"/>
            <w:vAlign w:val="center"/>
          </w:tcPr>
          <w:p w:rsidR="00227122" w:rsidRPr="00770C71" w:rsidRDefault="006A64D9" w:rsidP="00770C71">
            <w:pPr>
              <w:jc w:val="center"/>
            </w:pPr>
            <w:r>
              <w:t>0</w:t>
            </w:r>
          </w:p>
        </w:tc>
        <w:tc>
          <w:tcPr>
            <w:tcW w:w="547" w:type="dxa"/>
            <w:shd w:val="clear" w:color="auto" w:fill="FFFFFF"/>
            <w:vAlign w:val="center"/>
          </w:tcPr>
          <w:p w:rsidR="00227122" w:rsidRPr="00770C71" w:rsidRDefault="00227122" w:rsidP="00770C71">
            <w:pPr>
              <w:jc w:val="center"/>
            </w:pPr>
            <w:r w:rsidRPr="00770C71">
              <w:t>6</w:t>
            </w:r>
          </w:p>
        </w:tc>
        <w:tc>
          <w:tcPr>
            <w:tcW w:w="1942" w:type="dxa"/>
            <w:shd w:val="clear" w:color="auto" w:fill="FFFFFF"/>
            <w:vAlign w:val="center"/>
          </w:tcPr>
          <w:p w:rsidR="00227122" w:rsidRPr="00471D17" w:rsidRDefault="00227122" w:rsidP="00227122">
            <w:pPr>
              <w:jc w:val="center"/>
            </w:pPr>
            <w:r>
              <w:t>Д-Д</w:t>
            </w:r>
          </w:p>
        </w:tc>
      </w:tr>
      <w:tr w:rsidR="00227122" w:rsidRPr="00770C71" w:rsidTr="00227122">
        <w:tc>
          <w:tcPr>
            <w:tcW w:w="851" w:type="dxa"/>
            <w:shd w:val="clear" w:color="auto" w:fill="FFFFFF"/>
            <w:vAlign w:val="center"/>
          </w:tcPr>
          <w:p w:rsidR="00227122" w:rsidRPr="00770C71" w:rsidRDefault="00227122" w:rsidP="00BE1675">
            <w:pPr>
              <w:ind w:left="-36" w:right="-65" w:hanging="72"/>
            </w:pPr>
            <w:r w:rsidRPr="00770C71">
              <w:t xml:space="preserve">Тема </w:t>
            </w:r>
            <w:r w:rsidR="00BE1675">
              <w:t>3</w:t>
            </w:r>
          </w:p>
        </w:tc>
        <w:tc>
          <w:tcPr>
            <w:tcW w:w="2126" w:type="dxa"/>
            <w:shd w:val="clear" w:color="auto" w:fill="FFFFFF"/>
          </w:tcPr>
          <w:p w:rsidR="00227122" w:rsidRDefault="00227122" w:rsidP="00770C71">
            <w:r w:rsidRPr="00770C71">
              <w:t>Геополитическая структура современного мира</w:t>
            </w:r>
          </w:p>
          <w:p w:rsidR="00227122" w:rsidRPr="00770C71" w:rsidRDefault="00227122" w:rsidP="00770C71"/>
        </w:tc>
        <w:tc>
          <w:tcPr>
            <w:tcW w:w="851" w:type="dxa"/>
            <w:shd w:val="clear" w:color="auto" w:fill="FFFFFF"/>
            <w:vAlign w:val="center"/>
          </w:tcPr>
          <w:p w:rsidR="00227122" w:rsidRPr="00770C71" w:rsidRDefault="00BE1675" w:rsidP="00770C71">
            <w:pPr>
              <w:ind w:hanging="17"/>
              <w:jc w:val="center"/>
            </w:pPr>
            <w:r>
              <w:t>12</w:t>
            </w:r>
          </w:p>
        </w:tc>
        <w:tc>
          <w:tcPr>
            <w:tcW w:w="850" w:type="dxa"/>
            <w:gridSpan w:val="2"/>
            <w:shd w:val="clear" w:color="auto" w:fill="FFFFFF"/>
            <w:vAlign w:val="center"/>
          </w:tcPr>
          <w:p w:rsidR="00227122" w:rsidRPr="00770C71" w:rsidRDefault="00227122" w:rsidP="00770C71">
            <w:pPr>
              <w:jc w:val="center"/>
            </w:pPr>
            <w:r w:rsidRPr="00770C71">
              <w:t>2</w:t>
            </w:r>
          </w:p>
        </w:tc>
        <w:tc>
          <w:tcPr>
            <w:tcW w:w="861" w:type="dxa"/>
            <w:shd w:val="clear" w:color="auto" w:fill="FFFFFF"/>
            <w:vAlign w:val="center"/>
          </w:tcPr>
          <w:p w:rsidR="00227122" w:rsidRPr="00770C71" w:rsidRDefault="006A64D9" w:rsidP="00770C71">
            <w:pPr>
              <w:jc w:val="center"/>
            </w:pPr>
            <w:r>
              <w:t>0</w:t>
            </w:r>
          </w:p>
        </w:tc>
        <w:tc>
          <w:tcPr>
            <w:tcW w:w="894" w:type="dxa"/>
            <w:shd w:val="clear" w:color="auto" w:fill="FFFFFF"/>
            <w:vAlign w:val="center"/>
          </w:tcPr>
          <w:p w:rsidR="00227122" w:rsidRPr="00770C71" w:rsidRDefault="00227122" w:rsidP="00770C71">
            <w:pPr>
              <w:jc w:val="center"/>
            </w:pPr>
            <w:r w:rsidRPr="00770C71">
              <w:t>4</w:t>
            </w:r>
          </w:p>
        </w:tc>
        <w:tc>
          <w:tcPr>
            <w:tcW w:w="710" w:type="dxa"/>
            <w:shd w:val="clear" w:color="auto" w:fill="FFFFFF"/>
            <w:vAlign w:val="center"/>
          </w:tcPr>
          <w:p w:rsidR="00227122" w:rsidRPr="00770C71" w:rsidRDefault="006A64D9" w:rsidP="00770C71">
            <w:pPr>
              <w:jc w:val="center"/>
            </w:pPr>
            <w:r>
              <w:t>0</w:t>
            </w:r>
          </w:p>
        </w:tc>
        <w:tc>
          <w:tcPr>
            <w:tcW w:w="547" w:type="dxa"/>
            <w:shd w:val="clear" w:color="auto" w:fill="FFFFFF"/>
            <w:vAlign w:val="center"/>
          </w:tcPr>
          <w:p w:rsidR="00227122" w:rsidRPr="00770C71" w:rsidRDefault="00227122" w:rsidP="00770C71">
            <w:pPr>
              <w:jc w:val="center"/>
            </w:pPr>
            <w:r w:rsidRPr="00770C71">
              <w:t>8</w:t>
            </w:r>
          </w:p>
        </w:tc>
        <w:tc>
          <w:tcPr>
            <w:tcW w:w="1942" w:type="dxa"/>
            <w:shd w:val="clear" w:color="auto" w:fill="FFFFFF"/>
            <w:vAlign w:val="center"/>
          </w:tcPr>
          <w:p w:rsidR="00227122" w:rsidRPr="00471D17" w:rsidRDefault="00227122" w:rsidP="00227122">
            <w:pPr>
              <w:jc w:val="center"/>
            </w:pPr>
            <w:r>
              <w:t>Д-Д</w:t>
            </w:r>
          </w:p>
        </w:tc>
      </w:tr>
      <w:tr w:rsidR="00227122" w:rsidRPr="00770C71" w:rsidTr="00227122">
        <w:tc>
          <w:tcPr>
            <w:tcW w:w="851" w:type="dxa"/>
            <w:shd w:val="clear" w:color="auto" w:fill="FFFFFF"/>
            <w:vAlign w:val="center"/>
          </w:tcPr>
          <w:p w:rsidR="00227122" w:rsidRPr="00770C71" w:rsidRDefault="00BE1675" w:rsidP="004039E1">
            <w:pPr>
              <w:ind w:left="-36" w:right="-65" w:hanging="72"/>
            </w:pPr>
            <w:r>
              <w:t>Тема 4</w:t>
            </w:r>
          </w:p>
        </w:tc>
        <w:tc>
          <w:tcPr>
            <w:tcW w:w="2126" w:type="dxa"/>
            <w:shd w:val="clear" w:color="auto" w:fill="FFFFFF"/>
          </w:tcPr>
          <w:p w:rsidR="00227122" w:rsidRPr="00770C71" w:rsidRDefault="00227122" w:rsidP="00770C71">
            <w:r w:rsidRPr="00770C71">
              <w:t>Глобализация как фактор развития современного мира</w:t>
            </w:r>
          </w:p>
        </w:tc>
        <w:tc>
          <w:tcPr>
            <w:tcW w:w="851" w:type="dxa"/>
            <w:shd w:val="clear" w:color="auto" w:fill="FFFFFF"/>
            <w:vAlign w:val="center"/>
          </w:tcPr>
          <w:p w:rsidR="00227122" w:rsidRPr="00770C71" w:rsidRDefault="00BE1675" w:rsidP="00770C71">
            <w:pPr>
              <w:ind w:hanging="17"/>
              <w:jc w:val="center"/>
            </w:pPr>
            <w:r>
              <w:t>12</w:t>
            </w:r>
          </w:p>
        </w:tc>
        <w:tc>
          <w:tcPr>
            <w:tcW w:w="850" w:type="dxa"/>
            <w:gridSpan w:val="2"/>
            <w:shd w:val="clear" w:color="auto" w:fill="FFFFFF"/>
            <w:vAlign w:val="center"/>
          </w:tcPr>
          <w:p w:rsidR="00227122" w:rsidRPr="00770C71" w:rsidRDefault="00227122" w:rsidP="00770C71">
            <w:pPr>
              <w:jc w:val="center"/>
            </w:pPr>
            <w:r w:rsidRPr="00770C71">
              <w:t>2</w:t>
            </w:r>
          </w:p>
        </w:tc>
        <w:tc>
          <w:tcPr>
            <w:tcW w:w="861" w:type="dxa"/>
            <w:shd w:val="clear" w:color="auto" w:fill="FFFFFF"/>
            <w:vAlign w:val="center"/>
          </w:tcPr>
          <w:p w:rsidR="00227122" w:rsidRPr="00770C71" w:rsidRDefault="006A64D9" w:rsidP="00770C71">
            <w:pPr>
              <w:jc w:val="center"/>
            </w:pPr>
            <w:r>
              <w:t>0</w:t>
            </w:r>
          </w:p>
        </w:tc>
        <w:tc>
          <w:tcPr>
            <w:tcW w:w="894" w:type="dxa"/>
            <w:shd w:val="clear" w:color="auto" w:fill="FFFFFF"/>
            <w:vAlign w:val="center"/>
          </w:tcPr>
          <w:p w:rsidR="00227122" w:rsidRPr="00770C71" w:rsidRDefault="00227122" w:rsidP="00770C71">
            <w:pPr>
              <w:jc w:val="center"/>
            </w:pPr>
            <w:r w:rsidRPr="00770C71">
              <w:t>4</w:t>
            </w:r>
          </w:p>
        </w:tc>
        <w:tc>
          <w:tcPr>
            <w:tcW w:w="710" w:type="dxa"/>
            <w:shd w:val="clear" w:color="auto" w:fill="FFFFFF"/>
            <w:vAlign w:val="center"/>
          </w:tcPr>
          <w:p w:rsidR="00227122" w:rsidRPr="00770C71" w:rsidRDefault="006A64D9" w:rsidP="00770C71">
            <w:pPr>
              <w:jc w:val="center"/>
            </w:pPr>
            <w:r>
              <w:t>0</w:t>
            </w:r>
          </w:p>
        </w:tc>
        <w:tc>
          <w:tcPr>
            <w:tcW w:w="547" w:type="dxa"/>
            <w:shd w:val="clear" w:color="auto" w:fill="FFFFFF"/>
            <w:vAlign w:val="center"/>
          </w:tcPr>
          <w:p w:rsidR="00227122" w:rsidRPr="00770C71" w:rsidRDefault="00227122" w:rsidP="00770C71">
            <w:pPr>
              <w:jc w:val="center"/>
            </w:pPr>
            <w:r w:rsidRPr="00770C71">
              <w:t>8</w:t>
            </w:r>
          </w:p>
        </w:tc>
        <w:tc>
          <w:tcPr>
            <w:tcW w:w="1942" w:type="dxa"/>
            <w:shd w:val="clear" w:color="auto" w:fill="FFFFFF"/>
            <w:vAlign w:val="center"/>
          </w:tcPr>
          <w:p w:rsidR="00227122" w:rsidRPr="00471D17" w:rsidRDefault="00227122" w:rsidP="00227122">
            <w:pPr>
              <w:jc w:val="center"/>
            </w:pPr>
            <w:r w:rsidRPr="00471D17">
              <w:t>УО</w:t>
            </w:r>
          </w:p>
        </w:tc>
      </w:tr>
      <w:tr w:rsidR="00227122" w:rsidRPr="00770C71" w:rsidTr="00227122">
        <w:tc>
          <w:tcPr>
            <w:tcW w:w="851" w:type="dxa"/>
            <w:shd w:val="clear" w:color="auto" w:fill="FFFFFF"/>
            <w:vAlign w:val="center"/>
          </w:tcPr>
          <w:p w:rsidR="00227122" w:rsidRPr="00770C71" w:rsidRDefault="00BE1675" w:rsidP="004039E1">
            <w:pPr>
              <w:ind w:left="-36" w:right="-65" w:hanging="72"/>
            </w:pPr>
            <w:r>
              <w:t>Тема 5</w:t>
            </w:r>
          </w:p>
        </w:tc>
        <w:tc>
          <w:tcPr>
            <w:tcW w:w="2126" w:type="dxa"/>
            <w:shd w:val="clear" w:color="auto" w:fill="FFFFFF"/>
          </w:tcPr>
          <w:p w:rsidR="00227122" w:rsidRPr="00770C71" w:rsidRDefault="00227122" w:rsidP="00770C71">
            <w:r w:rsidRPr="00770C71">
              <w:t>Процессы регионализации в современном мире и основные геополитические регионы</w:t>
            </w:r>
            <w:r w:rsidR="00E17EA8">
              <w:t xml:space="preserve">. </w:t>
            </w:r>
            <w:r w:rsidR="002C411B" w:rsidRPr="00132148">
              <w:t>Функционирование ЕАЭС, новые этапы интеграции</w:t>
            </w:r>
          </w:p>
        </w:tc>
        <w:tc>
          <w:tcPr>
            <w:tcW w:w="851" w:type="dxa"/>
            <w:shd w:val="clear" w:color="auto" w:fill="FFFFFF"/>
            <w:vAlign w:val="center"/>
          </w:tcPr>
          <w:p w:rsidR="00227122" w:rsidRPr="00770C71" w:rsidRDefault="00BE1675" w:rsidP="00770C71">
            <w:pPr>
              <w:ind w:hanging="17"/>
              <w:jc w:val="center"/>
            </w:pPr>
            <w:r>
              <w:t>12</w:t>
            </w:r>
          </w:p>
        </w:tc>
        <w:tc>
          <w:tcPr>
            <w:tcW w:w="850" w:type="dxa"/>
            <w:gridSpan w:val="2"/>
            <w:shd w:val="clear" w:color="auto" w:fill="FFFFFF"/>
            <w:vAlign w:val="center"/>
          </w:tcPr>
          <w:p w:rsidR="00227122" w:rsidRPr="00770C71" w:rsidRDefault="00227122" w:rsidP="00770C71">
            <w:pPr>
              <w:jc w:val="center"/>
            </w:pPr>
            <w:r w:rsidRPr="00770C71">
              <w:t>2</w:t>
            </w:r>
          </w:p>
        </w:tc>
        <w:tc>
          <w:tcPr>
            <w:tcW w:w="861" w:type="dxa"/>
            <w:shd w:val="clear" w:color="auto" w:fill="FFFFFF"/>
            <w:vAlign w:val="center"/>
          </w:tcPr>
          <w:p w:rsidR="00227122" w:rsidRPr="00770C71" w:rsidRDefault="006A64D9" w:rsidP="00770C71">
            <w:pPr>
              <w:jc w:val="center"/>
            </w:pPr>
            <w:r>
              <w:t>0</w:t>
            </w:r>
          </w:p>
        </w:tc>
        <w:tc>
          <w:tcPr>
            <w:tcW w:w="894" w:type="dxa"/>
            <w:shd w:val="clear" w:color="auto" w:fill="FFFFFF"/>
            <w:vAlign w:val="center"/>
          </w:tcPr>
          <w:p w:rsidR="00227122" w:rsidRPr="00770C71" w:rsidRDefault="00227122" w:rsidP="00770C71">
            <w:pPr>
              <w:jc w:val="center"/>
            </w:pPr>
            <w:r w:rsidRPr="00770C71">
              <w:t>6</w:t>
            </w:r>
          </w:p>
        </w:tc>
        <w:tc>
          <w:tcPr>
            <w:tcW w:w="710" w:type="dxa"/>
            <w:shd w:val="clear" w:color="auto" w:fill="FFFFFF"/>
            <w:vAlign w:val="center"/>
          </w:tcPr>
          <w:p w:rsidR="00227122" w:rsidRPr="00770C71" w:rsidRDefault="006A64D9" w:rsidP="00770C71">
            <w:pPr>
              <w:jc w:val="center"/>
            </w:pPr>
            <w:r>
              <w:t>0</w:t>
            </w:r>
          </w:p>
        </w:tc>
        <w:tc>
          <w:tcPr>
            <w:tcW w:w="547" w:type="dxa"/>
            <w:shd w:val="clear" w:color="auto" w:fill="FFFFFF"/>
            <w:vAlign w:val="center"/>
          </w:tcPr>
          <w:p w:rsidR="00227122" w:rsidRPr="00770C71" w:rsidRDefault="00227122" w:rsidP="00770C71">
            <w:pPr>
              <w:jc w:val="center"/>
            </w:pPr>
            <w:r w:rsidRPr="00770C71">
              <w:t>6</w:t>
            </w:r>
          </w:p>
        </w:tc>
        <w:tc>
          <w:tcPr>
            <w:tcW w:w="1942" w:type="dxa"/>
            <w:shd w:val="clear" w:color="auto" w:fill="FFFFFF"/>
            <w:vAlign w:val="center"/>
          </w:tcPr>
          <w:p w:rsidR="00227122" w:rsidRPr="00471D17" w:rsidRDefault="00227122" w:rsidP="00227122">
            <w:pPr>
              <w:jc w:val="center"/>
            </w:pPr>
            <w:r w:rsidRPr="00471D17">
              <w:t>УО</w:t>
            </w:r>
          </w:p>
        </w:tc>
      </w:tr>
      <w:tr w:rsidR="00227122" w:rsidRPr="00770C71" w:rsidTr="00227122">
        <w:tc>
          <w:tcPr>
            <w:tcW w:w="851" w:type="dxa"/>
            <w:shd w:val="clear" w:color="auto" w:fill="FFFFFF"/>
            <w:vAlign w:val="center"/>
          </w:tcPr>
          <w:p w:rsidR="00227122" w:rsidRPr="00770C71" w:rsidRDefault="00BE1675" w:rsidP="004039E1">
            <w:pPr>
              <w:ind w:left="-36" w:right="-65" w:hanging="72"/>
            </w:pPr>
            <w:r>
              <w:t>Тема 6</w:t>
            </w:r>
          </w:p>
        </w:tc>
        <w:tc>
          <w:tcPr>
            <w:tcW w:w="2126" w:type="dxa"/>
            <w:shd w:val="clear" w:color="auto" w:fill="FFFFFF"/>
          </w:tcPr>
          <w:p w:rsidR="00227122" w:rsidRDefault="00227122" w:rsidP="00770C71">
            <w:r w:rsidRPr="00770C71">
              <w:t>Геополитическое положение России в структуре современного мира и проблемы ее национальной безопасности</w:t>
            </w:r>
            <w:r w:rsidR="00E17EA8">
              <w:t>.</w:t>
            </w:r>
          </w:p>
          <w:p w:rsidR="002C411B" w:rsidRPr="00770C71" w:rsidRDefault="002C411B" w:rsidP="00770C71">
            <w:r>
              <w:t>.</w:t>
            </w:r>
          </w:p>
        </w:tc>
        <w:tc>
          <w:tcPr>
            <w:tcW w:w="851" w:type="dxa"/>
            <w:shd w:val="clear" w:color="auto" w:fill="FFFFFF"/>
            <w:vAlign w:val="center"/>
          </w:tcPr>
          <w:p w:rsidR="00227122" w:rsidRPr="00770C71" w:rsidRDefault="00BE1675" w:rsidP="00770C71">
            <w:pPr>
              <w:ind w:hanging="17"/>
              <w:jc w:val="center"/>
            </w:pPr>
            <w:r>
              <w:t>12</w:t>
            </w:r>
          </w:p>
        </w:tc>
        <w:tc>
          <w:tcPr>
            <w:tcW w:w="850" w:type="dxa"/>
            <w:gridSpan w:val="2"/>
            <w:shd w:val="clear" w:color="auto" w:fill="FFFFFF"/>
            <w:vAlign w:val="center"/>
          </w:tcPr>
          <w:p w:rsidR="00227122" w:rsidRPr="00770C71" w:rsidRDefault="00227122" w:rsidP="00770C71">
            <w:pPr>
              <w:jc w:val="center"/>
            </w:pPr>
            <w:r w:rsidRPr="00770C71">
              <w:t>2</w:t>
            </w:r>
          </w:p>
        </w:tc>
        <w:tc>
          <w:tcPr>
            <w:tcW w:w="861" w:type="dxa"/>
            <w:shd w:val="clear" w:color="auto" w:fill="FFFFFF"/>
            <w:vAlign w:val="center"/>
          </w:tcPr>
          <w:p w:rsidR="00227122" w:rsidRPr="00770C71" w:rsidRDefault="006A64D9" w:rsidP="00770C71">
            <w:pPr>
              <w:jc w:val="center"/>
            </w:pPr>
            <w:r>
              <w:t>0</w:t>
            </w:r>
          </w:p>
        </w:tc>
        <w:tc>
          <w:tcPr>
            <w:tcW w:w="894" w:type="dxa"/>
            <w:shd w:val="clear" w:color="auto" w:fill="FFFFFF"/>
            <w:vAlign w:val="center"/>
          </w:tcPr>
          <w:p w:rsidR="00227122" w:rsidRPr="00770C71" w:rsidRDefault="00227122" w:rsidP="00770C71">
            <w:pPr>
              <w:jc w:val="center"/>
            </w:pPr>
            <w:r w:rsidRPr="00770C71">
              <w:t>6</w:t>
            </w:r>
          </w:p>
        </w:tc>
        <w:tc>
          <w:tcPr>
            <w:tcW w:w="710" w:type="dxa"/>
            <w:shd w:val="clear" w:color="auto" w:fill="FFFFFF"/>
            <w:vAlign w:val="center"/>
          </w:tcPr>
          <w:p w:rsidR="00227122" w:rsidRPr="00770C71" w:rsidRDefault="006A64D9" w:rsidP="00770C71">
            <w:pPr>
              <w:jc w:val="center"/>
            </w:pPr>
            <w:r>
              <w:t>0</w:t>
            </w:r>
          </w:p>
        </w:tc>
        <w:tc>
          <w:tcPr>
            <w:tcW w:w="547" w:type="dxa"/>
            <w:shd w:val="clear" w:color="auto" w:fill="FFFFFF"/>
            <w:vAlign w:val="center"/>
          </w:tcPr>
          <w:p w:rsidR="00227122" w:rsidRPr="00770C71" w:rsidRDefault="00227122" w:rsidP="00770C71">
            <w:pPr>
              <w:jc w:val="center"/>
            </w:pPr>
            <w:r w:rsidRPr="00770C71">
              <w:t>6</w:t>
            </w:r>
          </w:p>
        </w:tc>
        <w:tc>
          <w:tcPr>
            <w:tcW w:w="1942" w:type="dxa"/>
            <w:shd w:val="clear" w:color="auto" w:fill="FFFFFF"/>
            <w:vAlign w:val="center"/>
          </w:tcPr>
          <w:p w:rsidR="00227122" w:rsidRDefault="00227122" w:rsidP="00227122">
            <w:pPr>
              <w:jc w:val="center"/>
            </w:pPr>
            <w:r w:rsidRPr="00471D17">
              <w:t>УО,Т</w:t>
            </w:r>
          </w:p>
        </w:tc>
      </w:tr>
      <w:tr w:rsidR="00770C71" w:rsidRPr="00770C71" w:rsidTr="004039E1">
        <w:tc>
          <w:tcPr>
            <w:tcW w:w="2977" w:type="dxa"/>
            <w:gridSpan w:val="2"/>
            <w:shd w:val="clear" w:color="auto" w:fill="FFFFFF"/>
            <w:vAlign w:val="center"/>
          </w:tcPr>
          <w:p w:rsidR="00770C71" w:rsidRPr="00E96CF3" w:rsidRDefault="00770C71" w:rsidP="004039E1">
            <w:pPr>
              <w:ind w:right="-65" w:hanging="72"/>
              <w:rPr>
                <w:b/>
              </w:rPr>
            </w:pPr>
            <w:r w:rsidRPr="00E96CF3">
              <w:rPr>
                <w:b/>
              </w:rPr>
              <w:t>Промежуточная аттестация</w:t>
            </w:r>
          </w:p>
        </w:tc>
        <w:tc>
          <w:tcPr>
            <w:tcW w:w="851" w:type="dxa"/>
            <w:shd w:val="clear" w:color="auto" w:fill="FFFFFF"/>
            <w:vAlign w:val="center"/>
          </w:tcPr>
          <w:p w:rsidR="00770C71" w:rsidRPr="00770C71" w:rsidRDefault="00770C71" w:rsidP="00770C71">
            <w:pPr>
              <w:ind w:hanging="17"/>
              <w:jc w:val="center"/>
            </w:pPr>
          </w:p>
        </w:tc>
        <w:tc>
          <w:tcPr>
            <w:tcW w:w="850" w:type="dxa"/>
            <w:gridSpan w:val="2"/>
            <w:shd w:val="clear" w:color="auto" w:fill="FFFFFF"/>
            <w:vAlign w:val="center"/>
          </w:tcPr>
          <w:p w:rsidR="00770C71" w:rsidRPr="00770C71" w:rsidRDefault="00770C71" w:rsidP="00770C71">
            <w:pPr>
              <w:jc w:val="center"/>
            </w:pPr>
          </w:p>
        </w:tc>
        <w:tc>
          <w:tcPr>
            <w:tcW w:w="861" w:type="dxa"/>
            <w:shd w:val="clear" w:color="auto" w:fill="FFFFFF"/>
            <w:vAlign w:val="center"/>
          </w:tcPr>
          <w:p w:rsidR="00770C71" w:rsidRPr="00770C71" w:rsidRDefault="00770C71" w:rsidP="00770C71">
            <w:pPr>
              <w:jc w:val="center"/>
            </w:pPr>
          </w:p>
        </w:tc>
        <w:tc>
          <w:tcPr>
            <w:tcW w:w="894" w:type="dxa"/>
            <w:shd w:val="clear" w:color="auto" w:fill="FFFFFF"/>
            <w:vAlign w:val="center"/>
          </w:tcPr>
          <w:p w:rsidR="00770C71" w:rsidRPr="00770C71" w:rsidRDefault="00770C71" w:rsidP="00770C71">
            <w:pPr>
              <w:jc w:val="center"/>
            </w:pPr>
          </w:p>
        </w:tc>
        <w:tc>
          <w:tcPr>
            <w:tcW w:w="710" w:type="dxa"/>
            <w:shd w:val="clear" w:color="auto" w:fill="FFFFFF"/>
            <w:vAlign w:val="center"/>
          </w:tcPr>
          <w:p w:rsidR="00770C71" w:rsidRPr="00770C71" w:rsidRDefault="00770C71" w:rsidP="00770C71">
            <w:pPr>
              <w:jc w:val="center"/>
            </w:pPr>
          </w:p>
        </w:tc>
        <w:tc>
          <w:tcPr>
            <w:tcW w:w="547" w:type="dxa"/>
            <w:shd w:val="clear" w:color="auto" w:fill="FFFFFF"/>
            <w:vAlign w:val="center"/>
          </w:tcPr>
          <w:p w:rsidR="00770C71" w:rsidRPr="00770C71" w:rsidRDefault="00770C71" w:rsidP="00770C71">
            <w:pPr>
              <w:jc w:val="center"/>
            </w:pPr>
          </w:p>
        </w:tc>
        <w:tc>
          <w:tcPr>
            <w:tcW w:w="1942" w:type="dxa"/>
            <w:shd w:val="clear" w:color="auto" w:fill="FFFFFF"/>
            <w:vAlign w:val="center"/>
          </w:tcPr>
          <w:p w:rsidR="00770C71" w:rsidRPr="00770C71" w:rsidRDefault="009B3DCC" w:rsidP="00770C71">
            <w:pPr>
              <w:jc w:val="center"/>
            </w:pPr>
            <w:r>
              <w:t>З</w:t>
            </w:r>
            <w:r w:rsidR="004039E1">
              <w:t>ачет</w:t>
            </w:r>
          </w:p>
        </w:tc>
      </w:tr>
      <w:tr w:rsidR="00770C71" w:rsidRPr="00770C71" w:rsidTr="004039E1">
        <w:tc>
          <w:tcPr>
            <w:tcW w:w="2977" w:type="dxa"/>
            <w:gridSpan w:val="2"/>
            <w:shd w:val="clear" w:color="auto" w:fill="FFFFFF"/>
            <w:vAlign w:val="center"/>
          </w:tcPr>
          <w:p w:rsidR="00770C71" w:rsidRPr="00770C71" w:rsidRDefault="00770C71" w:rsidP="004039E1">
            <w:pPr>
              <w:ind w:right="-65" w:hanging="72"/>
              <w:jc w:val="right"/>
              <w:rPr>
                <w:b/>
              </w:rPr>
            </w:pPr>
            <w:r w:rsidRPr="00770C71">
              <w:rPr>
                <w:b/>
              </w:rPr>
              <w:t>Всего:</w:t>
            </w:r>
          </w:p>
        </w:tc>
        <w:tc>
          <w:tcPr>
            <w:tcW w:w="851" w:type="dxa"/>
            <w:shd w:val="clear" w:color="auto" w:fill="FFFFFF"/>
            <w:vAlign w:val="center"/>
          </w:tcPr>
          <w:p w:rsidR="00770C71" w:rsidRPr="00770C71" w:rsidRDefault="00164A9A" w:rsidP="00770C71">
            <w:pPr>
              <w:ind w:hanging="17"/>
              <w:jc w:val="center"/>
              <w:rPr>
                <w:b/>
              </w:rPr>
            </w:pPr>
            <w:r>
              <w:rPr>
                <w:b/>
              </w:rPr>
              <w:t>72</w:t>
            </w:r>
          </w:p>
        </w:tc>
        <w:tc>
          <w:tcPr>
            <w:tcW w:w="850" w:type="dxa"/>
            <w:gridSpan w:val="2"/>
            <w:shd w:val="clear" w:color="auto" w:fill="FFFFFF"/>
            <w:vAlign w:val="center"/>
          </w:tcPr>
          <w:p w:rsidR="00770C71" w:rsidRPr="00770C71" w:rsidRDefault="009D5318" w:rsidP="00770C71">
            <w:pPr>
              <w:jc w:val="center"/>
              <w:rPr>
                <w:b/>
              </w:rPr>
            </w:pPr>
            <w:r>
              <w:rPr>
                <w:b/>
              </w:rPr>
              <w:t>18</w:t>
            </w:r>
          </w:p>
        </w:tc>
        <w:tc>
          <w:tcPr>
            <w:tcW w:w="861" w:type="dxa"/>
            <w:shd w:val="clear" w:color="auto" w:fill="FFFFFF"/>
            <w:vAlign w:val="center"/>
          </w:tcPr>
          <w:p w:rsidR="00770C71" w:rsidRPr="00770C71" w:rsidRDefault="006A64D9" w:rsidP="00770C71">
            <w:pPr>
              <w:jc w:val="center"/>
              <w:rPr>
                <w:b/>
              </w:rPr>
            </w:pPr>
            <w:r>
              <w:rPr>
                <w:b/>
              </w:rPr>
              <w:t>0</w:t>
            </w:r>
          </w:p>
        </w:tc>
        <w:tc>
          <w:tcPr>
            <w:tcW w:w="894" w:type="dxa"/>
            <w:shd w:val="clear" w:color="auto" w:fill="FFFFFF"/>
            <w:vAlign w:val="center"/>
          </w:tcPr>
          <w:p w:rsidR="00770C71" w:rsidRPr="00770C71" w:rsidRDefault="00770C71" w:rsidP="00770C71">
            <w:pPr>
              <w:jc w:val="center"/>
              <w:rPr>
                <w:b/>
              </w:rPr>
            </w:pPr>
            <w:r w:rsidRPr="00770C71">
              <w:rPr>
                <w:b/>
              </w:rPr>
              <w:t>36</w:t>
            </w:r>
          </w:p>
        </w:tc>
        <w:tc>
          <w:tcPr>
            <w:tcW w:w="710" w:type="dxa"/>
            <w:shd w:val="clear" w:color="auto" w:fill="FFFFFF"/>
            <w:vAlign w:val="center"/>
          </w:tcPr>
          <w:p w:rsidR="00770C71" w:rsidRPr="00770C71" w:rsidRDefault="00770C71" w:rsidP="00770C71">
            <w:pPr>
              <w:jc w:val="center"/>
              <w:rPr>
                <w:b/>
              </w:rPr>
            </w:pPr>
          </w:p>
        </w:tc>
        <w:tc>
          <w:tcPr>
            <w:tcW w:w="547" w:type="dxa"/>
            <w:shd w:val="clear" w:color="auto" w:fill="FFFFFF"/>
            <w:vAlign w:val="center"/>
          </w:tcPr>
          <w:p w:rsidR="00770C71" w:rsidRPr="00770C71" w:rsidRDefault="009A7304" w:rsidP="00770C71">
            <w:pPr>
              <w:jc w:val="center"/>
              <w:rPr>
                <w:b/>
              </w:rPr>
            </w:pPr>
            <w:r>
              <w:rPr>
                <w:b/>
              </w:rPr>
              <w:t>18</w:t>
            </w:r>
          </w:p>
        </w:tc>
        <w:tc>
          <w:tcPr>
            <w:tcW w:w="1942" w:type="dxa"/>
            <w:shd w:val="clear" w:color="auto" w:fill="FFFFFF"/>
            <w:vAlign w:val="center"/>
          </w:tcPr>
          <w:p w:rsidR="00770C71" w:rsidRPr="00770C71" w:rsidRDefault="00770C71" w:rsidP="00770C71">
            <w:pPr>
              <w:jc w:val="center"/>
            </w:pPr>
          </w:p>
        </w:tc>
      </w:tr>
    </w:tbl>
    <w:p w:rsidR="006A64D9" w:rsidRDefault="006A64D9" w:rsidP="00C15E8C">
      <w:pPr>
        <w:snapToGrid w:val="0"/>
        <w:spacing w:before="180"/>
        <w:contextualSpacing/>
      </w:pPr>
    </w:p>
    <w:p w:rsidR="00BF0B05" w:rsidRPr="009B3DCC" w:rsidRDefault="00227122" w:rsidP="00C15E8C">
      <w:pPr>
        <w:widowControl w:val="0"/>
        <w:suppressAutoHyphens/>
        <w:overflowPunct w:val="0"/>
        <w:autoSpaceDE w:val="0"/>
        <w:autoSpaceDN w:val="0"/>
        <w:ind w:firstLine="567"/>
        <w:jc w:val="center"/>
        <w:rPr>
          <w:kern w:val="3"/>
        </w:rPr>
      </w:pPr>
      <w:r w:rsidRPr="009B3DCC">
        <w:rPr>
          <w:b/>
          <w:kern w:val="3"/>
        </w:rPr>
        <w:t>Заочная форма обучения</w:t>
      </w:r>
    </w:p>
    <w:tbl>
      <w:tblPr>
        <w:tblW w:w="9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851"/>
        <w:gridCol w:w="817"/>
        <w:gridCol w:w="894"/>
        <w:gridCol w:w="894"/>
        <w:gridCol w:w="710"/>
        <w:gridCol w:w="547"/>
        <w:gridCol w:w="1942"/>
      </w:tblGrid>
      <w:tr w:rsidR="00BF0B05" w:rsidRPr="00770C71" w:rsidTr="000532ED">
        <w:trPr>
          <w:trHeight w:val="80"/>
          <w:tblHeader/>
        </w:trPr>
        <w:tc>
          <w:tcPr>
            <w:tcW w:w="851" w:type="dxa"/>
            <w:vMerge w:val="restart"/>
            <w:shd w:val="clear" w:color="auto" w:fill="FFFFFF"/>
            <w:vAlign w:val="center"/>
          </w:tcPr>
          <w:p w:rsidR="00BF0B05" w:rsidRPr="00770C71" w:rsidRDefault="00BF0B05" w:rsidP="000532ED">
            <w:pPr>
              <w:jc w:val="center"/>
              <w:rPr>
                <w:b/>
              </w:rPr>
            </w:pPr>
            <w:r w:rsidRPr="00770C71">
              <w:rPr>
                <w:b/>
              </w:rPr>
              <w:t>№ п/п</w:t>
            </w:r>
          </w:p>
        </w:tc>
        <w:tc>
          <w:tcPr>
            <w:tcW w:w="2126" w:type="dxa"/>
            <w:vMerge w:val="restart"/>
            <w:shd w:val="clear" w:color="auto" w:fill="FFFFFF"/>
            <w:vAlign w:val="center"/>
          </w:tcPr>
          <w:p w:rsidR="00BF0B05" w:rsidRPr="00770C71" w:rsidRDefault="00BF0B05" w:rsidP="000532ED">
            <w:pPr>
              <w:jc w:val="center"/>
              <w:rPr>
                <w:b/>
              </w:rPr>
            </w:pPr>
            <w:r w:rsidRPr="00770C71">
              <w:rPr>
                <w:b/>
              </w:rPr>
              <w:t xml:space="preserve">Наименование тем (разделов), </w:t>
            </w:r>
          </w:p>
        </w:tc>
        <w:tc>
          <w:tcPr>
            <w:tcW w:w="4713" w:type="dxa"/>
            <w:gridSpan w:val="6"/>
            <w:shd w:val="clear" w:color="auto" w:fill="FFFFFF"/>
            <w:vAlign w:val="center"/>
          </w:tcPr>
          <w:p w:rsidR="00BF0B05" w:rsidRPr="00770C71" w:rsidRDefault="00BF0B05" w:rsidP="000532ED">
            <w:pPr>
              <w:jc w:val="center"/>
              <w:rPr>
                <w:b/>
              </w:rPr>
            </w:pPr>
            <w:r w:rsidRPr="00770C71">
              <w:rPr>
                <w:b/>
              </w:rPr>
              <w:t>Объем дисциплины (модуля), час.</w:t>
            </w:r>
          </w:p>
        </w:tc>
        <w:tc>
          <w:tcPr>
            <w:tcW w:w="1942" w:type="dxa"/>
            <w:vMerge w:val="restart"/>
            <w:shd w:val="clear" w:color="auto" w:fill="FFFFFF"/>
            <w:vAlign w:val="center"/>
          </w:tcPr>
          <w:p w:rsidR="00BF0B05" w:rsidRPr="00770C71" w:rsidRDefault="00BF0B05" w:rsidP="000532ED">
            <w:pPr>
              <w:jc w:val="center"/>
              <w:rPr>
                <w:b/>
              </w:rPr>
            </w:pPr>
            <w:r w:rsidRPr="00770C71">
              <w:rPr>
                <w:b/>
              </w:rPr>
              <w:t>Форма</w:t>
            </w:r>
            <w:r w:rsidRPr="00770C71">
              <w:rPr>
                <w:b/>
              </w:rPr>
              <w:br/>
              <w:t xml:space="preserve">текущего </w:t>
            </w:r>
            <w:r w:rsidRPr="00770C71">
              <w:rPr>
                <w:b/>
              </w:rPr>
              <w:br/>
              <w:t>контроля успеваемости</w:t>
            </w:r>
            <w:r w:rsidRPr="00770C71">
              <w:rPr>
                <w:b/>
                <w:vertAlign w:val="superscript"/>
              </w:rPr>
              <w:t>**</w:t>
            </w:r>
            <w:r w:rsidRPr="00770C71">
              <w:rPr>
                <w:b/>
              </w:rPr>
              <w:t>, промежуточной аттестации</w:t>
            </w:r>
          </w:p>
        </w:tc>
      </w:tr>
      <w:tr w:rsidR="00BF0B05" w:rsidRPr="00770C71" w:rsidTr="000532ED">
        <w:trPr>
          <w:trHeight w:val="80"/>
          <w:tblHeader/>
        </w:trPr>
        <w:tc>
          <w:tcPr>
            <w:tcW w:w="851" w:type="dxa"/>
            <w:vMerge/>
            <w:shd w:val="clear" w:color="auto" w:fill="FFFFFF"/>
            <w:vAlign w:val="center"/>
          </w:tcPr>
          <w:p w:rsidR="00BF0B05" w:rsidRPr="00770C71" w:rsidRDefault="00BF0B05" w:rsidP="000532ED">
            <w:pPr>
              <w:ind w:firstLine="567"/>
              <w:jc w:val="center"/>
              <w:rPr>
                <w:b/>
              </w:rPr>
            </w:pPr>
          </w:p>
        </w:tc>
        <w:tc>
          <w:tcPr>
            <w:tcW w:w="2126" w:type="dxa"/>
            <w:vMerge/>
            <w:shd w:val="clear" w:color="auto" w:fill="FFFFFF"/>
            <w:vAlign w:val="center"/>
          </w:tcPr>
          <w:p w:rsidR="00BF0B05" w:rsidRPr="00770C71" w:rsidRDefault="00BF0B05" w:rsidP="000532ED">
            <w:pPr>
              <w:ind w:firstLine="567"/>
              <w:jc w:val="center"/>
              <w:rPr>
                <w:b/>
              </w:rPr>
            </w:pPr>
          </w:p>
        </w:tc>
        <w:tc>
          <w:tcPr>
            <w:tcW w:w="851" w:type="dxa"/>
            <w:vMerge w:val="restart"/>
            <w:tcBorders>
              <w:top w:val="nil"/>
            </w:tcBorders>
            <w:shd w:val="clear" w:color="auto" w:fill="FFFFFF"/>
            <w:vAlign w:val="center"/>
          </w:tcPr>
          <w:p w:rsidR="00BF0B05" w:rsidRPr="00770C71" w:rsidRDefault="00BF0B05" w:rsidP="000532ED">
            <w:pPr>
              <w:jc w:val="center"/>
              <w:rPr>
                <w:b/>
              </w:rPr>
            </w:pPr>
            <w:r w:rsidRPr="00770C71">
              <w:rPr>
                <w:b/>
              </w:rPr>
              <w:t>Всего</w:t>
            </w:r>
          </w:p>
        </w:tc>
        <w:tc>
          <w:tcPr>
            <w:tcW w:w="3315" w:type="dxa"/>
            <w:gridSpan w:val="4"/>
            <w:shd w:val="clear" w:color="auto" w:fill="FFFFFF"/>
            <w:vAlign w:val="center"/>
          </w:tcPr>
          <w:p w:rsidR="00BF0B05" w:rsidRPr="00770C71" w:rsidRDefault="00BF0B05" w:rsidP="000532ED">
            <w:pPr>
              <w:jc w:val="center"/>
              <w:rPr>
                <w:b/>
              </w:rPr>
            </w:pPr>
            <w:r w:rsidRPr="00770C71">
              <w:rPr>
                <w:b/>
              </w:rPr>
              <w:t>Контактная работа обучающихся с преподавателем</w:t>
            </w:r>
            <w:r w:rsidRPr="00770C71">
              <w:rPr>
                <w:b/>
              </w:rPr>
              <w:br/>
              <w:t>по видам учебных занятий</w:t>
            </w:r>
          </w:p>
        </w:tc>
        <w:tc>
          <w:tcPr>
            <w:tcW w:w="547" w:type="dxa"/>
            <w:vMerge w:val="restart"/>
            <w:tcBorders>
              <w:top w:val="nil"/>
            </w:tcBorders>
            <w:shd w:val="clear" w:color="auto" w:fill="FFFFFF"/>
            <w:vAlign w:val="center"/>
          </w:tcPr>
          <w:p w:rsidR="00BF0B05" w:rsidRPr="00770C71" w:rsidRDefault="00BF0B05" w:rsidP="000532ED">
            <w:pPr>
              <w:jc w:val="center"/>
              <w:rPr>
                <w:b/>
              </w:rPr>
            </w:pPr>
            <w:r w:rsidRPr="00770C71">
              <w:rPr>
                <w:b/>
              </w:rPr>
              <w:t>СР</w:t>
            </w:r>
          </w:p>
        </w:tc>
        <w:tc>
          <w:tcPr>
            <w:tcW w:w="1942" w:type="dxa"/>
            <w:vMerge/>
            <w:shd w:val="clear" w:color="auto" w:fill="FFFFFF"/>
            <w:vAlign w:val="center"/>
          </w:tcPr>
          <w:p w:rsidR="00BF0B05" w:rsidRPr="00770C71" w:rsidRDefault="00BF0B05" w:rsidP="000532ED">
            <w:pPr>
              <w:ind w:firstLine="567"/>
              <w:jc w:val="center"/>
              <w:rPr>
                <w:b/>
              </w:rPr>
            </w:pPr>
          </w:p>
        </w:tc>
      </w:tr>
      <w:tr w:rsidR="00227122" w:rsidRPr="00770C71" w:rsidTr="00C20F3C">
        <w:trPr>
          <w:trHeight w:val="80"/>
          <w:tblHeader/>
        </w:trPr>
        <w:tc>
          <w:tcPr>
            <w:tcW w:w="851" w:type="dxa"/>
            <w:vMerge/>
            <w:shd w:val="clear" w:color="auto" w:fill="FFFFFF"/>
            <w:vAlign w:val="center"/>
          </w:tcPr>
          <w:p w:rsidR="00227122" w:rsidRPr="00770C71" w:rsidRDefault="00227122" w:rsidP="000532ED">
            <w:pPr>
              <w:ind w:firstLine="567"/>
              <w:jc w:val="center"/>
              <w:rPr>
                <w:b/>
              </w:rPr>
            </w:pPr>
          </w:p>
        </w:tc>
        <w:tc>
          <w:tcPr>
            <w:tcW w:w="2126" w:type="dxa"/>
            <w:vMerge/>
            <w:shd w:val="clear" w:color="auto" w:fill="FFFFFF"/>
            <w:vAlign w:val="center"/>
          </w:tcPr>
          <w:p w:rsidR="00227122" w:rsidRPr="00770C71" w:rsidRDefault="00227122" w:rsidP="000532ED">
            <w:pPr>
              <w:ind w:firstLine="567"/>
              <w:jc w:val="center"/>
              <w:rPr>
                <w:b/>
              </w:rPr>
            </w:pPr>
          </w:p>
        </w:tc>
        <w:tc>
          <w:tcPr>
            <w:tcW w:w="851" w:type="dxa"/>
            <w:vMerge/>
            <w:shd w:val="clear" w:color="auto" w:fill="FFFFFF"/>
            <w:vAlign w:val="center"/>
          </w:tcPr>
          <w:p w:rsidR="00227122" w:rsidRPr="00770C71" w:rsidRDefault="00227122" w:rsidP="000532ED">
            <w:pPr>
              <w:ind w:firstLine="567"/>
              <w:jc w:val="center"/>
              <w:rPr>
                <w:b/>
              </w:rPr>
            </w:pPr>
          </w:p>
        </w:tc>
        <w:tc>
          <w:tcPr>
            <w:tcW w:w="817" w:type="dxa"/>
            <w:shd w:val="clear" w:color="auto" w:fill="FFFFFF"/>
          </w:tcPr>
          <w:p w:rsidR="00227122" w:rsidRPr="00227122" w:rsidRDefault="00227122" w:rsidP="00C20F3C">
            <w:pPr>
              <w:rPr>
                <w:b/>
              </w:rPr>
            </w:pPr>
            <w:r w:rsidRPr="00227122">
              <w:rPr>
                <w:b/>
              </w:rPr>
              <w:t>Л</w:t>
            </w:r>
          </w:p>
        </w:tc>
        <w:tc>
          <w:tcPr>
            <w:tcW w:w="894" w:type="dxa"/>
            <w:shd w:val="clear" w:color="auto" w:fill="FFFFFF"/>
          </w:tcPr>
          <w:p w:rsidR="00227122" w:rsidRPr="00227122" w:rsidRDefault="00227122" w:rsidP="00C20F3C">
            <w:pPr>
              <w:rPr>
                <w:b/>
              </w:rPr>
            </w:pPr>
            <w:r w:rsidRPr="00227122">
              <w:rPr>
                <w:b/>
              </w:rPr>
              <w:t>ЛР</w:t>
            </w:r>
          </w:p>
        </w:tc>
        <w:tc>
          <w:tcPr>
            <w:tcW w:w="894" w:type="dxa"/>
            <w:shd w:val="clear" w:color="auto" w:fill="FFFFFF"/>
          </w:tcPr>
          <w:p w:rsidR="00227122" w:rsidRPr="00227122" w:rsidRDefault="00227122" w:rsidP="00C20F3C">
            <w:pPr>
              <w:rPr>
                <w:b/>
              </w:rPr>
            </w:pPr>
            <w:r w:rsidRPr="00227122">
              <w:rPr>
                <w:b/>
              </w:rPr>
              <w:t>ПЗ</w:t>
            </w:r>
          </w:p>
        </w:tc>
        <w:tc>
          <w:tcPr>
            <w:tcW w:w="710" w:type="dxa"/>
            <w:shd w:val="clear" w:color="auto" w:fill="FFFFFF"/>
          </w:tcPr>
          <w:p w:rsidR="00227122" w:rsidRPr="00227122" w:rsidRDefault="00227122" w:rsidP="00C20F3C">
            <w:pPr>
              <w:rPr>
                <w:b/>
              </w:rPr>
            </w:pPr>
            <w:r w:rsidRPr="00227122">
              <w:rPr>
                <w:b/>
              </w:rPr>
              <w:t>КСР</w:t>
            </w:r>
          </w:p>
        </w:tc>
        <w:tc>
          <w:tcPr>
            <w:tcW w:w="547" w:type="dxa"/>
            <w:vMerge/>
            <w:shd w:val="clear" w:color="auto" w:fill="FFFFFF"/>
            <w:vAlign w:val="center"/>
          </w:tcPr>
          <w:p w:rsidR="00227122" w:rsidRPr="00770C71" w:rsidRDefault="00227122" w:rsidP="000532ED">
            <w:pPr>
              <w:ind w:firstLine="567"/>
              <w:jc w:val="center"/>
              <w:rPr>
                <w:b/>
              </w:rPr>
            </w:pPr>
          </w:p>
        </w:tc>
        <w:tc>
          <w:tcPr>
            <w:tcW w:w="1942" w:type="dxa"/>
            <w:vMerge/>
            <w:shd w:val="clear" w:color="auto" w:fill="FFFFFF"/>
            <w:vAlign w:val="center"/>
          </w:tcPr>
          <w:p w:rsidR="00227122" w:rsidRPr="00770C71" w:rsidRDefault="00227122" w:rsidP="000532ED">
            <w:pPr>
              <w:ind w:firstLine="567"/>
              <w:jc w:val="center"/>
              <w:rPr>
                <w:b/>
              </w:rPr>
            </w:pPr>
          </w:p>
        </w:tc>
      </w:tr>
      <w:tr w:rsidR="00227122" w:rsidRPr="00770C71" w:rsidTr="006A64D9">
        <w:tc>
          <w:tcPr>
            <w:tcW w:w="851" w:type="dxa"/>
            <w:shd w:val="clear" w:color="auto" w:fill="FFFFFF"/>
            <w:vAlign w:val="center"/>
          </w:tcPr>
          <w:p w:rsidR="00227122" w:rsidRPr="00770C71" w:rsidRDefault="00227122" w:rsidP="000532ED">
            <w:pPr>
              <w:ind w:left="-36" w:right="-65" w:hanging="72"/>
            </w:pPr>
            <w:r w:rsidRPr="00770C71">
              <w:t>Тема 1</w:t>
            </w:r>
          </w:p>
        </w:tc>
        <w:tc>
          <w:tcPr>
            <w:tcW w:w="2126" w:type="dxa"/>
            <w:shd w:val="clear" w:color="auto" w:fill="FFFFFF"/>
          </w:tcPr>
          <w:p w:rsidR="00227122" w:rsidRPr="00770C71" w:rsidRDefault="00BD5A90" w:rsidP="000532ED">
            <w:r w:rsidRPr="00BD5A90">
              <w:t>Теоретические основы геополитики. Предмет геополитики</w:t>
            </w:r>
          </w:p>
        </w:tc>
        <w:tc>
          <w:tcPr>
            <w:tcW w:w="851" w:type="dxa"/>
            <w:shd w:val="clear" w:color="auto" w:fill="FFFFFF"/>
            <w:vAlign w:val="center"/>
          </w:tcPr>
          <w:p w:rsidR="00227122" w:rsidRPr="00770C71" w:rsidRDefault="00227122" w:rsidP="009B3DCC">
            <w:pPr>
              <w:ind w:hanging="17"/>
              <w:jc w:val="center"/>
            </w:pPr>
            <w:r w:rsidRPr="00770C71">
              <w:t>1</w:t>
            </w:r>
            <w:r w:rsidR="009B3DCC">
              <w:t>2</w:t>
            </w:r>
          </w:p>
        </w:tc>
        <w:tc>
          <w:tcPr>
            <w:tcW w:w="817" w:type="dxa"/>
            <w:shd w:val="clear" w:color="auto" w:fill="FFFFFF"/>
            <w:vAlign w:val="center"/>
          </w:tcPr>
          <w:p w:rsidR="00227122" w:rsidRPr="00770C71" w:rsidRDefault="00227122" w:rsidP="000532ED">
            <w:pPr>
              <w:jc w:val="center"/>
            </w:pPr>
            <w:r w:rsidRPr="00770C71">
              <w:t>2</w:t>
            </w:r>
          </w:p>
        </w:tc>
        <w:tc>
          <w:tcPr>
            <w:tcW w:w="894"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6A64D9" w:rsidP="000532ED">
            <w:pPr>
              <w:jc w:val="center"/>
            </w:pPr>
            <w:r>
              <w:t>0</w:t>
            </w:r>
          </w:p>
        </w:tc>
        <w:tc>
          <w:tcPr>
            <w:tcW w:w="710" w:type="dxa"/>
            <w:shd w:val="clear" w:color="auto" w:fill="FFFFFF"/>
            <w:vAlign w:val="center"/>
          </w:tcPr>
          <w:p w:rsidR="00227122" w:rsidRPr="00770C71" w:rsidRDefault="006A64D9" w:rsidP="000532ED">
            <w:pPr>
              <w:jc w:val="center"/>
            </w:pPr>
            <w:r>
              <w:t>0</w:t>
            </w:r>
          </w:p>
        </w:tc>
        <w:tc>
          <w:tcPr>
            <w:tcW w:w="547" w:type="dxa"/>
            <w:shd w:val="clear" w:color="auto" w:fill="FFFFFF"/>
            <w:vAlign w:val="center"/>
          </w:tcPr>
          <w:p w:rsidR="00227122" w:rsidRPr="00770C71" w:rsidRDefault="006A64D9" w:rsidP="000532ED">
            <w:pPr>
              <w:jc w:val="center"/>
            </w:pPr>
            <w:r>
              <w:t>10</w:t>
            </w:r>
          </w:p>
        </w:tc>
        <w:tc>
          <w:tcPr>
            <w:tcW w:w="1942" w:type="dxa"/>
            <w:shd w:val="clear" w:color="auto" w:fill="FFFFFF"/>
            <w:vAlign w:val="center"/>
          </w:tcPr>
          <w:p w:rsidR="00227122" w:rsidRPr="00B103DD" w:rsidRDefault="00227122" w:rsidP="00227122">
            <w:pPr>
              <w:jc w:val="center"/>
            </w:pPr>
            <w:r w:rsidRPr="00B103DD">
              <w:t>Т</w:t>
            </w:r>
          </w:p>
        </w:tc>
      </w:tr>
      <w:tr w:rsidR="00227122" w:rsidRPr="00770C71" w:rsidTr="006A64D9">
        <w:tc>
          <w:tcPr>
            <w:tcW w:w="851" w:type="dxa"/>
            <w:shd w:val="clear" w:color="auto" w:fill="FFFFFF"/>
            <w:vAlign w:val="center"/>
          </w:tcPr>
          <w:p w:rsidR="00227122" w:rsidRPr="00770C71" w:rsidRDefault="00227122" w:rsidP="000532ED">
            <w:pPr>
              <w:ind w:left="-36" w:right="-65" w:hanging="72"/>
            </w:pPr>
            <w:r w:rsidRPr="00770C71">
              <w:t>Тема 2</w:t>
            </w:r>
          </w:p>
        </w:tc>
        <w:tc>
          <w:tcPr>
            <w:tcW w:w="2126" w:type="dxa"/>
            <w:shd w:val="clear" w:color="auto" w:fill="FFFFFF"/>
          </w:tcPr>
          <w:p w:rsidR="00227122" w:rsidRPr="00770C71" w:rsidRDefault="00227122" w:rsidP="000532ED">
            <w:r w:rsidRPr="00770C71">
              <w:t>Классическая геополитика</w:t>
            </w:r>
          </w:p>
        </w:tc>
        <w:tc>
          <w:tcPr>
            <w:tcW w:w="851" w:type="dxa"/>
            <w:shd w:val="clear" w:color="auto" w:fill="FFFFFF"/>
            <w:vAlign w:val="center"/>
          </w:tcPr>
          <w:p w:rsidR="00227122" w:rsidRPr="00770C71" w:rsidRDefault="00227122" w:rsidP="009B3DCC">
            <w:pPr>
              <w:ind w:hanging="17"/>
              <w:jc w:val="center"/>
            </w:pPr>
            <w:r w:rsidRPr="00770C71">
              <w:t>1</w:t>
            </w:r>
            <w:r w:rsidR="009B3DCC">
              <w:t>2</w:t>
            </w:r>
          </w:p>
        </w:tc>
        <w:tc>
          <w:tcPr>
            <w:tcW w:w="817" w:type="dxa"/>
            <w:shd w:val="clear" w:color="auto" w:fill="FFFFFF"/>
            <w:vAlign w:val="center"/>
          </w:tcPr>
          <w:p w:rsidR="00227122" w:rsidRPr="00770C71" w:rsidRDefault="00227122" w:rsidP="000532ED">
            <w:pPr>
              <w:jc w:val="center"/>
            </w:pPr>
            <w:r w:rsidRPr="00770C71">
              <w:t>2</w:t>
            </w:r>
          </w:p>
        </w:tc>
        <w:tc>
          <w:tcPr>
            <w:tcW w:w="894"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6A64D9" w:rsidP="000532ED">
            <w:pPr>
              <w:jc w:val="center"/>
            </w:pPr>
            <w:r>
              <w:t>0</w:t>
            </w:r>
          </w:p>
        </w:tc>
        <w:tc>
          <w:tcPr>
            <w:tcW w:w="710" w:type="dxa"/>
            <w:shd w:val="clear" w:color="auto" w:fill="FFFFFF"/>
            <w:vAlign w:val="center"/>
          </w:tcPr>
          <w:p w:rsidR="00227122" w:rsidRPr="00770C71" w:rsidRDefault="006A64D9" w:rsidP="000532ED">
            <w:pPr>
              <w:jc w:val="center"/>
            </w:pPr>
            <w:r>
              <w:t>0</w:t>
            </w:r>
          </w:p>
        </w:tc>
        <w:tc>
          <w:tcPr>
            <w:tcW w:w="547" w:type="dxa"/>
            <w:shd w:val="clear" w:color="auto" w:fill="FFFFFF"/>
            <w:vAlign w:val="center"/>
          </w:tcPr>
          <w:p w:rsidR="00227122" w:rsidRPr="00770C71" w:rsidRDefault="006A64D9" w:rsidP="000532ED">
            <w:pPr>
              <w:jc w:val="center"/>
            </w:pPr>
            <w:r>
              <w:t>10</w:t>
            </w:r>
          </w:p>
        </w:tc>
        <w:tc>
          <w:tcPr>
            <w:tcW w:w="1942" w:type="dxa"/>
            <w:shd w:val="clear" w:color="auto" w:fill="FFFFFF"/>
            <w:vAlign w:val="center"/>
          </w:tcPr>
          <w:p w:rsidR="00227122" w:rsidRPr="00B103DD" w:rsidRDefault="00227122" w:rsidP="00227122">
            <w:pPr>
              <w:jc w:val="center"/>
            </w:pPr>
            <w:r w:rsidRPr="00B103DD">
              <w:t>УО</w:t>
            </w:r>
            <w:r w:rsidR="00BD5A90">
              <w:t>, Д</w:t>
            </w:r>
          </w:p>
        </w:tc>
      </w:tr>
      <w:tr w:rsidR="00227122" w:rsidRPr="00770C71" w:rsidTr="006A64D9">
        <w:tc>
          <w:tcPr>
            <w:tcW w:w="851" w:type="dxa"/>
            <w:shd w:val="clear" w:color="auto" w:fill="FFFFFF"/>
            <w:vAlign w:val="center"/>
          </w:tcPr>
          <w:p w:rsidR="00227122" w:rsidRPr="00770C71" w:rsidRDefault="00BE1675" w:rsidP="000532ED">
            <w:pPr>
              <w:ind w:left="-36" w:right="-65" w:hanging="72"/>
            </w:pPr>
            <w:r>
              <w:t>Тема 3</w:t>
            </w:r>
          </w:p>
        </w:tc>
        <w:tc>
          <w:tcPr>
            <w:tcW w:w="2126" w:type="dxa"/>
            <w:shd w:val="clear" w:color="auto" w:fill="FFFFFF"/>
          </w:tcPr>
          <w:p w:rsidR="00227122" w:rsidRPr="00770C71" w:rsidRDefault="00227122" w:rsidP="000532ED">
            <w:r w:rsidRPr="00770C71">
              <w:t>Геополитическая структура современного мира</w:t>
            </w:r>
          </w:p>
        </w:tc>
        <w:tc>
          <w:tcPr>
            <w:tcW w:w="851" w:type="dxa"/>
            <w:shd w:val="clear" w:color="auto" w:fill="FFFFFF"/>
            <w:vAlign w:val="center"/>
          </w:tcPr>
          <w:p w:rsidR="00227122" w:rsidRPr="00770C71" w:rsidRDefault="00227122" w:rsidP="00BE1675">
            <w:pPr>
              <w:ind w:hanging="17"/>
              <w:jc w:val="center"/>
            </w:pPr>
            <w:r w:rsidRPr="00770C71">
              <w:t>1</w:t>
            </w:r>
            <w:r w:rsidR="00BE1675">
              <w:t>2</w:t>
            </w:r>
          </w:p>
        </w:tc>
        <w:tc>
          <w:tcPr>
            <w:tcW w:w="817"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227122" w:rsidP="000532ED">
            <w:pPr>
              <w:jc w:val="center"/>
            </w:pPr>
            <w:r w:rsidRPr="00770C71">
              <w:t>2</w:t>
            </w:r>
          </w:p>
        </w:tc>
        <w:tc>
          <w:tcPr>
            <w:tcW w:w="710" w:type="dxa"/>
            <w:shd w:val="clear" w:color="auto" w:fill="FFFFFF"/>
            <w:vAlign w:val="center"/>
          </w:tcPr>
          <w:p w:rsidR="00227122" w:rsidRPr="00770C71" w:rsidRDefault="006A64D9" w:rsidP="000532ED">
            <w:pPr>
              <w:jc w:val="center"/>
            </w:pPr>
            <w:r>
              <w:t>0</w:t>
            </w:r>
          </w:p>
        </w:tc>
        <w:tc>
          <w:tcPr>
            <w:tcW w:w="547" w:type="dxa"/>
            <w:shd w:val="clear" w:color="auto" w:fill="FFFFFF"/>
            <w:vAlign w:val="center"/>
          </w:tcPr>
          <w:p w:rsidR="00227122" w:rsidRPr="00770C71" w:rsidRDefault="006A64D9" w:rsidP="006A64D9">
            <w:pPr>
              <w:jc w:val="center"/>
            </w:pPr>
            <w:r>
              <w:t>12</w:t>
            </w:r>
          </w:p>
        </w:tc>
        <w:tc>
          <w:tcPr>
            <w:tcW w:w="1942" w:type="dxa"/>
            <w:shd w:val="clear" w:color="auto" w:fill="FFFFFF"/>
            <w:vAlign w:val="center"/>
          </w:tcPr>
          <w:p w:rsidR="00227122" w:rsidRPr="00B103DD" w:rsidRDefault="00227122" w:rsidP="00227122">
            <w:pPr>
              <w:jc w:val="center"/>
            </w:pPr>
            <w:r w:rsidRPr="00B103DD">
              <w:t>Д-Д</w:t>
            </w:r>
          </w:p>
        </w:tc>
      </w:tr>
      <w:tr w:rsidR="00227122" w:rsidRPr="00770C71" w:rsidTr="006A64D9">
        <w:tc>
          <w:tcPr>
            <w:tcW w:w="851" w:type="dxa"/>
            <w:shd w:val="clear" w:color="auto" w:fill="FFFFFF"/>
            <w:vAlign w:val="center"/>
          </w:tcPr>
          <w:p w:rsidR="00227122" w:rsidRPr="00770C71" w:rsidRDefault="00BE1675" w:rsidP="000532ED">
            <w:pPr>
              <w:ind w:left="-36" w:right="-65" w:hanging="72"/>
            </w:pPr>
            <w:r>
              <w:t>Тема 4</w:t>
            </w:r>
          </w:p>
        </w:tc>
        <w:tc>
          <w:tcPr>
            <w:tcW w:w="2126" w:type="dxa"/>
            <w:shd w:val="clear" w:color="auto" w:fill="FFFFFF"/>
          </w:tcPr>
          <w:p w:rsidR="00227122" w:rsidRPr="00770C71" w:rsidRDefault="00227122" w:rsidP="000532ED">
            <w:r w:rsidRPr="00770C71">
              <w:t>Глобализация как фактор развития современного мира</w:t>
            </w:r>
          </w:p>
        </w:tc>
        <w:tc>
          <w:tcPr>
            <w:tcW w:w="851" w:type="dxa"/>
            <w:shd w:val="clear" w:color="auto" w:fill="FFFFFF"/>
            <w:vAlign w:val="center"/>
          </w:tcPr>
          <w:p w:rsidR="00227122" w:rsidRPr="00770C71" w:rsidRDefault="00227122" w:rsidP="00BE1675">
            <w:pPr>
              <w:ind w:hanging="17"/>
              <w:jc w:val="center"/>
            </w:pPr>
            <w:r w:rsidRPr="00770C71">
              <w:t>1</w:t>
            </w:r>
            <w:r w:rsidR="00BE1675">
              <w:t>2</w:t>
            </w:r>
          </w:p>
        </w:tc>
        <w:tc>
          <w:tcPr>
            <w:tcW w:w="817"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227122" w:rsidP="000532ED">
            <w:pPr>
              <w:jc w:val="center"/>
            </w:pPr>
            <w:r w:rsidRPr="00770C71">
              <w:t>2</w:t>
            </w:r>
          </w:p>
        </w:tc>
        <w:tc>
          <w:tcPr>
            <w:tcW w:w="710" w:type="dxa"/>
            <w:shd w:val="clear" w:color="auto" w:fill="FFFFFF"/>
            <w:vAlign w:val="center"/>
          </w:tcPr>
          <w:p w:rsidR="00227122" w:rsidRPr="00770C71" w:rsidRDefault="006A64D9" w:rsidP="000532ED">
            <w:pPr>
              <w:jc w:val="center"/>
            </w:pPr>
            <w:r>
              <w:t>0</w:t>
            </w:r>
          </w:p>
        </w:tc>
        <w:tc>
          <w:tcPr>
            <w:tcW w:w="547" w:type="dxa"/>
            <w:shd w:val="clear" w:color="auto" w:fill="FFFFFF"/>
            <w:vAlign w:val="center"/>
          </w:tcPr>
          <w:p w:rsidR="00227122" w:rsidRPr="00770C71" w:rsidRDefault="006A64D9" w:rsidP="006A64D9">
            <w:pPr>
              <w:jc w:val="center"/>
            </w:pPr>
            <w:r>
              <w:t>12</w:t>
            </w:r>
          </w:p>
        </w:tc>
        <w:tc>
          <w:tcPr>
            <w:tcW w:w="1942" w:type="dxa"/>
            <w:shd w:val="clear" w:color="auto" w:fill="FFFFFF"/>
            <w:vAlign w:val="center"/>
          </w:tcPr>
          <w:p w:rsidR="00227122" w:rsidRPr="00B103DD" w:rsidRDefault="00227122" w:rsidP="00227122">
            <w:pPr>
              <w:jc w:val="center"/>
            </w:pPr>
            <w:r w:rsidRPr="00B103DD">
              <w:t>УО</w:t>
            </w:r>
            <w:r w:rsidR="00BD5A90">
              <w:t>, Д</w:t>
            </w:r>
          </w:p>
        </w:tc>
      </w:tr>
      <w:tr w:rsidR="00227122" w:rsidRPr="00770C71" w:rsidTr="006A64D9">
        <w:tc>
          <w:tcPr>
            <w:tcW w:w="851" w:type="dxa"/>
            <w:shd w:val="clear" w:color="auto" w:fill="FFFFFF"/>
            <w:vAlign w:val="center"/>
          </w:tcPr>
          <w:p w:rsidR="00227122" w:rsidRPr="00770C71" w:rsidRDefault="00BE1675" w:rsidP="000532ED">
            <w:pPr>
              <w:ind w:left="-36" w:right="-65" w:hanging="72"/>
            </w:pPr>
            <w:r>
              <w:t>Тема 5</w:t>
            </w:r>
          </w:p>
        </w:tc>
        <w:tc>
          <w:tcPr>
            <w:tcW w:w="2126" w:type="dxa"/>
            <w:shd w:val="clear" w:color="auto" w:fill="FFFFFF"/>
          </w:tcPr>
          <w:p w:rsidR="00227122" w:rsidRPr="00770C71" w:rsidRDefault="00227122" w:rsidP="000532ED">
            <w:r w:rsidRPr="00770C71">
              <w:t>Процессы регионализации в современном мире и основные геополитические регионы</w:t>
            </w:r>
            <w:r w:rsidR="00E17EA8">
              <w:t xml:space="preserve">. </w:t>
            </w:r>
            <w:r w:rsidR="00E17EA8" w:rsidRPr="00E17EA8">
              <w:t>Геополитическая ситуация в ХХI веке.</w:t>
            </w:r>
          </w:p>
        </w:tc>
        <w:tc>
          <w:tcPr>
            <w:tcW w:w="851" w:type="dxa"/>
            <w:shd w:val="clear" w:color="auto" w:fill="FFFFFF"/>
            <w:vAlign w:val="center"/>
          </w:tcPr>
          <w:p w:rsidR="00227122" w:rsidRPr="00770C71" w:rsidRDefault="00227122" w:rsidP="009B3DCC">
            <w:pPr>
              <w:ind w:hanging="17"/>
              <w:jc w:val="center"/>
            </w:pPr>
            <w:r w:rsidRPr="00770C71">
              <w:t>1</w:t>
            </w:r>
            <w:r w:rsidR="00BE1675">
              <w:t>2</w:t>
            </w:r>
          </w:p>
        </w:tc>
        <w:tc>
          <w:tcPr>
            <w:tcW w:w="817"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227122" w:rsidP="000532ED">
            <w:pPr>
              <w:jc w:val="center"/>
            </w:pPr>
            <w:r w:rsidRPr="00770C71">
              <w:t>1</w:t>
            </w:r>
          </w:p>
        </w:tc>
        <w:tc>
          <w:tcPr>
            <w:tcW w:w="710" w:type="dxa"/>
            <w:shd w:val="clear" w:color="auto" w:fill="FFFFFF"/>
            <w:vAlign w:val="center"/>
          </w:tcPr>
          <w:p w:rsidR="00227122" w:rsidRPr="00770C71" w:rsidRDefault="006A64D9" w:rsidP="000532ED">
            <w:pPr>
              <w:jc w:val="center"/>
            </w:pPr>
            <w:r>
              <w:t>0</w:t>
            </w:r>
          </w:p>
        </w:tc>
        <w:tc>
          <w:tcPr>
            <w:tcW w:w="547" w:type="dxa"/>
            <w:shd w:val="clear" w:color="auto" w:fill="FFFFFF"/>
            <w:vAlign w:val="center"/>
          </w:tcPr>
          <w:p w:rsidR="00227122" w:rsidRPr="00770C71" w:rsidRDefault="00227122" w:rsidP="006A64D9">
            <w:pPr>
              <w:jc w:val="center"/>
            </w:pPr>
            <w:r w:rsidRPr="00770C71">
              <w:t>1</w:t>
            </w:r>
            <w:r w:rsidR="006A64D9">
              <w:t>5</w:t>
            </w:r>
          </w:p>
        </w:tc>
        <w:tc>
          <w:tcPr>
            <w:tcW w:w="1942" w:type="dxa"/>
            <w:shd w:val="clear" w:color="auto" w:fill="FFFFFF"/>
            <w:vAlign w:val="center"/>
          </w:tcPr>
          <w:p w:rsidR="00227122" w:rsidRPr="00B103DD" w:rsidRDefault="00227122" w:rsidP="00227122">
            <w:pPr>
              <w:jc w:val="center"/>
            </w:pPr>
            <w:r w:rsidRPr="00B103DD">
              <w:t>УО</w:t>
            </w:r>
            <w:r w:rsidR="00BD5A90">
              <w:t>, Т</w:t>
            </w:r>
          </w:p>
        </w:tc>
      </w:tr>
      <w:tr w:rsidR="00227122" w:rsidRPr="00770C71" w:rsidTr="006A64D9">
        <w:tc>
          <w:tcPr>
            <w:tcW w:w="851" w:type="dxa"/>
            <w:shd w:val="clear" w:color="auto" w:fill="FFFFFF"/>
            <w:vAlign w:val="center"/>
          </w:tcPr>
          <w:p w:rsidR="00227122" w:rsidRPr="00770C71" w:rsidRDefault="00BE1675" w:rsidP="000532ED">
            <w:pPr>
              <w:ind w:left="-36" w:right="-65" w:hanging="72"/>
            </w:pPr>
            <w:r>
              <w:t>Тема 6</w:t>
            </w:r>
          </w:p>
        </w:tc>
        <w:tc>
          <w:tcPr>
            <w:tcW w:w="2126" w:type="dxa"/>
            <w:shd w:val="clear" w:color="auto" w:fill="FFFFFF"/>
          </w:tcPr>
          <w:p w:rsidR="00227122" w:rsidRPr="00770C71" w:rsidRDefault="00227122" w:rsidP="000532ED">
            <w:r w:rsidRPr="00770C71">
              <w:t>Геополитическое положение России в структуре современного мира и проблемы ее национальной безопасности</w:t>
            </w:r>
          </w:p>
        </w:tc>
        <w:tc>
          <w:tcPr>
            <w:tcW w:w="851" w:type="dxa"/>
            <w:shd w:val="clear" w:color="auto" w:fill="FFFFFF"/>
            <w:vAlign w:val="center"/>
          </w:tcPr>
          <w:p w:rsidR="00227122" w:rsidRPr="00770C71" w:rsidRDefault="00227122" w:rsidP="009B3DCC">
            <w:pPr>
              <w:ind w:hanging="17"/>
              <w:jc w:val="center"/>
            </w:pPr>
            <w:r w:rsidRPr="00770C71">
              <w:t>1</w:t>
            </w:r>
            <w:r w:rsidR="00BE1675">
              <w:t>2</w:t>
            </w:r>
          </w:p>
        </w:tc>
        <w:tc>
          <w:tcPr>
            <w:tcW w:w="817"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6A64D9" w:rsidP="000532ED">
            <w:pPr>
              <w:jc w:val="center"/>
            </w:pPr>
            <w:r>
              <w:t>0</w:t>
            </w:r>
          </w:p>
        </w:tc>
        <w:tc>
          <w:tcPr>
            <w:tcW w:w="894" w:type="dxa"/>
            <w:shd w:val="clear" w:color="auto" w:fill="FFFFFF"/>
            <w:vAlign w:val="center"/>
          </w:tcPr>
          <w:p w:rsidR="00227122" w:rsidRPr="00770C71" w:rsidRDefault="00227122" w:rsidP="000532ED">
            <w:pPr>
              <w:jc w:val="center"/>
            </w:pPr>
            <w:r w:rsidRPr="00770C71">
              <w:t>1</w:t>
            </w:r>
          </w:p>
        </w:tc>
        <w:tc>
          <w:tcPr>
            <w:tcW w:w="710" w:type="dxa"/>
            <w:shd w:val="clear" w:color="auto" w:fill="FFFFFF"/>
            <w:vAlign w:val="center"/>
          </w:tcPr>
          <w:p w:rsidR="00227122" w:rsidRPr="00770C71" w:rsidRDefault="006A64D9" w:rsidP="000532ED">
            <w:pPr>
              <w:jc w:val="center"/>
            </w:pPr>
            <w:r>
              <w:t>0</w:t>
            </w:r>
          </w:p>
        </w:tc>
        <w:tc>
          <w:tcPr>
            <w:tcW w:w="547" w:type="dxa"/>
            <w:shd w:val="clear" w:color="auto" w:fill="FFFFFF"/>
            <w:vAlign w:val="center"/>
          </w:tcPr>
          <w:p w:rsidR="00227122" w:rsidRPr="00770C71" w:rsidRDefault="00227122" w:rsidP="006A64D9">
            <w:pPr>
              <w:jc w:val="center"/>
            </w:pPr>
            <w:r w:rsidRPr="00770C71">
              <w:t>1</w:t>
            </w:r>
            <w:r w:rsidR="006A64D9">
              <w:t>5</w:t>
            </w:r>
          </w:p>
        </w:tc>
        <w:tc>
          <w:tcPr>
            <w:tcW w:w="1942" w:type="dxa"/>
            <w:shd w:val="clear" w:color="auto" w:fill="FFFFFF"/>
            <w:vAlign w:val="center"/>
          </w:tcPr>
          <w:p w:rsidR="00227122" w:rsidRDefault="00227122" w:rsidP="00227122">
            <w:pPr>
              <w:jc w:val="center"/>
            </w:pPr>
            <w:r w:rsidRPr="00B103DD">
              <w:t>УО,</w:t>
            </w:r>
            <w:r w:rsidR="009B3DCC">
              <w:t xml:space="preserve"> </w:t>
            </w:r>
            <w:r w:rsidRPr="00B103DD">
              <w:t>Т</w:t>
            </w:r>
          </w:p>
        </w:tc>
      </w:tr>
      <w:tr w:rsidR="00BF0B05" w:rsidRPr="00770C71" w:rsidTr="006A64D9">
        <w:tc>
          <w:tcPr>
            <w:tcW w:w="2977" w:type="dxa"/>
            <w:gridSpan w:val="2"/>
            <w:shd w:val="clear" w:color="auto" w:fill="FFFFFF"/>
            <w:vAlign w:val="center"/>
          </w:tcPr>
          <w:p w:rsidR="00BF0B05" w:rsidRPr="00E96CF3" w:rsidRDefault="00BF0B05" w:rsidP="006A64D9">
            <w:pPr>
              <w:rPr>
                <w:b/>
              </w:rPr>
            </w:pPr>
            <w:r w:rsidRPr="00E96CF3">
              <w:rPr>
                <w:b/>
              </w:rPr>
              <w:t>Промежуточная аттестация</w:t>
            </w:r>
          </w:p>
        </w:tc>
        <w:tc>
          <w:tcPr>
            <w:tcW w:w="851" w:type="dxa"/>
            <w:shd w:val="clear" w:color="auto" w:fill="FFFFFF"/>
            <w:vAlign w:val="center"/>
          </w:tcPr>
          <w:p w:rsidR="00BF0B05" w:rsidRPr="00770C71" w:rsidRDefault="00BF0B05" w:rsidP="000532ED">
            <w:pPr>
              <w:jc w:val="center"/>
            </w:pPr>
          </w:p>
        </w:tc>
        <w:tc>
          <w:tcPr>
            <w:tcW w:w="817" w:type="dxa"/>
            <w:shd w:val="clear" w:color="auto" w:fill="FFFFFF"/>
            <w:vAlign w:val="center"/>
          </w:tcPr>
          <w:p w:rsidR="00BF0B05" w:rsidRPr="00770C71" w:rsidRDefault="00BF0B05" w:rsidP="000532ED">
            <w:pPr>
              <w:ind w:firstLine="567"/>
              <w:jc w:val="center"/>
            </w:pPr>
          </w:p>
        </w:tc>
        <w:tc>
          <w:tcPr>
            <w:tcW w:w="894" w:type="dxa"/>
            <w:shd w:val="clear" w:color="auto" w:fill="FFFFFF"/>
            <w:vAlign w:val="center"/>
          </w:tcPr>
          <w:p w:rsidR="00BF0B05" w:rsidRPr="00770C71" w:rsidRDefault="00BF0B05" w:rsidP="000532ED">
            <w:pPr>
              <w:ind w:firstLine="567"/>
              <w:jc w:val="center"/>
            </w:pPr>
          </w:p>
        </w:tc>
        <w:tc>
          <w:tcPr>
            <w:tcW w:w="894" w:type="dxa"/>
            <w:shd w:val="clear" w:color="auto" w:fill="FFFFFF"/>
            <w:vAlign w:val="center"/>
          </w:tcPr>
          <w:p w:rsidR="00BF0B05" w:rsidRPr="00770C71" w:rsidRDefault="00BF0B05" w:rsidP="000532ED">
            <w:pPr>
              <w:ind w:firstLine="567"/>
              <w:jc w:val="center"/>
            </w:pPr>
          </w:p>
        </w:tc>
        <w:tc>
          <w:tcPr>
            <w:tcW w:w="710" w:type="dxa"/>
            <w:shd w:val="clear" w:color="auto" w:fill="FFFFFF"/>
            <w:vAlign w:val="center"/>
          </w:tcPr>
          <w:p w:rsidR="00BF0B05" w:rsidRPr="00770C71" w:rsidRDefault="00BF0B05" w:rsidP="000532ED">
            <w:pPr>
              <w:ind w:firstLine="567"/>
              <w:jc w:val="center"/>
            </w:pPr>
          </w:p>
        </w:tc>
        <w:tc>
          <w:tcPr>
            <w:tcW w:w="547" w:type="dxa"/>
            <w:shd w:val="clear" w:color="auto" w:fill="FFFFFF"/>
            <w:vAlign w:val="center"/>
          </w:tcPr>
          <w:p w:rsidR="00BF0B05" w:rsidRPr="00770C71" w:rsidRDefault="00BF0B05" w:rsidP="000532ED">
            <w:pPr>
              <w:ind w:firstLine="567"/>
              <w:jc w:val="center"/>
            </w:pPr>
          </w:p>
        </w:tc>
        <w:tc>
          <w:tcPr>
            <w:tcW w:w="1942" w:type="dxa"/>
            <w:shd w:val="clear" w:color="auto" w:fill="FFFFFF"/>
            <w:vAlign w:val="center"/>
          </w:tcPr>
          <w:p w:rsidR="00BF0B05" w:rsidRPr="00770C71" w:rsidRDefault="009B3DCC" w:rsidP="000532ED">
            <w:pPr>
              <w:ind w:firstLine="567"/>
              <w:jc w:val="center"/>
            </w:pPr>
            <w:r>
              <w:t>З</w:t>
            </w:r>
            <w:r w:rsidR="00BF0B05" w:rsidRPr="00770C71">
              <w:t>ачет</w:t>
            </w:r>
          </w:p>
        </w:tc>
      </w:tr>
      <w:tr w:rsidR="00BF0B05" w:rsidRPr="00770C71" w:rsidTr="006A64D9">
        <w:tc>
          <w:tcPr>
            <w:tcW w:w="2977" w:type="dxa"/>
            <w:gridSpan w:val="2"/>
            <w:shd w:val="clear" w:color="auto" w:fill="FFFFFF"/>
            <w:vAlign w:val="center"/>
          </w:tcPr>
          <w:p w:rsidR="00BF0B05" w:rsidRPr="00770C71" w:rsidRDefault="00BF0B05" w:rsidP="000532ED">
            <w:pPr>
              <w:ind w:firstLine="567"/>
              <w:jc w:val="right"/>
              <w:rPr>
                <w:b/>
              </w:rPr>
            </w:pPr>
            <w:r w:rsidRPr="00770C71">
              <w:rPr>
                <w:b/>
              </w:rPr>
              <w:t>Всего:</w:t>
            </w:r>
          </w:p>
        </w:tc>
        <w:tc>
          <w:tcPr>
            <w:tcW w:w="851" w:type="dxa"/>
            <w:shd w:val="clear" w:color="auto" w:fill="FFFFFF"/>
            <w:vAlign w:val="center"/>
          </w:tcPr>
          <w:p w:rsidR="00BF0B05" w:rsidRPr="00770C71" w:rsidRDefault="00BE1675" w:rsidP="000532ED">
            <w:pPr>
              <w:jc w:val="center"/>
              <w:rPr>
                <w:b/>
              </w:rPr>
            </w:pPr>
            <w:r>
              <w:rPr>
                <w:b/>
              </w:rPr>
              <w:t>72</w:t>
            </w:r>
          </w:p>
        </w:tc>
        <w:tc>
          <w:tcPr>
            <w:tcW w:w="817" w:type="dxa"/>
            <w:shd w:val="clear" w:color="auto" w:fill="FFFFFF"/>
            <w:vAlign w:val="center"/>
          </w:tcPr>
          <w:p w:rsidR="00BF0B05" w:rsidRPr="00770C71" w:rsidRDefault="00BF0B05" w:rsidP="000532ED">
            <w:pPr>
              <w:jc w:val="center"/>
              <w:rPr>
                <w:b/>
              </w:rPr>
            </w:pPr>
            <w:r w:rsidRPr="00770C71">
              <w:rPr>
                <w:b/>
              </w:rPr>
              <w:t>4</w:t>
            </w:r>
          </w:p>
        </w:tc>
        <w:tc>
          <w:tcPr>
            <w:tcW w:w="894" w:type="dxa"/>
            <w:shd w:val="clear" w:color="auto" w:fill="FFFFFF"/>
            <w:vAlign w:val="center"/>
          </w:tcPr>
          <w:p w:rsidR="00BF0B05" w:rsidRPr="00770C71" w:rsidRDefault="006A64D9" w:rsidP="009B3DCC">
            <w:pPr>
              <w:jc w:val="center"/>
              <w:rPr>
                <w:b/>
              </w:rPr>
            </w:pPr>
            <w:r>
              <w:rPr>
                <w:b/>
              </w:rPr>
              <w:t>0</w:t>
            </w:r>
          </w:p>
        </w:tc>
        <w:tc>
          <w:tcPr>
            <w:tcW w:w="894" w:type="dxa"/>
            <w:shd w:val="clear" w:color="auto" w:fill="FFFFFF"/>
            <w:vAlign w:val="center"/>
          </w:tcPr>
          <w:p w:rsidR="00BF0B05" w:rsidRPr="00770C71" w:rsidRDefault="00BF0B05" w:rsidP="000532ED">
            <w:pPr>
              <w:jc w:val="center"/>
              <w:rPr>
                <w:b/>
              </w:rPr>
            </w:pPr>
            <w:r w:rsidRPr="00770C71">
              <w:rPr>
                <w:b/>
              </w:rPr>
              <w:t>6</w:t>
            </w:r>
          </w:p>
        </w:tc>
        <w:tc>
          <w:tcPr>
            <w:tcW w:w="710" w:type="dxa"/>
            <w:shd w:val="clear" w:color="auto" w:fill="FFFFFF"/>
            <w:vAlign w:val="center"/>
          </w:tcPr>
          <w:p w:rsidR="00BF0B05" w:rsidRPr="00770C71" w:rsidRDefault="009A7304" w:rsidP="006A64D9">
            <w:pPr>
              <w:ind w:firstLine="567"/>
              <w:rPr>
                <w:b/>
              </w:rPr>
            </w:pPr>
            <w:r>
              <w:rPr>
                <w:b/>
              </w:rPr>
              <w:t>2</w:t>
            </w:r>
          </w:p>
        </w:tc>
        <w:tc>
          <w:tcPr>
            <w:tcW w:w="547" w:type="dxa"/>
            <w:shd w:val="clear" w:color="auto" w:fill="FFFFFF"/>
            <w:vAlign w:val="center"/>
          </w:tcPr>
          <w:p w:rsidR="00BF0B05" w:rsidRPr="00770C71" w:rsidRDefault="009A7304" w:rsidP="000532ED">
            <w:pPr>
              <w:jc w:val="center"/>
              <w:rPr>
                <w:b/>
              </w:rPr>
            </w:pPr>
            <w:r>
              <w:rPr>
                <w:b/>
              </w:rPr>
              <w:t>58</w:t>
            </w:r>
          </w:p>
        </w:tc>
        <w:tc>
          <w:tcPr>
            <w:tcW w:w="1942" w:type="dxa"/>
            <w:shd w:val="clear" w:color="auto" w:fill="FFFFFF"/>
            <w:vAlign w:val="center"/>
          </w:tcPr>
          <w:p w:rsidR="00BF0B05" w:rsidRPr="00770C71" w:rsidRDefault="00BF0B05" w:rsidP="000532ED">
            <w:pPr>
              <w:ind w:firstLine="567"/>
              <w:jc w:val="center"/>
            </w:pPr>
          </w:p>
        </w:tc>
      </w:tr>
    </w:tbl>
    <w:p w:rsidR="006A64D9" w:rsidRDefault="00227122" w:rsidP="00BF0B05">
      <w:pPr>
        <w:rPr>
          <w:snapToGrid w:val="0"/>
        </w:rPr>
      </w:pPr>
      <w:bookmarkStart w:id="6" w:name="_Toc407198256"/>
      <w:r w:rsidRPr="00227122">
        <w:rPr>
          <w:snapToGrid w:val="0"/>
        </w:rPr>
        <w:t>Условные обозначения: Т – тестирование,  УО – устный опрос, Д-Д – доклад,</w:t>
      </w:r>
    </w:p>
    <w:p w:rsidR="006A64D9" w:rsidRPr="006A64D9" w:rsidRDefault="006A64D9" w:rsidP="006A64D9">
      <w:pPr>
        <w:snapToGrid w:val="0"/>
        <w:spacing w:before="180"/>
        <w:contextualSpacing/>
      </w:pPr>
      <w:r w:rsidRPr="006A64D9">
        <w:t>*-не входит в общий объем нагрузки</w:t>
      </w:r>
    </w:p>
    <w:p w:rsidR="00BF0B05" w:rsidRPr="006A64D9" w:rsidRDefault="00227122" w:rsidP="006A64D9">
      <w:pPr>
        <w:rPr>
          <w:snapToGrid w:val="0"/>
        </w:rPr>
      </w:pPr>
      <w:r w:rsidRPr="00227122">
        <w:rPr>
          <w:snapToGrid w:val="0"/>
        </w:rPr>
        <w:t xml:space="preserve"> </w:t>
      </w:r>
    </w:p>
    <w:p w:rsidR="00227122" w:rsidRDefault="00227122" w:rsidP="00770C71">
      <w:pPr>
        <w:pStyle w:val="40"/>
        <w:keepNext/>
        <w:keepLines/>
        <w:shd w:val="clear" w:color="auto" w:fill="auto"/>
        <w:spacing w:after="0" w:line="240" w:lineRule="auto"/>
        <w:ind w:firstLine="0"/>
        <w:rPr>
          <w:bCs w:val="0"/>
          <w:i w:val="0"/>
          <w:iCs w:val="0"/>
          <w:sz w:val="24"/>
          <w:szCs w:val="24"/>
          <w:lang w:eastAsia="ru-RU"/>
        </w:rPr>
      </w:pPr>
      <w:bookmarkStart w:id="7" w:name="bookmark5"/>
      <w:bookmarkEnd w:id="6"/>
      <w:r w:rsidRPr="00227122">
        <w:rPr>
          <w:bCs w:val="0"/>
          <w:i w:val="0"/>
          <w:iCs w:val="0"/>
          <w:sz w:val="24"/>
          <w:szCs w:val="24"/>
          <w:lang w:eastAsia="ru-RU"/>
        </w:rPr>
        <w:t>Содержание дисциплины (модуля)</w:t>
      </w:r>
    </w:p>
    <w:p w:rsidR="00227122" w:rsidRDefault="00227122" w:rsidP="00770C71">
      <w:pPr>
        <w:pStyle w:val="40"/>
        <w:keepNext/>
        <w:keepLines/>
        <w:shd w:val="clear" w:color="auto" w:fill="auto"/>
        <w:spacing w:after="0" w:line="240" w:lineRule="auto"/>
        <w:ind w:firstLine="0"/>
        <w:rPr>
          <w:bCs w:val="0"/>
          <w:i w:val="0"/>
          <w:iCs w:val="0"/>
          <w:sz w:val="24"/>
          <w:szCs w:val="24"/>
          <w:lang w:eastAsia="ru-RU"/>
        </w:rPr>
      </w:pPr>
    </w:p>
    <w:p w:rsidR="00E17EA8" w:rsidRPr="003B2BD4" w:rsidRDefault="00E17EA8" w:rsidP="00E17EA8">
      <w:pPr>
        <w:ind w:left="360"/>
        <w:rPr>
          <w:b/>
          <w:bCs/>
        </w:rPr>
      </w:pPr>
      <w:bookmarkStart w:id="8" w:name="bookmark8"/>
      <w:bookmarkEnd w:id="7"/>
      <w:r w:rsidRPr="003B2BD4">
        <w:rPr>
          <w:b/>
          <w:bCs/>
        </w:rPr>
        <w:t xml:space="preserve">Тема 1. Теоретические основы геополитики. Предмет геополитики. </w:t>
      </w:r>
    </w:p>
    <w:p w:rsidR="00E17EA8" w:rsidRPr="003B2BD4" w:rsidRDefault="00E17EA8" w:rsidP="00E17EA8">
      <w:pPr>
        <w:jc w:val="both"/>
      </w:pPr>
      <w:r w:rsidRPr="003B2BD4">
        <w:t>Геополитика как система знаний о пространстве, причины ее появления. Определение геополитики. Основные категории геополитики. Парадигмы геополитики. Объект геополитического исследования. Методы и функции геополитической науки.  Контроль над пространством как основная категория геополитики. Виды пространства. Эндемическое поле. Пограничное поле. Перекрестное поле. Тотальное поле. Геополитическая опорная точка. Мегаполе. Формы контроля. Понятие баланса сил. Национальный интерес. Механизм реализации государственных интересов. Экспансия и ее формы. Сфера влияния. Баланс мощи. Буферная зона. Страны-сателлиты. Маргинальный пояс. Геополитические модели мироустройства. Геополитические парадигмы: имперская, государства-нации, блоковая. Геополитические эпохи: Вестфальская система международных отношений, Венская эпоха, Версальская эпоха, Потсдамская, Беловежская.</w:t>
      </w:r>
    </w:p>
    <w:p w:rsidR="00E17EA8" w:rsidRPr="003B2BD4" w:rsidRDefault="00E17EA8" w:rsidP="00E17EA8">
      <w:pPr>
        <w:jc w:val="both"/>
      </w:pPr>
      <w:r w:rsidRPr="003B2BD4">
        <w:rPr>
          <w:b/>
          <w:bCs/>
        </w:rPr>
        <w:t xml:space="preserve">Основные понятия и термины: </w:t>
      </w:r>
      <w:r w:rsidRPr="003B2BD4">
        <w:t>геополитика, жизненное пространство, мегаполе, эндемическое поле, баланс сил, экспансия, национальный интерес, геополитическая парадигма.</w:t>
      </w:r>
    </w:p>
    <w:p w:rsidR="00E17EA8" w:rsidRPr="00161746" w:rsidRDefault="00E17EA8" w:rsidP="00E17EA8">
      <w:pPr>
        <w:jc w:val="both"/>
      </w:pPr>
    </w:p>
    <w:p w:rsidR="00E17EA8" w:rsidRPr="00161746" w:rsidRDefault="00E17EA8" w:rsidP="00E17EA8">
      <w:pPr>
        <w:jc w:val="both"/>
        <w:rPr>
          <w:b/>
          <w:bCs/>
        </w:rPr>
      </w:pPr>
      <w:r w:rsidRPr="00161746">
        <w:rPr>
          <w:b/>
          <w:bCs/>
        </w:rPr>
        <w:t>Контрольные вопросы:</w:t>
      </w:r>
    </w:p>
    <w:p w:rsidR="00E17EA8" w:rsidRPr="003B2BD4" w:rsidRDefault="00E17EA8" w:rsidP="00E17EA8">
      <w:pPr>
        <w:pStyle w:val="a4"/>
        <w:numPr>
          <w:ilvl w:val="0"/>
          <w:numId w:val="16"/>
        </w:numPr>
        <w:spacing w:line="259" w:lineRule="auto"/>
        <w:jc w:val="both"/>
      </w:pPr>
      <w:r w:rsidRPr="003B2BD4">
        <w:t>Что является предметом изучения геополитики</w:t>
      </w:r>
    </w:p>
    <w:p w:rsidR="00E17EA8" w:rsidRPr="003B2BD4" w:rsidRDefault="00E17EA8" w:rsidP="00E17EA8">
      <w:pPr>
        <w:pStyle w:val="a4"/>
        <w:numPr>
          <w:ilvl w:val="0"/>
          <w:numId w:val="16"/>
        </w:numPr>
        <w:spacing w:line="259" w:lineRule="auto"/>
        <w:jc w:val="both"/>
      </w:pPr>
      <w:r w:rsidRPr="003B2BD4">
        <w:t>Основные категории геополитики</w:t>
      </w:r>
    </w:p>
    <w:p w:rsidR="00E17EA8" w:rsidRPr="003B2BD4" w:rsidRDefault="00E17EA8" w:rsidP="00E17EA8">
      <w:pPr>
        <w:pStyle w:val="a4"/>
        <w:numPr>
          <w:ilvl w:val="0"/>
          <w:numId w:val="16"/>
        </w:numPr>
        <w:spacing w:line="259" w:lineRule="auto"/>
        <w:jc w:val="both"/>
      </w:pPr>
      <w:r w:rsidRPr="003B2BD4">
        <w:t>Перечислите парадигмы геополитики</w:t>
      </w:r>
    </w:p>
    <w:p w:rsidR="00E17EA8" w:rsidRPr="003B2BD4" w:rsidRDefault="00E17EA8" w:rsidP="00E17EA8">
      <w:pPr>
        <w:pStyle w:val="a4"/>
        <w:numPr>
          <w:ilvl w:val="0"/>
          <w:numId w:val="16"/>
        </w:numPr>
        <w:spacing w:line="259" w:lineRule="auto"/>
        <w:jc w:val="both"/>
      </w:pPr>
      <w:r w:rsidRPr="003B2BD4">
        <w:t>Основные геополитические модели мироустройства.</w:t>
      </w:r>
    </w:p>
    <w:p w:rsidR="00E17EA8" w:rsidRPr="003B2BD4" w:rsidRDefault="00E17EA8" w:rsidP="00E17EA8">
      <w:pPr>
        <w:pStyle w:val="a4"/>
        <w:numPr>
          <w:ilvl w:val="0"/>
          <w:numId w:val="16"/>
        </w:numPr>
        <w:spacing w:line="259" w:lineRule="auto"/>
        <w:jc w:val="both"/>
      </w:pPr>
      <w:r w:rsidRPr="003B2BD4">
        <w:t>Основные геополитические эпохи.</w:t>
      </w:r>
    </w:p>
    <w:p w:rsidR="00E17EA8" w:rsidRDefault="00E17EA8" w:rsidP="00E17EA8">
      <w:r w:rsidRPr="008B3710">
        <w:t xml:space="preserve"> </w:t>
      </w:r>
    </w:p>
    <w:p w:rsidR="00E17EA8" w:rsidRPr="003B2BD4" w:rsidRDefault="00E17EA8" w:rsidP="00E17EA8">
      <w:pPr>
        <w:rPr>
          <w:b/>
          <w:bCs/>
        </w:rPr>
      </w:pPr>
      <w:r w:rsidRPr="003B2BD4">
        <w:rPr>
          <w:b/>
          <w:bCs/>
        </w:rPr>
        <w:t>Тема 2. Классическая геополитика</w:t>
      </w:r>
      <w:r>
        <w:rPr>
          <w:b/>
          <w:bCs/>
        </w:rPr>
        <w:t>.</w:t>
      </w:r>
    </w:p>
    <w:p w:rsidR="00E17EA8" w:rsidRPr="003B2BD4" w:rsidRDefault="00E17EA8" w:rsidP="00E17EA8">
      <w:pPr>
        <w:jc w:val="both"/>
      </w:pPr>
      <w:r w:rsidRPr="003B2BD4">
        <w:t>Классические теории геополитики: К. Клаузевиц, взаимосвязь военной мощи и геополитики. Политическая география Ф. Ратцеля. Р. Челлен и Ф. Науман – Срединная Европа. Геополитика Панрегионализма  К. Хаусхофера. К. Шмит «Бегемот против Левиофана». А. Мэхэн – Морское могущество, «Принцип анаконды»: его геополитический смысл и практическая реализация. Х. Маккиндер – Географическая ось истории. Закон Маккиндера. Имперская геостратегия Н. Спайкмена. Ревизия Маккиндера: центральное значение Rimland. Французская школа геополитики. Концепция «поссибилизма» П. Видаль де ла Бланша. Перспективы единой Европы: концепция А. Деманжона. Русская геополитическая традиция: Истоки русской геополитической мысли. Работы Д. А. Милютина в области военной географии и военной статистики. Русская геополитическая мысль конца XIX – начала XX вв.: труды Л. И. Мечникова, А. Е. Вандама, В.П. Семенова-Тян-Шанского. Евразийская геополитика П. Н. Савицкого. Цивилизационные теории: Н.Я.Данилевский, О.Шпенглер, А.Тойнби.</w:t>
      </w:r>
    </w:p>
    <w:p w:rsidR="00E17EA8" w:rsidRPr="003B2BD4" w:rsidRDefault="00E17EA8" w:rsidP="00E17EA8">
      <w:pPr>
        <w:jc w:val="both"/>
      </w:pPr>
      <w:r w:rsidRPr="003B2BD4">
        <w:rPr>
          <w:b/>
          <w:bCs/>
        </w:rPr>
        <w:t xml:space="preserve">Основные понятия и термины: </w:t>
      </w:r>
      <w:r w:rsidRPr="003B2BD4">
        <w:t>Географический детерминизм, «морское могущество», геополитический статус, «географической оси истории», Римленд, Хартленд, концепция «поссибилизма», евразийство, цивилизация.</w:t>
      </w:r>
    </w:p>
    <w:p w:rsidR="00E17EA8" w:rsidRPr="003B2BD4" w:rsidRDefault="00E17EA8" w:rsidP="00E17EA8">
      <w:pPr>
        <w:jc w:val="both"/>
        <w:rPr>
          <w:b/>
          <w:bCs/>
        </w:rPr>
      </w:pPr>
      <w:r w:rsidRPr="003B2BD4">
        <w:rPr>
          <w:b/>
          <w:bCs/>
        </w:rPr>
        <w:t>Контрольные вопросы:</w:t>
      </w:r>
    </w:p>
    <w:p w:rsidR="00E17EA8" w:rsidRPr="003B2BD4" w:rsidRDefault="00E17EA8" w:rsidP="00E17EA8">
      <w:pPr>
        <w:pStyle w:val="a4"/>
        <w:numPr>
          <w:ilvl w:val="0"/>
          <w:numId w:val="17"/>
        </w:numPr>
        <w:spacing w:line="259" w:lineRule="auto"/>
        <w:jc w:val="both"/>
      </w:pPr>
      <w:r w:rsidRPr="003B2BD4">
        <w:t>Сущность «органической школы» Ф.Ратцеля</w:t>
      </w:r>
    </w:p>
    <w:p w:rsidR="00E17EA8" w:rsidRPr="003B2BD4" w:rsidRDefault="00E17EA8" w:rsidP="00E17EA8">
      <w:pPr>
        <w:pStyle w:val="a4"/>
        <w:numPr>
          <w:ilvl w:val="0"/>
          <w:numId w:val="17"/>
        </w:numPr>
        <w:spacing w:line="259" w:lineRule="auto"/>
        <w:jc w:val="both"/>
      </w:pPr>
      <w:r w:rsidRPr="003B2BD4">
        <w:t>Основные условия морской державы у А.Мэхэн.</w:t>
      </w:r>
    </w:p>
    <w:p w:rsidR="00E17EA8" w:rsidRPr="003B2BD4" w:rsidRDefault="00E17EA8" w:rsidP="00E17EA8">
      <w:pPr>
        <w:pStyle w:val="a4"/>
        <w:numPr>
          <w:ilvl w:val="0"/>
          <w:numId w:val="17"/>
        </w:numPr>
        <w:spacing w:after="160" w:line="259" w:lineRule="auto"/>
        <w:jc w:val="both"/>
      </w:pPr>
      <w:r w:rsidRPr="003B2BD4">
        <w:t>Концепция «географической оси истории» Х. Маккиндера</w:t>
      </w:r>
    </w:p>
    <w:p w:rsidR="00E17EA8" w:rsidRPr="003B2BD4" w:rsidRDefault="00E17EA8" w:rsidP="00E17EA8">
      <w:pPr>
        <w:pStyle w:val="a4"/>
        <w:numPr>
          <w:ilvl w:val="0"/>
          <w:numId w:val="17"/>
        </w:numPr>
        <w:spacing w:after="160" w:line="259" w:lineRule="auto"/>
        <w:jc w:val="both"/>
      </w:pPr>
      <w:r w:rsidRPr="003B2BD4">
        <w:t>Критерии геополитического могущества государства у Д. Спайкмена</w:t>
      </w:r>
    </w:p>
    <w:p w:rsidR="00E17EA8" w:rsidRDefault="00E17EA8" w:rsidP="00E17EA8">
      <w:pPr>
        <w:pStyle w:val="a4"/>
        <w:numPr>
          <w:ilvl w:val="0"/>
          <w:numId w:val="17"/>
        </w:numPr>
        <w:spacing w:after="160" w:line="259" w:lineRule="auto"/>
        <w:jc w:val="both"/>
      </w:pPr>
      <w:r w:rsidRPr="003B2BD4">
        <w:t>Географическое пространство в изложении Видаль де ля Бланш</w:t>
      </w:r>
    </w:p>
    <w:p w:rsidR="00E17EA8" w:rsidRPr="003B2BD4" w:rsidRDefault="00E17EA8" w:rsidP="00E17EA8">
      <w:pPr>
        <w:pStyle w:val="a4"/>
        <w:numPr>
          <w:ilvl w:val="0"/>
          <w:numId w:val="17"/>
        </w:numPr>
        <w:spacing w:after="160" w:line="259" w:lineRule="auto"/>
        <w:jc w:val="both"/>
      </w:pPr>
      <w:r w:rsidRPr="003B2BD4">
        <w:t>Евразийство — геополитическая историко-культурная доктрина.</w:t>
      </w:r>
    </w:p>
    <w:p w:rsidR="00E17EA8" w:rsidRPr="003B2BD4" w:rsidRDefault="00E17EA8" w:rsidP="00E17EA8">
      <w:pPr>
        <w:pStyle w:val="a4"/>
        <w:numPr>
          <w:ilvl w:val="0"/>
          <w:numId w:val="17"/>
        </w:numPr>
        <w:spacing w:after="160" w:line="259" w:lineRule="auto"/>
        <w:jc w:val="both"/>
      </w:pPr>
      <w:r w:rsidRPr="003B2BD4">
        <w:t>Отличие культуры от цивилизации в изложении Шпенглера.</w:t>
      </w:r>
    </w:p>
    <w:bookmarkEnd w:id="8"/>
    <w:p w:rsidR="00770C71" w:rsidRPr="00770C71" w:rsidRDefault="00770C71" w:rsidP="00770C71">
      <w:pPr>
        <w:pStyle w:val="50"/>
        <w:shd w:val="clear" w:color="auto" w:fill="auto"/>
        <w:spacing w:line="240" w:lineRule="auto"/>
        <w:ind w:firstLine="0"/>
        <w:jc w:val="center"/>
        <w:rPr>
          <w:sz w:val="24"/>
          <w:szCs w:val="24"/>
        </w:rPr>
      </w:pPr>
    </w:p>
    <w:p w:rsidR="00E17EA8" w:rsidRPr="003B2BD4" w:rsidRDefault="00E17EA8" w:rsidP="00E17EA8">
      <w:pPr>
        <w:rPr>
          <w:b/>
          <w:bCs/>
        </w:rPr>
      </w:pPr>
      <w:r w:rsidRPr="003B2BD4">
        <w:rPr>
          <w:b/>
          <w:bCs/>
        </w:rPr>
        <w:t>Тема 3. Геополитическая структура современного мира</w:t>
      </w:r>
    </w:p>
    <w:p w:rsidR="00E17EA8" w:rsidRPr="003B2BD4" w:rsidRDefault="00E17EA8" w:rsidP="00E17EA8">
      <w:pPr>
        <w:jc w:val="both"/>
      </w:pPr>
      <w:r w:rsidRPr="003B2BD4">
        <w:t>Мировое сообщество после второй мировой войны, изменения в соотношении сил между Европой и Америкой. Усиление влияния США. Атлантизм: Д. Мэйниг, С. Коэн. К Грей. Г. Киссинджер. Теории однополярного мира. Мир как «Шахматная доска» - З. Бжезинского. Гипотеза о «семи параллелях однополярного мирового пространства» Й. Галтунга. Посткатастрофический мондиализм Карло Санторо. Неомондализм - «Униполярность» А. Страусса и «конец истории» Ф.Фукуямы. Геоэкономическая картина мира Ж. Аттали и Э. Люттвака. Полицивилизационная концепция С. Хантингтона. Концепции полицентричного мироустройства в современной европейской геополитике. Российская геополитика: К.Э. Сорокин, К.С. Гаджиев. «Геополитика постмодерна» Ф.Дугин. Неклесса А.И. «Геоэкономическая система мироустройства и Россия». Основные тенденции и факторы современного мирового развития.</w:t>
      </w:r>
    </w:p>
    <w:p w:rsidR="00E17EA8" w:rsidRPr="003B2BD4" w:rsidRDefault="00E17EA8" w:rsidP="00E17EA8">
      <w:pPr>
        <w:jc w:val="both"/>
      </w:pPr>
      <w:r w:rsidRPr="003B2BD4">
        <w:rPr>
          <w:b/>
          <w:bCs/>
        </w:rPr>
        <w:t xml:space="preserve">Основные понятия и термины: </w:t>
      </w:r>
      <w:r w:rsidRPr="003B2BD4">
        <w:t>атлантизм, уни-поле, однополярный мир, сверх-державность, полицивилизационная концепци</w:t>
      </w:r>
      <w:r w:rsidRPr="003B2BD4">
        <w:rPr>
          <w:b/>
          <w:bCs/>
        </w:rPr>
        <w:t xml:space="preserve">я, </w:t>
      </w:r>
      <w:r w:rsidRPr="003B2BD4">
        <w:t>геополитика «постмодерна», геоэкономика.</w:t>
      </w:r>
    </w:p>
    <w:p w:rsidR="00E17EA8" w:rsidRPr="003B2BD4" w:rsidRDefault="00E17EA8" w:rsidP="00E17EA8">
      <w:pPr>
        <w:jc w:val="both"/>
        <w:rPr>
          <w:b/>
          <w:bCs/>
        </w:rPr>
      </w:pPr>
      <w:r w:rsidRPr="003B2BD4">
        <w:rPr>
          <w:b/>
          <w:bCs/>
        </w:rPr>
        <w:t>Контрольные вопросы:</w:t>
      </w:r>
    </w:p>
    <w:p w:rsidR="00E17EA8" w:rsidRPr="003B2BD4" w:rsidRDefault="00E17EA8" w:rsidP="00E17EA8">
      <w:pPr>
        <w:pStyle w:val="a4"/>
        <w:numPr>
          <w:ilvl w:val="0"/>
          <w:numId w:val="18"/>
        </w:numPr>
        <w:spacing w:line="259" w:lineRule="auto"/>
        <w:jc w:val="both"/>
      </w:pPr>
      <w:r w:rsidRPr="003B2BD4">
        <w:t>Расстановка сил в мире после окончания Второй мировой войны.</w:t>
      </w:r>
    </w:p>
    <w:p w:rsidR="00E17EA8" w:rsidRPr="003B2BD4" w:rsidRDefault="00E17EA8" w:rsidP="00E17EA8">
      <w:pPr>
        <w:pStyle w:val="a4"/>
        <w:numPr>
          <w:ilvl w:val="0"/>
          <w:numId w:val="18"/>
        </w:numPr>
        <w:spacing w:line="259" w:lineRule="auto"/>
        <w:jc w:val="both"/>
      </w:pPr>
      <w:r w:rsidRPr="003B2BD4">
        <w:t>Раскройте понятие – Атлантизм</w:t>
      </w:r>
    </w:p>
    <w:p w:rsidR="00E17EA8" w:rsidRPr="003B2BD4" w:rsidRDefault="00E17EA8" w:rsidP="00E17EA8">
      <w:pPr>
        <w:pStyle w:val="a4"/>
        <w:numPr>
          <w:ilvl w:val="0"/>
          <w:numId w:val="18"/>
        </w:numPr>
        <w:spacing w:after="160" w:line="259" w:lineRule="auto"/>
        <w:jc w:val="both"/>
      </w:pPr>
      <w:r w:rsidRPr="003B2BD4">
        <w:t>Мондиализм – проект перехода к единой мировой системе</w:t>
      </w:r>
    </w:p>
    <w:p w:rsidR="00E17EA8" w:rsidRPr="003B2BD4" w:rsidRDefault="00E17EA8" w:rsidP="00E17EA8">
      <w:pPr>
        <w:pStyle w:val="a4"/>
        <w:numPr>
          <w:ilvl w:val="0"/>
          <w:numId w:val="18"/>
        </w:numPr>
        <w:spacing w:after="160" w:line="259" w:lineRule="auto"/>
        <w:jc w:val="both"/>
      </w:pPr>
      <w:r w:rsidRPr="003B2BD4">
        <w:t>Какие страны входят в «Глобальное поле» исходя из теории «Униполярности» Страуса.</w:t>
      </w:r>
    </w:p>
    <w:p w:rsidR="00E17EA8" w:rsidRPr="003B2BD4" w:rsidRDefault="00E17EA8" w:rsidP="00E17EA8">
      <w:pPr>
        <w:pStyle w:val="a4"/>
        <w:numPr>
          <w:ilvl w:val="0"/>
          <w:numId w:val="18"/>
        </w:numPr>
        <w:spacing w:after="160" w:line="259" w:lineRule="auto"/>
        <w:jc w:val="both"/>
      </w:pPr>
      <w:r w:rsidRPr="003B2BD4">
        <w:t>Основные Три политики Й. Галтунга</w:t>
      </w:r>
    </w:p>
    <w:p w:rsidR="00E17EA8" w:rsidRPr="003B2BD4" w:rsidRDefault="00E17EA8" w:rsidP="00E17EA8">
      <w:pPr>
        <w:pStyle w:val="a4"/>
        <w:numPr>
          <w:ilvl w:val="0"/>
          <w:numId w:val="18"/>
        </w:numPr>
        <w:spacing w:after="160" w:line="259" w:lineRule="auto"/>
        <w:jc w:val="both"/>
      </w:pPr>
      <w:r w:rsidRPr="003B2BD4">
        <w:t>Геоэкономика как основной драйвер в 21 веке.</w:t>
      </w:r>
    </w:p>
    <w:p w:rsidR="00E17EA8" w:rsidRPr="003B2BD4" w:rsidRDefault="00E17EA8" w:rsidP="00E17EA8">
      <w:pPr>
        <w:pStyle w:val="a4"/>
        <w:numPr>
          <w:ilvl w:val="0"/>
          <w:numId w:val="18"/>
        </w:numPr>
        <w:spacing w:line="259" w:lineRule="auto"/>
        <w:jc w:val="both"/>
      </w:pPr>
      <w:r w:rsidRPr="003B2BD4">
        <w:t>Линии разлома по С.Хантингтону</w:t>
      </w:r>
    </w:p>
    <w:p w:rsidR="00E17EA8" w:rsidRPr="00E17EA8" w:rsidRDefault="00E17EA8" w:rsidP="00E17EA8">
      <w:pPr>
        <w:pStyle w:val="50"/>
        <w:numPr>
          <w:ilvl w:val="0"/>
          <w:numId w:val="18"/>
        </w:numPr>
        <w:shd w:val="clear" w:color="auto" w:fill="auto"/>
        <w:spacing w:line="240" w:lineRule="auto"/>
        <w:rPr>
          <w:b w:val="0"/>
          <w:bCs w:val="0"/>
          <w:i w:val="0"/>
          <w:iCs w:val="0"/>
          <w:sz w:val="24"/>
          <w:szCs w:val="24"/>
        </w:rPr>
      </w:pPr>
      <w:r w:rsidRPr="00E17EA8">
        <w:rPr>
          <w:b w:val="0"/>
          <w:bCs w:val="0"/>
          <w:i w:val="0"/>
          <w:iCs w:val="0"/>
          <w:sz w:val="24"/>
          <w:szCs w:val="24"/>
        </w:rPr>
        <w:t>Постмодерн как поливариантность</w:t>
      </w:r>
    </w:p>
    <w:p w:rsidR="00E17EA8" w:rsidRDefault="00E17EA8" w:rsidP="00E17EA8">
      <w:pPr>
        <w:pStyle w:val="50"/>
        <w:shd w:val="clear" w:color="auto" w:fill="auto"/>
        <w:spacing w:line="240" w:lineRule="auto"/>
        <w:ind w:firstLine="0"/>
        <w:jc w:val="left"/>
        <w:rPr>
          <w:sz w:val="24"/>
          <w:szCs w:val="24"/>
        </w:rPr>
      </w:pPr>
    </w:p>
    <w:p w:rsidR="00E17EA8" w:rsidRPr="003B2BD4" w:rsidRDefault="00E17EA8" w:rsidP="00E17EA8">
      <w:pPr>
        <w:rPr>
          <w:b/>
          <w:bCs/>
        </w:rPr>
      </w:pPr>
      <w:r w:rsidRPr="003B2BD4">
        <w:rPr>
          <w:b/>
          <w:bCs/>
        </w:rPr>
        <w:t>Тема 4. Глобализация как фактор развития современного мира.</w:t>
      </w:r>
    </w:p>
    <w:p w:rsidR="00E17EA8" w:rsidRDefault="00E17EA8" w:rsidP="00E17EA8">
      <w:r w:rsidRPr="003B2BD4">
        <w:t xml:space="preserve">Основные подходы к определению понятия «глобализация». Этапы мировой глобализации. Экономическая глобализация. Факторы экономической глобализации. Бреттон-Вудская система. «Вашингтонский консенсус». Источники глобализации мировых процессов. Институты экономической глобализации. Политическая глобализация. Политическая глобализация и государственный суверенитет. Институты политической глобализации. Культурная глобализация. Геокультура. Основные тенденции культурной глобализации. </w:t>
      </w:r>
      <w:bookmarkStart w:id="9" w:name="_Hlk42342830"/>
      <w:r w:rsidRPr="003B2BD4">
        <w:t xml:space="preserve">«Глобальная деревня» </w:t>
      </w:r>
      <w:bookmarkEnd w:id="9"/>
      <w:r w:rsidRPr="003B2BD4">
        <w:t>М. Маклюэна.  Теории массовой коммуникации. Национальная политика в области коммуникаций, Ф. Зиберт Культурная глобализация и культурный протекционизм. Противоречивость процесса глобализации.</w:t>
      </w:r>
    </w:p>
    <w:p w:rsidR="00E17EA8" w:rsidRPr="003B2BD4" w:rsidRDefault="00E17EA8" w:rsidP="00E17EA8">
      <w:r w:rsidRPr="003B2BD4">
        <w:rPr>
          <w:b/>
          <w:bCs/>
        </w:rPr>
        <w:t>Основные понятия и термины:</w:t>
      </w:r>
      <w:r>
        <w:rPr>
          <w:b/>
          <w:bCs/>
        </w:rPr>
        <w:t xml:space="preserve"> </w:t>
      </w:r>
      <w:r w:rsidRPr="003B2BD4">
        <w:t>глобализация, Бреттон-Вудская система</w:t>
      </w:r>
      <w:r>
        <w:t xml:space="preserve">, </w:t>
      </w:r>
      <w:r w:rsidRPr="003B2BD4">
        <w:t>государственный суверенитет</w:t>
      </w:r>
      <w:r>
        <w:t>, и</w:t>
      </w:r>
      <w:r w:rsidRPr="003B2BD4">
        <w:t>нституционализа́ция</w:t>
      </w:r>
      <w:r>
        <w:t xml:space="preserve">, </w:t>
      </w:r>
      <w:r w:rsidRPr="003B2BD4">
        <w:t>«Глобальная деревня»</w:t>
      </w:r>
      <w:r>
        <w:t xml:space="preserve">, </w:t>
      </w:r>
      <w:r w:rsidRPr="003B2BD4">
        <w:t>массов</w:t>
      </w:r>
      <w:r>
        <w:t>ая</w:t>
      </w:r>
      <w:r w:rsidRPr="003B2BD4">
        <w:t xml:space="preserve"> коммуникаци</w:t>
      </w:r>
      <w:r>
        <w:t xml:space="preserve">я, </w:t>
      </w:r>
      <w:r w:rsidRPr="003B2BD4">
        <w:t>культурный протекционизм</w:t>
      </w:r>
      <w:r>
        <w:t>.</w:t>
      </w:r>
    </w:p>
    <w:p w:rsidR="00E17EA8" w:rsidRDefault="00E17EA8" w:rsidP="00E17EA8">
      <w:pPr>
        <w:rPr>
          <w:b/>
          <w:bCs/>
        </w:rPr>
      </w:pPr>
      <w:r w:rsidRPr="003B2BD4">
        <w:rPr>
          <w:b/>
          <w:bCs/>
        </w:rPr>
        <w:t>Контрольные вопросы:</w:t>
      </w:r>
    </w:p>
    <w:p w:rsidR="00E17EA8" w:rsidRPr="00B91494" w:rsidRDefault="00E17EA8" w:rsidP="00E17EA8">
      <w:pPr>
        <w:pStyle w:val="a4"/>
        <w:numPr>
          <w:ilvl w:val="0"/>
          <w:numId w:val="19"/>
        </w:numPr>
        <w:spacing w:after="160" w:line="259" w:lineRule="auto"/>
      </w:pPr>
      <w:r w:rsidRPr="00B91494">
        <w:t>Основные институты процесса глобализации</w:t>
      </w:r>
    </w:p>
    <w:p w:rsidR="00E17EA8" w:rsidRPr="00B91494" w:rsidRDefault="00E17EA8" w:rsidP="00E17EA8">
      <w:pPr>
        <w:pStyle w:val="a4"/>
        <w:numPr>
          <w:ilvl w:val="0"/>
          <w:numId w:val="19"/>
        </w:numPr>
        <w:spacing w:after="160" w:line="259" w:lineRule="auto"/>
      </w:pPr>
      <w:r w:rsidRPr="00B91494">
        <w:t>Причины и последствия «Вашингтонский консенсуса»</w:t>
      </w:r>
    </w:p>
    <w:p w:rsidR="00E17EA8" w:rsidRDefault="00E17EA8" w:rsidP="00E17EA8">
      <w:pPr>
        <w:pStyle w:val="a4"/>
        <w:numPr>
          <w:ilvl w:val="0"/>
          <w:numId w:val="19"/>
        </w:numPr>
        <w:spacing w:after="160" w:line="259" w:lineRule="auto"/>
      </w:pPr>
      <w:r w:rsidRPr="00B91494">
        <w:t>Создание ТНК, как реакция на процесс глобализации</w:t>
      </w:r>
    </w:p>
    <w:p w:rsidR="00E17EA8" w:rsidRDefault="00E17EA8" w:rsidP="00E17EA8">
      <w:pPr>
        <w:pStyle w:val="a4"/>
        <w:numPr>
          <w:ilvl w:val="0"/>
          <w:numId w:val="19"/>
        </w:numPr>
        <w:spacing w:after="160" w:line="259" w:lineRule="auto"/>
      </w:pPr>
      <w:r>
        <w:t>Основные международные институты, регулирующие международную политику.</w:t>
      </w:r>
    </w:p>
    <w:p w:rsidR="00E17EA8" w:rsidRDefault="00E17EA8" w:rsidP="00E17EA8">
      <w:pPr>
        <w:pStyle w:val="a4"/>
        <w:numPr>
          <w:ilvl w:val="0"/>
          <w:numId w:val="19"/>
        </w:numPr>
        <w:spacing w:after="160" w:line="259" w:lineRule="auto"/>
      </w:pPr>
      <w:r>
        <w:t xml:space="preserve">Влияние </w:t>
      </w:r>
      <w:r w:rsidRPr="00B91494">
        <w:t>информационно-компьютерных и телекоммуникационных технологий</w:t>
      </w:r>
      <w:r>
        <w:t xml:space="preserve"> на глобальные процессы в мире.</w:t>
      </w:r>
    </w:p>
    <w:p w:rsidR="00E17EA8" w:rsidRDefault="00E17EA8" w:rsidP="00E17EA8">
      <w:pPr>
        <w:pStyle w:val="a4"/>
        <w:numPr>
          <w:ilvl w:val="0"/>
          <w:numId w:val="19"/>
        </w:numPr>
        <w:spacing w:after="160" w:line="259" w:lineRule="auto"/>
      </w:pPr>
      <w:r>
        <w:t>Расизм, нетерпимость как реакция на глобализм.</w:t>
      </w:r>
    </w:p>
    <w:p w:rsidR="00E17EA8" w:rsidRPr="00B91494" w:rsidRDefault="00E17EA8" w:rsidP="00E17EA8">
      <w:pPr>
        <w:pStyle w:val="a4"/>
        <w:numPr>
          <w:ilvl w:val="0"/>
          <w:numId w:val="19"/>
        </w:numPr>
        <w:spacing w:after="160" w:line="259" w:lineRule="auto"/>
      </w:pPr>
      <w:r w:rsidRPr="001B6085">
        <w:t>Нации и этносы в глобализации</w:t>
      </w:r>
    </w:p>
    <w:p w:rsidR="00E17EA8" w:rsidRPr="003B2BD4" w:rsidRDefault="00E17EA8" w:rsidP="00E17EA8">
      <w:pPr>
        <w:rPr>
          <w:b/>
          <w:bCs/>
        </w:rPr>
      </w:pPr>
      <w:r w:rsidRPr="003B2BD4">
        <w:rPr>
          <w:b/>
          <w:bCs/>
        </w:rPr>
        <w:t>Тема 5. Процессы регионализации в современном мире и основные геополитические регионы.</w:t>
      </w:r>
      <w:r w:rsidRPr="0077626E">
        <w:rPr>
          <w:b/>
          <w:bCs/>
        </w:rPr>
        <w:t xml:space="preserve"> </w:t>
      </w:r>
      <w:r>
        <w:rPr>
          <w:b/>
          <w:bCs/>
        </w:rPr>
        <w:t>Г</w:t>
      </w:r>
      <w:r w:rsidRPr="0077626E">
        <w:rPr>
          <w:b/>
          <w:bCs/>
        </w:rPr>
        <w:t>еополитическ</w:t>
      </w:r>
      <w:r>
        <w:rPr>
          <w:b/>
          <w:bCs/>
        </w:rPr>
        <w:t>ая</w:t>
      </w:r>
      <w:r w:rsidRPr="0077626E">
        <w:rPr>
          <w:b/>
          <w:bCs/>
        </w:rPr>
        <w:t xml:space="preserve"> ситуаци</w:t>
      </w:r>
      <w:r>
        <w:rPr>
          <w:b/>
          <w:bCs/>
        </w:rPr>
        <w:t>я</w:t>
      </w:r>
      <w:r w:rsidRPr="0077626E">
        <w:rPr>
          <w:b/>
          <w:bCs/>
        </w:rPr>
        <w:t xml:space="preserve"> в ХХI веке.</w:t>
      </w:r>
    </w:p>
    <w:p w:rsidR="002C411B" w:rsidRPr="001D004A" w:rsidRDefault="00E17EA8" w:rsidP="001D004A">
      <w:pPr>
        <w:jc w:val="both"/>
      </w:pPr>
      <w:r w:rsidRPr="00B057D6">
        <w:t xml:space="preserve">Геополитический центр и геополитическая периферия. Изменение геополитической ситуации в ХХI веке. Основные геополитические регионы планеты. СНГ как геополитический регион: этапы становления, проблемы, противоречия и перспективы </w:t>
      </w:r>
      <w:r w:rsidR="002C411B" w:rsidRPr="00B057D6">
        <w:t>сотрудничества.</w:t>
      </w:r>
      <w:r w:rsidR="002C411B">
        <w:rPr>
          <w:b/>
          <w:bCs/>
        </w:rPr>
        <w:t xml:space="preserve"> </w:t>
      </w:r>
      <w:r w:rsidR="001D004A" w:rsidRPr="001D004A">
        <w:t xml:space="preserve">Стратегия расширения ЕАЭС. </w:t>
      </w:r>
      <w:r w:rsidR="002C411B" w:rsidRPr="001D004A">
        <w:rPr>
          <w:color w:val="000000"/>
          <w:shd w:val="clear" w:color="auto" w:fill="FFFFFF"/>
        </w:rPr>
        <w:t>Стратегические направления развития евразийской экономической интеграции</w:t>
      </w:r>
      <w:r w:rsidR="002C411B" w:rsidRPr="001D004A">
        <w:rPr>
          <w:b/>
          <w:bCs/>
          <w:color w:val="000000"/>
          <w:shd w:val="clear" w:color="auto" w:fill="FFFFFF"/>
        </w:rPr>
        <w:t xml:space="preserve">. </w:t>
      </w:r>
      <w:r w:rsidR="002C411B" w:rsidRPr="001D004A">
        <w:t>Актуальные вопросы синхронизации таможенного законодательства стран ЕАЭС</w:t>
      </w:r>
      <w:r w:rsidR="001D004A">
        <w:t>.</w:t>
      </w:r>
    </w:p>
    <w:p w:rsidR="00E17EA8" w:rsidRDefault="00E17EA8" w:rsidP="00E17EA8">
      <w:pPr>
        <w:jc w:val="both"/>
      </w:pPr>
      <w:r w:rsidRPr="00B057D6">
        <w:t>Интеграционные процессы в Европе. Геополитические интересы стран-членов ЕС. Европа и США. Место восточноевропейских стран в системе международных отношений. Североатлантический регион в современном мире. Азиатско-Тихоокеанский регион и Южная Азия в современном мировом порядке. Геополитическая ситуация в Азиатско-Тихоокеанском регионе. Экономическая ситуация в АТР. Основные центры силы в АТР и их взаимоотношения. Место и роль Китая в АТР и современном мире. Место и роль Японии в современном мире и АТР. Индия как региональный центр силы в Азии. Российский Дальний Восток в АТР. Ближневосточный регион: проблемы и противоречия. Новый мировой порядок.</w:t>
      </w:r>
    </w:p>
    <w:p w:rsidR="00E17EA8" w:rsidRDefault="00E17EA8" w:rsidP="00E17EA8">
      <w:pPr>
        <w:jc w:val="both"/>
      </w:pPr>
    </w:p>
    <w:p w:rsidR="00E17EA8" w:rsidRPr="00B057D6" w:rsidRDefault="00E17EA8" w:rsidP="00E17EA8">
      <w:pPr>
        <w:jc w:val="both"/>
        <w:rPr>
          <w:b/>
          <w:bCs/>
        </w:rPr>
      </w:pPr>
      <w:r w:rsidRPr="00B057D6">
        <w:rPr>
          <w:b/>
          <w:bCs/>
        </w:rPr>
        <w:t>Основные понятия и термины</w:t>
      </w:r>
      <w:r w:rsidRPr="00B057D6">
        <w:t xml:space="preserve">: </w:t>
      </w:r>
      <w:r>
        <w:t>г</w:t>
      </w:r>
      <w:r w:rsidRPr="00B057D6">
        <w:t>еополитический центр и геополитическая периферия</w:t>
      </w:r>
      <w:r>
        <w:t xml:space="preserve">, интеграция, регион, регионализация, СНГ, </w:t>
      </w:r>
      <w:r w:rsidRPr="008C6EB6">
        <w:t>ЕАЭС</w:t>
      </w:r>
      <w:r>
        <w:t>, НАТО, АТР.</w:t>
      </w:r>
    </w:p>
    <w:p w:rsidR="00E17EA8" w:rsidRDefault="00E17EA8" w:rsidP="00E17EA8">
      <w:pPr>
        <w:jc w:val="both"/>
        <w:rPr>
          <w:b/>
          <w:bCs/>
        </w:rPr>
      </w:pPr>
      <w:r w:rsidRPr="00667D83">
        <w:rPr>
          <w:b/>
          <w:bCs/>
        </w:rPr>
        <w:t>Контрольные вопросы:</w:t>
      </w:r>
    </w:p>
    <w:p w:rsidR="00E17EA8" w:rsidRPr="00A11C7E" w:rsidRDefault="00E17EA8" w:rsidP="00E17EA8">
      <w:pPr>
        <w:pStyle w:val="a4"/>
        <w:numPr>
          <w:ilvl w:val="0"/>
          <w:numId w:val="20"/>
        </w:numPr>
        <w:spacing w:after="160" w:line="259" w:lineRule="auto"/>
        <w:jc w:val="both"/>
      </w:pPr>
      <w:r w:rsidRPr="00A11C7E">
        <w:t>Геополитические регионы планеты в современном мире</w:t>
      </w:r>
    </w:p>
    <w:p w:rsidR="00E17EA8" w:rsidRDefault="00E17EA8" w:rsidP="00E17EA8">
      <w:pPr>
        <w:pStyle w:val="a4"/>
        <w:numPr>
          <w:ilvl w:val="0"/>
          <w:numId w:val="20"/>
        </w:numPr>
        <w:spacing w:after="160" w:line="259" w:lineRule="auto"/>
        <w:jc w:val="both"/>
      </w:pPr>
      <w:r w:rsidRPr="00A11C7E">
        <w:t>Цели и задачи создания СНГ</w:t>
      </w:r>
    </w:p>
    <w:p w:rsidR="001D004A" w:rsidRPr="00A11C7E" w:rsidRDefault="001D004A" w:rsidP="00E17EA8">
      <w:pPr>
        <w:pStyle w:val="a4"/>
        <w:numPr>
          <w:ilvl w:val="0"/>
          <w:numId w:val="20"/>
        </w:numPr>
        <w:spacing w:after="160" w:line="259" w:lineRule="auto"/>
        <w:jc w:val="both"/>
      </w:pPr>
      <w:r>
        <w:t xml:space="preserve">Цели и структура </w:t>
      </w:r>
      <w:r w:rsidRPr="001D004A">
        <w:t>Департамент</w:t>
      </w:r>
      <w:r>
        <w:t>а</w:t>
      </w:r>
      <w:r w:rsidRPr="001D004A">
        <w:t xml:space="preserve"> таможенного законодательства и правоприменительной практики</w:t>
      </w:r>
      <w:r>
        <w:t xml:space="preserve"> ЕЭК. </w:t>
      </w:r>
    </w:p>
    <w:p w:rsidR="00E17EA8" w:rsidRPr="00A11C7E" w:rsidRDefault="00E17EA8" w:rsidP="00E17EA8">
      <w:pPr>
        <w:pStyle w:val="a4"/>
        <w:numPr>
          <w:ilvl w:val="0"/>
          <w:numId w:val="20"/>
        </w:numPr>
        <w:spacing w:after="160" w:line="259" w:lineRule="auto"/>
        <w:jc w:val="both"/>
      </w:pPr>
      <w:r w:rsidRPr="00A11C7E">
        <w:t>Североатлантический альянс. Основные этапы.</w:t>
      </w:r>
    </w:p>
    <w:p w:rsidR="00E17EA8" w:rsidRPr="00A11C7E" w:rsidRDefault="00E17EA8" w:rsidP="00E17EA8">
      <w:pPr>
        <w:pStyle w:val="a4"/>
        <w:numPr>
          <w:ilvl w:val="0"/>
          <w:numId w:val="20"/>
        </w:numPr>
        <w:spacing w:after="160" w:line="259" w:lineRule="auto"/>
        <w:jc w:val="both"/>
      </w:pPr>
      <w:r w:rsidRPr="00A11C7E">
        <w:t>Основные государства в Азиатско-Тихоокеанском регионе</w:t>
      </w:r>
    </w:p>
    <w:p w:rsidR="00E17EA8" w:rsidRPr="00A11C7E" w:rsidRDefault="00E17EA8" w:rsidP="00E17EA8">
      <w:pPr>
        <w:pStyle w:val="a4"/>
        <w:numPr>
          <w:ilvl w:val="0"/>
          <w:numId w:val="20"/>
        </w:numPr>
        <w:spacing w:after="160" w:line="259" w:lineRule="auto"/>
        <w:jc w:val="both"/>
      </w:pPr>
      <w:r w:rsidRPr="00A11C7E">
        <w:t>Доктрина «Мягкая сила» Китая.</w:t>
      </w:r>
    </w:p>
    <w:p w:rsidR="00E17EA8" w:rsidRPr="00A11C7E" w:rsidRDefault="00E17EA8" w:rsidP="00E17EA8">
      <w:pPr>
        <w:pStyle w:val="a4"/>
        <w:numPr>
          <w:ilvl w:val="0"/>
          <w:numId w:val="20"/>
        </w:numPr>
        <w:spacing w:after="160" w:line="259" w:lineRule="auto"/>
        <w:jc w:val="both"/>
      </w:pPr>
      <w:r w:rsidRPr="00A11C7E">
        <w:t>Геополитические цели России на Дальнем Востоке</w:t>
      </w:r>
    </w:p>
    <w:p w:rsidR="00E17EA8" w:rsidRPr="00A11C7E" w:rsidRDefault="00E17EA8" w:rsidP="00E17EA8">
      <w:pPr>
        <w:pStyle w:val="a4"/>
        <w:numPr>
          <w:ilvl w:val="0"/>
          <w:numId w:val="20"/>
        </w:numPr>
        <w:spacing w:after="160" w:line="259" w:lineRule="auto"/>
        <w:jc w:val="both"/>
      </w:pPr>
      <w:r w:rsidRPr="00A11C7E">
        <w:t>Современный политический расклад сил на Ближнем Востоке.</w:t>
      </w:r>
    </w:p>
    <w:p w:rsidR="00E17EA8" w:rsidRPr="00E17EA8" w:rsidRDefault="00E17EA8" w:rsidP="00E17EA8">
      <w:pPr>
        <w:pStyle w:val="50"/>
        <w:shd w:val="clear" w:color="auto" w:fill="auto"/>
        <w:spacing w:line="240" w:lineRule="auto"/>
        <w:ind w:firstLine="0"/>
        <w:rPr>
          <w:b w:val="0"/>
          <w:bCs w:val="0"/>
          <w:i w:val="0"/>
          <w:iCs w:val="0"/>
          <w:sz w:val="24"/>
          <w:szCs w:val="24"/>
        </w:rPr>
      </w:pPr>
    </w:p>
    <w:p w:rsidR="00E17EA8" w:rsidRPr="00A11C7E" w:rsidRDefault="00E17EA8" w:rsidP="00E17EA8">
      <w:pPr>
        <w:rPr>
          <w:b/>
          <w:bCs/>
        </w:rPr>
      </w:pPr>
      <w:r w:rsidRPr="00A11C7E">
        <w:rPr>
          <w:b/>
          <w:bCs/>
        </w:rPr>
        <w:t>Тема 6. Геополитическое положение России в структуре современного мира и проблемы ее национальной безопасности.</w:t>
      </w:r>
    </w:p>
    <w:p w:rsidR="00E17EA8" w:rsidRPr="00A11C7E" w:rsidRDefault="00E17EA8" w:rsidP="00E17EA8">
      <w:pPr>
        <w:jc w:val="both"/>
        <w:rPr>
          <w:b/>
          <w:bCs/>
        </w:rPr>
      </w:pPr>
      <w:r w:rsidRPr="00A11C7E">
        <w:t>Россия в современном мире: место, роль и статус. Анализ места и роли России в современном мире. Геополитические стратегии, применяемые Россией на современном этапе. Основные направления внешней политики Российской Федерации. Приоритеты Российской Федерации в решении глобальных проблем. Региональные приоритеты внешней политики РФ. Европейское направление внешней политики РФ. Отношения РФ и США. Отношения РФ со странами Азиатско-Тихоокеанского региона. Африканское и латиноамериканское направления внешней политики РФ. Национальные интересы России и проблемы ее национальной безопасности. Национальные интересы России в странах «ближнего» и «дальнего» зарубежья. Стратегические национальные приоритеты и обеспечение безопасности РФ. Зоны жизненно-важных интересов России. Система обеспечения национальной безопасности РФ. Виды национальной безопасности. Национальная и глобальная безопасность, способы ее обеспечения</w:t>
      </w:r>
      <w:r w:rsidRPr="00A11C7E">
        <w:rPr>
          <w:b/>
          <w:bCs/>
        </w:rPr>
        <w:t>.</w:t>
      </w:r>
    </w:p>
    <w:p w:rsidR="00E17EA8" w:rsidRDefault="00E17EA8" w:rsidP="00E17EA8">
      <w:r w:rsidRPr="00A11C7E">
        <w:rPr>
          <w:b/>
          <w:bCs/>
        </w:rPr>
        <w:t>Основные понятия и термины</w:t>
      </w:r>
      <w:r>
        <w:rPr>
          <w:b/>
          <w:bCs/>
        </w:rPr>
        <w:t xml:space="preserve">: </w:t>
      </w:r>
      <w:r w:rsidRPr="00A11C7E">
        <w:t>внешняя политика России, национальный интерес, национальная безопасность, стратегия национальной безопасности, национальные приоритеты.</w:t>
      </w:r>
    </w:p>
    <w:p w:rsidR="00E17EA8" w:rsidRDefault="00E17EA8" w:rsidP="00E17EA8">
      <w:pPr>
        <w:rPr>
          <w:b/>
          <w:bCs/>
        </w:rPr>
      </w:pPr>
      <w:r w:rsidRPr="00A11C7E">
        <w:rPr>
          <w:b/>
          <w:bCs/>
        </w:rPr>
        <w:t>Контрольные вопросы:</w:t>
      </w:r>
    </w:p>
    <w:p w:rsidR="00E17EA8" w:rsidRPr="00A11C7E" w:rsidRDefault="00E17EA8" w:rsidP="00E17EA8">
      <w:pPr>
        <w:pStyle w:val="a4"/>
        <w:numPr>
          <w:ilvl w:val="0"/>
          <w:numId w:val="21"/>
        </w:numPr>
        <w:spacing w:after="160" w:line="259" w:lineRule="auto"/>
        <w:jc w:val="both"/>
      </w:pPr>
      <w:r w:rsidRPr="00A11C7E">
        <w:t>Противостояние Цивилизации и Варварства</w:t>
      </w:r>
    </w:p>
    <w:p w:rsidR="00E17EA8" w:rsidRPr="00A11C7E" w:rsidRDefault="00E17EA8" w:rsidP="00E17EA8">
      <w:pPr>
        <w:pStyle w:val="a4"/>
        <w:numPr>
          <w:ilvl w:val="0"/>
          <w:numId w:val="21"/>
        </w:numPr>
        <w:spacing w:after="160" w:line="259" w:lineRule="auto"/>
        <w:jc w:val="both"/>
      </w:pPr>
      <w:r w:rsidRPr="00A11C7E">
        <w:t>«Петля Примакова», причины и последствия для политики России.</w:t>
      </w:r>
    </w:p>
    <w:p w:rsidR="00E17EA8" w:rsidRPr="00A11C7E" w:rsidRDefault="00E17EA8" w:rsidP="00E17EA8">
      <w:pPr>
        <w:pStyle w:val="a4"/>
        <w:numPr>
          <w:ilvl w:val="0"/>
          <w:numId w:val="21"/>
        </w:numPr>
        <w:spacing w:after="160" w:line="259" w:lineRule="auto"/>
        <w:jc w:val="both"/>
      </w:pPr>
      <w:r w:rsidRPr="00A11C7E">
        <w:t>Национальные интересы и национальная безопасность: сущность, основные понятия</w:t>
      </w:r>
    </w:p>
    <w:p w:rsidR="00E17EA8" w:rsidRPr="00A11C7E" w:rsidRDefault="00E17EA8" w:rsidP="00E17EA8">
      <w:pPr>
        <w:pStyle w:val="a4"/>
        <w:numPr>
          <w:ilvl w:val="0"/>
          <w:numId w:val="21"/>
        </w:numPr>
        <w:spacing w:after="160" w:line="259" w:lineRule="auto"/>
        <w:jc w:val="both"/>
      </w:pPr>
      <w:r w:rsidRPr="00A11C7E">
        <w:t>Внутренние и внешние угрозы национальной безопасности РФ.</w:t>
      </w:r>
    </w:p>
    <w:p w:rsidR="00E17EA8" w:rsidRPr="00A11C7E" w:rsidRDefault="00E17EA8" w:rsidP="00E17EA8">
      <w:pPr>
        <w:pStyle w:val="a4"/>
        <w:numPr>
          <w:ilvl w:val="0"/>
          <w:numId w:val="21"/>
        </w:numPr>
        <w:spacing w:after="160" w:line="259" w:lineRule="auto"/>
        <w:jc w:val="both"/>
      </w:pPr>
      <w:r w:rsidRPr="00A11C7E">
        <w:t>Основные направления внешней политики Российской Федерации</w:t>
      </w:r>
    </w:p>
    <w:p w:rsidR="00E17EA8" w:rsidRPr="00A11C7E" w:rsidRDefault="00E17EA8" w:rsidP="00E17EA8">
      <w:pPr>
        <w:pStyle w:val="a4"/>
        <w:numPr>
          <w:ilvl w:val="0"/>
          <w:numId w:val="21"/>
        </w:numPr>
        <w:spacing w:after="160" w:line="259" w:lineRule="auto"/>
        <w:jc w:val="both"/>
      </w:pPr>
      <w:r w:rsidRPr="00A11C7E">
        <w:t>Региональные приоритеты России</w:t>
      </w:r>
    </w:p>
    <w:p w:rsidR="00E17EA8" w:rsidRPr="00A11C7E" w:rsidRDefault="00E17EA8" w:rsidP="00E17EA8">
      <w:pPr>
        <w:jc w:val="both"/>
      </w:pPr>
    </w:p>
    <w:p w:rsidR="004039E1" w:rsidRPr="007D176B" w:rsidRDefault="004039E1" w:rsidP="004039E1">
      <w:pPr>
        <w:pStyle w:val="1"/>
        <w:rPr>
          <w:rFonts w:ascii="Times New Roman" w:hAnsi="Times New Roman"/>
          <w:sz w:val="24"/>
          <w:szCs w:val="24"/>
        </w:rPr>
      </w:pPr>
      <w:bookmarkStart w:id="10" w:name="_Toc481589505"/>
      <w:bookmarkStart w:id="11" w:name="_Toc483152608"/>
      <w:r w:rsidRPr="007D176B">
        <w:rPr>
          <w:rFonts w:ascii="Times New Roman" w:hAnsi="Times New Roman"/>
          <w:sz w:val="24"/>
          <w:szCs w:val="24"/>
        </w:rPr>
        <w:t>4. Материалы текущего контроля успеваемости обучающихся и</w:t>
      </w:r>
      <w:bookmarkEnd w:id="10"/>
      <w:bookmarkEnd w:id="11"/>
      <w:r w:rsidRPr="007D176B">
        <w:rPr>
          <w:rFonts w:ascii="Times New Roman" w:hAnsi="Times New Roman"/>
          <w:sz w:val="24"/>
          <w:szCs w:val="24"/>
        </w:rPr>
        <w:t xml:space="preserve"> </w:t>
      </w:r>
    </w:p>
    <w:p w:rsidR="004039E1" w:rsidRPr="00C15E8C" w:rsidRDefault="004039E1" w:rsidP="00C15E8C">
      <w:pPr>
        <w:pStyle w:val="1"/>
        <w:rPr>
          <w:rFonts w:ascii="Times New Roman" w:hAnsi="Times New Roman"/>
          <w:sz w:val="24"/>
          <w:szCs w:val="24"/>
        </w:rPr>
      </w:pPr>
      <w:bookmarkStart w:id="12" w:name="_Toc481589506"/>
      <w:bookmarkStart w:id="13" w:name="_Toc483152609"/>
      <w:r w:rsidRPr="007D176B">
        <w:rPr>
          <w:rFonts w:ascii="Times New Roman" w:hAnsi="Times New Roman"/>
          <w:sz w:val="24"/>
          <w:szCs w:val="24"/>
        </w:rPr>
        <w:t>фонд оценочных средств промежуточной аттестации по дисциплине</w:t>
      </w:r>
      <w:bookmarkEnd w:id="12"/>
      <w:bookmarkEnd w:id="13"/>
      <w:r w:rsidRPr="007D176B">
        <w:rPr>
          <w:rFonts w:ascii="Times New Roman" w:hAnsi="Times New Roman"/>
          <w:sz w:val="24"/>
          <w:szCs w:val="24"/>
        </w:rPr>
        <w:t xml:space="preserve"> </w:t>
      </w:r>
    </w:p>
    <w:p w:rsidR="004039E1" w:rsidRPr="00AA5454" w:rsidRDefault="004039E1" w:rsidP="004039E1">
      <w:pPr>
        <w:jc w:val="both"/>
      </w:pPr>
      <w:bookmarkStart w:id="14" w:name="_Toc471813728"/>
      <w:r w:rsidRPr="00AA5454">
        <w:t>4.1.</w:t>
      </w:r>
      <w:r w:rsidRPr="00AA5454">
        <w:tab/>
        <w:t>Формы и методы текущего контроля успеваемости и промежуточной аттестации.</w:t>
      </w:r>
      <w:bookmarkEnd w:id="14"/>
    </w:p>
    <w:p w:rsidR="00CB5252" w:rsidRPr="00CB5252" w:rsidRDefault="00CB5252" w:rsidP="00CB5252">
      <w:pPr>
        <w:widowControl w:val="0"/>
        <w:suppressAutoHyphens/>
        <w:overflowPunct w:val="0"/>
        <w:autoSpaceDE w:val="0"/>
        <w:autoSpaceDN w:val="0"/>
        <w:jc w:val="both"/>
        <w:rPr>
          <w:b/>
          <w:kern w:val="3"/>
          <w:szCs w:val="22"/>
        </w:rPr>
      </w:pPr>
      <w:r w:rsidRPr="00CB5252">
        <w:rPr>
          <w:b/>
          <w:kern w:val="3"/>
          <w:szCs w:val="22"/>
        </w:rPr>
        <w:t xml:space="preserve">4.1. Формы и методы текущего контроля успеваемости обучающихся и промежуточной аттестации: </w:t>
      </w:r>
    </w:p>
    <w:p w:rsidR="00CB5252" w:rsidRPr="00C31D18" w:rsidRDefault="00CB5252" w:rsidP="00CB5252">
      <w:pPr>
        <w:widowControl w:val="0"/>
        <w:suppressAutoHyphens/>
        <w:overflowPunct w:val="0"/>
        <w:autoSpaceDE w:val="0"/>
        <w:autoSpaceDN w:val="0"/>
        <w:jc w:val="both"/>
        <w:rPr>
          <w:kern w:val="3"/>
        </w:rPr>
      </w:pPr>
      <w:r w:rsidRPr="00CB5252">
        <w:rPr>
          <w:kern w:val="3"/>
        </w:rPr>
        <w:t>Тестирование (Т): осуществляется с использованием опросника, содержащего варианты ответов;</w:t>
      </w:r>
      <w:r w:rsidR="00C31D18">
        <w:rPr>
          <w:kern w:val="3"/>
        </w:rPr>
        <w:t xml:space="preserve"> </w:t>
      </w:r>
      <w:r w:rsidR="001D72DD">
        <w:rPr>
          <w:kern w:val="3"/>
        </w:rPr>
        <w:t>Т</w:t>
      </w:r>
      <w:r w:rsidR="00C31D18">
        <w:rPr>
          <w:kern w:val="3"/>
        </w:rPr>
        <w:t xml:space="preserve">естирование с применением ДОТ на платформе </w:t>
      </w:r>
      <w:r w:rsidR="00C31D18">
        <w:rPr>
          <w:kern w:val="3"/>
          <w:lang w:val="en-US"/>
        </w:rPr>
        <w:t>Moodle</w:t>
      </w:r>
      <w:r w:rsidR="00C31D18">
        <w:rPr>
          <w:kern w:val="3"/>
        </w:rPr>
        <w:t>.</w:t>
      </w:r>
    </w:p>
    <w:p w:rsidR="00CB5252" w:rsidRPr="00CB5252" w:rsidRDefault="00CB5252" w:rsidP="00CB5252">
      <w:pPr>
        <w:widowControl w:val="0"/>
        <w:suppressAutoHyphens/>
        <w:overflowPunct w:val="0"/>
        <w:autoSpaceDE w:val="0"/>
        <w:autoSpaceDN w:val="0"/>
        <w:jc w:val="both"/>
        <w:rPr>
          <w:kern w:val="3"/>
        </w:rPr>
      </w:pPr>
      <w:r w:rsidRPr="00CB5252">
        <w:rPr>
          <w:kern w:val="3"/>
        </w:rPr>
        <w:t xml:space="preserve">Устный опрос (УО). </w:t>
      </w:r>
    </w:p>
    <w:p w:rsidR="00CB5252" w:rsidRPr="00CB5252" w:rsidRDefault="00CB5252" w:rsidP="00CB5252">
      <w:pPr>
        <w:widowControl w:val="0"/>
        <w:suppressAutoHyphens/>
        <w:overflowPunct w:val="0"/>
        <w:autoSpaceDE w:val="0"/>
        <w:autoSpaceDN w:val="0"/>
        <w:jc w:val="both"/>
        <w:rPr>
          <w:kern w:val="3"/>
        </w:rPr>
      </w:pPr>
      <w:r w:rsidRPr="00CB5252">
        <w:rPr>
          <w:kern w:val="3"/>
        </w:rPr>
        <w:t xml:space="preserve">Доклад – Д-Д. </w:t>
      </w:r>
    </w:p>
    <w:p w:rsidR="00CB5252" w:rsidRDefault="00CB5252" w:rsidP="00CB5252">
      <w:pPr>
        <w:widowControl w:val="0"/>
        <w:suppressAutoHyphens/>
        <w:overflowPunct w:val="0"/>
        <w:autoSpaceDE w:val="0"/>
        <w:autoSpaceDN w:val="0"/>
        <w:jc w:val="both"/>
        <w:rPr>
          <w:color w:val="000000" w:themeColor="text1"/>
          <w:kern w:val="3"/>
        </w:rPr>
      </w:pPr>
      <w:r w:rsidRPr="00CB5252">
        <w:rPr>
          <w:color w:val="000000" w:themeColor="text1"/>
          <w:kern w:val="3"/>
        </w:rPr>
        <w:t xml:space="preserve">Зачет (Зач): </w:t>
      </w:r>
      <w:r w:rsidR="00C31D18">
        <w:rPr>
          <w:color w:val="000000" w:themeColor="text1"/>
          <w:kern w:val="3"/>
        </w:rPr>
        <w:t xml:space="preserve">Тестирование </w:t>
      </w:r>
      <w:r w:rsidR="00C31D18" w:rsidRPr="00C31D18">
        <w:rPr>
          <w:color w:val="000000" w:themeColor="text1"/>
          <w:kern w:val="3"/>
        </w:rPr>
        <w:t>с применением ДОТ на платформе Moodle</w:t>
      </w:r>
      <w:r w:rsidR="00C31D18">
        <w:rPr>
          <w:color w:val="000000" w:themeColor="text1"/>
          <w:kern w:val="3"/>
        </w:rPr>
        <w:t>.</w:t>
      </w:r>
    </w:p>
    <w:p w:rsidR="00CB5252" w:rsidRPr="00CB5252" w:rsidRDefault="00CB5252" w:rsidP="00CB5252">
      <w:pPr>
        <w:widowControl w:val="0"/>
        <w:suppressAutoHyphens/>
        <w:overflowPunct w:val="0"/>
        <w:autoSpaceDE w:val="0"/>
        <w:autoSpaceDN w:val="0"/>
        <w:jc w:val="both"/>
        <w:rPr>
          <w:kern w:val="3"/>
          <w:szCs w:val="22"/>
        </w:rPr>
      </w:pPr>
      <w:r w:rsidRPr="00CB5252">
        <w:rPr>
          <w:b/>
          <w:kern w:val="3"/>
          <w:szCs w:val="22"/>
        </w:rPr>
        <w:t>4</w:t>
      </w:r>
      <w:r w:rsidRPr="00CB5252">
        <w:rPr>
          <w:kern w:val="3"/>
          <w:szCs w:val="22"/>
        </w:rPr>
        <w:t>.</w:t>
      </w:r>
      <w:r w:rsidRPr="00CB5252">
        <w:rPr>
          <w:b/>
          <w:kern w:val="3"/>
          <w:szCs w:val="22"/>
        </w:rPr>
        <w:t>1.1. В ходе реализации дисциплины</w:t>
      </w:r>
      <w:r w:rsidRPr="00CB5252">
        <w:rPr>
          <w:kern w:val="3"/>
          <w:szCs w:val="22"/>
        </w:rPr>
        <w:t xml:space="preserve"> «</w:t>
      </w:r>
      <w:r w:rsidR="001D72DD" w:rsidRPr="001D72DD">
        <w:rPr>
          <w:kern w:val="3"/>
          <w:szCs w:val="22"/>
        </w:rPr>
        <w:t>Геополитический анализ и международное сотрудничество</w:t>
      </w:r>
      <w:r w:rsidRPr="00CB5252">
        <w:rPr>
          <w:kern w:val="3"/>
          <w:szCs w:val="22"/>
        </w:rPr>
        <w:t>» используются следующие методы текущего контроля успеваемости обучающихся:</w:t>
      </w:r>
    </w:p>
    <w:p w:rsidR="00CB5252" w:rsidRDefault="00CB5252" w:rsidP="00CB5252">
      <w:pPr>
        <w:widowControl w:val="0"/>
        <w:suppressAutoHyphens/>
        <w:overflowPunct w:val="0"/>
        <w:autoSpaceDE w:val="0"/>
        <w:autoSpaceDN w:val="0"/>
        <w:jc w:val="both"/>
        <w:rPr>
          <w:rFonts w:ascii="Calibri" w:hAnsi="Calibri"/>
          <w:color w:val="000000"/>
          <w:kern w:val="3"/>
          <w:sz w:val="22"/>
          <w:szCs w:val="22"/>
        </w:rPr>
      </w:pPr>
    </w:p>
    <w:p w:rsidR="009B3DCC" w:rsidRPr="00CB5252" w:rsidRDefault="009B3DCC" w:rsidP="00CB5252">
      <w:pPr>
        <w:widowControl w:val="0"/>
        <w:suppressAutoHyphens/>
        <w:overflowPunct w:val="0"/>
        <w:autoSpaceDE w:val="0"/>
        <w:autoSpaceDN w:val="0"/>
        <w:jc w:val="both"/>
        <w:rPr>
          <w:rFonts w:ascii="Calibri" w:hAnsi="Calibri"/>
          <w:color w:val="000000"/>
          <w:kern w:val="3"/>
          <w:sz w:val="22"/>
          <w:szCs w:val="22"/>
        </w:rPr>
      </w:pPr>
    </w:p>
    <w:tbl>
      <w:tblPr>
        <w:tblW w:w="8756" w:type="dxa"/>
        <w:jc w:val="center"/>
        <w:tblCellMar>
          <w:left w:w="10" w:type="dxa"/>
          <w:right w:w="10" w:type="dxa"/>
        </w:tblCellMar>
        <w:tblLook w:val="04A0" w:firstRow="1" w:lastRow="0" w:firstColumn="1" w:lastColumn="0" w:noHBand="0" w:noVBand="1"/>
      </w:tblPr>
      <w:tblGrid>
        <w:gridCol w:w="6804"/>
        <w:gridCol w:w="1952"/>
      </w:tblGrid>
      <w:tr w:rsidR="00CB5252" w:rsidRPr="00CB5252" w:rsidTr="00C20F3C">
        <w:trPr>
          <w:trHeight w:val="423"/>
          <w:jc w:val="center"/>
        </w:trPr>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5252" w:rsidRPr="00CB5252" w:rsidRDefault="00CB5252" w:rsidP="00CB5252">
            <w:pPr>
              <w:suppressAutoHyphens/>
              <w:autoSpaceDN w:val="0"/>
              <w:jc w:val="center"/>
              <w:rPr>
                <w:kern w:val="3"/>
              </w:rPr>
            </w:pPr>
            <w:r w:rsidRPr="00CB5252">
              <w:rPr>
                <w:kern w:val="3"/>
                <w:szCs w:val="22"/>
              </w:rPr>
              <w:t>Тема (раздел)</w:t>
            </w:r>
          </w:p>
        </w:tc>
        <w:tc>
          <w:tcPr>
            <w:tcW w:w="195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B5252" w:rsidRPr="00CB5252" w:rsidRDefault="00CB5252" w:rsidP="00CB5252">
            <w:pPr>
              <w:suppressAutoHyphens/>
              <w:autoSpaceDN w:val="0"/>
              <w:jc w:val="center"/>
              <w:rPr>
                <w:kern w:val="3"/>
              </w:rPr>
            </w:pPr>
            <w:r w:rsidRPr="00CB5252">
              <w:rPr>
                <w:kern w:val="3"/>
                <w:szCs w:val="22"/>
              </w:rPr>
              <w:t>Формы (методы)  текущего контроля успеваемости</w:t>
            </w:r>
          </w:p>
        </w:tc>
      </w:tr>
      <w:tr w:rsidR="00CB5252" w:rsidRPr="00CB5252" w:rsidTr="00C20F3C">
        <w:trPr>
          <w:jc w:val="center"/>
        </w:trPr>
        <w:tc>
          <w:tcPr>
            <w:tcW w:w="68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B5252" w:rsidRPr="00CB5252" w:rsidRDefault="00CB5252" w:rsidP="00CB5252">
            <w:pPr>
              <w:widowControl w:val="0"/>
              <w:suppressAutoHyphens/>
              <w:overflowPunct w:val="0"/>
              <w:autoSpaceDE w:val="0"/>
              <w:autoSpaceDN w:val="0"/>
              <w:rPr>
                <w:rFonts w:ascii="CenturyGothic-BoldItalic" w:hAnsi="CenturyGothic-BoldItalic" w:cs="CenturyGothic-BoldItalic"/>
                <w:b/>
                <w:bCs/>
                <w:i/>
                <w:iCs/>
                <w:color w:val="000000" w:themeColor="text1"/>
                <w:kern w:val="3"/>
              </w:rPr>
            </w:pPr>
            <w:r w:rsidRPr="00CB5252">
              <w:rPr>
                <w:rFonts w:ascii="CenturyGothic-BoldItalic" w:hAnsi="CenturyGothic-BoldItalic" w:cs="CenturyGothic-BoldItalic"/>
                <w:b/>
                <w:bCs/>
                <w:i/>
                <w:iCs/>
                <w:color w:val="000000" w:themeColor="text1"/>
                <w:kern w:val="3"/>
              </w:rPr>
              <w:t xml:space="preserve">Тема 1. </w:t>
            </w:r>
            <w:r w:rsidR="003757FD" w:rsidRPr="003757FD">
              <w:rPr>
                <w:rFonts w:ascii="CenturyGothic-BoldItalic" w:hAnsi="CenturyGothic-BoldItalic" w:cs="CenturyGothic-BoldItalic"/>
                <w:b/>
                <w:bCs/>
                <w:i/>
                <w:iCs/>
                <w:color w:val="000000" w:themeColor="text1"/>
                <w:kern w:val="3"/>
              </w:rPr>
              <w:t>Теоретические основы геополитики. Предмет геополитики</w:t>
            </w:r>
          </w:p>
          <w:p w:rsidR="00CB5252" w:rsidRPr="00CB5252" w:rsidRDefault="00CB5252" w:rsidP="00CB5252">
            <w:pPr>
              <w:widowControl w:val="0"/>
              <w:suppressAutoHyphens/>
              <w:overflowPunct w:val="0"/>
              <w:autoSpaceDE w:val="0"/>
              <w:autoSpaceDN w:val="0"/>
              <w:rPr>
                <w:rFonts w:ascii="Calibri" w:hAnsi="Calibri"/>
                <w:color w:val="000000" w:themeColor="text1"/>
                <w:kern w:val="3"/>
                <w:sz w:val="20"/>
              </w:rPr>
            </w:pP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252" w:rsidRPr="00B103DD" w:rsidRDefault="00CB5252" w:rsidP="00C20F3C">
            <w:pPr>
              <w:jc w:val="center"/>
            </w:pPr>
            <w:r w:rsidRPr="00B103DD">
              <w:t>Т</w:t>
            </w:r>
          </w:p>
        </w:tc>
      </w:tr>
      <w:tr w:rsidR="00CB5252" w:rsidRPr="00CB5252" w:rsidTr="00C20F3C">
        <w:trPr>
          <w:trHeight w:val="39"/>
          <w:jc w:val="center"/>
        </w:trPr>
        <w:tc>
          <w:tcPr>
            <w:tcW w:w="68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B5252" w:rsidRPr="00CB5252" w:rsidRDefault="00CB5252" w:rsidP="00CB5252">
            <w:pPr>
              <w:widowControl w:val="0"/>
              <w:suppressAutoHyphens/>
              <w:overflowPunct w:val="0"/>
              <w:autoSpaceDE w:val="0"/>
              <w:autoSpaceDN w:val="0"/>
              <w:rPr>
                <w:rFonts w:ascii="TimesNewRomanPSMT" w:hAnsi="TimesNewRomanPSMT" w:cs="TimesNewRomanPSMT"/>
                <w:color w:val="000000" w:themeColor="text1"/>
                <w:kern w:val="3"/>
                <w:sz w:val="20"/>
              </w:rPr>
            </w:pPr>
            <w:r w:rsidRPr="00CB5252">
              <w:rPr>
                <w:rFonts w:ascii="CenturyGothic-BoldItalic" w:hAnsi="CenturyGothic-BoldItalic" w:cs="CenturyGothic-BoldItalic"/>
                <w:b/>
                <w:bCs/>
                <w:i/>
                <w:iCs/>
                <w:color w:val="000000" w:themeColor="text1"/>
                <w:kern w:val="3"/>
              </w:rPr>
              <w:t>Тема 2. Классическая геополитика.</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252" w:rsidRPr="00B103DD" w:rsidRDefault="00CB5252" w:rsidP="00C20F3C">
            <w:pPr>
              <w:jc w:val="center"/>
            </w:pPr>
            <w:r w:rsidRPr="00B103DD">
              <w:t>УО</w:t>
            </w:r>
            <w:r w:rsidR="003757FD">
              <w:t>, Д</w:t>
            </w:r>
          </w:p>
        </w:tc>
      </w:tr>
      <w:tr w:rsidR="00CB5252" w:rsidRPr="00CB5252" w:rsidTr="00C20F3C">
        <w:trPr>
          <w:trHeight w:val="33"/>
          <w:jc w:val="center"/>
        </w:trPr>
        <w:tc>
          <w:tcPr>
            <w:tcW w:w="68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B5252" w:rsidRPr="00CB5252" w:rsidRDefault="00CB5252" w:rsidP="003E0C9E">
            <w:pPr>
              <w:widowControl w:val="0"/>
              <w:tabs>
                <w:tab w:val="left" w:pos="4366"/>
              </w:tabs>
              <w:suppressAutoHyphens/>
              <w:overflowPunct w:val="0"/>
              <w:autoSpaceDE w:val="0"/>
              <w:autoSpaceDN w:val="0"/>
              <w:rPr>
                <w:rFonts w:ascii="Calibri" w:hAnsi="Calibri"/>
                <w:color w:val="000000" w:themeColor="text1"/>
                <w:kern w:val="3"/>
                <w:sz w:val="20"/>
              </w:rPr>
            </w:pPr>
            <w:r w:rsidRPr="00CB5252">
              <w:rPr>
                <w:rFonts w:ascii="CenturyGothic-BoldItalic" w:hAnsi="CenturyGothic-BoldItalic" w:cs="CenturyGothic-BoldItalic"/>
                <w:b/>
                <w:bCs/>
                <w:i/>
                <w:iCs/>
                <w:color w:val="000000" w:themeColor="text1"/>
                <w:kern w:val="3"/>
              </w:rPr>
              <w:t xml:space="preserve">Тема </w:t>
            </w:r>
            <w:r w:rsidR="003E0C9E">
              <w:rPr>
                <w:rFonts w:ascii="CenturyGothic-BoldItalic" w:hAnsi="CenturyGothic-BoldItalic" w:cs="CenturyGothic-BoldItalic"/>
                <w:b/>
                <w:bCs/>
                <w:i/>
                <w:iCs/>
                <w:color w:val="000000" w:themeColor="text1"/>
                <w:kern w:val="3"/>
              </w:rPr>
              <w:t>3</w:t>
            </w:r>
            <w:r>
              <w:rPr>
                <w:rFonts w:ascii="CenturyGothic-BoldItalic" w:hAnsi="CenturyGothic-BoldItalic" w:cs="CenturyGothic-BoldItalic"/>
                <w:b/>
                <w:bCs/>
                <w:i/>
                <w:iCs/>
                <w:color w:val="000000" w:themeColor="text1"/>
                <w:kern w:val="3"/>
              </w:rPr>
              <w:t xml:space="preserve">. </w:t>
            </w:r>
            <w:r w:rsidRPr="00CB5252">
              <w:rPr>
                <w:rFonts w:ascii="CenturyGothic-BoldItalic" w:hAnsi="CenturyGothic-BoldItalic" w:cs="CenturyGothic-BoldItalic"/>
                <w:b/>
                <w:bCs/>
                <w:i/>
                <w:iCs/>
                <w:color w:val="000000" w:themeColor="text1"/>
                <w:kern w:val="3"/>
              </w:rPr>
              <w:t>Геополитическая структура современного мира.</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252" w:rsidRPr="00B103DD" w:rsidRDefault="00CB5252" w:rsidP="00C20F3C">
            <w:pPr>
              <w:jc w:val="center"/>
            </w:pPr>
            <w:r w:rsidRPr="00B103DD">
              <w:t>Д-Д</w:t>
            </w:r>
          </w:p>
        </w:tc>
      </w:tr>
      <w:tr w:rsidR="00CB5252" w:rsidRPr="00CB5252" w:rsidTr="00C20F3C">
        <w:trPr>
          <w:trHeight w:val="33"/>
          <w:jc w:val="center"/>
        </w:trPr>
        <w:tc>
          <w:tcPr>
            <w:tcW w:w="68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B5252" w:rsidRPr="00CB5252" w:rsidRDefault="00CB5252" w:rsidP="003E0C9E">
            <w:pPr>
              <w:widowControl w:val="0"/>
              <w:tabs>
                <w:tab w:val="left" w:pos="4366"/>
              </w:tabs>
              <w:suppressAutoHyphens/>
              <w:overflowPunct w:val="0"/>
              <w:autoSpaceDE w:val="0"/>
              <w:autoSpaceDN w:val="0"/>
              <w:rPr>
                <w:rFonts w:ascii="Calibri" w:hAnsi="Calibri"/>
                <w:color w:val="000000" w:themeColor="text1"/>
                <w:kern w:val="3"/>
                <w:sz w:val="20"/>
              </w:rPr>
            </w:pPr>
            <w:r w:rsidRPr="00CB5252">
              <w:rPr>
                <w:rFonts w:ascii="CenturyGothic-BoldItalic" w:hAnsi="CenturyGothic-BoldItalic" w:cs="CenturyGothic-BoldItalic"/>
                <w:b/>
                <w:bCs/>
                <w:i/>
                <w:iCs/>
                <w:color w:val="000000" w:themeColor="text1"/>
                <w:kern w:val="3"/>
              </w:rPr>
              <w:t xml:space="preserve">Тема </w:t>
            </w:r>
            <w:r w:rsidR="003E0C9E">
              <w:rPr>
                <w:rFonts w:ascii="CenturyGothic-BoldItalic" w:hAnsi="CenturyGothic-BoldItalic" w:cs="CenturyGothic-BoldItalic"/>
                <w:b/>
                <w:bCs/>
                <w:i/>
                <w:iCs/>
                <w:color w:val="000000" w:themeColor="text1"/>
                <w:kern w:val="3"/>
              </w:rPr>
              <w:t>4</w:t>
            </w:r>
            <w:r>
              <w:rPr>
                <w:rFonts w:ascii="CenturyGothic-BoldItalic" w:hAnsi="CenturyGothic-BoldItalic" w:cs="CenturyGothic-BoldItalic"/>
                <w:b/>
                <w:bCs/>
                <w:i/>
                <w:iCs/>
                <w:color w:val="000000" w:themeColor="text1"/>
                <w:kern w:val="3"/>
              </w:rPr>
              <w:t>.</w:t>
            </w:r>
            <w:r w:rsidRPr="00CB5252">
              <w:rPr>
                <w:rFonts w:ascii="CenturyGothic-BoldItalic" w:hAnsi="CenturyGothic-BoldItalic" w:cs="CenturyGothic-BoldItalic"/>
                <w:b/>
                <w:bCs/>
                <w:i/>
                <w:iCs/>
                <w:color w:val="000000" w:themeColor="text1"/>
                <w:kern w:val="3"/>
              </w:rPr>
              <w:t xml:space="preserve"> Глобализация как фактор развития современного мира</w:t>
            </w:r>
            <w:r>
              <w:rPr>
                <w:rFonts w:ascii="CenturyGothic-BoldItalic" w:hAnsi="CenturyGothic-BoldItalic" w:cs="CenturyGothic-BoldItalic"/>
                <w:b/>
                <w:bCs/>
                <w:i/>
                <w:iCs/>
                <w:color w:val="000000" w:themeColor="text1"/>
                <w:kern w:val="3"/>
              </w:rPr>
              <w: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252" w:rsidRPr="00B103DD" w:rsidRDefault="00CB5252" w:rsidP="00C20F3C">
            <w:pPr>
              <w:jc w:val="center"/>
            </w:pPr>
            <w:r w:rsidRPr="00B103DD">
              <w:t>УО</w:t>
            </w:r>
            <w:r w:rsidR="003757FD">
              <w:t>, Д</w:t>
            </w:r>
          </w:p>
        </w:tc>
      </w:tr>
      <w:tr w:rsidR="00CB5252" w:rsidRPr="00CB5252" w:rsidTr="00C20F3C">
        <w:trPr>
          <w:trHeight w:val="33"/>
          <w:jc w:val="center"/>
        </w:trPr>
        <w:tc>
          <w:tcPr>
            <w:tcW w:w="68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B5252" w:rsidRPr="00CB5252" w:rsidRDefault="00CB5252" w:rsidP="003E0C9E">
            <w:pPr>
              <w:rPr>
                <w:rFonts w:ascii="TimesNewRomanPSMT" w:hAnsi="TimesNewRomanPSMT" w:cs="TimesNewRomanPSMT"/>
                <w:color w:val="000000" w:themeColor="text1"/>
                <w:sz w:val="20"/>
                <w:szCs w:val="20"/>
              </w:rPr>
            </w:pPr>
            <w:r w:rsidRPr="00CB5252">
              <w:rPr>
                <w:rFonts w:ascii="CenturyGothic-BoldItalic" w:hAnsi="CenturyGothic-BoldItalic" w:cs="CenturyGothic-BoldItalic"/>
                <w:b/>
                <w:bCs/>
                <w:i/>
                <w:iCs/>
                <w:color w:val="000000" w:themeColor="text1"/>
              </w:rPr>
              <w:t xml:space="preserve">Тема </w:t>
            </w:r>
            <w:r w:rsidR="003E0C9E">
              <w:rPr>
                <w:rFonts w:ascii="CenturyGothic-BoldItalic" w:hAnsi="CenturyGothic-BoldItalic" w:cs="CenturyGothic-BoldItalic"/>
                <w:b/>
                <w:bCs/>
                <w:i/>
                <w:iCs/>
                <w:color w:val="000000" w:themeColor="text1"/>
              </w:rPr>
              <w:t>5</w:t>
            </w:r>
            <w:r>
              <w:rPr>
                <w:rFonts w:ascii="CenturyGothic-BoldItalic" w:hAnsi="CenturyGothic-BoldItalic" w:cs="CenturyGothic-BoldItalic"/>
                <w:b/>
                <w:bCs/>
                <w:i/>
                <w:iCs/>
                <w:color w:val="000000" w:themeColor="text1"/>
              </w:rPr>
              <w:t>.</w:t>
            </w:r>
            <w:r w:rsidRPr="00CB5252">
              <w:rPr>
                <w:rFonts w:ascii="CenturyGothic-BoldItalic" w:hAnsi="CenturyGothic-BoldItalic" w:cs="CenturyGothic-BoldItalic"/>
                <w:b/>
                <w:bCs/>
                <w:i/>
                <w:iCs/>
                <w:color w:val="000000" w:themeColor="text1"/>
              </w:rPr>
              <w:t xml:space="preserve"> </w:t>
            </w:r>
            <w:r w:rsidRPr="00CB5252">
              <w:rPr>
                <w:rFonts w:ascii="CenturyGothic-BoldItalic" w:hAnsi="CenturyGothic-BoldItalic" w:cs="CenturyGothic-BoldItalic"/>
                <w:b/>
                <w:bCs/>
                <w:i/>
                <w:iCs/>
                <w:color w:val="000000" w:themeColor="text1"/>
                <w:kern w:val="3"/>
              </w:rPr>
              <w:t>Процессы регионализации в современном мире и основные геополитические регионы.</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252" w:rsidRPr="00B103DD" w:rsidRDefault="00CB5252" w:rsidP="00C20F3C">
            <w:pPr>
              <w:jc w:val="center"/>
            </w:pPr>
            <w:r w:rsidRPr="00B103DD">
              <w:t>УО</w:t>
            </w:r>
          </w:p>
        </w:tc>
      </w:tr>
      <w:tr w:rsidR="00CB5252" w:rsidRPr="00CB5252" w:rsidTr="00C20F3C">
        <w:trPr>
          <w:trHeight w:val="33"/>
          <w:jc w:val="center"/>
        </w:trPr>
        <w:tc>
          <w:tcPr>
            <w:tcW w:w="680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B5252" w:rsidRPr="00CB5252" w:rsidRDefault="00CB5252" w:rsidP="003E0C9E">
            <w:pPr>
              <w:rPr>
                <w:rFonts w:ascii="TimesNewRomanPSMT" w:hAnsi="TimesNewRomanPSMT" w:cs="TimesNewRomanPSMT"/>
                <w:color w:val="000000" w:themeColor="text1"/>
                <w:sz w:val="20"/>
                <w:szCs w:val="20"/>
              </w:rPr>
            </w:pPr>
            <w:r>
              <w:rPr>
                <w:rFonts w:ascii="CenturyGothic-BoldItalic" w:hAnsi="CenturyGothic-BoldItalic" w:cs="CenturyGothic-BoldItalic"/>
                <w:b/>
                <w:bCs/>
                <w:i/>
                <w:iCs/>
                <w:color w:val="000000" w:themeColor="text1"/>
              </w:rPr>
              <w:t xml:space="preserve">Тема </w:t>
            </w:r>
            <w:r w:rsidR="003E0C9E">
              <w:rPr>
                <w:rFonts w:ascii="CenturyGothic-BoldItalic" w:hAnsi="CenturyGothic-BoldItalic" w:cs="CenturyGothic-BoldItalic"/>
                <w:b/>
                <w:bCs/>
                <w:i/>
                <w:iCs/>
                <w:color w:val="000000" w:themeColor="text1"/>
              </w:rPr>
              <w:t>6</w:t>
            </w:r>
            <w:r>
              <w:rPr>
                <w:rFonts w:ascii="CenturyGothic-BoldItalic" w:hAnsi="CenturyGothic-BoldItalic" w:cs="CenturyGothic-BoldItalic"/>
                <w:b/>
                <w:bCs/>
                <w:i/>
                <w:iCs/>
                <w:color w:val="000000" w:themeColor="text1"/>
              </w:rPr>
              <w:t>.</w:t>
            </w:r>
            <w:r w:rsidRPr="00CB5252">
              <w:rPr>
                <w:rFonts w:ascii="CenturyGothic-BoldItalic" w:hAnsi="CenturyGothic-BoldItalic" w:cs="CenturyGothic-BoldItalic"/>
                <w:b/>
                <w:bCs/>
                <w:i/>
                <w:iCs/>
                <w:color w:val="000000" w:themeColor="text1"/>
              </w:rPr>
              <w:t xml:space="preserve"> </w:t>
            </w:r>
            <w:r w:rsidRPr="00CB5252">
              <w:rPr>
                <w:rFonts w:ascii="CenturyGothic-BoldItalic" w:hAnsi="CenturyGothic-BoldItalic" w:cs="CenturyGothic-BoldItalic"/>
                <w:b/>
                <w:bCs/>
                <w:i/>
                <w:iCs/>
                <w:color w:val="000000" w:themeColor="text1"/>
                <w:kern w:val="3"/>
              </w:rPr>
              <w:t>Геополитическое положение России в структуре современного мира и проблемы ее национальной безопасности.</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5252" w:rsidRDefault="00CB5252" w:rsidP="00C20F3C">
            <w:pPr>
              <w:jc w:val="center"/>
            </w:pPr>
            <w:r w:rsidRPr="00B103DD">
              <w:t>УО,</w:t>
            </w:r>
            <w:r w:rsidR="003757FD">
              <w:t xml:space="preserve"> </w:t>
            </w:r>
            <w:r w:rsidRPr="00B103DD">
              <w:t>Т</w:t>
            </w:r>
          </w:p>
        </w:tc>
      </w:tr>
    </w:tbl>
    <w:p w:rsidR="00CB5252" w:rsidRPr="00CB5252" w:rsidRDefault="00CB5252" w:rsidP="00CB5252">
      <w:pPr>
        <w:widowControl w:val="0"/>
        <w:suppressAutoHyphens/>
        <w:overflowPunct w:val="0"/>
        <w:autoSpaceDE w:val="0"/>
        <w:autoSpaceDN w:val="0"/>
        <w:jc w:val="both"/>
        <w:rPr>
          <w:b/>
          <w:kern w:val="3"/>
        </w:rPr>
      </w:pPr>
      <w:r w:rsidRPr="00CB5252">
        <w:rPr>
          <w:b/>
          <w:kern w:val="3"/>
        </w:rPr>
        <w:t>4.1.2. Зачет проводятся с применением следующих методов:</w:t>
      </w:r>
    </w:p>
    <w:p w:rsidR="00CB5252" w:rsidRPr="00CB5252" w:rsidRDefault="00CB5252" w:rsidP="00CB5252">
      <w:pPr>
        <w:widowControl w:val="0"/>
        <w:suppressAutoHyphens/>
        <w:overflowPunct w:val="0"/>
        <w:autoSpaceDE w:val="0"/>
        <w:autoSpaceDN w:val="0"/>
        <w:jc w:val="both"/>
        <w:rPr>
          <w:kern w:val="3"/>
        </w:rPr>
      </w:pPr>
      <w:r w:rsidRPr="00CB5252">
        <w:rPr>
          <w:kern w:val="3"/>
        </w:rPr>
        <w:t>Зачет</w:t>
      </w:r>
      <w:r w:rsidR="001D72DD" w:rsidRPr="00CB5252">
        <w:rPr>
          <w:kern w:val="3"/>
        </w:rPr>
        <w:t>:</w:t>
      </w:r>
      <w:r w:rsidR="001D72DD">
        <w:rPr>
          <w:kern w:val="3"/>
        </w:rPr>
        <w:t xml:space="preserve"> в форме теста на платформе </w:t>
      </w:r>
      <w:r w:rsidR="001D72DD">
        <w:rPr>
          <w:kern w:val="3"/>
          <w:lang w:val="en-US"/>
        </w:rPr>
        <w:t>Moodle</w:t>
      </w:r>
      <w:r w:rsidR="001D72DD">
        <w:rPr>
          <w:kern w:val="3"/>
        </w:rPr>
        <w:t>.</w:t>
      </w:r>
      <w:r w:rsidRPr="00CB5252">
        <w:rPr>
          <w:kern w:val="3"/>
        </w:rPr>
        <w:t xml:space="preserve">  </w:t>
      </w:r>
    </w:p>
    <w:p w:rsidR="00CB5252" w:rsidRPr="00CB5252" w:rsidRDefault="00CB5252" w:rsidP="00CB5252">
      <w:pPr>
        <w:widowControl w:val="0"/>
        <w:suppressAutoHyphens/>
        <w:overflowPunct w:val="0"/>
        <w:autoSpaceDE w:val="0"/>
        <w:autoSpaceDN w:val="0"/>
        <w:jc w:val="both"/>
        <w:rPr>
          <w:kern w:val="3"/>
        </w:rPr>
      </w:pPr>
    </w:p>
    <w:p w:rsidR="00CB5252" w:rsidRPr="00CB5252" w:rsidRDefault="007B0680" w:rsidP="00CB5252">
      <w:pPr>
        <w:widowControl w:val="0"/>
        <w:suppressAutoHyphens/>
        <w:overflowPunct w:val="0"/>
        <w:autoSpaceDE w:val="0"/>
        <w:autoSpaceDN w:val="0"/>
        <w:jc w:val="both"/>
        <w:rPr>
          <w:kern w:val="3"/>
        </w:rPr>
      </w:pPr>
      <w:r>
        <w:rPr>
          <w:b/>
          <w:kern w:val="3"/>
        </w:rPr>
        <w:t>4.</w:t>
      </w:r>
      <w:r w:rsidR="00CB5252" w:rsidRPr="00CB5252">
        <w:rPr>
          <w:b/>
          <w:kern w:val="3"/>
        </w:rPr>
        <w:t>2.</w:t>
      </w:r>
      <w:r w:rsidR="00CB5252" w:rsidRPr="00CB5252">
        <w:rPr>
          <w:kern w:val="3"/>
        </w:rPr>
        <w:t xml:space="preserve"> </w:t>
      </w:r>
      <w:r w:rsidR="00CB5252" w:rsidRPr="00CB5252">
        <w:rPr>
          <w:b/>
          <w:kern w:val="3"/>
        </w:rPr>
        <w:t>Материалы текущего контроля успеваемости обучающихся</w:t>
      </w:r>
    </w:p>
    <w:p w:rsidR="00CB5252" w:rsidRPr="00CB5252" w:rsidRDefault="00CB5252" w:rsidP="003757FD">
      <w:pPr>
        <w:widowControl w:val="0"/>
        <w:suppressAutoHyphens/>
        <w:overflowPunct w:val="0"/>
        <w:autoSpaceDE w:val="0"/>
        <w:autoSpaceDN w:val="0"/>
        <w:jc w:val="both"/>
        <w:rPr>
          <w:kern w:val="3"/>
        </w:rPr>
      </w:pPr>
      <w:r w:rsidRPr="00CB5252">
        <w:rPr>
          <w:kern w:val="3"/>
        </w:rPr>
        <w:t xml:space="preserve">Полный перечень типовых оценочных материалов находится на Кафедре </w:t>
      </w:r>
      <w:r w:rsidR="006A64D9">
        <w:rPr>
          <w:kern w:val="3"/>
        </w:rPr>
        <w:t>таможенного администрирования</w:t>
      </w:r>
      <w:r w:rsidR="001D72DD">
        <w:rPr>
          <w:kern w:val="3"/>
        </w:rPr>
        <w:t>.</w:t>
      </w:r>
      <w:r w:rsidRPr="00CB5252">
        <w:rPr>
          <w:kern w:val="3"/>
        </w:rPr>
        <w:t xml:space="preserve"> </w:t>
      </w:r>
    </w:p>
    <w:p w:rsidR="00CB5252" w:rsidRDefault="00CB5252" w:rsidP="00CB5252">
      <w:pPr>
        <w:widowControl w:val="0"/>
        <w:suppressAutoHyphens/>
        <w:overflowPunct w:val="0"/>
        <w:autoSpaceDE w:val="0"/>
        <w:autoSpaceDN w:val="0"/>
        <w:jc w:val="both"/>
        <w:rPr>
          <w:color w:val="000000" w:themeColor="text1"/>
          <w:kern w:val="3"/>
        </w:rPr>
      </w:pPr>
    </w:p>
    <w:p w:rsidR="00CB5252" w:rsidRPr="00CB5252" w:rsidRDefault="00CB5252" w:rsidP="00CB5252">
      <w:pPr>
        <w:widowControl w:val="0"/>
        <w:suppressAutoHyphens/>
        <w:overflowPunct w:val="0"/>
        <w:autoSpaceDE w:val="0"/>
        <w:autoSpaceDN w:val="0"/>
        <w:jc w:val="both"/>
        <w:rPr>
          <w:kern w:val="3"/>
        </w:rPr>
      </w:pPr>
      <w:r w:rsidRPr="00CB5252">
        <w:rPr>
          <w:b/>
          <w:i/>
          <w:kern w:val="3"/>
        </w:rPr>
        <w:t>Типовые оценочные материалы по теме 1</w:t>
      </w:r>
      <w:r w:rsidRPr="00CB5252">
        <w:rPr>
          <w:kern w:val="3"/>
        </w:rPr>
        <w:t xml:space="preserve"> «</w:t>
      </w:r>
      <w:r w:rsidRPr="00CB5252">
        <w:rPr>
          <w:b/>
          <w:bCs/>
          <w:i/>
          <w:iCs/>
          <w:color w:val="000000" w:themeColor="text1"/>
          <w:kern w:val="3"/>
        </w:rPr>
        <w:t>Специфика геополитического подхода к анализу мирового развития</w:t>
      </w:r>
      <w:r w:rsidRPr="00CB5252">
        <w:rPr>
          <w:kern w:val="3"/>
        </w:rPr>
        <w:t>»:</w:t>
      </w:r>
    </w:p>
    <w:p w:rsidR="00CB5252" w:rsidRPr="00CB5252" w:rsidRDefault="00CB5252" w:rsidP="00CB5252">
      <w:pPr>
        <w:widowControl w:val="0"/>
        <w:suppressAutoHyphens/>
        <w:overflowPunct w:val="0"/>
        <w:autoSpaceDE w:val="0"/>
        <w:autoSpaceDN w:val="0"/>
        <w:jc w:val="both"/>
        <w:rPr>
          <w:i/>
          <w:kern w:val="3"/>
        </w:rPr>
      </w:pPr>
      <w:r w:rsidRPr="00CB5252">
        <w:rPr>
          <w:kern w:val="3"/>
        </w:rPr>
        <w:t xml:space="preserve">            </w:t>
      </w:r>
      <w:r w:rsidRPr="00CB5252">
        <w:rPr>
          <w:i/>
          <w:kern w:val="3"/>
        </w:rPr>
        <w:t>Пример тестовых вопросов:</w:t>
      </w:r>
    </w:p>
    <w:p w:rsidR="00CB5252" w:rsidRPr="009A53CB" w:rsidRDefault="00CB5252" w:rsidP="009B7286">
      <w:pPr>
        <w:pStyle w:val="32"/>
        <w:numPr>
          <w:ilvl w:val="0"/>
          <w:numId w:val="1"/>
        </w:numPr>
        <w:shd w:val="clear" w:color="auto" w:fill="auto"/>
        <w:spacing w:after="0" w:line="240" w:lineRule="auto"/>
        <w:ind w:left="360" w:hanging="360"/>
        <w:jc w:val="both"/>
        <w:rPr>
          <w:sz w:val="24"/>
          <w:szCs w:val="24"/>
        </w:rPr>
      </w:pPr>
      <w:r w:rsidRPr="009A53CB">
        <w:rPr>
          <w:sz w:val="24"/>
          <w:szCs w:val="24"/>
        </w:rPr>
        <w:t>Определите период возникновения геополитики как науки:</w:t>
      </w:r>
    </w:p>
    <w:p w:rsidR="00CB5252" w:rsidRPr="009A53CB" w:rsidRDefault="00CB5252" w:rsidP="00CB5252">
      <w:pPr>
        <w:pStyle w:val="32"/>
        <w:shd w:val="clear" w:color="auto" w:fill="auto"/>
        <w:spacing w:after="0" w:line="240" w:lineRule="auto"/>
        <w:ind w:left="360" w:firstLine="0"/>
        <w:jc w:val="left"/>
        <w:rPr>
          <w:sz w:val="24"/>
          <w:szCs w:val="24"/>
        </w:rPr>
      </w:pPr>
      <w:r w:rsidRPr="009A53CB">
        <w:rPr>
          <w:sz w:val="24"/>
          <w:szCs w:val="24"/>
        </w:rPr>
        <w:t>а) конец ХУШ века;</w:t>
      </w:r>
    </w:p>
    <w:p w:rsidR="00CB5252" w:rsidRPr="009A53CB" w:rsidRDefault="00CB5252" w:rsidP="00CB5252">
      <w:pPr>
        <w:pStyle w:val="32"/>
        <w:shd w:val="clear" w:color="auto" w:fill="auto"/>
        <w:spacing w:after="0" w:line="240" w:lineRule="auto"/>
        <w:ind w:left="360" w:firstLine="0"/>
        <w:jc w:val="left"/>
        <w:rPr>
          <w:sz w:val="24"/>
          <w:szCs w:val="24"/>
        </w:rPr>
      </w:pPr>
      <w:r w:rsidRPr="009A53CB">
        <w:rPr>
          <w:sz w:val="24"/>
          <w:szCs w:val="24"/>
        </w:rPr>
        <w:t>б) начало XIX века;</w:t>
      </w:r>
    </w:p>
    <w:p w:rsidR="00CB5252" w:rsidRPr="009A53CB" w:rsidRDefault="00CB5252" w:rsidP="00CB5252">
      <w:pPr>
        <w:pStyle w:val="32"/>
        <w:shd w:val="clear" w:color="auto" w:fill="auto"/>
        <w:spacing w:after="0" w:line="240" w:lineRule="auto"/>
        <w:ind w:left="360" w:firstLine="0"/>
        <w:jc w:val="left"/>
        <w:rPr>
          <w:sz w:val="24"/>
          <w:szCs w:val="24"/>
        </w:rPr>
      </w:pPr>
      <w:r w:rsidRPr="009A53CB">
        <w:rPr>
          <w:sz w:val="24"/>
          <w:szCs w:val="24"/>
        </w:rPr>
        <w:t>в) середина ХХ века;</w:t>
      </w:r>
    </w:p>
    <w:p w:rsidR="00CB5252" w:rsidRDefault="00CB5252" w:rsidP="00CB5252">
      <w:pPr>
        <w:pStyle w:val="32"/>
        <w:shd w:val="clear" w:color="auto" w:fill="auto"/>
        <w:spacing w:after="0" w:line="240" w:lineRule="auto"/>
        <w:ind w:left="360" w:firstLine="0"/>
        <w:jc w:val="left"/>
        <w:rPr>
          <w:b/>
          <w:bCs/>
          <w:sz w:val="24"/>
          <w:szCs w:val="24"/>
        </w:rPr>
      </w:pPr>
      <w:r w:rsidRPr="003757FD">
        <w:rPr>
          <w:b/>
          <w:bCs/>
          <w:sz w:val="24"/>
          <w:szCs w:val="24"/>
        </w:rPr>
        <w:t>г) конец XIX - начало XX века.</w:t>
      </w:r>
    </w:p>
    <w:p w:rsidR="003757FD" w:rsidRPr="003757FD" w:rsidRDefault="003757FD" w:rsidP="00CB5252">
      <w:pPr>
        <w:pStyle w:val="32"/>
        <w:shd w:val="clear" w:color="auto" w:fill="auto"/>
        <w:spacing w:after="0" w:line="240" w:lineRule="auto"/>
        <w:ind w:left="360" w:firstLine="0"/>
        <w:jc w:val="left"/>
        <w:rPr>
          <w:b/>
          <w:bCs/>
          <w:sz w:val="24"/>
          <w:szCs w:val="24"/>
        </w:rPr>
      </w:pPr>
    </w:p>
    <w:p w:rsidR="00CB5252" w:rsidRDefault="00CB5252" w:rsidP="00CB5252">
      <w:pPr>
        <w:widowControl w:val="0"/>
        <w:suppressAutoHyphens/>
        <w:overflowPunct w:val="0"/>
        <w:autoSpaceDE w:val="0"/>
        <w:autoSpaceDN w:val="0"/>
        <w:jc w:val="both"/>
        <w:rPr>
          <w:b/>
          <w:bCs/>
          <w:i/>
          <w:iCs/>
          <w:color w:val="000000" w:themeColor="text1"/>
          <w:kern w:val="3"/>
        </w:rPr>
      </w:pPr>
      <w:r w:rsidRPr="00CB5252">
        <w:rPr>
          <w:b/>
          <w:i/>
          <w:kern w:val="3"/>
        </w:rPr>
        <w:t>Типовые оценочные материалы по теме 2</w:t>
      </w:r>
      <w:r w:rsidRPr="00CB5252">
        <w:rPr>
          <w:kern w:val="3"/>
        </w:rPr>
        <w:t xml:space="preserve"> «</w:t>
      </w:r>
      <w:r w:rsidRPr="00CB5252">
        <w:rPr>
          <w:b/>
          <w:bCs/>
          <w:i/>
          <w:iCs/>
          <w:color w:val="000000" w:themeColor="text1"/>
          <w:kern w:val="3"/>
        </w:rPr>
        <w:t>Классическая геополитика»</w:t>
      </w:r>
    </w:p>
    <w:p w:rsidR="00CB5252" w:rsidRPr="00CB5252" w:rsidRDefault="00CB5252" w:rsidP="00CB5252">
      <w:pPr>
        <w:widowControl w:val="0"/>
        <w:suppressAutoHyphens/>
        <w:overflowPunct w:val="0"/>
        <w:autoSpaceDE w:val="0"/>
        <w:autoSpaceDN w:val="0"/>
        <w:jc w:val="both"/>
        <w:rPr>
          <w:i/>
          <w:kern w:val="3"/>
        </w:rPr>
      </w:pPr>
      <w:r w:rsidRPr="00CB5252">
        <w:rPr>
          <w:i/>
          <w:kern w:val="3"/>
        </w:rPr>
        <w:t>Вопросы для устного опроса:</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r w:rsidRPr="00CB5252">
        <w:rPr>
          <w:kern w:val="3"/>
        </w:rPr>
        <w:t>Назовите предмет геополитики.</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r w:rsidRPr="00CB5252">
        <w:rPr>
          <w:kern w:val="3"/>
        </w:rPr>
        <w:t>Назовите теоретические источники геополитики.</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bookmarkStart w:id="15" w:name="_Hlk42340389"/>
      <w:r w:rsidRPr="00CB5252">
        <w:rPr>
          <w:kern w:val="3"/>
        </w:rPr>
        <w:t>Перечислите парадигмы геополитики</w:t>
      </w:r>
      <w:bookmarkEnd w:id="15"/>
      <w:r w:rsidRPr="00CB5252">
        <w:rPr>
          <w:kern w:val="3"/>
        </w:rPr>
        <w:t>.</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r w:rsidRPr="00CB5252">
        <w:rPr>
          <w:kern w:val="3"/>
        </w:rPr>
        <w:t>Назовите геополитические модели мироустройства.</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r w:rsidRPr="00CB5252">
        <w:rPr>
          <w:kern w:val="3"/>
        </w:rPr>
        <w:t>Назовите глобальные факторы современного мирового развития.</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r w:rsidRPr="00CB5252">
        <w:rPr>
          <w:kern w:val="3"/>
        </w:rPr>
        <w:t>Охарактеризуйте основные подходы к определению понятия глобализация.</w:t>
      </w:r>
    </w:p>
    <w:p w:rsidR="00CB5252" w:rsidRDefault="00CB5252" w:rsidP="009B7286">
      <w:pPr>
        <w:pStyle w:val="a4"/>
        <w:widowControl w:val="0"/>
        <w:numPr>
          <w:ilvl w:val="0"/>
          <w:numId w:val="5"/>
        </w:numPr>
        <w:suppressAutoHyphens/>
        <w:overflowPunct w:val="0"/>
        <w:autoSpaceDE w:val="0"/>
        <w:autoSpaceDN w:val="0"/>
        <w:jc w:val="both"/>
        <w:rPr>
          <w:kern w:val="3"/>
        </w:rPr>
      </w:pPr>
      <w:r w:rsidRPr="00CB5252">
        <w:rPr>
          <w:kern w:val="3"/>
        </w:rPr>
        <w:t>Охарактеризуйте последствия экономической глобализации.</w:t>
      </w:r>
    </w:p>
    <w:p w:rsidR="00CB5252" w:rsidRPr="00CB5252" w:rsidRDefault="00CB5252" w:rsidP="009B7286">
      <w:pPr>
        <w:pStyle w:val="a4"/>
        <w:widowControl w:val="0"/>
        <w:numPr>
          <w:ilvl w:val="0"/>
          <w:numId w:val="5"/>
        </w:numPr>
        <w:suppressAutoHyphens/>
        <w:overflowPunct w:val="0"/>
        <w:autoSpaceDE w:val="0"/>
        <w:autoSpaceDN w:val="0"/>
        <w:jc w:val="both"/>
        <w:rPr>
          <w:kern w:val="3"/>
        </w:rPr>
      </w:pPr>
    </w:p>
    <w:p w:rsidR="00CB5252" w:rsidRDefault="00CB5252" w:rsidP="00CB5252">
      <w:pPr>
        <w:widowControl w:val="0"/>
        <w:suppressAutoHyphens/>
        <w:overflowPunct w:val="0"/>
        <w:autoSpaceDE w:val="0"/>
        <w:autoSpaceDN w:val="0"/>
        <w:jc w:val="both"/>
        <w:rPr>
          <w:b/>
          <w:bCs/>
          <w:i/>
          <w:iCs/>
          <w:kern w:val="3"/>
        </w:rPr>
      </w:pPr>
      <w:r w:rsidRPr="00CB5252">
        <w:rPr>
          <w:b/>
          <w:i/>
          <w:kern w:val="3"/>
        </w:rPr>
        <w:t>Типовые оценочные для темы 3 «</w:t>
      </w:r>
      <w:r w:rsidRPr="00CB5252">
        <w:rPr>
          <w:b/>
          <w:bCs/>
          <w:i/>
          <w:iCs/>
          <w:kern w:val="3"/>
        </w:rPr>
        <w:t>Российская геополитическая мысль»</w:t>
      </w:r>
    </w:p>
    <w:p w:rsidR="00CB5252" w:rsidRPr="00C73E19" w:rsidRDefault="00CB5252" w:rsidP="00CB5252">
      <w:pPr>
        <w:widowControl w:val="0"/>
        <w:tabs>
          <w:tab w:val="left" w:pos="993"/>
          <w:tab w:val="left" w:pos="1701"/>
        </w:tabs>
        <w:suppressAutoHyphens/>
        <w:overflowPunct w:val="0"/>
        <w:autoSpaceDE w:val="0"/>
        <w:autoSpaceDN w:val="0"/>
        <w:ind w:firstLine="709"/>
        <w:rPr>
          <w:i/>
        </w:rPr>
      </w:pPr>
      <w:r w:rsidRPr="00C73E19">
        <w:rPr>
          <w:i/>
        </w:rPr>
        <w:t>Примерные темы докладов</w:t>
      </w:r>
      <w:r>
        <w:rPr>
          <w:i/>
        </w:rPr>
        <w:t>:</w:t>
      </w:r>
    </w:p>
    <w:p w:rsidR="00CB5252" w:rsidRDefault="00CB5252" w:rsidP="009B7286">
      <w:pPr>
        <w:pStyle w:val="a4"/>
        <w:widowControl w:val="0"/>
        <w:numPr>
          <w:ilvl w:val="0"/>
          <w:numId w:val="6"/>
        </w:numPr>
        <w:suppressAutoHyphens/>
        <w:overflowPunct w:val="0"/>
        <w:autoSpaceDE w:val="0"/>
        <w:autoSpaceDN w:val="0"/>
        <w:jc w:val="both"/>
      </w:pPr>
      <w:r>
        <w:t>Пути обеспечение геополитической безопасности Российской Федерации.</w:t>
      </w:r>
    </w:p>
    <w:p w:rsidR="00CB5252" w:rsidRDefault="00CB5252" w:rsidP="009B7286">
      <w:pPr>
        <w:pStyle w:val="a4"/>
        <w:widowControl w:val="0"/>
        <w:numPr>
          <w:ilvl w:val="0"/>
          <w:numId w:val="6"/>
        </w:numPr>
        <w:suppressAutoHyphens/>
        <w:overflowPunct w:val="0"/>
        <w:autoSpaceDE w:val="0"/>
        <w:autoSpaceDN w:val="0"/>
        <w:jc w:val="both"/>
      </w:pPr>
      <w:r>
        <w:t>Геополитические проекты для России: проекты и перспективы.</w:t>
      </w:r>
    </w:p>
    <w:p w:rsidR="00CB5252" w:rsidRDefault="00CB5252" w:rsidP="009B7286">
      <w:pPr>
        <w:pStyle w:val="a4"/>
        <w:widowControl w:val="0"/>
        <w:numPr>
          <w:ilvl w:val="0"/>
          <w:numId w:val="6"/>
        </w:numPr>
        <w:suppressAutoHyphens/>
        <w:overflowPunct w:val="0"/>
        <w:autoSpaceDE w:val="0"/>
        <w:autoSpaceDN w:val="0"/>
        <w:jc w:val="both"/>
      </w:pPr>
      <w:r>
        <w:t>Евразийства как российская геополитическая парадигма: прошлое и будущее.</w:t>
      </w:r>
    </w:p>
    <w:p w:rsidR="00CB5252" w:rsidRDefault="00CB5252" w:rsidP="009B7286">
      <w:pPr>
        <w:pStyle w:val="a4"/>
        <w:widowControl w:val="0"/>
        <w:numPr>
          <w:ilvl w:val="0"/>
          <w:numId w:val="6"/>
        </w:numPr>
        <w:suppressAutoHyphens/>
        <w:overflowPunct w:val="0"/>
        <w:autoSpaceDE w:val="0"/>
        <w:autoSpaceDN w:val="0"/>
        <w:jc w:val="both"/>
      </w:pPr>
      <w:r>
        <w:t>Место России в меняющемся мировом порядке.</w:t>
      </w:r>
    </w:p>
    <w:p w:rsidR="00CB5252" w:rsidRDefault="00CB5252" w:rsidP="009B7286">
      <w:pPr>
        <w:pStyle w:val="a4"/>
        <w:widowControl w:val="0"/>
        <w:numPr>
          <w:ilvl w:val="0"/>
          <w:numId w:val="6"/>
        </w:numPr>
        <w:suppressAutoHyphens/>
        <w:overflowPunct w:val="0"/>
        <w:autoSpaceDE w:val="0"/>
        <w:autoSpaceDN w:val="0"/>
        <w:jc w:val="both"/>
      </w:pPr>
      <w:r>
        <w:t>Приоритеты России в новой геополитической реальности</w:t>
      </w:r>
    </w:p>
    <w:p w:rsidR="00CB5252" w:rsidRPr="00CB5252" w:rsidRDefault="00CB5252" w:rsidP="00CB5252">
      <w:pPr>
        <w:widowControl w:val="0"/>
        <w:suppressAutoHyphens/>
        <w:overflowPunct w:val="0"/>
        <w:autoSpaceDE w:val="0"/>
        <w:autoSpaceDN w:val="0"/>
        <w:jc w:val="both"/>
        <w:rPr>
          <w:b/>
          <w:bCs/>
          <w:i/>
          <w:iCs/>
          <w:color w:val="000000" w:themeColor="text1"/>
          <w:kern w:val="3"/>
        </w:rPr>
      </w:pPr>
    </w:p>
    <w:p w:rsidR="00CB5252" w:rsidRPr="00CB5252" w:rsidRDefault="00CB5252" w:rsidP="00CB5252">
      <w:pPr>
        <w:widowControl w:val="0"/>
        <w:suppressAutoHyphens/>
        <w:overflowPunct w:val="0"/>
        <w:autoSpaceDE w:val="0"/>
        <w:autoSpaceDN w:val="0"/>
        <w:jc w:val="both"/>
        <w:rPr>
          <w:i/>
          <w:kern w:val="3"/>
        </w:rPr>
      </w:pPr>
      <w:r w:rsidRPr="00CB5252">
        <w:rPr>
          <w:b/>
          <w:i/>
          <w:kern w:val="3"/>
        </w:rPr>
        <w:t>Типовые оценочные материалы по теме</w:t>
      </w:r>
      <w:r w:rsidRPr="00CB5252">
        <w:rPr>
          <w:i/>
          <w:kern w:val="3"/>
        </w:rPr>
        <w:t xml:space="preserve"> </w:t>
      </w:r>
      <w:r w:rsidRPr="00CB5252">
        <w:rPr>
          <w:b/>
          <w:i/>
          <w:kern w:val="3"/>
        </w:rPr>
        <w:t>4</w:t>
      </w:r>
      <w:r w:rsidRPr="00CB5252">
        <w:rPr>
          <w:i/>
          <w:kern w:val="3"/>
        </w:rPr>
        <w:t>«</w:t>
      </w:r>
      <w:r w:rsidRPr="00CB5252">
        <w:rPr>
          <w:b/>
          <w:bCs/>
          <w:i/>
          <w:iCs/>
          <w:color w:val="000000" w:themeColor="text1"/>
          <w:kern w:val="3"/>
        </w:rPr>
        <w:t>Геополитика эпохи «холодной войны»</w:t>
      </w:r>
    </w:p>
    <w:p w:rsidR="00CB5252" w:rsidRPr="00CB5252" w:rsidRDefault="00CB5252" w:rsidP="00CB5252">
      <w:pPr>
        <w:widowControl w:val="0"/>
        <w:suppressAutoHyphens/>
        <w:overflowPunct w:val="0"/>
        <w:autoSpaceDE w:val="0"/>
        <w:autoSpaceDN w:val="0"/>
        <w:jc w:val="both"/>
        <w:rPr>
          <w:i/>
          <w:kern w:val="3"/>
        </w:rPr>
      </w:pPr>
      <w:r w:rsidRPr="00CB5252">
        <w:rPr>
          <w:i/>
          <w:kern w:val="3"/>
        </w:rPr>
        <w:t>Пример тестовых вопросов:</w:t>
      </w:r>
    </w:p>
    <w:p w:rsidR="00CB5252" w:rsidRPr="009A53CB" w:rsidRDefault="00CB5252" w:rsidP="009B7286">
      <w:pPr>
        <w:pStyle w:val="32"/>
        <w:numPr>
          <w:ilvl w:val="0"/>
          <w:numId w:val="2"/>
        </w:numPr>
        <w:shd w:val="clear" w:color="auto" w:fill="auto"/>
        <w:spacing w:after="0" w:line="240" w:lineRule="auto"/>
        <w:ind w:left="360" w:right="240"/>
        <w:jc w:val="both"/>
        <w:rPr>
          <w:sz w:val="24"/>
          <w:szCs w:val="24"/>
        </w:rPr>
      </w:pPr>
      <w:r w:rsidRPr="009A53CB">
        <w:rPr>
          <w:sz w:val="24"/>
          <w:szCs w:val="24"/>
        </w:rPr>
        <w:t>Глобальный регион, характ</w:t>
      </w:r>
      <w:r w:rsidR="007B0680">
        <w:rPr>
          <w:sz w:val="24"/>
          <w:szCs w:val="24"/>
        </w:rPr>
        <w:t>еризующийся социально-экономиче</w:t>
      </w:r>
      <w:r w:rsidRPr="009A53CB">
        <w:rPr>
          <w:sz w:val="24"/>
          <w:szCs w:val="24"/>
        </w:rPr>
        <w:t>ской и идейной общностью и</w:t>
      </w:r>
      <w:r w:rsidR="007B0680">
        <w:rPr>
          <w:sz w:val="24"/>
          <w:szCs w:val="24"/>
        </w:rPr>
        <w:t xml:space="preserve"> представляющий собой самодоста</w:t>
      </w:r>
      <w:r w:rsidRPr="009A53CB">
        <w:rPr>
          <w:sz w:val="24"/>
          <w:szCs w:val="24"/>
        </w:rPr>
        <w:t>точное в экономическом и идеологическом аспектах образование в теории К. Хаусхофера получил название:</w:t>
      </w:r>
    </w:p>
    <w:p w:rsidR="00CB5252" w:rsidRPr="001B5104" w:rsidRDefault="00CB5252" w:rsidP="00CB5252">
      <w:pPr>
        <w:pStyle w:val="32"/>
        <w:shd w:val="clear" w:color="auto" w:fill="auto"/>
        <w:spacing w:after="0" w:line="240" w:lineRule="auto"/>
        <w:ind w:left="360" w:firstLine="0"/>
        <w:jc w:val="left"/>
        <w:rPr>
          <w:b/>
          <w:bCs/>
          <w:sz w:val="24"/>
          <w:szCs w:val="24"/>
        </w:rPr>
      </w:pPr>
      <w:r w:rsidRPr="001B5104">
        <w:rPr>
          <w:b/>
          <w:bCs/>
          <w:sz w:val="24"/>
          <w:szCs w:val="24"/>
        </w:rPr>
        <w:t>а) хартленд;</w:t>
      </w:r>
    </w:p>
    <w:p w:rsidR="00CB5252" w:rsidRPr="009A53CB" w:rsidRDefault="00CB5252" w:rsidP="00CB5252">
      <w:pPr>
        <w:pStyle w:val="32"/>
        <w:shd w:val="clear" w:color="auto" w:fill="auto"/>
        <w:spacing w:after="0" w:line="240" w:lineRule="auto"/>
        <w:ind w:left="360" w:firstLine="0"/>
        <w:jc w:val="left"/>
        <w:rPr>
          <w:sz w:val="24"/>
          <w:szCs w:val="24"/>
        </w:rPr>
      </w:pPr>
      <w:r w:rsidRPr="009A53CB">
        <w:rPr>
          <w:sz w:val="24"/>
          <w:szCs w:val="24"/>
        </w:rPr>
        <w:t>б) римленд;</w:t>
      </w:r>
    </w:p>
    <w:p w:rsidR="00CB5252" w:rsidRPr="009A53CB" w:rsidRDefault="00CB5252" w:rsidP="00CB5252">
      <w:pPr>
        <w:pStyle w:val="32"/>
        <w:shd w:val="clear" w:color="auto" w:fill="auto"/>
        <w:spacing w:after="0" w:line="240" w:lineRule="auto"/>
        <w:ind w:left="360" w:firstLine="0"/>
        <w:jc w:val="left"/>
        <w:rPr>
          <w:sz w:val="24"/>
          <w:szCs w:val="24"/>
        </w:rPr>
      </w:pPr>
      <w:r w:rsidRPr="009A53CB">
        <w:rPr>
          <w:sz w:val="24"/>
          <w:szCs w:val="24"/>
        </w:rPr>
        <w:t>в) номос;</w:t>
      </w:r>
    </w:p>
    <w:p w:rsidR="00CB5252" w:rsidRPr="009A53CB" w:rsidRDefault="00CB5252" w:rsidP="00CB5252">
      <w:pPr>
        <w:pStyle w:val="32"/>
        <w:shd w:val="clear" w:color="auto" w:fill="auto"/>
        <w:spacing w:after="0" w:line="240" w:lineRule="auto"/>
        <w:ind w:left="360" w:firstLine="0"/>
        <w:jc w:val="left"/>
        <w:rPr>
          <w:sz w:val="24"/>
          <w:szCs w:val="24"/>
        </w:rPr>
      </w:pPr>
      <w:r w:rsidRPr="009A53CB">
        <w:rPr>
          <w:sz w:val="24"/>
          <w:szCs w:val="24"/>
        </w:rPr>
        <w:t>г) панрегион.</w:t>
      </w:r>
    </w:p>
    <w:p w:rsidR="00CB5252" w:rsidRPr="00CB5252" w:rsidRDefault="00CB5252" w:rsidP="00CB5252">
      <w:pPr>
        <w:widowControl w:val="0"/>
        <w:suppressAutoHyphens/>
        <w:overflowPunct w:val="0"/>
        <w:autoSpaceDE w:val="0"/>
        <w:autoSpaceDN w:val="0"/>
        <w:jc w:val="both"/>
        <w:rPr>
          <w:color w:val="000000" w:themeColor="text1"/>
          <w:kern w:val="3"/>
        </w:rPr>
      </w:pPr>
    </w:p>
    <w:p w:rsidR="00CB5252" w:rsidRPr="00CB5252" w:rsidRDefault="00CB5252" w:rsidP="00CB5252">
      <w:pPr>
        <w:widowControl w:val="0"/>
        <w:suppressAutoHyphens/>
        <w:overflowPunct w:val="0"/>
        <w:autoSpaceDE w:val="0"/>
        <w:autoSpaceDN w:val="0"/>
        <w:jc w:val="both"/>
        <w:rPr>
          <w:i/>
          <w:kern w:val="3"/>
        </w:rPr>
      </w:pPr>
      <w:r w:rsidRPr="00CB5252">
        <w:rPr>
          <w:b/>
          <w:i/>
          <w:kern w:val="3"/>
        </w:rPr>
        <w:t>Типовые оценочные материалы по теме</w:t>
      </w:r>
      <w:r w:rsidRPr="00CB5252">
        <w:rPr>
          <w:i/>
          <w:kern w:val="3"/>
        </w:rPr>
        <w:t xml:space="preserve"> </w:t>
      </w:r>
      <w:r w:rsidRPr="00CB5252">
        <w:rPr>
          <w:b/>
          <w:i/>
          <w:kern w:val="3"/>
        </w:rPr>
        <w:t>5</w:t>
      </w:r>
      <w:r w:rsidRPr="00CB5252">
        <w:rPr>
          <w:i/>
          <w:kern w:val="3"/>
        </w:rPr>
        <w:t>«</w:t>
      </w:r>
      <w:r w:rsidRPr="00CB5252">
        <w:rPr>
          <w:b/>
          <w:bCs/>
          <w:i/>
          <w:iCs/>
          <w:color w:val="000000" w:themeColor="text1"/>
          <w:kern w:val="3"/>
        </w:rPr>
        <w:t>Геополитическая структура современного мира</w:t>
      </w:r>
      <w:r w:rsidRPr="00CB5252">
        <w:rPr>
          <w:i/>
          <w:kern w:val="3"/>
        </w:rPr>
        <w:t>»</w:t>
      </w:r>
    </w:p>
    <w:p w:rsidR="00CB5252" w:rsidRPr="00C73E19" w:rsidRDefault="00CB5252" w:rsidP="00CB5252">
      <w:pPr>
        <w:widowControl w:val="0"/>
        <w:tabs>
          <w:tab w:val="left" w:pos="993"/>
          <w:tab w:val="left" w:pos="1701"/>
        </w:tabs>
        <w:suppressAutoHyphens/>
        <w:overflowPunct w:val="0"/>
        <w:autoSpaceDE w:val="0"/>
        <w:autoSpaceDN w:val="0"/>
        <w:ind w:firstLine="709"/>
        <w:rPr>
          <w:i/>
        </w:rPr>
      </w:pPr>
      <w:r w:rsidRPr="00C73E19">
        <w:rPr>
          <w:i/>
        </w:rPr>
        <w:t>Примерные темы докладов</w:t>
      </w:r>
      <w:r>
        <w:rPr>
          <w:i/>
        </w:rPr>
        <w:t>:</w:t>
      </w:r>
    </w:p>
    <w:p w:rsidR="007E7198" w:rsidRPr="007E7198" w:rsidRDefault="007E7198" w:rsidP="009B7286">
      <w:pPr>
        <w:pStyle w:val="a4"/>
        <w:numPr>
          <w:ilvl w:val="0"/>
          <w:numId w:val="7"/>
        </w:numPr>
        <w:autoSpaceDE w:val="0"/>
        <w:autoSpaceDN w:val="0"/>
        <w:adjustRightInd w:val="0"/>
        <w:rPr>
          <w:rFonts w:eastAsia="TimesNewRoman"/>
        </w:rPr>
      </w:pPr>
      <w:r w:rsidRPr="007E7198">
        <w:rPr>
          <w:rFonts w:eastAsia="TimesNewRoman"/>
        </w:rPr>
        <w:t>Исторический характер взаимоотношения сухопутных и морских держав.</w:t>
      </w:r>
    </w:p>
    <w:p w:rsidR="007E7198" w:rsidRPr="007E7198" w:rsidRDefault="007E7198" w:rsidP="009B7286">
      <w:pPr>
        <w:pStyle w:val="a4"/>
        <w:numPr>
          <w:ilvl w:val="0"/>
          <w:numId w:val="7"/>
        </w:numPr>
        <w:autoSpaceDE w:val="0"/>
        <w:autoSpaceDN w:val="0"/>
        <w:adjustRightInd w:val="0"/>
        <w:rPr>
          <w:rFonts w:eastAsia="TimesNewRoman"/>
        </w:rPr>
      </w:pPr>
      <w:r w:rsidRPr="007E7198">
        <w:rPr>
          <w:rFonts w:eastAsia="TimesNewRoman"/>
        </w:rPr>
        <w:t>Концепция «морской силы» в теории и практике геополитики.</w:t>
      </w:r>
    </w:p>
    <w:p w:rsidR="007E7198" w:rsidRPr="007E7198" w:rsidRDefault="007E7198" w:rsidP="009B7286">
      <w:pPr>
        <w:pStyle w:val="a4"/>
        <w:numPr>
          <w:ilvl w:val="0"/>
          <w:numId w:val="7"/>
        </w:numPr>
        <w:autoSpaceDE w:val="0"/>
        <w:autoSpaceDN w:val="0"/>
        <w:adjustRightInd w:val="0"/>
        <w:rPr>
          <w:rFonts w:eastAsia="TimesNewRoman"/>
        </w:rPr>
      </w:pPr>
      <w:r w:rsidRPr="007E7198">
        <w:rPr>
          <w:rFonts w:eastAsia="TimesNewRoman"/>
        </w:rPr>
        <w:t>Цивилизационная парадигма геополитики: от Данилевского к Хантингтону.</w:t>
      </w:r>
    </w:p>
    <w:p w:rsidR="007E7198" w:rsidRPr="007E7198" w:rsidRDefault="007E7198" w:rsidP="009B7286">
      <w:pPr>
        <w:pStyle w:val="a4"/>
        <w:numPr>
          <w:ilvl w:val="0"/>
          <w:numId w:val="7"/>
        </w:numPr>
        <w:autoSpaceDE w:val="0"/>
        <w:autoSpaceDN w:val="0"/>
        <w:adjustRightInd w:val="0"/>
        <w:rPr>
          <w:rFonts w:eastAsia="TimesNewRoman"/>
        </w:rPr>
      </w:pPr>
      <w:r w:rsidRPr="007E7198">
        <w:rPr>
          <w:rFonts w:eastAsia="TimesNewRoman"/>
        </w:rPr>
        <w:t xml:space="preserve">Геополитическое противостояние «холодной войны». </w:t>
      </w:r>
    </w:p>
    <w:p w:rsidR="007E7198" w:rsidRPr="007E7198" w:rsidRDefault="007E7198" w:rsidP="009B7286">
      <w:pPr>
        <w:pStyle w:val="a4"/>
        <w:numPr>
          <w:ilvl w:val="0"/>
          <w:numId w:val="7"/>
        </w:numPr>
        <w:autoSpaceDE w:val="0"/>
        <w:autoSpaceDN w:val="0"/>
        <w:adjustRightInd w:val="0"/>
        <w:rPr>
          <w:rFonts w:eastAsia="TimesNewRoman"/>
        </w:rPr>
      </w:pPr>
      <w:r w:rsidRPr="007E7198">
        <w:rPr>
          <w:rFonts w:eastAsia="TimesNewRoman"/>
        </w:rPr>
        <w:t>«Хартленд» и «римленд» в геополитической модели современного мира.</w:t>
      </w:r>
    </w:p>
    <w:p w:rsidR="007E7198" w:rsidRDefault="007E7198" w:rsidP="009B7286">
      <w:pPr>
        <w:pStyle w:val="a4"/>
        <w:numPr>
          <w:ilvl w:val="0"/>
          <w:numId w:val="7"/>
        </w:numPr>
        <w:autoSpaceDE w:val="0"/>
        <w:autoSpaceDN w:val="0"/>
        <w:adjustRightInd w:val="0"/>
      </w:pPr>
      <w:r w:rsidRPr="007E7198">
        <w:rPr>
          <w:rFonts w:eastAsia="TimesNewRoman"/>
        </w:rPr>
        <w:t>Геополитическая картина мира во внешнеполитических доктринах США на рубеже XX–XXI вв.</w:t>
      </w:r>
    </w:p>
    <w:p w:rsidR="007E7198" w:rsidRPr="007E7198" w:rsidRDefault="007E7198" w:rsidP="009B7286">
      <w:pPr>
        <w:pStyle w:val="a4"/>
        <w:numPr>
          <w:ilvl w:val="0"/>
          <w:numId w:val="7"/>
        </w:numPr>
        <w:autoSpaceDE w:val="0"/>
        <w:autoSpaceDN w:val="0"/>
        <w:adjustRightInd w:val="0"/>
        <w:rPr>
          <w:rFonts w:eastAsia="TimesNewRoman"/>
        </w:rPr>
      </w:pPr>
      <w:r>
        <w:t>«Глобальная деревня» М. Маклюэна.</w:t>
      </w:r>
    </w:p>
    <w:p w:rsidR="00CB5252" w:rsidRPr="00CB5252" w:rsidRDefault="00CB5252" w:rsidP="00CB5252">
      <w:pPr>
        <w:widowControl w:val="0"/>
        <w:suppressAutoHyphens/>
        <w:overflowPunct w:val="0"/>
        <w:autoSpaceDE w:val="0"/>
        <w:autoSpaceDN w:val="0"/>
        <w:jc w:val="both"/>
        <w:rPr>
          <w:kern w:val="3"/>
        </w:rPr>
      </w:pPr>
    </w:p>
    <w:p w:rsidR="00CB5252" w:rsidRPr="00CB5252" w:rsidRDefault="00CB5252" w:rsidP="00CB5252">
      <w:pPr>
        <w:widowControl w:val="0"/>
        <w:suppressAutoHyphens/>
        <w:overflowPunct w:val="0"/>
        <w:autoSpaceDE w:val="0"/>
        <w:autoSpaceDN w:val="0"/>
        <w:jc w:val="both"/>
        <w:rPr>
          <w:b/>
          <w:i/>
          <w:kern w:val="3"/>
        </w:rPr>
      </w:pPr>
      <w:r w:rsidRPr="00CB5252">
        <w:rPr>
          <w:b/>
          <w:i/>
          <w:kern w:val="3"/>
        </w:rPr>
        <w:t>Типовые оценочные материалы по теме 6 «</w:t>
      </w:r>
      <w:r w:rsidRPr="00CB5252">
        <w:rPr>
          <w:b/>
          <w:bCs/>
          <w:i/>
          <w:iCs/>
          <w:color w:val="000000" w:themeColor="text1"/>
          <w:kern w:val="3"/>
        </w:rPr>
        <w:t>Глобализация как фактор развития современного мира</w:t>
      </w:r>
      <w:r w:rsidRPr="00CB5252">
        <w:rPr>
          <w:b/>
          <w:i/>
          <w:kern w:val="3"/>
        </w:rPr>
        <w:t>»</w:t>
      </w:r>
    </w:p>
    <w:p w:rsidR="007E7198" w:rsidRPr="00CB5252" w:rsidRDefault="007E7198" w:rsidP="007E7198">
      <w:pPr>
        <w:widowControl w:val="0"/>
        <w:suppressAutoHyphens/>
        <w:overflowPunct w:val="0"/>
        <w:autoSpaceDE w:val="0"/>
        <w:autoSpaceDN w:val="0"/>
        <w:jc w:val="both"/>
        <w:rPr>
          <w:i/>
          <w:kern w:val="3"/>
        </w:rPr>
      </w:pPr>
      <w:r w:rsidRPr="00CB5252">
        <w:rPr>
          <w:i/>
          <w:kern w:val="3"/>
        </w:rPr>
        <w:t>Вопросы для устного опроса:</w:t>
      </w:r>
    </w:p>
    <w:p w:rsidR="007E7198" w:rsidRDefault="007E7198" w:rsidP="009B7286">
      <w:pPr>
        <w:pStyle w:val="32"/>
        <w:numPr>
          <w:ilvl w:val="0"/>
          <w:numId w:val="8"/>
        </w:numPr>
        <w:shd w:val="clear" w:color="auto" w:fill="auto"/>
        <w:spacing w:after="0" w:line="240" w:lineRule="auto"/>
        <w:jc w:val="left"/>
        <w:rPr>
          <w:sz w:val="24"/>
          <w:szCs w:val="24"/>
        </w:rPr>
      </w:pPr>
      <w:r w:rsidRPr="00CC75C3">
        <w:rPr>
          <w:sz w:val="24"/>
          <w:szCs w:val="24"/>
        </w:rPr>
        <w:t>В чем проявляется культурная глобализация.</w:t>
      </w:r>
    </w:p>
    <w:p w:rsidR="007E7198" w:rsidRPr="000532ED" w:rsidRDefault="007E7198" w:rsidP="009B7286">
      <w:pPr>
        <w:pStyle w:val="32"/>
        <w:numPr>
          <w:ilvl w:val="0"/>
          <w:numId w:val="8"/>
        </w:numPr>
        <w:shd w:val="clear" w:color="auto" w:fill="auto"/>
        <w:spacing w:after="0" w:line="240" w:lineRule="auto"/>
        <w:jc w:val="left"/>
        <w:rPr>
          <w:sz w:val="24"/>
          <w:szCs w:val="24"/>
        </w:rPr>
      </w:pPr>
      <w:r w:rsidRPr="000532ED">
        <w:rPr>
          <w:sz w:val="24"/>
          <w:szCs w:val="24"/>
        </w:rPr>
        <w:t>Что понимается под геополитическим порядком?  Каковы его модели?</w:t>
      </w:r>
    </w:p>
    <w:p w:rsidR="007E7198" w:rsidRPr="000532ED" w:rsidRDefault="007E7198" w:rsidP="009B7286">
      <w:pPr>
        <w:pStyle w:val="32"/>
        <w:numPr>
          <w:ilvl w:val="0"/>
          <w:numId w:val="8"/>
        </w:numPr>
        <w:shd w:val="clear" w:color="auto" w:fill="auto"/>
        <w:spacing w:after="0" w:line="240" w:lineRule="auto"/>
        <w:jc w:val="left"/>
        <w:rPr>
          <w:sz w:val="24"/>
          <w:szCs w:val="24"/>
        </w:rPr>
      </w:pPr>
      <w:r w:rsidRPr="000532ED">
        <w:rPr>
          <w:sz w:val="24"/>
          <w:szCs w:val="24"/>
        </w:rPr>
        <w:t>Охарактеризуйте современную геополитическую структуру мира</w:t>
      </w:r>
      <w:r>
        <w:rPr>
          <w:sz w:val="24"/>
          <w:szCs w:val="24"/>
        </w:rPr>
        <w:t>.</w:t>
      </w:r>
    </w:p>
    <w:p w:rsidR="007E7198" w:rsidRPr="000532ED" w:rsidRDefault="007E7198" w:rsidP="009B7286">
      <w:pPr>
        <w:pStyle w:val="32"/>
        <w:numPr>
          <w:ilvl w:val="0"/>
          <w:numId w:val="8"/>
        </w:numPr>
        <w:shd w:val="clear" w:color="auto" w:fill="auto"/>
        <w:spacing w:after="0" w:line="240" w:lineRule="auto"/>
        <w:jc w:val="left"/>
        <w:rPr>
          <w:sz w:val="24"/>
          <w:szCs w:val="24"/>
        </w:rPr>
      </w:pPr>
      <w:r w:rsidRPr="000532ED">
        <w:rPr>
          <w:sz w:val="24"/>
          <w:szCs w:val="24"/>
        </w:rPr>
        <w:t>Что такое система коллективной безопасности?</w:t>
      </w:r>
    </w:p>
    <w:p w:rsidR="007E7198" w:rsidRPr="007B0680" w:rsidRDefault="007E7198" w:rsidP="007B0680">
      <w:pPr>
        <w:pStyle w:val="32"/>
        <w:numPr>
          <w:ilvl w:val="0"/>
          <w:numId w:val="8"/>
        </w:numPr>
        <w:shd w:val="clear" w:color="auto" w:fill="auto"/>
        <w:spacing w:after="0" w:line="240" w:lineRule="auto"/>
        <w:jc w:val="left"/>
        <w:rPr>
          <w:sz w:val="24"/>
          <w:szCs w:val="24"/>
        </w:rPr>
      </w:pPr>
      <w:r w:rsidRPr="000532ED">
        <w:rPr>
          <w:sz w:val="24"/>
          <w:szCs w:val="24"/>
        </w:rPr>
        <w:t>Какие факторы определяют расстановку геополитических сил?</w:t>
      </w:r>
    </w:p>
    <w:p w:rsidR="00CB5252" w:rsidRPr="00CB5252" w:rsidRDefault="00CB5252" w:rsidP="00CB5252">
      <w:pPr>
        <w:suppressAutoHyphens/>
        <w:ind w:left="720"/>
        <w:jc w:val="both"/>
        <w:rPr>
          <w:color w:val="000000" w:themeColor="text1"/>
          <w:kern w:val="3"/>
        </w:rPr>
      </w:pPr>
    </w:p>
    <w:p w:rsidR="00CB5252" w:rsidRPr="00CB5252" w:rsidRDefault="00CB5252" w:rsidP="00CB5252">
      <w:pPr>
        <w:widowControl w:val="0"/>
        <w:suppressAutoHyphens/>
        <w:overflowPunct w:val="0"/>
        <w:autoSpaceDE w:val="0"/>
        <w:autoSpaceDN w:val="0"/>
        <w:jc w:val="both"/>
        <w:rPr>
          <w:i/>
          <w:kern w:val="3"/>
        </w:rPr>
      </w:pPr>
      <w:r w:rsidRPr="00CB5252">
        <w:rPr>
          <w:b/>
          <w:i/>
          <w:kern w:val="3"/>
        </w:rPr>
        <w:t>Типовые оценочные материалы по теме</w:t>
      </w:r>
      <w:r w:rsidRPr="00CB5252">
        <w:rPr>
          <w:i/>
          <w:kern w:val="3"/>
        </w:rPr>
        <w:t xml:space="preserve"> </w:t>
      </w:r>
      <w:r w:rsidRPr="00CB5252">
        <w:rPr>
          <w:b/>
          <w:i/>
          <w:kern w:val="3"/>
        </w:rPr>
        <w:t xml:space="preserve">7 </w:t>
      </w:r>
      <w:r w:rsidRPr="00CB5252">
        <w:rPr>
          <w:i/>
          <w:kern w:val="3"/>
        </w:rPr>
        <w:t>«</w:t>
      </w:r>
      <w:r w:rsidRPr="00CB5252">
        <w:rPr>
          <w:b/>
          <w:bCs/>
          <w:i/>
          <w:iCs/>
          <w:color w:val="000000" w:themeColor="text1"/>
          <w:kern w:val="3"/>
        </w:rPr>
        <w:t>Процессы регионализации в современном мире и основные геополитические регионы</w:t>
      </w:r>
      <w:r w:rsidRPr="00CB5252">
        <w:rPr>
          <w:i/>
          <w:kern w:val="3"/>
        </w:rPr>
        <w:t>»</w:t>
      </w:r>
    </w:p>
    <w:p w:rsidR="007E7198" w:rsidRPr="00CB5252" w:rsidRDefault="007E7198" w:rsidP="007E7198">
      <w:pPr>
        <w:widowControl w:val="0"/>
        <w:suppressAutoHyphens/>
        <w:overflowPunct w:val="0"/>
        <w:autoSpaceDE w:val="0"/>
        <w:autoSpaceDN w:val="0"/>
        <w:jc w:val="both"/>
        <w:rPr>
          <w:i/>
          <w:kern w:val="3"/>
        </w:rPr>
      </w:pPr>
      <w:r w:rsidRPr="00CB5252">
        <w:rPr>
          <w:i/>
          <w:kern w:val="3"/>
        </w:rPr>
        <w:t>Вопросы для устного опроса:</w:t>
      </w:r>
    </w:p>
    <w:p w:rsidR="007E7198" w:rsidRDefault="007E7198" w:rsidP="009B7286">
      <w:pPr>
        <w:pStyle w:val="a4"/>
        <w:widowControl w:val="0"/>
        <w:numPr>
          <w:ilvl w:val="0"/>
          <w:numId w:val="9"/>
        </w:numPr>
        <w:suppressAutoHyphens/>
        <w:overflowPunct w:val="0"/>
        <w:autoSpaceDE w:val="0"/>
        <w:autoSpaceDN w:val="0"/>
        <w:jc w:val="both"/>
        <w:rPr>
          <w:lang w:eastAsia="en-US"/>
        </w:rPr>
      </w:pPr>
      <w:r>
        <w:rPr>
          <w:lang w:eastAsia="en-US"/>
        </w:rPr>
        <w:t>Геополитическая карта Ближнего Востока: проблемы и перспективы.</w:t>
      </w:r>
    </w:p>
    <w:p w:rsidR="007E7198" w:rsidRDefault="007E7198" w:rsidP="009B7286">
      <w:pPr>
        <w:pStyle w:val="a4"/>
        <w:widowControl w:val="0"/>
        <w:numPr>
          <w:ilvl w:val="0"/>
          <w:numId w:val="9"/>
        </w:numPr>
        <w:suppressAutoHyphens/>
        <w:overflowPunct w:val="0"/>
        <w:autoSpaceDE w:val="0"/>
        <w:autoSpaceDN w:val="0"/>
        <w:jc w:val="both"/>
        <w:rPr>
          <w:lang w:eastAsia="en-US"/>
        </w:rPr>
      </w:pPr>
      <w:r>
        <w:rPr>
          <w:lang w:eastAsia="en-US"/>
        </w:rPr>
        <w:t xml:space="preserve">Лапландия сегодня – геополитика трансграничного сотрудничества на севере Скандинавского полуострова. </w:t>
      </w:r>
    </w:p>
    <w:p w:rsidR="007E7198" w:rsidRDefault="007E7198" w:rsidP="009B7286">
      <w:pPr>
        <w:pStyle w:val="a4"/>
        <w:widowControl w:val="0"/>
        <w:numPr>
          <w:ilvl w:val="0"/>
          <w:numId w:val="9"/>
        </w:numPr>
        <w:suppressAutoHyphens/>
        <w:overflowPunct w:val="0"/>
        <w:autoSpaceDE w:val="0"/>
        <w:autoSpaceDN w:val="0"/>
        <w:jc w:val="both"/>
        <w:rPr>
          <w:lang w:eastAsia="en-US"/>
        </w:rPr>
      </w:pPr>
      <w:r>
        <w:rPr>
          <w:lang w:eastAsia="en-US"/>
        </w:rPr>
        <w:t>Российский Дальний Восток в геополитическом контексте Азиатско-Тихоокеанского региона.</w:t>
      </w:r>
    </w:p>
    <w:p w:rsidR="007E7198" w:rsidRDefault="007E7198" w:rsidP="009B7286">
      <w:pPr>
        <w:pStyle w:val="a4"/>
        <w:widowControl w:val="0"/>
        <w:numPr>
          <w:ilvl w:val="0"/>
          <w:numId w:val="9"/>
        </w:numPr>
        <w:suppressAutoHyphens/>
        <w:overflowPunct w:val="0"/>
        <w:autoSpaceDE w:val="0"/>
        <w:autoSpaceDN w:val="0"/>
        <w:jc w:val="both"/>
        <w:rPr>
          <w:lang w:eastAsia="en-US"/>
        </w:rPr>
      </w:pPr>
      <w:r>
        <w:rPr>
          <w:lang w:eastAsia="en-US"/>
        </w:rPr>
        <w:t xml:space="preserve">Независимая Украина: поиск геополитической идентичности. </w:t>
      </w:r>
    </w:p>
    <w:p w:rsidR="007E7198" w:rsidRDefault="007E7198" w:rsidP="009B7286">
      <w:pPr>
        <w:pStyle w:val="a4"/>
        <w:widowControl w:val="0"/>
        <w:numPr>
          <w:ilvl w:val="0"/>
          <w:numId w:val="9"/>
        </w:numPr>
        <w:suppressAutoHyphens/>
        <w:overflowPunct w:val="0"/>
        <w:autoSpaceDE w:val="0"/>
        <w:autoSpaceDN w:val="0"/>
        <w:jc w:val="both"/>
        <w:rPr>
          <w:lang w:eastAsia="en-US"/>
        </w:rPr>
      </w:pPr>
      <w:r>
        <w:rPr>
          <w:lang w:eastAsia="en-US"/>
        </w:rPr>
        <w:t>Каспийский регион на геоэкономической карте современного мира.</w:t>
      </w:r>
    </w:p>
    <w:p w:rsidR="00CB5252" w:rsidRDefault="007E7198" w:rsidP="009B7286">
      <w:pPr>
        <w:pStyle w:val="a4"/>
        <w:widowControl w:val="0"/>
        <w:numPr>
          <w:ilvl w:val="0"/>
          <w:numId w:val="9"/>
        </w:numPr>
        <w:suppressAutoHyphens/>
        <w:overflowPunct w:val="0"/>
        <w:autoSpaceDE w:val="0"/>
        <w:autoSpaceDN w:val="0"/>
        <w:jc w:val="both"/>
        <w:rPr>
          <w:lang w:eastAsia="en-US"/>
        </w:rPr>
      </w:pPr>
      <w:r>
        <w:rPr>
          <w:lang w:eastAsia="en-US"/>
        </w:rPr>
        <w:t>Китай - Япония - США - Россия: анализ многовариантных взаимоотношений.</w:t>
      </w:r>
    </w:p>
    <w:p w:rsidR="007E7198" w:rsidRPr="00CB5252" w:rsidRDefault="007E7198" w:rsidP="007E7198">
      <w:pPr>
        <w:widowControl w:val="0"/>
        <w:suppressAutoHyphens/>
        <w:overflowPunct w:val="0"/>
        <w:autoSpaceDE w:val="0"/>
        <w:autoSpaceDN w:val="0"/>
        <w:jc w:val="both"/>
        <w:rPr>
          <w:kern w:val="3"/>
        </w:rPr>
      </w:pPr>
    </w:p>
    <w:p w:rsidR="00CB5252" w:rsidRPr="00CB5252" w:rsidRDefault="00CB5252" w:rsidP="00CB5252">
      <w:pPr>
        <w:widowControl w:val="0"/>
        <w:suppressAutoHyphens/>
        <w:overflowPunct w:val="0"/>
        <w:autoSpaceDE w:val="0"/>
        <w:autoSpaceDN w:val="0"/>
        <w:jc w:val="both"/>
        <w:rPr>
          <w:b/>
          <w:i/>
          <w:kern w:val="3"/>
        </w:rPr>
      </w:pPr>
      <w:r w:rsidRPr="00CB5252">
        <w:rPr>
          <w:b/>
          <w:i/>
          <w:kern w:val="3"/>
        </w:rPr>
        <w:t>Типовые оценочные материалы по теме 8 «</w:t>
      </w:r>
      <w:r w:rsidRPr="00CB5252">
        <w:rPr>
          <w:b/>
          <w:bCs/>
          <w:i/>
          <w:iCs/>
          <w:color w:val="000000" w:themeColor="text1"/>
          <w:kern w:val="3"/>
        </w:rPr>
        <w:t>Геополитическое положение России в структуре современного мира и проблемы ее национальной безопасности</w:t>
      </w:r>
      <w:r w:rsidRPr="00CB5252">
        <w:rPr>
          <w:b/>
          <w:i/>
          <w:kern w:val="3"/>
        </w:rPr>
        <w:t>»</w:t>
      </w:r>
    </w:p>
    <w:p w:rsidR="007E7198" w:rsidRPr="00CB5252" w:rsidRDefault="007E7198" w:rsidP="007E7198">
      <w:pPr>
        <w:widowControl w:val="0"/>
        <w:suppressAutoHyphens/>
        <w:overflowPunct w:val="0"/>
        <w:autoSpaceDE w:val="0"/>
        <w:autoSpaceDN w:val="0"/>
        <w:jc w:val="both"/>
        <w:rPr>
          <w:i/>
          <w:kern w:val="3"/>
        </w:rPr>
      </w:pPr>
      <w:r w:rsidRPr="00CB5252">
        <w:rPr>
          <w:i/>
          <w:kern w:val="3"/>
        </w:rPr>
        <w:t>Вопросы для устного опроса:</w:t>
      </w:r>
    </w:p>
    <w:p w:rsidR="007E7198" w:rsidRPr="007E7198" w:rsidRDefault="007E7198" w:rsidP="009B7286">
      <w:pPr>
        <w:pStyle w:val="a4"/>
        <w:widowControl w:val="0"/>
        <w:numPr>
          <w:ilvl w:val="0"/>
          <w:numId w:val="10"/>
        </w:numPr>
        <w:suppressAutoHyphens/>
        <w:overflowPunct w:val="0"/>
        <w:autoSpaceDE w:val="0"/>
        <w:autoSpaceDN w:val="0"/>
        <w:jc w:val="both"/>
        <w:rPr>
          <w:color w:val="000000" w:themeColor="text1"/>
          <w:kern w:val="3"/>
        </w:rPr>
      </w:pPr>
      <w:r w:rsidRPr="00770C71">
        <w:t xml:space="preserve">Россия в современном мире: место, роль и статус. </w:t>
      </w:r>
    </w:p>
    <w:p w:rsidR="00C11B59" w:rsidRPr="00C11B59" w:rsidRDefault="007E7198" w:rsidP="009B7286">
      <w:pPr>
        <w:pStyle w:val="a4"/>
        <w:widowControl w:val="0"/>
        <w:numPr>
          <w:ilvl w:val="0"/>
          <w:numId w:val="10"/>
        </w:numPr>
        <w:suppressAutoHyphens/>
        <w:overflowPunct w:val="0"/>
        <w:autoSpaceDE w:val="0"/>
        <w:autoSpaceDN w:val="0"/>
        <w:jc w:val="both"/>
        <w:rPr>
          <w:color w:val="000000" w:themeColor="text1"/>
          <w:kern w:val="3"/>
        </w:rPr>
      </w:pPr>
      <w:r w:rsidRPr="00770C71">
        <w:t xml:space="preserve">Анализ места и роли России в современном мире в отечественной геополитике. </w:t>
      </w:r>
    </w:p>
    <w:p w:rsidR="00C11B59" w:rsidRPr="00C11B59" w:rsidRDefault="007E7198" w:rsidP="009B7286">
      <w:pPr>
        <w:pStyle w:val="a4"/>
        <w:widowControl w:val="0"/>
        <w:numPr>
          <w:ilvl w:val="0"/>
          <w:numId w:val="10"/>
        </w:numPr>
        <w:suppressAutoHyphens/>
        <w:overflowPunct w:val="0"/>
        <w:autoSpaceDE w:val="0"/>
        <w:autoSpaceDN w:val="0"/>
        <w:jc w:val="both"/>
        <w:rPr>
          <w:color w:val="000000" w:themeColor="text1"/>
          <w:kern w:val="3"/>
        </w:rPr>
      </w:pPr>
      <w:r w:rsidRPr="00770C71">
        <w:t xml:space="preserve">Будущее России в контексте альтернативных геостратегий: экспансионистской, уступающей, позиционной и «балансирующей равноудаленности». </w:t>
      </w:r>
    </w:p>
    <w:p w:rsidR="00C11B59" w:rsidRPr="00C11B59" w:rsidRDefault="007E7198" w:rsidP="009B7286">
      <w:pPr>
        <w:pStyle w:val="a4"/>
        <w:widowControl w:val="0"/>
        <w:numPr>
          <w:ilvl w:val="0"/>
          <w:numId w:val="10"/>
        </w:numPr>
        <w:suppressAutoHyphens/>
        <w:overflowPunct w:val="0"/>
        <w:autoSpaceDE w:val="0"/>
        <w:autoSpaceDN w:val="0"/>
        <w:jc w:val="both"/>
        <w:rPr>
          <w:color w:val="000000" w:themeColor="text1"/>
          <w:kern w:val="3"/>
        </w:rPr>
      </w:pPr>
      <w:r w:rsidRPr="00770C71">
        <w:t xml:space="preserve">Основные направления внешней политики Российской Федерации. </w:t>
      </w:r>
    </w:p>
    <w:p w:rsidR="00C11B59" w:rsidRPr="00C11B59" w:rsidRDefault="007B0680" w:rsidP="009B7286">
      <w:pPr>
        <w:pStyle w:val="a4"/>
        <w:widowControl w:val="0"/>
        <w:numPr>
          <w:ilvl w:val="0"/>
          <w:numId w:val="10"/>
        </w:numPr>
        <w:suppressAutoHyphens/>
        <w:overflowPunct w:val="0"/>
        <w:autoSpaceDE w:val="0"/>
        <w:autoSpaceDN w:val="0"/>
        <w:jc w:val="both"/>
        <w:rPr>
          <w:color w:val="000000" w:themeColor="text1"/>
          <w:kern w:val="3"/>
        </w:rPr>
      </w:pPr>
      <w:r>
        <w:t>Приоритеты Российской Федера</w:t>
      </w:r>
      <w:r w:rsidR="007E7198" w:rsidRPr="00770C71">
        <w:t xml:space="preserve">ции в решении глобальных проблем. </w:t>
      </w:r>
    </w:p>
    <w:p w:rsidR="00C11B59" w:rsidRPr="00C11B59" w:rsidRDefault="007E7198" w:rsidP="009B7286">
      <w:pPr>
        <w:pStyle w:val="a4"/>
        <w:widowControl w:val="0"/>
        <w:numPr>
          <w:ilvl w:val="0"/>
          <w:numId w:val="10"/>
        </w:numPr>
        <w:suppressAutoHyphens/>
        <w:overflowPunct w:val="0"/>
        <w:autoSpaceDE w:val="0"/>
        <w:autoSpaceDN w:val="0"/>
        <w:jc w:val="both"/>
        <w:rPr>
          <w:color w:val="000000" w:themeColor="text1"/>
          <w:kern w:val="3"/>
        </w:rPr>
      </w:pPr>
      <w:r w:rsidRPr="00770C71">
        <w:t>Рег</w:t>
      </w:r>
      <w:r w:rsidR="007B0680">
        <w:t>иональные приоритеты внешней по</w:t>
      </w:r>
      <w:r w:rsidRPr="00770C71">
        <w:t xml:space="preserve">литики РФ. Сотрудничество РФ с государствами - членами СНГ. </w:t>
      </w:r>
    </w:p>
    <w:p w:rsidR="00C11B59" w:rsidRPr="00C11B59" w:rsidRDefault="007B0680" w:rsidP="009B7286">
      <w:pPr>
        <w:pStyle w:val="a4"/>
        <w:widowControl w:val="0"/>
        <w:numPr>
          <w:ilvl w:val="0"/>
          <w:numId w:val="10"/>
        </w:numPr>
        <w:suppressAutoHyphens/>
        <w:overflowPunct w:val="0"/>
        <w:autoSpaceDE w:val="0"/>
        <w:autoSpaceDN w:val="0"/>
        <w:jc w:val="both"/>
        <w:rPr>
          <w:color w:val="000000" w:themeColor="text1"/>
          <w:kern w:val="3"/>
        </w:rPr>
      </w:pPr>
      <w:r>
        <w:t>Европей</w:t>
      </w:r>
      <w:r w:rsidR="007E7198" w:rsidRPr="00770C71">
        <w:t xml:space="preserve">ское направление </w:t>
      </w:r>
      <w:r w:rsidR="007E7198">
        <w:t xml:space="preserve">внешней </w:t>
      </w:r>
      <w:r w:rsidR="007E7198" w:rsidRPr="00770C71">
        <w:t xml:space="preserve">политики РФ. </w:t>
      </w:r>
    </w:p>
    <w:p w:rsidR="00CB5252" w:rsidRPr="00C11B59" w:rsidRDefault="007E7198" w:rsidP="009B7286">
      <w:pPr>
        <w:pStyle w:val="a4"/>
        <w:widowControl w:val="0"/>
        <w:numPr>
          <w:ilvl w:val="0"/>
          <w:numId w:val="10"/>
        </w:numPr>
        <w:suppressAutoHyphens/>
        <w:overflowPunct w:val="0"/>
        <w:autoSpaceDE w:val="0"/>
        <w:autoSpaceDN w:val="0"/>
        <w:jc w:val="both"/>
        <w:rPr>
          <w:color w:val="000000" w:themeColor="text1"/>
          <w:kern w:val="3"/>
        </w:rPr>
      </w:pPr>
      <w:r w:rsidRPr="00770C71">
        <w:t>Отношения РФ и США. Отношения РФ со странами Азиатско-Тихоокеанского региона.</w:t>
      </w:r>
    </w:p>
    <w:p w:rsidR="00C11B59" w:rsidRPr="007E7198" w:rsidRDefault="00C11B59" w:rsidP="00C11B59">
      <w:pPr>
        <w:pStyle w:val="a4"/>
        <w:widowControl w:val="0"/>
        <w:suppressAutoHyphens/>
        <w:overflowPunct w:val="0"/>
        <w:autoSpaceDE w:val="0"/>
        <w:autoSpaceDN w:val="0"/>
        <w:jc w:val="both"/>
        <w:rPr>
          <w:color w:val="000000" w:themeColor="text1"/>
          <w:kern w:val="3"/>
        </w:rPr>
      </w:pPr>
    </w:p>
    <w:p w:rsidR="00C11B59" w:rsidRPr="00CB5252" w:rsidRDefault="00C11B59" w:rsidP="00C11B59">
      <w:pPr>
        <w:widowControl w:val="0"/>
        <w:suppressAutoHyphens/>
        <w:overflowPunct w:val="0"/>
        <w:autoSpaceDE w:val="0"/>
        <w:autoSpaceDN w:val="0"/>
        <w:jc w:val="both"/>
        <w:rPr>
          <w:i/>
          <w:kern w:val="3"/>
        </w:rPr>
      </w:pPr>
      <w:r w:rsidRPr="00CB5252">
        <w:rPr>
          <w:i/>
          <w:kern w:val="3"/>
        </w:rPr>
        <w:t>Пример тестовых вопросов:</w:t>
      </w:r>
    </w:p>
    <w:p w:rsidR="0048749E" w:rsidRDefault="0048749E" w:rsidP="00AC1247">
      <w:pPr>
        <w:pStyle w:val="Default"/>
        <w:jc w:val="both"/>
        <w:rPr>
          <w:color w:val="auto"/>
        </w:rPr>
      </w:pPr>
    </w:p>
    <w:p w:rsidR="001B5104" w:rsidRPr="001B5104" w:rsidRDefault="001B5104" w:rsidP="001B5104">
      <w:pPr>
        <w:pStyle w:val="Default"/>
        <w:jc w:val="both"/>
        <w:rPr>
          <w:color w:val="auto"/>
        </w:rPr>
      </w:pPr>
      <w:r>
        <w:rPr>
          <w:color w:val="auto"/>
        </w:rPr>
        <w:t>1</w:t>
      </w:r>
      <w:r w:rsidRPr="001B5104">
        <w:rPr>
          <w:color w:val="auto"/>
        </w:rPr>
        <w:t>.</w:t>
      </w:r>
      <w:r w:rsidRPr="001B5104">
        <w:rPr>
          <w:color w:val="auto"/>
        </w:rPr>
        <w:tab/>
        <w:t>«Мировой город» это</w:t>
      </w:r>
    </w:p>
    <w:p w:rsidR="001B5104" w:rsidRPr="001B5104" w:rsidRDefault="001B5104" w:rsidP="001B5104">
      <w:pPr>
        <w:pStyle w:val="Default"/>
        <w:jc w:val="both"/>
        <w:rPr>
          <w:color w:val="auto"/>
        </w:rPr>
      </w:pPr>
      <w:r w:rsidRPr="001B5104">
        <w:rPr>
          <w:color w:val="auto"/>
        </w:rPr>
        <w:t>a)</w:t>
      </w:r>
      <w:r w:rsidRPr="001B5104">
        <w:rPr>
          <w:color w:val="auto"/>
        </w:rPr>
        <w:tab/>
        <w:t>Большой по численности город</w:t>
      </w:r>
    </w:p>
    <w:p w:rsidR="001B5104" w:rsidRPr="001B5104" w:rsidRDefault="001B5104" w:rsidP="001B5104">
      <w:pPr>
        <w:pStyle w:val="Default"/>
        <w:jc w:val="both"/>
        <w:rPr>
          <w:color w:val="auto"/>
        </w:rPr>
      </w:pPr>
      <w:r w:rsidRPr="001B5104">
        <w:rPr>
          <w:color w:val="auto"/>
        </w:rPr>
        <w:t>b)</w:t>
      </w:r>
      <w:r w:rsidRPr="001B5104">
        <w:rPr>
          <w:color w:val="auto"/>
        </w:rPr>
        <w:tab/>
        <w:t>Город, где проживают граждане разных национальностей</w:t>
      </w:r>
    </w:p>
    <w:p w:rsidR="001B5104" w:rsidRDefault="001B5104" w:rsidP="001B5104">
      <w:pPr>
        <w:pStyle w:val="Default"/>
        <w:jc w:val="both"/>
        <w:rPr>
          <w:b/>
          <w:bCs/>
          <w:color w:val="auto"/>
        </w:rPr>
      </w:pPr>
      <w:r w:rsidRPr="001B5104">
        <w:rPr>
          <w:color w:val="auto"/>
        </w:rPr>
        <w:t>c)</w:t>
      </w:r>
      <w:r w:rsidRPr="001B5104">
        <w:rPr>
          <w:color w:val="auto"/>
        </w:rPr>
        <w:tab/>
      </w:r>
      <w:r w:rsidRPr="001B5104">
        <w:rPr>
          <w:b/>
          <w:bCs/>
          <w:color w:val="auto"/>
        </w:rPr>
        <w:t>Центр транснационального бизнеса и управления в глобальном масштабе</w:t>
      </w:r>
    </w:p>
    <w:p w:rsidR="001B5104" w:rsidRDefault="001B5104" w:rsidP="001B5104">
      <w:pPr>
        <w:pStyle w:val="Default"/>
        <w:jc w:val="both"/>
        <w:rPr>
          <w:b/>
          <w:bCs/>
          <w:color w:val="auto"/>
        </w:rPr>
      </w:pPr>
    </w:p>
    <w:p w:rsidR="001B5104" w:rsidRPr="001B5104" w:rsidRDefault="001B5104" w:rsidP="001B5104">
      <w:pPr>
        <w:pStyle w:val="Default"/>
        <w:jc w:val="both"/>
        <w:rPr>
          <w:color w:val="auto"/>
        </w:rPr>
      </w:pPr>
      <w:r>
        <w:rPr>
          <w:color w:val="auto"/>
        </w:rPr>
        <w:t>2</w:t>
      </w:r>
      <w:r w:rsidRPr="001B5104">
        <w:rPr>
          <w:color w:val="auto"/>
        </w:rPr>
        <w:t>.</w:t>
      </w:r>
      <w:r w:rsidRPr="001B5104">
        <w:rPr>
          <w:color w:val="auto"/>
        </w:rPr>
        <w:tab/>
        <w:t>Актор это –</w:t>
      </w:r>
    </w:p>
    <w:p w:rsidR="001B5104" w:rsidRPr="001B5104" w:rsidRDefault="001B5104" w:rsidP="001B5104">
      <w:pPr>
        <w:pStyle w:val="Default"/>
        <w:jc w:val="both"/>
        <w:rPr>
          <w:color w:val="auto"/>
        </w:rPr>
      </w:pPr>
      <w:r w:rsidRPr="001B5104">
        <w:rPr>
          <w:color w:val="auto"/>
        </w:rPr>
        <w:t>a)</w:t>
      </w:r>
      <w:r w:rsidRPr="001B5104">
        <w:rPr>
          <w:color w:val="auto"/>
        </w:rPr>
        <w:tab/>
      </w:r>
      <w:r w:rsidRPr="001B5104">
        <w:rPr>
          <w:b/>
          <w:bCs/>
          <w:color w:val="auto"/>
        </w:rPr>
        <w:t>Субъект (индивидуальный или коллективный) совершающий действия, направленные на других.</w:t>
      </w:r>
    </w:p>
    <w:p w:rsidR="001B5104" w:rsidRPr="001B5104" w:rsidRDefault="001B5104" w:rsidP="001B5104">
      <w:pPr>
        <w:pStyle w:val="Default"/>
        <w:jc w:val="both"/>
        <w:rPr>
          <w:color w:val="auto"/>
        </w:rPr>
      </w:pPr>
      <w:r w:rsidRPr="001B5104">
        <w:rPr>
          <w:color w:val="auto"/>
        </w:rPr>
        <w:t>b)</w:t>
      </w:r>
      <w:r w:rsidRPr="001B5104">
        <w:rPr>
          <w:color w:val="auto"/>
        </w:rPr>
        <w:tab/>
        <w:t>Государство, диктующее свою политическую волю</w:t>
      </w:r>
    </w:p>
    <w:p w:rsidR="001B5104" w:rsidRDefault="001B5104" w:rsidP="001B5104">
      <w:pPr>
        <w:pStyle w:val="Default"/>
        <w:jc w:val="both"/>
        <w:rPr>
          <w:color w:val="auto"/>
        </w:rPr>
      </w:pPr>
    </w:p>
    <w:p w:rsidR="001B5104" w:rsidRPr="001B5104" w:rsidRDefault="001B5104" w:rsidP="001B5104">
      <w:pPr>
        <w:pStyle w:val="Default"/>
        <w:jc w:val="both"/>
        <w:rPr>
          <w:color w:val="auto"/>
        </w:rPr>
      </w:pPr>
      <w:r>
        <w:rPr>
          <w:color w:val="auto"/>
        </w:rPr>
        <w:t>3</w:t>
      </w:r>
      <w:r w:rsidRPr="001B5104">
        <w:rPr>
          <w:color w:val="auto"/>
        </w:rPr>
        <w:t>.</w:t>
      </w:r>
      <w:r w:rsidRPr="001B5104">
        <w:rPr>
          <w:color w:val="auto"/>
        </w:rPr>
        <w:tab/>
        <w:t>Предпосылки интеграции Европейских государств:</w:t>
      </w:r>
    </w:p>
    <w:p w:rsidR="001B5104" w:rsidRPr="001B5104" w:rsidRDefault="001B5104" w:rsidP="001B5104">
      <w:pPr>
        <w:pStyle w:val="Default"/>
        <w:jc w:val="both"/>
        <w:rPr>
          <w:b/>
          <w:bCs/>
          <w:color w:val="auto"/>
        </w:rPr>
      </w:pPr>
      <w:r w:rsidRPr="001B5104">
        <w:rPr>
          <w:color w:val="auto"/>
        </w:rPr>
        <w:t>a)</w:t>
      </w:r>
      <w:r w:rsidRPr="001B5104">
        <w:rPr>
          <w:color w:val="auto"/>
        </w:rPr>
        <w:tab/>
      </w:r>
      <w:r w:rsidRPr="001B5104">
        <w:rPr>
          <w:b/>
          <w:bCs/>
          <w:color w:val="auto"/>
        </w:rPr>
        <w:t>Индивидуализм</w:t>
      </w:r>
    </w:p>
    <w:p w:rsidR="001B5104" w:rsidRPr="001B5104" w:rsidRDefault="001B5104" w:rsidP="001B5104">
      <w:pPr>
        <w:pStyle w:val="Default"/>
        <w:jc w:val="both"/>
        <w:rPr>
          <w:b/>
          <w:bCs/>
          <w:color w:val="auto"/>
        </w:rPr>
      </w:pPr>
      <w:r w:rsidRPr="001B5104">
        <w:rPr>
          <w:b/>
          <w:bCs/>
          <w:color w:val="auto"/>
        </w:rPr>
        <w:t>b)</w:t>
      </w:r>
      <w:r w:rsidRPr="001B5104">
        <w:rPr>
          <w:b/>
          <w:bCs/>
          <w:color w:val="auto"/>
        </w:rPr>
        <w:tab/>
        <w:t>Институты частной собственности</w:t>
      </w:r>
    </w:p>
    <w:p w:rsidR="001B5104" w:rsidRDefault="001B5104" w:rsidP="001B5104">
      <w:pPr>
        <w:pStyle w:val="Default"/>
        <w:jc w:val="both"/>
        <w:rPr>
          <w:color w:val="auto"/>
        </w:rPr>
      </w:pPr>
      <w:r w:rsidRPr="001B5104">
        <w:rPr>
          <w:color w:val="auto"/>
        </w:rPr>
        <w:t>c)</w:t>
      </w:r>
      <w:r w:rsidRPr="001B5104">
        <w:rPr>
          <w:color w:val="auto"/>
        </w:rPr>
        <w:tab/>
        <w:t>Коллективизм</w:t>
      </w:r>
    </w:p>
    <w:p w:rsidR="001B5104" w:rsidRDefault="001B5104" w:rsidP="001B5104">
      <w:pPr>
        <w:pStyle w:val="Default"/>
        <w:jc w:val="both"/>
        <w:rPr>
          <w:color w:val="auto"/>
        </w:rPr>
      </w:pPr>
    </w:p>
    <w:p w:rsidR="001B5104" w:rsidRPr="001B5104" w:rsidRDefault="001B5104" w:rsidP="001B5104">
      <w:pPr>
        <w:pStyle w:val="Default"/>
        <w:jc w:val="both"/>
        <w:rPr>
          <w:color w:val="auto"/>
        </w:rPr>
      </w:pPr>
      <w:r w:rsidRPr="001B5104">
        <w:rPr>
          <w:color w:val="auto"/>
        </w:rPr>
        <w:t>4.</w:t>
      </w:r>
      <w:r w:rsidRPr="001B5104">
        <w:rPr>
          <w:color w:val="auto"/>
        </w:rPr>
        <w:tab/>
        <w:t xml:space="preserve">Присутствие России в Восточной Азии – </w:t>
      </w:r>
    </w:p>
    <w:p w:rsidR="001B5104" w:rsidRPr="001B5104" w:rsidRDefault="001B5104" w:rsidP="001B5104">
      <w:pPr>
        <w:pStyle w:val="Default"/>
        <w:jc w:val="both"/>
        <w:rPr>
          <w:color w:val="auto"/>
        </w:rPr>
      </w:pPr>
      <w:r w:rsidRPr="001B5104">
        <w:rPr>
          <w:color w:val="auto"/>
        </w:rPr>
        <w:t>a)</w:t>
      </w:r>
      <w:r w:rsidRPr="001B5104">
        <w:rPr>
          <w:color w:val="auto"/>
        </w:rPr>
        <w:tab/>
        <w:t>Увеличивает конфликтность</w:t>
      </w:r>
    </w:p>
    <w:p w:rsidR="001B5104" w:rsidRPr="001B5104" w:rsidRDefault="001B5104" w:rsidP="001B5104">
      <w:pPr>
        <w:pStyle w:val="Default"/>
        <w:jc w:val="both"/>
        <w:rPr>
          <w:color w:val="auto"/>
        </w:rPr>
      </w:pPr>
      <w:r w:rsidRPr="001B5104">
        <w:rPr>
          <w:color w:val="auto"/>
        </w:rPr>
        <w:t>b)</w:t>
      </w:r>
      <w:r w:rsidRPr="001B5104">
        <w:rPr>
          <w:color w:val="auto"/>
        </w:rPr>
        <w:tab/>
      </w:r>
      <w:r w:rsidRPr="001B5104">
        <w:rPr>
          <w:b/>
          <w:bCs/>
          <w:color w:val="auto"/>
        </w:rPr>
        <w:t>Способствует снятию напряжения между Китаем и Японией</w:t>
      </w:r>
    </w:p>
    <w:p w:rsidR="001B5104" w:rsidRDefault="001B5104" w:rsidP="001B5104">
      <w:pPr>
        <w:pStyle w:val="Default"/>
        <w:rPr>
          <w:color w:val="auto"/>
        </w:rPr>
      </w:pPr>
      <w:r w:rsidRPr="001B5104">
        <w:rPr>
          <w:color w:val="auto"/>
        </w:rPr>
        <w:t>c)</w:t>
      </w:r>
      <w:r w:rsidRPr="001B5104">
        <w:rPr>
          <w:color w:val="auto"/>
        </w:rPr>
        <w:tab/>
        <w:t>Способ давления на Японию</w:t>
      </w:r>
    </w:p>
    <w:p w:rsidR="001B5104" w:rsidRDefault="001B5104" w:rsidP="001B5104">
      <w:pPr>
        <w:pStyle w:val="Default"/>
        <w:rPr>
          <w:color w:val="auto"/>
        </w:rPr>
      </w:pPr>
    </w:p>
    <w:p w:rsidR="001B5104" w:rsidRDefault="001B5104" w:rsidP="00787B38">
      <w:pPr>
        <w:pStyle w:val="Default"/>
        <w:ind w:left="705" w:hanging="705"/>
        <w:rPr>
          <w:color w:val="auto"/>
        </w:rPr>
      </w:pPr>
      <w:r>
        <w:rPr>
          <w:color w:val="auto"/>
        </w:rPr>
        <w:t>5</w:t>
      </w:r>
      <w:r w:rsidRPr="001B5104">
        <w:rPr>
          <w:color w:val="auto"/>
        </w:rPr>
        <w:t>.</w:t>
      </w:r>
      <w:r w:rsidRPr="001B5104">
        <w:rPr>
          <w:color w:val="auto"/>
        </w:rPr>
        <w:tab/>
        <w:t>Территориальные приобретения или установление военно-стратегических сфер влияния ... это</w:t>
      </w:r>
    </w:p>
    <w:p w:rsidR="001B5104" w:rsidRPr="001B5104" w:rsidRDefault="001B5104" w:rsidP="001B5104">
      <w:pPr>
        <w:pStyle w:val="Default"/>
        <w:rPr>
          <w:color w:val="auto"/>
        </w:rPr>
      </w:pPr>
      <w:r w:rsidRPr="001B5104">
        <w:rPr>
          <w:color w:val="auto"/>
        </w:rPr>
        <w:t>a)</w:t>
      </w:r>
      <w:r w:rsidRPr="001B5104">
        <w:rPr>
          <w:color w:val="auto"/>
        </w:rPr>
        <w:tab/>
        <w:t>колонизация</w:t>
      </w:r>
    </w:p>
    <w:p w:rsidR="001B5104" w:rsidRDefault="001B5104" w:rsidP="001B5104">
      <w:pPr>
        <w:pStyle w:val="Default"/>
        <w:rPr>
          <w:b/>
          <w:bCs/>
          <w:color w:val="auto"/>
        </w:rPr>
      </w:pPr>
      <w:r w:rsidRPr="001B5104">
        <w:rPr>
          <w:color w:val="auto"/>
        </w:rPr>
        <w:t>b)</w:t>
      </w:r>
      <w:r w:rsidRPr="001B5104">
        <w:rPr>
          <w:color w:val="auto"/>
        </w:rPr>
        <w:tab/>
      </w:r>
      <w:r w:rsidRPr="001B5104">
        <w:rPr>
          <w:b/>
          <w:bCs/>
          <w:color w:val="auto"/>
        </w:rPr>
        <w:t>экспансия</w:t>
      </w:r>
    </w:p>
    <w:p w:rsidR="00787B38" w:rsidRDefault="00787B38" w:rsidP="001B5104">
      <w:pPr>
        <w:pStyle w:val="Default"/>
        <w:rPr>
          <w:b/>
          <w:bCs/>
          <w:color w:val="auto"/>
        </w:rPr>
      </w:pPr>
    </w:p>
    <w:p w:rsidR="00787B38" w:rsidRPr="00787B38" w:rsidRDefault="00787B38" w:rsidP="00787B38">
      <w:pPr>
        <w:pStyle w:val="Default"/>
        <w:ind w:left="705" w:hanging="705"/>
        <w:rPr>
          <w:color w:val="auto"/>
        </w:rPr>
      </w:pPr>
      <w:r>
        <w:rPr>
          <w:color w:val="auto"/>
        </w:rPr>
        <w:t>6</w:t>
      </w:r>
      <w:r w:rsidRPr="00787B38">
        <w:rPr>
          <w:color w:val="auto"/>
        </w:rPr>
        <w:t>.</w:t>
      </w:r>
      <w:r>
        <w:rPr>
          <w:color w:val="auto"/>
        </w:rPr>
        <w:tab/>
      </w:r>
      <w:r w:rsidRPr="00787B38">
        <w:rPr>
          <w:color w:val="auto"/>
        </w:rPr>
        <w:t>В зоне какого Океана развернется соперничество ведущих мировых держав - Англии, Соединенных Штатов, России, Китая и Японии по Ф. Ратцелю.</w:t>
      </w:r>
    </w:p>
    <w:p w:rsidR="00787B38" w:rsidRPr="00787B38" w:rsidRDefault="00787B38" w:rsidP="00787B38">
      <w:pPr>
        <w:pStyle w:val="Default"/>
        <w:rPr>
          <w:color w:val="auto"/>
        </w:rPr>
      </w:pPr>
      <w:r w:rsidRPr="00787B38">
        <w:rPr>
          <w:color w:val="auto"/>
        </w:rPr>
        <w:t>a)</w:t>
      </w:r>
      <w:r w:rsidRPr="00787B38">
        <w:rPr>
          <w:color w:val="auto"/>
        </w:rPr>
        <w:tab/>
      </w:r>
      <w:r w:rsidRPr="00787B38">
        <w:rPr>
          <w:b/>
          <w:bCs/>
          <w:color w:val="auto"/>
        </w:rPr>
        <w:t>в зоне Тихого океана</w:t>
      </w:r>
    </w:p>
    <w:p w:rsidR="00787B38" w:rsidRPr="00787B38" w:rsidRDefault="00787B38" w:rsidP="00787B38">
      <w:pPr>
        <w:pStyle w:val="Default"/>
        <w:rPr>
          <w:color w:val="auto"/>
        </w:rPr>
      </w:pPr>
      <w:r w:rsidRPr="00787B38">
        <w:rPr>
          <w:color w:val="auto"/>
        </w:rPr>
        <w:t>b)</w:t>
      </w:r>
      <w:r w:rsidRPr="00787B38">
        <w:rPr>
          <w:color w:val="auto"/>
        </w:rPr>
        <w:tab/>
        <w:t>в зоне Атлантического океана</w:t>
      </w:r>
    </w:p>
    <w:p w:rsidR="00787B38" w:rsidRDefault="00787B38" w:rsidP="00787B38">
      <w:pPr>
        <w:pStyle w:val="Default"/>
        <w:rPr>
          <w:color w:val="auto"/>
        </w:rPr>
      </w:pPr>
      <w:r w:rsidRPr="00787B38">
        <w:rPr>
          <w:color w:val="auto"/>
        </w:rPr>
        <w:t>c)</w:t>
      </w:r>
      <w:r w:rsidRPr="00787B38">
        <w:rPr>
          <w:color w:val="auto"/>
        </w:rPr>
        <w:tab/>
        <w:t>в зоне Индийского океана</w:t>
      </w:r>
    </w:p>
    <w:p w:rsidR="00787B38" w:rsidRDefault="00787B38" w:rsidP="00787B38">
      <w:pPr>
        <w:pStyle w:val="Default"/>
        <w:rPr>
          <w:color w:val="auto"/>
        </w:rPr>
      </w:pPr>
    </w:p>
    <w:p w:rsidR="00787B38" w:rsidRPr="00787B38" w:rsidRDefault="00787B38" w:rsidP="00787B38">
      <w:pPr>
        <w:pStyle w:val="Default"/>
        <w:rPr>
          <w:color w:val="auto"/>
        </w:rPr>
      </w:pPr>
      <w:r>
        <w:rPr>
          <w:color w:val="auto"/>
        </w:rPr>
        <w:t>7</w:t>
      </w:r>
      <w:r w:rsidRPr="00787B38">
        <w:rPr>
          <w:color w:val="auto"/>
        </w:rPr>
        <w:t>.</w:t>
      </w:r>
      <w:r w:rsidRPr="00787B38">
        <w:rPr>
          <w:color w:val="auto"/>
        </w:rPr>
        <w:tab/>
        <w:t>Кто из геополитиков является автором Концепции "Хартленд"?</w:t>
      </w:r>
    </w:p>
    <w:p w:rsidR="00787B38" w:rsidRPr="00787B38" w:rsidRDefault="00787B38" w:rsidP="00787B38">
      <w:pPr>
        <w:pStyle w:val="Default"/>
        <w:rPr>
          <w:color w:val="auto"/>
        </w:rPr>
      </w:pPr>
      <w:r w:rsidRPr="00787B38">
        <w:rPr>
          <w:color w:val="auto"/>
        </w:rPr>
        <w:t>a)</w:t>
      </w:r>
      <w:r w:rsidRPr="00787B38">
        <w:rPr>
          <w:color w:val="auto"/>
        </w:rPr>
        <w:tab/>
        <w:t>Ф. Ратцель</w:t>
      </w:r>
    </w:p>
    <w:p w:rsidR="00787B38" w:rsidRPr="00787B38" w:rsidRDefault="00787B38" w:rsidP="00787B38">
      <w:pPr>
        <w:pStyle w:val="Default"/>
        <w:rPr>
          <w:color w:val="auto"/>
        </w:rPr>
      </w:pPr>
      <w:r w:rsidRPr="00787B38">
        <w:rPr>
          <w:color w:val="auto"/>
        </w:rPr>
        <w:t>b)</w:t>
      </w:r>
      <w:r w:rsidRPr="00787B38">
        <w:rPr>
          <w:color w:val="auto"/>
        </w:rPr>
        <w:tab/>
        <w:t>Н. Спайкмен</w:t>
      </w:r>
    </w:p>
    <w:p w:rsidR="00787B38" w:rsidRDefault="00787B38" w:rsidP="00787B38">
      <w:pPr>
        <w:pStyle w:val="Default"/>
        <w:rPr>
          <w:b/>
          <w:bCs/>
          <w:color w:val="auto"/>
        </w:rPr>
      </w:pPr>
      <w:r w:rsidRPr="00787B38">
        <w:rPr>
          <w:color w:val="auto"/>
        </w:rPr>
        <w:t>c)</w:t>
      </w:r>
      <w:r w:rsidRPr="00787B38">
        <w:rPr>
          <w:color w:val="auto"/>
        </w:rPr>
        <w:tab/>
      </w:r>
      <w:r w:rsidRPr="00787B38">
        <w:rPr>
          <w:b/>
          <w:bCs/>
          <w:color w:val="auto"/>
        </w:rPr>
        <w:t>Х. Маккиндер</w:t>
      </w:r>
    </w:p>
    <w:p w:rsidR="00787B38" w:rsidRDefault="00787B38" w:rsidP="00787B38">
      <w:pPr>
        <w:pStyle w:val="Default"/>
        <w:rPr>
          <w:b/>
          <w:bCs/>
          <w:color w:val="auto"/>
        </w:rPr>
      </w:pPr>
    </w:p>
    <w:p w:rsidR="00787B38" w:rsidRPr="00787B38" w:rsidRDefault="00787B38" w:rsidP="00787B38">
      <w:pPr>
        <w:pStyle w:val="Default"/>
        <w:rPr>
          <w:color w:val="auto"/>
        </w:rPr>
      </w:pPr>
      <w:r>
        <w:rPr>
          <w:color w:val="auto"/>
        </w:rPr>
        <w:t>8</w:t>
      </w:r>
      <w:r w:rsidRPr="00787B38">
        <w:rPr>
          <w:color w:val="auto"/>
        </w:rPr>
        <w:t>.</w:t>
      </w:r>
      <w:r w:rsidRPr="00787B38">
        <w:rPr>
          <w:color w:val="auto"/>
        </w:rPr>
        <w:tab/>
        <w:t>Год принятия Концепции Внешней политики России?</w:t>
      </w:r>
    </w:p>
    <w:p w:rsidR="00787B38" w:rsidRPr="00787B38" w:rsidRDefault="00787B38" w:rsidP="00787B38">
      <w:pPr>
        <w:pStyle w:val="Default"/>
        <w:rPr>
          <w:color w:val="auto"/>
        </w:rPr>
      </w:pPr>
      <w:r w:rsidRPr="00787B38">
        <w:rPr>
          <w:color w:val="auto"/>
        </w:rPr>
        <w:t>a)</w:t>
      </w:r>
      <w:r w:rsidRPr="00787B38">
        <w:rPr>
          <w:color w:val="auto"/>
        </w:rPr>
        <w:tab/>
        <w:t>1998 г.</w:t>
      </w:r>
    </w:p>
    <w:p w:rsidR="00787B38" w:rsidRPr="00787B38" w:rsidRDefault="00787B38" w:rsidP="00787B38">
      <w:pPr>
        <w:pStyle w:val="Default"/>
        <w:rPr>
          <w:color w:val="auto"/>
        </w:rPr>
      </w:pPr>
      <w:r w:rsidRPr="00787B38">
        <w:rPr>
          <w:color w:val="auto"/>
        </w:rPr>
        <w:t>b)</w:t>
      </w:r>
      <w:r w:rsidRPr="00787B38">
        <w:rPr>
          <w:color w:val="auto"/>
        </w:rPr>
        <w:tab/>
      </w:r>
      <w:r w:rsidRPr="00787B38">
        <w:rPr>
          <w:b/>
          <w:bCs/>
          <w:color w:val="auto"/>
        </w:rPr>
        <w:t>2000 г.</w:t>
      </w:r>
    </w:p>
    <w:p w:rsidR="00787B38" w:rsidRDefault="00787B38" w:rsidP="00787B38">
      <w:pPr>
        <w:pStyle w:val="Default"/>
        <w:rPr>
          <w:color w:val="auto"/>
        </w:rPr>
      </w:pPr>
      <w:r w:rsidRPr="00787B38">
        <w:rPr>
          <w:color w:val="auto"/>
        </w:rPr>
        <w:t>c)</w:t>
      </w:r>
      <w:r w:rsidRPr="00787B38">
        <w:rPr>
          <w:color w:val="auto"/>
        </w:rPr>
        <w:tab/>
        <w:t>2005 г.</w:t>
      </w:r>
    </w:p>
    <w:p w:rsidR="00787B38" w:rsidRDefault="00787B38" w:rsidP="00787B38">
      <w:pPr>
        <w:pStyle w:val="Default"/>
        <w:rPr>
          <w:color w:val="auto"/>
        </w:rPr>
      </w:pPr>
    </w:p>
    <w:p w:rsidR="00787B38" w:rsidRPr="00787B38" w:rsidRDefault="00787B38" w:rsidP="00787B38">
      <w:pPr>
        <w:pStyle w:val="Default"/>
        <w:rPr>
          <w:color w:val="auto"/>
        </w:rPr>
      </w:pPr>
      <w:r>
        <w:rPr>
          <w:color w:val="auto"/>
        </w:rPr>
        <w:t>9</w:t>
      </w:r>
      <w:r w:rsidRPr="00787B38">
        <w:rPr>
          <w:color w:val="auto"/>
        </w:rPr>
        <w:t>.</w:t>
      </w:r>
      <w:r w:rsidRPr="00787B38">
        <w:rPr>
          <w:color w:val="auto"/>
        </w:rPr>
        <w:tab/>
        <w:t>В начале 1990-х г. Россия пережила ...</w:t>
      </w:r>
    </w:p>
    <w:p w:rsidR="00787B38" w:rsidRPr="00787B38" w:rsidRDefault="00787B38" w:rsidP="00787B38">
      <w:pPr>
        <w:pStyle w:val="Default"/>
        <w:rPr>
          <w:color w:val="auto"/>
        </w:rPr>
      </w:pPr>
      <w:r w:rsidRPr="00787B38">
        <w:rPr>
          <w:color w:val="auto"/>
        </w:rPr>
        <w:t>a)</w:t>
      </w:r>
      <w:r w:rsidRPr="00787B38">
        <w:rPr>
          <w:color w:val="auto"/>
        </w:rPr>
        <w:tab/>
        <w:t>геополитическое расширение</w:t>
      </w:r>
    </w:p>
    <w:p w:rsidR="00787B38" w:rsidRDefault="00787B38" w:rsidP="00787B38">
      <w:pPr>
        <w:pStyle w:val="Default"/>
        <w:rPr>
          <w:b/>
          <w:bCs/>
          <w:color w:val="auto"/>
        </w:rPr>
      </w:pPr>
      <w:r w:rsidRPr="00787B38">
        <w:rPr>
          <w:color w:val="auto"/>
        </w:rPr>
        <w:t>b)</w:t>
      </w:r>
      <w:r w:rsidRPr="00787B38">
        <w:rPr>
          <w:color w:val="auto"/>
        </w:rPr>
        <w:tab/>
      </w:r>
      <w:r w:rsidRPr="00787B38">
        <w:rPr>
          <w:b/>
          <w:bCs/>
          <w:color w:val="auto"/>
        </w:rPr>
        <w:t>геополитическое сжатие</w:t>
      </w:r>
    </w:p>
    <w:p w:rsidR="00787B38" w:rsidRDefault="00787B38" w:rsidP="00787B38">
      <w:pPr>
        <w:pStyle w:val="Default"/>
        <w:rPr>
          <w:b/>
          <w:bCs/>
          <w:color w:val="auto"/>
        </w:rPr>
      </w:pPr>
    </w:p>
    <w:p w:rsidR="00787B38" w:rsidRPr="00787B38" w:rsidRDefault="00787B38" w:rsidP="00787B38">
      <w:pPr>
        <w:pStyle w:val="Default"/>
        <w:rPr>
          <w:color w:val="auto"/>
        </w:rPr>
      </w:pPr>
      <w:r>
        <w:rPr>
          <w:color w:val="auto"/>
        </w:rPr>
        <w:t>10</w:t>
      </w:r>
      <w:r w:rsidRPr="00787B38">
        <w:rPr>
          <w:color w:val="auto"/>
        </w:rPr>
        <w:t>.</w:t>
      </w:r>
      <w:r w:rsidRPr="00787B38">
        <w:rPr>
          <w:color w:val="auto"/>
        </w:rPr>
        <w:tab/>
        <w:t>Кто является автором геостратегии «Шахматная доска»?</w:t>
      </w:r>
    </w:p>
    <w:p w:rsidR="00787B38" w:rsidRPr="00787B38" w:rsidRDefault="00787B38" w:rsidP="00787B38">
      <w:pPr>
        <w:pStyle w:val="Default"/>
        <w:rPr>
          <w:color w:val="auto"/>
        </w:rPr>
      </w:pPr>
      <w:r w:rsidRPr="00787B38">
        <w:rPr>
          <w:color w:val="auto"/>
        </w:rPr>
        <w:t>a)</w:t>
      </w:r>
      <w:r w:rsidRPr="00787B38">
        <w:rPr>
          <w:color w:val="auto"/>
        </w:rPr>
        <w:tab/>
        <w:t>Г. Киссинджер</w:t>
      </w:r>
    </w:p>
    <w:p w:rsidR="00787B38" w:rsidRPr="00787B38" w:rsidRDefault="00787B38" w:rsidP="00787B38">
      <w:pPr>
        <w:pStyle w:val="Default"/>
        <w:rPr>
          <w:color w:val="auto"/>
        </w:rPr>
      </w:pPr>
      <w:r w:rsidRPr="00787B38">
        <w:rPr>
          <w:color w:val="auto"/>
        </w:rPr>
        <w:t>b)</w:t>
      </w:r>
      <w:r w:rsidRPr="00787B38">
        <w:rPr>
          <w:color w:val="auto"/>
        </w:rPr>
        <w:tab/>
        <w:t>В. Вильсон</w:t>
      </w:r>
    </w:p>
    <w:p w:rsidR="00787B38" w:rsidRDefault="00787B38" w:rsidP="00787B38">
      <w:pPr>
        <w:pStyle w:val="Default"/>
        <w:rPr>
          <w:color w:val="auto"/>
        </w:rPr>
        <w:sectPr w:rsidR="00787B38" w:rsidSect="001549BA">
          <w:pgSz w:w="11906" w:h="16838"/>
          <w:pgMar w:top="1134" w:right="850" w:bottom="1134" w:left="1701" w:header="708" w:footer="708" w:gutter="0"/>
          <w:cols w:space="708"/>
          <w:docGrid w:linePitch="360"/>
        </w:sectPr>
      </w:pPr>
      <w:r w:rsidRPr="00787B38">
        <w:rPr>
          <w:color w:val="auto"/>
        </w:rPr>
        <w:t>c)</w:t>
      </w:r>
      <w:r w:rsidRPr="00787B38">
        <w:rPr>
          <w:color w:val="auto"/>
        </w:rPr>
        <w:tab/>
      </w:r>
      <w:r w:rsidRPr="00787B38">
        <w:rPr>
          <w:b/>
          <w:bCs/>
          <w:color w:val="auto"/>
        </w:rPr>
        <w:t>Зб. Бжезинский</w:t>
      </w:r>
    </w:p>
    <w:p w:rsidR="00C11B59" w:rsidRPr="00807C84" w:rsidRDefault="00C11B59" w:rsidP="00C11B59">
      <w:pPr>
        <w:widowControl w:val="0"/>
        <w:suppressAutoHyphens/>
        <w:overflowPunct w:val="0"/>
        <w:autoSpaceDE w:val="0"/>
        <w:autoSpaceDN w:val="0"/>
        <w:ind w:firstLine="851"/>
        <w:rPr>
          <w:bCs/>
          <w:iCs/>
          <w:kern w:val="3"/>
        </w:rPr>
      </w:pPr>
      <w:r w:rsidRPr="00D6571A">
        <w:rPr>
          <w:bCs/>
          <w:iCs/>
          <w:kern w:val="3"/>
        </w:rPr>
        <w:t>Результаты текущего контроля обучающихся используются в рамках балльной рейтинговой системы</w:t>
      </w:r>
      <w:r>
        <w:rPr>
          <w:bCs/>
          <w:iCs/>
          <w:kern w:val="3"/>
        </w:rPr>
        <w:t xml:space="preserve"> </w:t>
      </w:r>
      <w:r w:rsidRPr="00A93B0B">
        <w:rPr>
          <w:bCs/>
          <w:iCs/>
          <w:kern w:val="3"/>
        </w:rPr>
        <w:t>(для заочной формы специальные средства не применяются)</w:t>
      </w:r>
      <w:r w:rsidRPr="00D6571A">
        <w:rPr>
          <w:bCs/>
          <w:iCs/>
          <w:kern w:val="3"/>
        </w:rPr>
        <w:t>:</w:t>
      </w:r>
    </w:p>
    <w:tbl>
      <w:tblPr>
        <w:tblW w:w="13749"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505"/>
        <w:gridCol w:w="1046"/>
        <w:gridCol w:w="1134"/>
        <w:gridCol w:w="992"/>
        <w:gridCol w:w="709"/>
        <w:gridCol w:w="992"/>
        <w:gridCol w:w="992"/>
        <w:gridCol w:w="993"/>
        <w:gridCol w:w="992"/>
        <w:gridCol w:w="1417"/>
        <w:gridCol w:w="1134"/>
        <w:gridCol w:w="1843"/>
      </w:tblGrid>
      <w:tr w:rsidR="0048749E" w:rsidRPr="008A4F68" w:rsidTr="0048749E">
        <w:tc>
          <w:tcPr>
            <w:tcW w:w="1505" w:type="dxa"/>
            <w:vMerge w:val="restart"/>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b/>
                <w:sz w:val="20"/>
                <w:szCs w:val="20"/>
              </w:rPr>
              <w:t xml:space="preserve">                                                               </w:t>
            </w:r>
            <w:r w:rsidRPr="008A4F68">
              <w:rPr>
                <w:sz w:val="20"/>
                <w:szCs w:val="20"/>
              </w:rPr>
              <w:t>Недели</w:t>
            </w:r>
          </w:p>
        </w:tc>
        <w:tc>
          <w:tcPr>
            <w:tcW w:w="1046" w:type="dxa"/>
            <w:vMerge w:val="restart"/>
            <w:tcBorders>
              <w:top w:val="single" w:sz="4" w:space="0" w:color="000000"/>
              <w:left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Виды учебных занятий (лекции/семинары)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Посещение учебных занятий</w:t>
            </w:r>
          </w:p>
        </w:tc>
        <w:tc>
          <w:tcPr>
            <w:tcW w:w="1701" w:type="dxa"/>
            <w:gridSpan w:val="2"/>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Письменные работы</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pacing w:val="-20"/>
                <w:w w:val="110"/>
                <w:sz w:val="20"/>
                <w:szCs w:val="20"/>
              </w:rPr>
            </w:pPr>
            <w:r w:rsidRPr="008A4F68">
              <w:rPr>
                <w:sz w:val="20"/>
                <w:szCs w:val="20"/>
              </w:rPr>
              <w:t>Устные выступления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pacing w:val="-20"/>
                <w:w w:val="110"/>
                <w:sz w:val="20"/>
                <w:szCs w:val="20"/>
              </w:rPr>
              <w:t>Компенсирующие</w:t>
            </w:r>
            <w:r w:rsidRPr="008A4F68">
              <w:rPr>
                <w:sz w:val="20"/>
                <w:szCs w:val="20"/>
              </w:rPr>
              <w:t xml:space="preserve"> задания (сверх расчетных 100 баллов)</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pacing w:val="-2"/>
                <w:sz w:val="20"/>
                <w:szCs w:val="20"/>
              </w:rPr>
              <w:t>Промежуточная</w:t>
            </w:r>
            <w:r w:rsidRPr="008A4F68">
              <w:rPr>
                <w:sz w:val="20"/>
                <w:szCs w:val="20"/>
              </w:rPr>
              <w:t xml:space="preserve"> аттестация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 xml:space="preserve">Итого </w:t>
            </w:r>
          </w:p>
          <w:p w:rsidR="0048749E" w:rsidRPr="008A4F68" w:rsidRDefault="0048749E" w:rsidP="006E6A20">
            <w:pPr>
              <w:tabs>
                <w:tab w:val="left" w:pos="467"/>
              </w:tabs>
              <w:ind w:right="470"/>
              <w:rPr>
                <w:sz w:val="20"/>
                <w:szCs w:val="20"/>
              </w:rPr>
            </w:pPr>
            <w:r w:rsidRPr="008A4F68">
              <w:rPr>
                <w:sz w:val="20"/>
                <w:szCs w:val="20"/>
              </w:rPr>
              <w:t>(максимально-расчетное</w:t>
            </w:r>
          </w:p>
          <w:p w:rsidR="0048749E" w:rsidRPr="008A4F68" w:rsidRDefault="0048749E" w:rsidP="006E6A20">
            <w:pPr>
              <w:rPr>
                <w:sz w:val="20"/>
                <w:szCs w:val="20"/>
              </w:rPr>
            </w:pPr>
            <w:r w:rsidRPr="008A4F68">
              <w:rPr>
                <w:sz w:val="20"/>
                <w:szCs w:val="20"/>
              </w:rPr>
              <w:t xml:space="preserve"> количество баллов)</w:t>
            </w:r>
          </w:p>
        </w:tc>
      </w:tr>
      <w:tr w:rsidR="0048749E" w:rsidRPr="008A4F68" w:rsidTr="0048749E">
        <w:tc>
          <w:tcPr>
            <w:tcW w:w="1505" w:type="dxa"/>
            <w:vMerge/>
            <w:tcBorders>
              <w:top w:val="single" w:sz="4" w:space="0" w:color="000000"/>
              <w:left w:val="single" w:sz="4" w:space="0" w:color="000000"/>
              <w:bottom w:val="single" w:sz="4" w:space="0" w:color="000000"/>
              <w:right w:val="single" w:sz="4" w:space="0" w:color="000000"/>
            </w:tcBorders>
            <w:vAlign w:val="center"/>
            <w:hideMark/>
          </w:tcPr>
          <w:p w:rsidR="0048749E" w:rsidRPr="008A4F68" w:rsidRDefault="0048749E" w:rsidP="006E6A20">
            <w:pPr>
              <w:rPr>
                <w:sz w:val="20"/>
                <w:szCs w:val="20"/>
              </w:rPr>
            </w:pPr>
          </w:p>
        </w:tc>
        <w:tc>
          <w:tcPr>
            <w:tcW w:w="1046" w:type="dxa"/>
            <w:vMerge/>
            <w:tcBorders>
              <w:left w:val="single" w:sz="4" w:space="0" w:color="000000"/>
              <w:right w:val="single" w:sz="4" w:space="0" w:color="000000"/>
            </w:tcBorders>
            <w:vAlign w:val="center"/>
            <w:hideMark/>
          </w:tcPr>
          <w:p w:rsidR="0048749E" w:rsidRPr="008A4F68" w:rsidRDefault="0048749E" w:rsidP="006E6A20">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749E" w:rsidRPr="008A4F68" w:rsidRDefault="0048749E" w:rsidP="006E6A20">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реферат</w:t>
            </w: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тест</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034943" w:rsidP="006E6A20">
            <w:pPr>
              <w:jc w:val="center"/>
              <w:rPr>
                <w:sz w:val="20"/>
                <w:szCs w:val="20"/>
              </w:rPr>
            </w:pPr>
            <w:r>
              <w:rPr>
                <w:sz w:val="20"/>
                <w:szCs w:val="20"/>
              </w:rPr>
              <w:t>Деловая игра</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Устный опрос</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 xml:space="preserve">Доклад </w:t>
            </w:r>
            <w:r w:rsidRPr="008A4F68">
              <w:rPr>
                <w:sz w:val="20"/>
                <w:szCs w:val="20"/>
              </w:rPr>
              <w:br/>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Дискуссия</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8749E" w:rsidRPr="008A4F68" w:rsidRDefault="0048749E" w:rsidP="006E6A20">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749E" w:rsidRPr="008A4F68" w:rsidRDefault="0048749E" w:rsidP="006E6A20">
            <w:pPr>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 xml:space="preserve">Кол-во баллов </w:t>
            </w:r>
            <w:r w:rsidRPr="008A4F68">
              <w:rPr>
                <w:sz w:val="20"/>
                <w:szCs w:val="20"/>
              </w:rPr>
              <w:br/>
              <w:t>за 1 вид  мероприятия</w:t>
            </w:r>
          </w:p>
        </w:tc>
        <w:tc>
          <w:tcPr>
            <w:tcW w:w="1046" w:type="dxa"/>
            <w:vMerge/>
            <w:tcBorders>
              <w:left w:val="single" w:sz="4" w:space="0" w:color="000000"/>
              <w:bottom w:val="single" w:sz="4" w:space="0" w:color="000000"/>
              <w:right w:val="single" w:sz="4" w:space="0" w:color="000000"/>
            </w:tcBorders>
          </w:tcPr>
          <w:p w:rsidR="0048749E" w:rsidRPr="008A4F68" w:rsidRDefault="0048749E" w:rsidP="006E6A2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Pr>
                <w:sz w:val="20"/>
                <w:szCs w:val="20"/>
              </w:rPr>
              <w:t>1-15</w:t>
            </w: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Pr>
                <w:sz w:val="20"/>
                <w:szCs w:val="20"/>
              </w:rPr>
              <w:t>0-10</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7C20D8" w:rsidP="007C20D8">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0-20</w:t>
            </w: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1</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Лекция</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034943" w:rsidP="006E6A20">
            <w:pPr>
              <w:jc w:val="center"/>
              <w:rPr>
                <w:sz w:val="20"/>
                <w:szCs w:val="20"/>
                <w:lang w:val="en-US"/>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2</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7C20D8">
            <w:pPr>
              <w:jc w:val="center"/>
              <w:rPr>
                <w:sz w:val="20"/>
                <w:szCs w:val="20"/>
              </w:rPr>
            </w:pPr>
            <w:r>
              <w:rPr>
                <w:sz w:val="20"/>
                <w:szCs w:val="20"/>
              </w:rPr>
              <w:t>0-</w:t>
            </w:r>
            <w:r w:rsidR="007C20D8">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3</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 xml:space="preserve">Лекция </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4</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Σ за 4 недели=23.5</w:t>
            </w: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5</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Лекция</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6</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7</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Лекция</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8</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7C20D8" w:rsidP="006E6A20">
            <w:pPr>
              <w:jc w:val="center"/>
              <w:rPr>
                <w:sz w:val="20"/>
                <w:szCs w:val="20"/>
              </w:rPr>
            </w:pPr>
            <w:r>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Σ за 8 недель=47</w:t>
            </w:r>
          </w:p>
        </w:tc>
      </w:tr>
      <w:tr w:rsidR="0048749E" w:rsidRPr="008A4F68" w:rsidTr="007C20D8">
        <w:trPr>
          <w:trHeight w:val="257"/>
        </w:trPr>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9</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Лекция</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10</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034943" w:rsidP="007C20D8">
            <w:pPr>
              <w:jc w:val="center"/>
              <w:rPr>
                <w:sz w:val="20"/>
                <w:szCs w:val="20"/>
              </w:rPr>
            </w:pPr>
            <w:r>
              <w:rPr>
                <w:sz w:val="20"/>
                <w:szCs w:val="20"/>
              </w:rPr>
              <w:t>0-</w:t>
            </w:r>
            <w:r w:rsidR="007C20D8">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lang w:val="en-US"/>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Текущий контроль 1*</w:t>
            </w: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7C20D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7C20D8" w:rsidP="006E6A20">
            <w:pPr>
              <w:jc w:val="center"/>
              <w:rPr>
                <w:sz w:val="20"/>
                <w:szCs w:val="20"/>
                <w:lang w:val="en-US"/>
              </w:rPr>
            </w:pPr>
            <w:r w:rsidRPr="008A4F68">
              <w:rPr>
                <w:sz w:val="20"/>
                <w:szCs w:val="20"/>
              </w:rPr>
              <w:t>0-10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r w:rsidRPr="008A4F68">
              <w:rPr>
                <w:sz w:val="20"/>
                <w:szCs w:val="20"/>
              </w:rPr>
              <w:t>0-10</w:t>
            </w: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lang w:val="en-US"/>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11</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 xml:space="preserve">Лекция </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Σ за 12недель=70,5</w:t>
            </w: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12</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7C20D8">
            <w:pPr>
              <w:jc w:val="center"/>
              <w:rPr>
                <w:sz w:val="20"/>
                <w:szCs w:val="20"/>
                <w:lang w:val="en-US"/>
              </w:rPr>
            </w:pPr>
            <w:r w:rsidRPr="008A4F68">
              <w:rPr>
                <w:sz w:val="20"/>
                <w:szCs w:val="20"/>
              </w:rPr>
              <w:t>0-</w:t>
            </w:r>
            <w:r w:rsidR="007C20D8">
              <w:rPr>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lang w:val="en-US"/>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lang w:val="en-US"/>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13</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Лекция</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lang w:val="en-US"/>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14</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7C20D8" w:rsidRDefault="007C20D8" w:rsidP="007C20D8">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lang w:val="en-US"/>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15</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Лекция</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034943" w:rsidP="006E6A20">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lang w:val="en-US"/>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16</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7C20D8" w:rsidP="007C20D8">
            <w:pPr>
              <w:jc w:val="center"/>
              <w:rPr>
                <w:sz w:val="20"/>
                <w:szCs w:val="20"/>
                <w:lang w:val="en-US"/>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lang w:val="en-US"/>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034943" w:rsidRDefault="00034943" w:rsidP="006E6A20">
            <w:pPr>
              <w:jc w:val="center"/>
              <w:rPr>
                <w:sz w:val="20"/>
                <w:szCs w:val="20"/>
              </w:rPr>
            </w:pPr>
            <w:r>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48749E" w:rsidRPr="00034943" w:rsidRDefault="0048749E" w:rsidP="006E6A20">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Σ за 16 недель=95</w:t>
            </w: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Default="0048749E" w:rsidP="006E6A20">
            <w:pPr>
              <w:rPr>
                <w:sz w:val="20"/>
                <w:szCs w:val="20"/>
              </w:rPr>
            </w:pPr>
            <w:r>
              <w:rPr>
                <w:sz w:val="20"/>
                <w:szCs w:val="20"/>
              </w:rPr>
              <w:t>17</w:t>
            </w: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Pr>
                <w:sz w:val="20"/>
                <w:szCs w:val="20"/>
              </w:rPr>
              <w:t>Семинар</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7C20D8" w:rsidP="007C20D8">
            <w:pPr>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Pr>
                <w:sz w:val="20"/>
                <w:szCs w:val="20"/>
              </w:rPr>
              <w:t>0-5</w:t>
            </w:r>
          </w:p>
        </w:tc>
        <w:tc>
          <w:tcPr>
            <w:tcW w:w="1417" w:type="dxa"/>
            <w:tcBorders>
              <w:top w:val="single" w:sz="4" w:space="0" w:color="000000"/>
              <w:left w:val="single" w:sz="4" w:space="0" w:color="000000"/>
              <w:bottom w:val="single" w:sz="4" w:space="0" w:color="000000"/>
              <w:right w:val="single" w:sz="4" w:space="0" w:color="000000"/>
            </w:tcBorders>
          </w:tcPr>
          <w:p w:rsidR="0048749E" w:rsidRPr="00034943" w:rsidRDefault="00034943" w:rsidP="006E6A20">
            <w:pPr>
              <w:jc w:val="center"/>
              <w:rPr>
                <w:sz w:val="20"/>
                <w:szCs w:val="20"/>
              </w:rPr>
            </w:pPr>
            <w:r>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c>
          <w:tcPr>
            <w:tcW w:w="1046"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Текущий контроль 2</w:t>
            </w:r>
          </w:p>
        </w:tc>
        <w:tc>
          <w:tcPr>
            <w:tcW w:w="1134"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7C20D8" w:rsidP="006E6A20">
            <w:pPr>
              <w:jc w:val="center"/>
              <w:rPr>
                <w:sz w:val="20"/>
                <w:szCs w:val="20"/>
              </w:rPr>
            </w:pPr>
            <w:r>
              <w:rPr>
                <w:sz w:val="20"/>
                <w:szCs w:val="20"/>
              </w:rPr>
              <w:t>1-15</w:t>
            </w: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sidRPr="008A4F68">
              <w:rPr>
                <w:sz w:val="20"/>
                <w:szCs w:val="20"/>
              </w:rPr>
              <w:t>0-10</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r>
      <w:tr w:rsidR="0048749E" w:rsidRPr="008A4F68" w:rsidTr="0048749E">
        <w:tc>
          <w:tcPr>
            <w:tcW w:w="1505"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Всего за семестр (баллов)</w:t>
            </w:r>
          </w:p>
        </w:tc>
        <w:tc>
          <w:tcPr>
            <w:tcW w:w="1046"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13,5</w:t>
            </w:r>
          </w:p>
        </w:tc>
        <w:tc>
          <w:tcPr>
            <w:tcW w:w="992" w:type="dxa"/>
            <w:tcBorders>
              <w:top w:val="single" w:sz="4" w:space="0" w:color="000000"/>
              <w:left w:val="single" w:sz="4" w:space="0" w:color="000000"/>
              <w:bottom w:val="single" w:sz="4" w:space="0" w:color="000000"/>
              <w:right w:val="single" w:sz="4" w:space="0" w:color="000000"/>
            </w:tcBorders>
          </w:tcPr>
          <w:p w:rsidR="0048749E" w:rsidRPr="008A4F68" w:rsidRDefault="0048749E" w:rsidP="007C20D8">
            <w:pPr>
              <w:jc w:val="center"/>
              <w:rPr>
                <w:sz w:val="20"/>
                <w:szCs w:val="20"/>
              </w:rPr>
            </w:pPr>
            <w:r>
              <w:rPr>
                <w:sz w:val="20"/>
                <w:szCs w:val="20"/>
              </w:rPr>
              <w:t>1-1</w:t>
            </w:r>
            <w:r w:rsidR="007C20D8">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48749E" w:rsidRPr="008A4F68" w:rsidRDefault="0048749E" w:rsidP="006E6A20">
            <w:pPr>
              <w:jc w:val="center"/>
              <w:rPr>
                <w:sz w:val="20"/>
                <w:szCs w:val="20"/>
              </w:rPr>
            </w:pPr>
            <w:r>
              <w:rPr>
                <w:sz w:val="20"/>
                <w:szCs w:val="20"/>
              </w:rPr>
              <w:t>0-1</w:t>
            </w:r>
            <w:r w:rsidRPr="008A4F68">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7C20D8">
            <w:pPr>
              <w:jc w:val="center"/>
              <w:rPr>
                <w:sz w:val="20"/>
                <w:szCs w:val="20"/>
              </w:rPr>
            </w:pPr>
            <w:r>
              <w:rPr>
                <w:sz w:val="20"/>
                <w:szCs w:val="20"/>
              </w:rPr>
              <w:t>0-</w:t>
            </w:r>
            <w:r w:rsidR="007C20D8">
              <w:rPr>
                <w:sz w:val="20"/>
                <w:szCs w:val="20"/>
              </w:rPr>
              <w:t>30</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0-10</w:t>
            </w:r>
          </w:p>
        </w:tc>
        <w:tc>
          <w:tcPr>
            <w:tcW w:w="99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1-10</w:t>
            </w:r>
          </w:p>
        </w:tc>
        <w:tc>
          <w:tcPr>
            <w:tcW w:w="992"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7C20D8">
            <w:pPr>
              <w:jc w:val="center"/>
              <w:rPr>
                <w:sz w:val="20"/>
                <w:szCs w:val="20"/>
              </w:rPr>
            </w:pPr>
            <w:r>
              <w:rPr>
                <w:sz w:val="20"/>
                <w:szCs w:val="20"/>
              </w:rPr>
              <w:t>0-1</w:t>
            </w:r>
            <w:r w:rsidR="007C20D8">
              <w:rPr>
                <w:sz w:val="20"/>
                <w:szCs w:val="20"/>
              </w:rPr>
              <w:t>5</w:t>
            </w:r>
          </w:p>
        </w:tc>
        <w:tc>
          <w:tcPr>
            <w:tcW w:w="1417"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jc w:val="center"/>
              <w:rPr>
                <w:sz w:val="20"/>
                <w:szCs w:val="20"/>
              </w:rPr>
            </w:pPr>
            <w:r w:rsidRPr="008A4F68">
              <w:rPr>
                <w:sz w:val="20"/>
                <w:szCs w:val="20"/>
              </w:rPr>
              <w:t>0-20</w:t>
            </w:r>
          </w:p>
        </w:tc>
        <w:tc>
          <w:tcPr>
            <w:tcW w:w="1134"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8749E" w:rsidRPr="008A4F68" w:rsidRDefault="0048749E" w:rsidP="006E6A20">
            <w:pPr>
              <w:rPr>
                <w:sz w:val="20"/>
                <w:szCs w:val="20"/>
              </w:rPr>
            </w:pPr>
            <w:r w:rsidRPr="008A4F68">
              <w:rPr>
                <w:sz w:val="20"/>
                <w:szCs w:val="20"/>
              </w:rPr>
              <w:t>100</w:t>
            </w:r>
          </w:p>
        </w:tc>
      </w:tr>
    </w:tbl>
    <w:p w:rsidR="0048749E" w:rsidRPr="008A4F68" w:rsidRDefault="0048749E" w:rsidP="0048749E">
      <w:pPr>
        <w:ind w:firstLine="397"/>
        <w:jc w:val="both"/>
        <w:rPr>
          <w:sz w:val="20"/>
          <w:szCs w:val="20"/>
        </w:rPr>
      </w:pPr>
      <w:r w:rsidRPr="008A4F68">
        <w:rPr>
          <w:sz w:val="20"/>
          <w:szCs w:val="20"/>
        </w:rPr>
        <w:t>*Количество баллов, достаточное для аттестации текущего контроля**Количество баллов, достаточное для возможного освобождения от промежуточной аттестации</w:t>
      </w:r>
    </w:p>
    <w:p w:rsidR="0048749E" w:rsidRDefault="0048749E" w:rsidP="0048749E">
      <w:pPr>
        <w:spacing w:after="200" w:line="276" w:lineRule="auto"/>
        <w:rPr>
          <w:sz w:val="20"/>
          <w:szCs w:val="20"/>
        </w:rPr>
      </w:pPr>
      <w:r>
        <w:rPr>
          <w:sz w:val="20"/>
          <w:szCs w:val="20"/>
        </w:rPr>
        <w:br w:type="page"/>
      </w:r>
    </w:p>
    <w:p w:rsidR="0048749E" w:rsidRDefault="0048749E" w:rsidP="00AC1247">
      <w:pPr>
        <w:pStyle w:val="Default"/>
        <w:jc w:val="both"/>
        <w:rPr>
          <w:color w:val="auto"/>
        </w:rPr>
        <w:sectPr w:rsidR="0048749E" w:rsidSect="0048749E">
          <w:pgSz w:w="16838" w:h="11906" w:orient="landscape"/>
          <w:pgMar w:top="851" w:right="1134" w:bottom="1701" w:left="1134" w:header="709" w:footer="709" w:gutter="0"/>
          <w:cols w:space="708"/>
          <w:docGrid w:linePitch="360"/>
        </w:sectPr>
      </w:pPr>
    </w:p>
    <w:p w:rsidR="00C11B59" w:rsidRDefault="00C11B59" w:rsidP="00C11B59">
      <w:pPr>
        <w:widowControl w:val="0"/>
        <w:suppressAutoHyphens/>
        <w:overflowPunct w:val="0"/>
        <w:autoSpaceDE w:val="0"/>
        <w:autoSpaceDN w:val="0"/>
        <w:jc w:val="both"/>
        <w:rPr>
          <w:b/>
          <w:kern w:val="3"/>
          <w:szCs w:val="22"/>
        </w:rPr>
      </w:pPr>
      <w:r w:rsidRPr="00C11B59">
        <w:rPr>
          <w:b/>
          <w:kern w:val="3"/>
          <w:szCs w:val="22"/>
        </w:rPr>
        <w:t>4.3. Оценочные средства для промежуточной аттестации.</w:t>
      </w:r>
    </w:p>
    <w:tbl>
      <w:tblPr>
        <w:tblW w:w="9571" w:type="dxa"/>
        <w:tblLayout w:type="fixed"/>
        <w:tblCellMar>
          <w:left w:w="10" w:type="dxa"/>
          <w:right w:w="10" w:type="dxa"/>
        </w:tblCellMar>
        <w:tblLook w:val="0000" w:firstRow="0" w:lastRow="0" w:firstColumn="0" w:lastColumn="0" w:noHBand="0" w:noVBand="0"/>
      </w:tblPr>
      <w:tblGrid>
        <w:gridCol w:w="1668"/>
        <w:gridCol w:w="2835"/>
        <w:gridCol w:w="1842"/>
        <w:gridCol w:w="3226"/>
      </w:tblGrid>
      <w:tr w:rsidR="007B0680" w:rsidRPr="00106673" w:rsidTr="00164A9A">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106673" w:rsidRDefault="007B0680" w:rsidP="00164A9A">
            <w:pPr>
              <w:jc w:val="both"/>
            </w:pPr>
            <w:r w:rsidRPr="00106673">
              <w:t xml:space="preserve">Код </w:t>
            </w:r>
          </w:p>
          <w:p w:rsidR="007B0680" w:rsidRPr="00106673" w:rsidRDefault="007B0680" w:rsidP="00164A9A">
            <w:pPr>
              <w:jc w:val="both"/>
            </w:pPr>
            <w:r w:rsidRPr="00106673">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106673" w:rsidRDefault="007B0680" w:rsidP="00164A9A">
            <w:pPr>
              <w:jc w:val="both"/>
            </w:pPr>
            <w:r w:rsidRPr="00106673">
              <w:t>Наименование</w:t>
            </w:r>
          </w:p>
          <w:p w:rsidR="007B0680" w:rsidRPr="00106673" w:rsidRDefault="007B0680" w:rsidP="00164A9A">
            <w:pPr>
              <w:jc w:val="both"/>
            </w:pPr>
            <w:r w:rsidRPr="00106673">
              <w:t>компетенции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106673" w:rsidRDefault="007B0680" w:rsidP="00164A9A">
            <w:pPr>
              <w:jc w:val="both"/>
            </w:pPr>
            <w:r w:rsidRPr="00106673">
              <w:t xml:space="preserve">Код </w:t>
            </w:r>
          </w:p>
          <w:p w:rsidR="007B0680" w:rsidRPr="00106673" w:rsidRDefault="007B0680" w:rsidP="00164A9A">
            <w:pPr>
              <w:jc w:val="both"/>
            </w:pPr>
            <w:r w:rsidRPr="00106673">
              <w:t>этапа освоения компетенции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106673" w:rsidRDefault="007B0680" w:rsidP="00164A9A">
            <w:pPr>
              <w:jc w:val="both"/>
            </w:pPr>
            <w:r w:rsidRPr="00106673">
              <w:t>Наименование этапа освоения компетенции</w:t>
            </w:r>
          </w:p>
        </w:tc>
      </w:tr>
      <w:tr w:rsidR="007B0680" w:rsidRPr="00106673" w:rsidTr="00164A9A">
        <w:tc>
          <w:tcPr>
            <w:tcW w:w="16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B0680" w:rsidRPr="008C5D88" w:rsidRDefault="007B0680" w:rsidP="00164A9A">
            <w:pPr>
              <w:jc w:val="both"/>
            </w:pPr>
            <w:r w:rsidRPr="008C5D88">
              <w:rPr>
                <w:rFonts w:eastAsia="Arial Unicode MS"/>
              </w:rPr>
              <w:t>ПК-18</w:t>
            </w:r>
          </w:p>
        </w:tc>
        <w:tc>
          <w:tcPr>
            <w:tcW w:w="2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B0680" w:rsidRPr="008C5D88" w:rsidRDefault="007B0680" w:rsidP="00164A9A">
            <w:pPr>
              <w:jc w:val="both"/>
              <w:rPr>
                <w:color w:val="000000"/>
              </w:rPr>
            </w:pPr>
            <w:r w:rsidRPr="008C5D88">
              <w:rPr>
                <w:color w:val="000000"/>
              </w:rPr>
              <w:t>Готовность к сотрудничеству с таможенными органами иностранных государств</w:t>
            </w:r>
          </w:p>
          <w:p w:rsidR="007B0680" w:rsidRPr="008C5D88" w:rsidRDefault="007B0680" w:rsidP="00164A9A">
            <w:pPr>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FA12A8" w:rsidRDefault="007B0680" w:rsidP="00164A9A">
            <w:pPr>
              <w:jc w:val="both"/>
            </w:pPr>
            <w:r>
              <w:t>ПК-18</w:t>
            </w:r>
            <w:r w:rsidRPr="001D2737">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8C5D88" w:rsidRDefault="007B0680" w:rsidP="00164A9A">
            <w:pPr>
              <w:jc w:val="both"/>
              <w:rPr>
                <w:color w:val="000000"/>
              </w:rPr>
            </w:pPr>
            <w:r w:rsidRPr="008C5D88">
              <w:rPr>
                <w:color w:val="000000"/>
              </w:rPr>
              <w:t>Способность учитывать факторы политической среды при организации взаимодействия таможенных администраций</w:t>
            </w:r>
          </w:p>
          <w:p w:rsidR="007B0680" w:rsidRPr="008C5D88" w:rsidRDefault="007B0680" w:rsidP="00164A9A">
            <w:pPr>
              <w:jc w:val="both"/>
            </w:pPr>
          </w:p>
        </w:tc>
      </w:tr>
      <w:tr w:rsidR="007B0680" w:rsidRPr="00106673" w:rsidTr="00164A9A">
        <w:tc>
          <w:tcPr>
            <w:tcW w:w="16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8C5D88" w:rsidRDefault="007B0680" w:rsidP="00164A9A">
            <w:pPr>
              <w:jc w:val="both"/>
              <w:rPr>
                <w:rFonts w:eastAsia="Arial Unicode MS"/>
              </w:rPr>
            </w:pPr>
          </w:p>
        </w:tc>
        <w:tc>
          <w:tcPr>
            <w:tcW w:w="2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8C5D88" w:rsidRDefault="007B0680" w:rsidP="00164A9A">
            <w:pPr>
              <w:jc w:val="both"/>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Default="007B0680" w:rsidP="00164A9A">
            <w:pPr>
              <w:jc w:val="both"/>
            </w:pPr>
            <w:r>
              <w:t>ПК-18.3 / для заочной формы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0680" w:rsidRPr="00C20F3C" w:rsidRDefault="007B0680" w:rsidP="00164A9A">
            <w:pPr>
              <w:jc w:val="both"/>
              <w:rPr>
                <w:color w:val="000000"/>
              </w:rPr>
            </w:pPr>
            <w:r w:rsidRPr="00C20F3C">
              <w:rPr>
                <w:color w:val="000000"/>
              </w:rPr>
              <w:t>Способность учитывать факторы геополитическое положение гос</w:t>
            </w:r>
            <w:r>
              <w:rPr>
                <w:color w:val="000000"/>
              </w:rPr>
              <w:t>ударства либо группы государств</w:t>
            </w:r>
            <w:r w:rsidRPr="00C20F3C">
              <w:rPr>
                <w:color w:val="000000"/>
              </w:rPr>
              <w:t xml:space="preserve"> при организации взаимодействия таможенных администраций</w:t>
            </w:r>
          </w:p>
          <w:p w:rsidR="007B0680" w:rsidRPr="008C5D88" w:rsidRDefault="007B0680" w:rsidP="00164A9A">
            <w:pPr>
              <w:jc w:val="both"/>
              <w:rPr>
                <w:color w:val="000000"/>
              </w:rPr>
            </w:pPr>
          </w:p>
        </w:tc>
      </w:tr>
    </w:tbl>
    <w:p w:rsidR="00C11B59" w:rsidRPr="00C11B59" w:rsidRDefault="00C11B59" w:rsidP="00C11B59">
      <w:pPr>
        <w:widowControl w:val="0"/>
        <w:suppressAutoHyphens/>
        <w:overflowPunct w:val="0"/>
        <w:autoSpaceDE w:val="0"/>
        <w:autoSpaceDN w:val="0"/>
        <w:jc w:val="both"/>
        <w:rPr>
          <w:kern w:val="3"/>
          <w:sz w:val="22"/>
          <w:szCs w:val="22"/>
        </w:rPr>
      </w:pPr>
    </w:p>
    <w:p w:rsidR="00C11B59" w:rsidRPr="00C11B59" w:rsidRDefault="00C11B59" w:rsidP="007B0680">
      <w:pPr>
        <w:widowControl w:val="0"/>
        <w:suppressAutoHyphens/>
        <w:overflowPunct w:val="0"/>
        <w:autoSpaceDE w:val="0"/>
        <w:autoSpaceDN w:val="0"/>
        <w:ind w:left="360"/>
        <w:jc w:val="both"/>
        <w:rPr>
          <w:b/>
          <w:color w:val="000000" w:themeColor="text1"/>
          <w:kern w:val="3"/>
        </w:rPr>
      </w:pPr>
      <w:r w:rsidRPr="00C11B59">
        <w:rPr>
          <w:b/>
          <w:color w:val="000000" w:themeColor="text1"/>
          <w:kern w:val="3"/>
        </w:rPr>
        <w:t>В</w:t>
      </w:r>
      <w:r w:rsidR="007B0680">
        <w:rPr>
          <w:b/>
          <w:color w:val="000000" w:themeColor="text1"/>
          <w:kern w:val="3"/>
        </w:rPr>
        <w:t xml:space="preserve">опросы для подготовки к зачету </w:t>
      </w:r>
    </w:p>
    <w:p w:rsidR="00C11B59" w:rsidRPr="00C11B59" w:rsidRDefault="00C11B59" w:rsidP="00C11B59">
      <w:pPr>
        <w:widowControl w:val="0"/>
        <w:suppressAutoHyphens/>
        <w:overflowPunct w:val="0"/>
        <w:autoSpaceDE w:val="0"/>
        <w:autoSpaceDN w:val="0"/>
        <w:ind w:left="720"/>
        <w:jc w:val="both"/>
        <w:rPr>
          <w:b/>
          <w:color w:val="000000" w:themeColor="text1"/>
          <w:kern w:val="3"/>
        </w:rPr>
      </w:pPr>
      <w:r w:rsidRPr="00C11B59">
        <w:rPr>
          <w:b/>
          <w:color w:val="000000" w:themeColor="text1"/>
          <w:kern w:val="3"/>
        </w:rPr>
        <w:t>Вопросы теоретической направленности:</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Многообразие подходов к  объекту и предмету геополитики.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Парадигмы геополитики.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Основные категории и законы геополитики.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Методологические основы геополитики.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Геополитические эпохи.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Географический детерминизм в истории социально-политической мысли.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Антропогеографический подход  в геополитике</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Имперская геополитика К. Хаусхофера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Геоистория Х. Маккиндера: географическая ось истории.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Концепция «морского могущества»  А. Мэхэна.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«Атлантизм» Н. Спикмэна: Дихотомия «хартленд – римленд».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Французская школа геополитики.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Геополитические идеи К. Шмитта.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Современный атлантизм.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Зб. Бжезинский как идеолог нового мирового порядка.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Неоатлантизм в концепции «столкновения цивилизаций» С. Хантингтона.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С. Коэн: геостратегические и геополитические регионы.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Современная «континентальная» версия геополитики. Р. Стойкерс, Й. фон Лохаузен.</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Источники формирования геополитического пространства России.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Геополитические отношения: принципы и основные </w:t>
      </w:r>
      <w:r w:rsidR="007B0680">
        <w:rPr>
          <w:rFonts w:eastAsia="Calibri"/>
          <w:lang w:eastAsia="en-US"/>
        </w:rPr>
        <w:t>ф</w:t>
      </w:r>
      <w:r w:rsidRPr="00C11B59">
        <w:rPr>
          <w:rFonts w:eastAsia="Calibri"/>
          <w:lang w:eastAsia="en-US"/>
        </w:rPr>
        <w:t xml:space="preserve">акторы.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ЕС как интегрированное геополитическое образование.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США: геополитика однополярности, идеология американской доминации.</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Европа - США: проблемы взаимоотношений в современном мире.</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Фактор Китая в мировом геополитическом пространстве.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Геополитическая обстановка в Азиатско-Тихоокенском регионе.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Исламский фактор в геополитике.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Геополитика Африки и Латинской Америки.</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Международные организации  и транснациональные корпорации как </w:t>
      </w:r>
      <w:r w:rsidR="007B0680">
        <w:rPr>
          <w:rFonts w:eastAsia="Calibri"/>
          <w:lang w:eastAsia="en-US"/>
        </w:rPr>
        <w:t>ф</w:t>
      </w:r>
      <w:r w:rsidRPr="00C11B59">
        <w:rPr>
          <w:rFonts w:eastAsia="Calibri"/>
          <w:lang w:eastAsia="en-US"/>
        </w:rPr>
        <w:t xml:space="preserve">акторы геополитических процессов.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Роль ООН и НАТО в геополитических процессах.</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Феномены глобального развития, тенденции, противоречия, виды глобализации. Мондиализм как идеология глобализации.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Концепция «конца истории» Ф. Фукуямы.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Неомондиализм К. Санторо, идея  перехода от биполярного мира к многополярности. </w:t>
      </w:r>
    </w:p>
    <w:p w:rsidR="00C11B59" w:rsidRPr="00C11B59" w:rsidRDefault="00C11B59" w:rsidP="009B7286">
      <w:pPr>
        <w:pStyle w:val="a4"/>
        <w:numPr>
          <w:ilvl w:val="0"/>
          <w:numId w:val="12"/>
        </w:numPr>
        <w:tabs>
          <w:tab w:val="left" w:pos="426"/>
        </w:tabs>
        <w:jc w:val="both"/>
        <w:rPr>
          <w:rFonts w:eastAsia="Calibri"/>
          <w:lang w:eastAsia="en-US"/>
        </w:rPr>
      </w:pPr>
      <w:bookmarkStart w:id="16" w:name="_Hlk42343657"/>
      <w:r w:rsidRPr="00C11B59">
        <w:rPr>
          <w:rFonts w:eastAsia="Calibri"/>
          <w:lang w:eastAsia="en-US"/>
        </w:rPr>
        <w:t>Нации и этносы в глобализации</w:t>
      </w:r>
      <w:bookmarkEnd w:id="16"/>
      <w:r w:rsidRPr="00C11B59">
        <w:rPr>
          <w:rFonts w:eastAsia="Calibri"/>
          <w:lang w:eastAsia="en-US"/>
        </w:rPr>
        <w:t xml:space="preserve">.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Коммуникационные проводимости глобального пространства.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Сетевые войны и процессы.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Миграционные процессы современности и их последствия.</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Геоэкономка как геополитическая проекция экономики.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Глобализация бедности.  Геополитика пресной воды, воздуха, климата.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Концепции «аэрократии» и «эфирократии» Г. Киссинджера.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Геокультура.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Институты глобализационных процессов в современном мире (ООН, ВТО, Всемирный банк, Международный валютный фонд и др.).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Прогнозы в отношении будущего геополитического порядка.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Международная стабильность и современные проблемы международной безопасности. Виды безопасности в эпоху глобализирующегося мира.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Геополитическая обстановка в «ближнем зарубежье» РФ.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 xml:space="preserve">Конфликты в «ближнем зарубежье» и национальные интересы России. </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Геостратегия России в современных условиях.</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Место и роль Южной Азии в современном мировом порядке.</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Основные тенденции в развитии СНГ в конце XX - начале XXI века.</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Национальные интересы России в странах СНГ и способы их обеспечения.</w:t>
      </w:r>
    </w:p>
    <w:p w:rsidR="00C11B59" w:rsidRPr="00C11B59" w:rsidRDefault="00C11B59" w:rsidP="009B7286">
      <w:pPr>
        <w:pStyle w:val="a4"/>
        <w:numPr>
          <w:ilvl w:val="0"/>
          <w:numId w:val="12"/>
        </w:numPr>
        <w:tabs>
          <w:tab w:val="left" w:pos="426"/>
        </w:tabs>
        <w:jc w:val="both"/>
        <w:rPr>
          <w:rFonts w:eastAsia="Calibri"/>
          <w:lang w:eastAsia="en-US"/>
        </w:rPr>
      </w:pPr>
      <w:bookmarkStart w:id="17" w:name="_Hlk42346356"/>
      <w:r w:rsidRPr="00C11B59">
        <w:rPr>
          <w:rFonts w:eastAsia="Calibri"/>
          <w:lang w:eastAsia="en-US"/>
        </w:rPr>
        <w:t>Национальные интересы и национальная безопасность: сущность, основные поняти</w:t>
      </w:r>
      <w:bookmarkEnd w:id="17"/>
      <w:r w:rsidRPr="00C11B59">
        <w:rPr>
          <w:rFonts w:eastAsia="Calibri"/>
          <w:lang w:eastAsia="en-US"/>
        </w:rPr>
        <w:t>я.</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Концепции национальной безопасности развитых стран мира.</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Система обеспечения национальной безопасности: сущность, структура, роль государства.</w:t>
      </w:r>
    </w:p>
    <w:p w:rsidR="00C11B59" w:rsidRPr="00C11B59" w:rsidRDefault="00C11B59" w:rsidP="009B7286">
      <w:pPr>
        <w:pStyle w:val="a4"/>
        <w:numPr>
          <w:ilvl w:val="0"/>
          <w:numId w:val="12"/>
        </w:numPr>
        <w:tabs>
          <w:tab w:val="left" w:pos="426"/>
        </w:tabs>
        <w:jc w:val="both"/>
        <w:rPr>
          <w:rFonts w:eastAsia="Calibri"/>
          <w:lang w:eastAsia="en-US"/>
        </w:rPr>
      </w:pPr>
      <w:bookmarkStart w:id="18" w:name="_Hlk42346372"/>
      <w:r w:rsidRPr="00C11B59">
        <w:rPr>
          <w:rFonts w:eastAsia="Calibri"/>
          <w:lang w:eastAsia="en-US"/>
        </w:rPr>
        <w:t>Внутренние и внешние угрозы национальной безопасности РФ.</w:t>
      </w:r>
    </w:p>
    <w:bookmarkEnd w:id="18"/>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Геополитическое положение современной России: основные подходы, критерии оценки, перспективы.</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Национальные интересы и геостратегические альтернативы России в современном мире.</w:t>
      </w:r>
    </w:p>
    <w:p w:rsidR="00C11B59" w:rsidRPr="00C11B59" w:rsidRDefault="00C11B59" w:rsidP="009B7286">
      <w:pPr>
        <w:pStyle w:val="a4"/>
        <w:numPr>
          <w:ilvl w:val="0"/>
          <w:numId w:val="12"/>
        </w:numPr>
        <w:tabs>
          <w:tab w:val="left" w:pos="426"/>
        </w:tabs>
        <w:jc w:val="both"/>
        <w:rPr>
          <w:rFonts w:eastAsia="Calibri"/>
          <w:lang w:eastAsia="en-US"/>
        </w:rPr>
      </w:pPr>
      <w:bookmarkStart w:id="19" w:name="_Hlk42346396"/>
      <w:r w:rsidRPr="00C11B59">
        <w:rPr>
          <w:rFonts w:eastAsia="Calibri"/>
          <w:lang w:eastAsia="en-US"/>
        </w:rPr>
        <w:t>Основные направления внешней политики Российской Федерации</w:t>
      </w:r>
      <w:bookmarkEnd w:id="19"/>
      <w:r w:rsidRPr="00C11B59">
        <w:rPr>
          <w:rFonts w:eastAsia="Calibri"/>
          <w:lang w:eastAsia="en-US"/>
        </w:rPr>
        <w:t>.</w:t>
      </w:r>
    </w:p>
    <w:p w:rsid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Взаимоотношения России и стран СНГ: основные направления сотрудничества, проблемы и противоречия.</w:t>
      </w:r>
    </w:p>
    <w:p w:rsidR="005129C6" w:rsidRPr="00C11B59" w:rsidRDefault="005129C6" w:rsidP="009B7286">
      <w:pPr>
        <w:pStyle w:val="a4"/>
        <w:numPr>
          <w:ilvl w:val="0"/>
          <w:numId w:val="12"/>
        </w:numPr>
        <w:tabs>
          <w:tab w:val="left" w:pos="426"/>
        </w:tabs>
        <w:jc w:val="both"/>
        <w:rPr>
          <w:rFonts w:eastAsia="Calibri"/>
          <w:lang w:eastAsia="en-US"/>
        </w:rPr>
      </w:pPr>
      <w:r>
        <w:rPr>
          <w:rFonts w:eastAsia="Calibri"/>
          <w:lang w:eastAsia="en-US"/>
        </w:rPr>
        <w:t>Цели и задачи ЕАЭС. Инструменты реализации.</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Взаимоотношения России и ЕС: основные направления сотрудничества, проблемы и противоречия.</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Взаимоотношения России и США: основные направления сотрудничества, проблемы и противоречия.</w:t>
      </w:r>
    </w:p>
    <w:p w:rsidR="00C11B59" w:rsidRPr="00C11B59" w:rsidRDefault="00C11B59" w:rsidP="009B7286">
      <w:pPr>
        <w:pStyle w:val="a4"/>
        <w:numPr>
          <w:ilvl w:val="0"/>
          <w:numId w:val="12"/>
        </w:numPr>
        <w:tabs>
          <w:tab w:val="left" w:pos="426"/>
        </w:tabs>
        <w:jc w:val="both"/>
        <w:rPr>
          <w:rFonts w:eastAsia="Calibri"/>
          <w:lang w:eastAsia="en-US"/>
        </w:rPr>
      </w:pPr>
      <w:r w:rsidRPr="00C11B59">
        <w:rPr>
          <w:rFonts w:eastAsia="Calibri"/>
          <w:lang w:eastAsia="en-US"/>
        </w:rPr>
        <w:t>Взаимоотношения России и стран Азии: основные направления сотрудничества, проблемы и противоречия.</w:t>
      </w:r>
    </w:p>
    <w:p w:rsidR="00C11B59" w:rsidRPr="00C11B59" w:rsidRDefault="00C11B59" w:rsidP="00C11B59">
      <w:pPr>
        <w:tabs>
          <w:tab w:val="left" w:pos="426"/>
        </w:tabs>
        <w:jc w:val="both"/>
        <w:rPr>
          <w:color w:val="000000" w:themeColor="text1"/>
          <w:kern w:val="3"/>
        </w:rPr>
      </w:pPr>
    </w:p>
    <w:p w:rsidR="00C11B59" w:rsidRPr="00C11B59" w:rsidRDefault="00C11B59" w:rsidP="00C11B59">
      <w:pPr>
        <w:tabs>
          <w:tab w:val="left" w:pos="426"/>
        </w:tabs>
        <w:ind w:firstLine="851"/>
        <w:jc w:val="both"/>
        <w:rPr>
          <w:b/>
          <w:color w:val="000000" w:themeColor="text1"/>
          <w:kern w:val="3"/>
        </w:rPr>
      </w:pPr>
      <w:r w:rsidRPr="00C11B59">
        <w:rPr>
          <w:b/>
          <w:color w:val="000000" w:themeColor="text1"/>
          <w:kern w:val="3"/>
        </w:rPr>
        <w:t xml:space="preserve">Вопросы практической направленности: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Мнимые и реальные геополитические цели военных конфликтов.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«Евразийская шахматная доска»: постсоветское пространство в геополитических построениях США.</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Пути обеспечение геополитической безопасности Российской Федерации.</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Геополитические проекты для России: проекты и перспективы.</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Евразийства как российская геополитическая парадигма: прошлое и будущее.</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Геополитические вызовы Азиатско-Тихоокеанского региона.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Региональные геополитические конфликты сегодня.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Роль топливно-энергетического комплекса в мировой геоэкономике.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Транспортные сети и коммуникационные линии в современной геополитике и геоэкономике.</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Международное право и геополитические реалии Нового мирового порядка.</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Информационное пространство как новое измерение геополитики.</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Влияние глобальных проблем на современные геополитические процессы.</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Энергетические ресурсы в современной геополитике.</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Место России в меняющемся мировом порядке.</w:t>
      </w:r>
    </w:p>
    <w:p w:rsidR="00C11B59" w:rsidRPr="007B0680" w:rsidRDefault="00C11B59" w:rsidP="00C11B59">
      <w:pPr>
        <w:pStyle w:val="a4"/>
        <w:numPr>
          <w:ilvl w:val="0"/>
          <w:numId w:val="13"/>
        </w:numPr>
        <w:tabs>
          <w:tab w:val="left" w:pos="1134"/>
        </w:tabs>
        <w:rPr>
          <w:color w:val="000000" w:themeColor="text1"/>
          <w:kern w:val="3"/>
        </w:rPr>
      </w:pPr>
      <w:r w:rsidRPr="00C11B59">
        <w:rPr>
          <w:color w:val="000000" w:themeColor="text1"/>
          <w:kern w:val="3"/>
        </w:rPr>
        <w:t>Приоритеты России в новой геополитической реальности</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Геополитическая эволюция колониальной империи Испании в XVI–XVIII вв.</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«Владычица морей»: геополитические императивы Великобритании в XIX в.</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«Война на два фронта»: военно-стратегическое планирование Германии накануне Первой мировой войны.</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Северная Ирландия: истоки конфликта и поиски решений ольстерского узла противоречий.</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Геополитическая карта Ближнего Востока: проблемы и перспективы.</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Лапландия сегодня – геополитика трансграничного сотрудничества на севере Скандинавского полуострова.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Российский Дальний Восток в геополитическом контексте Азиатско-Тихоокеанского региона.</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Независимая Украина: поиск геополитической идентичности.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Каспийский регион на геоэкономической карте современного мира.</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Китай - Япония - США - Россия: анализ многовариантных взаимоотношений.</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Европа осенью 1938 г.: политика «умиротворения» – поиск альтернативы.</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От Тегерана до Потсдама – истоки создания биполярной системы.</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Распад Югославии – хроника военного конфликта.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ЕС – последствия миграционных процессов</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 xml:space="preserve">Сирия в центре  геополитического противостояния </w:t>
      </w:r>
    </w:p>
    <w:p w:rsidR="00C11B59" w:rsidRPr="00C11B59" w:rsidRDefault="00C11B59" w:rsidP="009B7286">
      <w:pPr>
        <w:pStyle w:val="a4"/>
        <w:numPr>
          <w:ilvl w:val="0"/>
          <w:numId w:val="13"/>
        </w:numPr>
        <w:tabs>
          <w:tab w:val="left" w:pos="1134"/>
        </w:tabs>
        <w:rPr>
          <w:color w:val="000000" w:themeColor="text1"/>
          <w:kern w:val="3"/>
        </w:rPr>
      </w:pPr>
      <w:r w:rsidRPr="00C11B59">
        <w:rPr>
          <w:color w:val="000000" w:themeColor="text1"/>
          <w:kern w:val="3"/>
        </w:rPr>
        <w:t>Векторы геополитической экспансии России: альтернативы и перспективы</w:t>
      </w:r>
    </w:p>
    <w:p w:rsidR="00C11B59" w:rsidRPr="00C11B59" w:rsidRDefault="00C11B59" w:rsidP="009B7286">
      <w:pPr>
        <w:pStyle w:val="a4"/>
        <w:numPr>
          <w:ilvl w:val="0"/>
          <w:numId w:val="13"/>
        </w:numPr>
        <w:tabs>
          <w:tab w:val="left" w:pos="1134"/>
        </w:tabs>
        <w:rPr>
          <w:b/>
          <w:color w:val="000000" w:themeColor="text1"/>
        </w:rPr>
      </w:pPr>
      <w:r w:rsidRPr="00C11B59">
        <w:rPr>
          <w:color w:val="000000" w:themeColor="text1"/>
          <w:kern w:val="3"/>
        </w:rPr>
        <w:t>Новый мировой порядок сегодня – перспективы эволюции.</w:t>
      </w:r>
      <w:r w:rsidRPr="00C11B59">
        <w:rPr>
          <w:b/>
          <w:color w:val="000000" w:themeColor="text1"/>
        </w:rPr>
        <w:tab/>
      </w:r>
    </w:p>
    <w:p w:rsidR="00C11B59" w:rsidRPr="00C11B59" w:rsidRDefault="00C11B59" w:rsidP="00C11B59">
      <w:pPr>
        <w:widowControl w:val="0"/>
        <w:suppressAutoHyphens/>
        <w:overflowPunct w:val="0"/>
        <w:autoSpaceDE w:val="0"/>
        <w:autoSpaceDN w:val="0"/>
        <w:ind w:firstLine="708"/>
        <w:jc w:val="both"/>
        <w:rPr>
          <w:kern w:val="3"/>
          <w:szCs w:val="22"/>
        </w:rPr>
      </w:pPr>
    </w:p>
    <w:p w:rsidR="00C11B59" w:rsidRPr="007B0680" w:rsidRDefault="00C11B59" w:rsidP="007B0680">
      <w:pPr>
        <w:widowControl w:val="0"/>
        <w:suppressAutoHyphens/>
        <w:overflowPunct w:val="0"/>
        <w:autoSpaceDE w:val="0"/>
        <w:autoSpaceDN w:val="0"/>
        <w:ind w:firstLine="708"/>
        <w:jc w:val="both"/>
        <w:rPr>
          <w:rFonts w:ascii="Calibri" w:hAnsi="Calibri"/>
          <w:kern w:val="3"/>
          <w:sz w:val="22"/>
          <w:szCs w:val="22"/>
        </w:rPr>
      </w:pPr>
      <w:r w:rsidRPr="00C11B59">
        <w:rPr>
          <w:kern w:val="3"/>
          <w:szCs w:val="22"/>
        </w:rPr>
        <w:t>Шкала оценивания.</w:t>
      </w:r>
    </w:p>
    <w:p w:rsidR="00C11B59" w:rsidRPr="007B0680" w:rsidRDefault="00C11B59" w:rsidP="00C11B59">
      <w:pPr>
        <w:widowControl w:val="0"/>
        <w:suppressAutoHyphens/>
        <w:overflowPunct w:val="0"/>
        <w:autoSpaceDE w:val="0"/>
        <w:autoSpaceDN w:val="0"/>
        <w:rPr>
          <w:kern w:val="3"/>
        </w:rPr>
      </w:pPr>
      <w:r w:rsidRPr="007B0680">
        <w:rPr>
          <w:kern w:val="3"/>
        </w:rPr>
        <w:t>Расчет итоговой рейтинговой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75"/>
      </w:tblGrid>
      <w:tr w:rsidR="00C11B59" w:rsidRPr="007B0680" w:rsidTr="00C20F3C">
        <w:tc>
          <w:tcPr>
            <w:tcW w:w="4796" w:type="dxa"/>
          </w:tcPr>
          <w:p w:rsidR="00C11B59" w:rsidRPr="007B0680" w:rsidRDefault="00C11B59" w:rsidP="00C11B59">
            <w:pPr>
              <w:widowControl w:val="0"/>
              <w:suppressAutoHyphens/>
              <w:overflowPunct w:val="0"/>
              <w:autoSpaceDE w:val="0"/>
              <w:autoSpaceDN w:val="0"/>
              <w:jc w:val="center"/>
              <w:rPr>
                <w:kern w:val="3"/>
              </w:rPr>
            </w:pPr>
            <w:r w:rsidRPr="007B0680">
              <w:rPr>
                <w:kern w:val="3"/>
              </w:rPr>
              <w:t>от 51 до 60 баллов</w:t>
            </w:r>
          </w:p>
        </w:tc>
        <w:tc>
          <w:tcPr>
            <w:tcW w:w="4775" w:type="dxa"/>
          </w:tcPr>
          <w:p w:rsidR="00C11B59" w:rsidRPr="007B0680" w:rsidRDefault="00C11B59" w:rsidP="00C11B59">
            <w:pPr>
              <w:widowControl w:val="0"/>
              <w:suppressAutoHyphens/>
              <w:overflowPunct w:val="0"/>
              <w:autoSpaceDE w:val="0"/>
              <w:autoSpaceDN w:val="0"/>
              <w:jc w:val="center"/>
              <w:rPr>
                <w:kern w:val="3"/>
              </w:rPr>
            </w:pPr>
            <w:r w:rsidRPr="007B0680">
              <w:rPr>
                <w:kern w:val="3"/>
              </w:rPr>
              <w:t>«удовлетворительно» (Е)</w:t>
            </w:r>
          </w:p>
        </w:tc>
      </w:tr>
      <w:tr w:rsidR="00C11B59" w:rsidRPr="007B0680" w:rsidTr="00C20F3C">
        <w:tc>
          <w:tcPr>
            <w:tcW w:w="4796" w:type="dxa"/>
          </w:tcPr>
          <w:p w:rsidR="00C11B59" w:rsidRPr="007B0680" w:rsidRDefault="00C11B59" w:rsidP="00C11B59">
            <w:pPr>
              <w:widowControl w:val="0"/>
              <w:suppressAutoHyphens/>
              <w:overflowPunct w:val="0"/>
              <w:autoSpaceDE w:val="0"/>
              <w:autoSpaceDN w:val="0"/>
              <w:jc w:val="center"/>
              <w:rPr>
                <w:kern w:val="3"/>
              </w:rPr>
            </w:pPr>
            <w:r w:rsidRPr="007B0680">
              <w:rPr>
                <w:kern w:val="3"/>
              </w:rPr>
              <w:t>от 61 до 65 баллов</w:t>
            </w:r>
          </w:p>
        </w:tc>
        <w:tc>
          <w:tcPr>
            <w:tcW w:w="4775" w:type="dxa"/>
          </w:tcPr>
          <w:p w:rsidR="00C11B59" w:rsidRPr="007B0680" w:rsidRDefault="00C11B59" w:rsidP="00C11B59">
            <w:pPr>
              <w:widowControl w:val="0"/>
              <w:suppressAutoHyphens/>
              <w:overflowPunct w:val="0"/>
              <w:autoSpaceDE w:val="0"/>
              <w:autoSpaceDN w:val="0"/>
              <w:jc w:val="center"/>
              <w:rPr>
                <w:kern w:val="3"/>
              </w:rPr>
            </w:pPr>
            <w:r w:rsidRPr="007B0680">
              <w:rPr>
                <w:kern w:val="3"/>
              </w:rPr>
              <w:t>«удовлетворительно» (</w:t>
            </w:r>
            <w:r w:rsidRPr="007B0680">
              <w:rPr>
                <w:kern w:val="3"/>
                <w:lang w:val="en-US"/>
              </w:rPr>
              <w:t>D</w:t>
            </w:r>
            <w:r w:rsidRPr="007B0680">
              <w:rPr>
                <w:kern w:val="3"/>
              </w:rPr>
              <w:t>)</w:t>
            </w:r>
          </w:p>
        </w:tc>
      </w:tr>
      <w:tr w:rsidR="00C11B59" w:rsidRPr="007B0680" w:rsidTr="00C20F3C">
        <w:tc>
          <w:tcPr>
            <w:tcW w:w="4796" w:type="dxa"/>
          </w:tcPr>
          <w:p w:rsidR="00C11B59" w:rsidRPr="007B0680" w:rsidRDefault="00C11B59" w:rsidP="00C11B59">
            <w:pPr>
              <w:widowControl w:val="0"/>
              <w:suppressAutoHyphens/>
              <w:overflowPunct w:val="0"/>
              <w:autoSpaceDE w:val="0"/>
              <w:autoSpaceDN w:val="0"/>
              <w:jc w:val="center"/>
              <w:rPr>
                <w:kern w:val="3"/>
              </w:rPr>
            </w:pPr>
            <w:r w:rsidRPr="007B0680">
              <w:rPr>
                <w:kern w:val="3"/>
              </w:rPr>
              <w:t xml:space="preserve">от </w:t>
            </w:r>
            <w:r w:rsidRPr="007B0680">
              <w:rPr>
                <w:kern w:val="3"/>
                <w:lang w:val="en-US"/>
              </w:rPr>
              <w:t>66</w:t>
            </w:r>
            <w:r w:rsidRPr="007B0680">
              <w:rPr>
                <w:kern w:val="3"/>
              </w:rPr>
              <w:t xml:space="preserve"> до </w:t>
            </w:r>
            <w:r w:rsidRPr="007B0680">
              <w:rPr>
                <w:kern w:val="3"/>
                <w:lang w:val="en-US"/>
              </w:rPr>
              <w:t>77</w:t>
            </w:r>
            <w:r w:rsidRPr="007B0680">
              <w:rPr>
                <w:kern w:val="3"/>
              </w:rPr>
              <w:t xml:space="preserve"> баллов</w:t>
            </w:r>
          </w:p>
        </w:tc>
        <w:tc>
          <w:tcPr>
            <w:tcW w:w="4775" w:type="dxa"/>
          </w:tcPr>
          <w:p w:rsidR="00C11B59" w:rsidRPr="007B0680" w:rsidRDefault="00C11B59" w:rsidP="00C11B59">
            <w:pPr>
              <w:widowControl w:val="0"/>
              <w:suppressAutoHyphens/>
              <w:overflowPunct w:val="0"/>
              <w:autoSpaceDE w:val="0"/>
              <w:autoSpaceDN w:val="0"/>
              <w:jc w:val="center"/>
              <w:rPr>
                <w:kern w:val="3"/>
              </w:rPr>
            </w:pPr>
            <w:r w:rsidRPr="007B0680">
              <w:rPr>
                <w:kern w:val="3"/>
              </w:rPr>
              <w:t>«хорошо» (С)</w:t>
            </w:r>
          </w:p>
        </w:tc>
      </w:tr>
      <w:tr w:rsidR="00C11B59" w:rsidRPr="007B0680" w:rsidTr="00C20F3C">
        <w:tc>
          <w:tcPr>
            <w:tcW w:w="4796" w:type="dxa"/>
          </w:tcPr>
          <w:p w:rsidR="00C11B59" w:rsidRPr="007B0680" w:rsidRDefault="00C11B59" w:rsidP="00C11B59">
            <w:pPr>
              <w:widowControl w:val="0"/>
              <w:suppressAutoHyphens/>
              <w:overflowPunct w:val="0"/>
              <w:autoSpaceDE w:val="0"/>
              <w:autoSpaceDN w:val="0"/>
              <w:jc w:val="center"/>
              <w:rPr>
                <w:kern w:val="3"/>
              </w:rPr>
            </w:pPr>
            <w:r w:rsidRPr="007B0680">
              <w:rPr>
                <w:kern w:val="3"/>
              </w:rPr>
              <w:t>от 78 до 85 баллов</w:t>
            </w:r>
          </w:p>
        </w:tc>
        <w:tc>
          <w:tcPr>
            <w:tcW w:w="4775" w:type="dxa"/>
          </w:tcPr>
          <w:p w:rsidR="00C11B59" w:rsidRPr="007B0680" w:rsidRDefault="00C11B59" w:rsidP="00C11B59">
            <w:pPr>
              <w:widowControl w:val="0"/>
              <w:suppressAutoHyphens/>
              <w:overflowPunct w:val="0"/>
              <w:autoSpaceDE w:val="0"/>
              <w:autoSpaceDN w:val="0"/>
              <w:jc w:val="center"/>
              <w:rPr>
                <w:kern w:val="3"/>
              </w:rPr>
            </w:pPr>
            <w:r w:rsidRPr="007B0680">
              <w:rPr>
                <w:kern w:val="3"/>
              </w:rPr>
              <w:t>«хорошо» (В)</w:t>
            </w:r>
          </w:p>
        </w:tc>
      </w:tr>
      <w:tr w:rsidR="00C11B59" w:rsidRPr="007B0680" w:rsidTr="00C20F3C">
        <w:trPr>
          <w:trHeight w:val="250"/>
        </w:trPr>
        <w:tc>
          <w:tcPr>
            <w:tcW w:w="4796" w:type="dxa"/>
          </w:tcPr>
          <w:p w:rsidR="00C11B59" w:rsidRPr="007B0680" w:rsidRDefault="00C11B59" w:rsidP="00C11B59">
            <w:pPr>
              <w:widowControl w:val="0"/>
              <w:suppressAutoHyphens/>
              <w:overflowPunct w:val="0"/>
              <w:autoSpaceDE w:val="0"/>
              <w:autoSpaceDN w:val="0"/>
              <w:jc w:val="center"/>
              <w:rPr>
                <w:kern w:val="3"/>
              </w:rPr>
            </w:pPr>
            <w:r w:rsidRPr="007B0680">
              <w:rPr>
                <w:kern w:val="3"/>
              </w:rPr>
              <w:t>от 86 до 100 баллов</w:t>
            </w:r>
          </w:p>
        </w:tc>
        <w:tc>
          <w:tcPr>
            <w:tcW w:w="4775" w:type="dxa"/>
          </w:tcPr>
          <w:p w:rsidR="00C11B59" w:rsidRPr="007B0680" w:rsidRDefault="00C11B59" w:rsidP="00C11B59">
            <w:pPr>
              <w:widowControl w:val="0"/>
              <w:suppressAutoHyphens/>
              <w:overflowPunct w:val="0"/>
              <w:autoSpaceDE w:val="0"/>
              <w:autoSpaceDN w:val="0"/>
              <w:jc w:val="center"/>
              <w:rPr>
                <w:kern w:val="3"/>
              </w:rPr>
            </w:pPr>
            <w:r w:rsidRPr="007B0680">
              <w:rPr>
                <w:kern w:val="3"/>
              </w:rPr>
              <w:t>«отлично» (А)</w:t>
            </w:r>
          </w:p>
        </w:tc>
      </w:tr>
    </w:tbl>
    <w:p w:rsidR="009B7286" w:rsidRPr="009B7286" w:rsidRDefault="009B7286" w:rsidP="007B0680">
      <w:pPr>
        <w:widowControl w:val="0"/>
        <w:suppressAutoHyphens/>
        <w:overflowPunct w:val="0"/>
        <w:autoSpaceDE w:val="0"/>
        <w:autoSpaceDN w:val="0"/>
        <w:contextualSpacing/>
        <w:jc w:val="both"/>
        <w:rPr>
          <w:b/>
          <w:kern w:val="3"/>
          <w:szCs w:val="22"/>
        </w:rPr>
      </w:pPr>
    </w:p>
    <w:p w:rsidR="009B7286" w:rsidRPr="007B0680" w:rsidRDefault="00C11B59" w:rsidP="007B0680">
      <w:pPr>
        <w:pStyle w:val="a4"/>
        <w:widowControl w:val="0"/>
        <w:numPr>
          <w:ilvl w:val="1"/>
          <w:numId w:val="15"/>
        </w:numPr>
        <w:suppressAutoHyphens/>
        <w:overflowPunct w:val="0"/>
        <w:autoSpaceDE w:val="0"/>
        <w:autoSpaceDN w:val="0"/>
        <w:jc w:val="both"/>
        <w:rPr>
          <w:b/>
          <w:kern w:val="3"/>
          <w:szCs w:val="22"/>
        </w:rPr>
      </w:pPr>
      <w:r w:rsidRPr="007B0680">
        <w:rPr>
          <w:b/>
          <w:kern w:val="3"/>
          <w:szCs w:val="22"/>
        </w:rPr>
        <w:t>Методические материалы</w:t>
      </w:r>
    </w:p>
    <w:p w:rsidR="00C11B59" w:rsidRPr="007B0680" w:rsidRDefault="00C11B59" w:rsidP="007B0680">
      <w:pPr>
        <w:widowControl w:val="0"/>
        <w:suppressAutoHyphens/>
        <w:overflowPunct w:val="0"/>
        <w:autoSpaceDE w:val="0"/>
        <w:autoSpaceDN w:val="0"/>
        <w:ind w:firstLine="851"/>
        <w:jc w:val="both"/>
        <w:rPr>
          <w:b/>
          <w:kern w:val="3"/>
          <w:szCs w:val="22"/>
        </w:rPr>
      </w:pPr>
      <w:r w:rsidRPr="00C11B59">
        <w:rPr>
          <w:b/>
          <w:kern w:val="3"/>
          <w:szCs w:val="22"/>
        </w:rPr>
        <w:t>Критерии оцен</w:t>
      </w:r>
      <w:r w:rsidR="007B0680">
        <w:rPr>
          <w:b/>
          <w:kern w:val="3"/>
          <w:szCs w:val="22"/>
        </w:rPr>
        <w:t>ки ответа на вопросы на зачете:</w:t>
      </w:r>
    </w:p>
    <w:p w:rsidR="00C11B59" w:rsidRPr="00C11B59" w:rsidRDefault="00C11B59" w:rsidP="00C11B59">
      <w:pPr>
        <w:widowControl w:val="0"/>
        <w:suppressAutoHyphens/>
        <w:overflowPunct w:val="0"/>
        <w:autoSpaceDE w:val="0"/>
        <w:autoSpaceDN w:val="0"/>
        <w:ind w:firstLine="851"/>
        <w:jc w:val="both"/>
        <w:rPr>
          <w:kern w:val="3"/>
          <w:szCs w:val="22"/>
        </w:rPr>
      </w:pPr>
      <w:r w:rsidRPr="00C11B59">
        <w:rPr>
          <w:kern w:val="3"/>
          <w:szCs w:val="22"/>
        </w:rPr>
        <w:t>«Зачтено» ставится в том случае, если студент должен продемонстрировать знание основных понятий, относящихся к сфере таможенного дела, правильно ответить</w:t>
      </w:r>
      <w:r w:rsidR="00EE457C">
        <w:rPr>
          <w:kern w:val="3"/>
          <w:szCs w:val="22"/>
        </w:rPr>
        <w:t>,</w:t>
      </w:r>
      <w:r w:rsidRPr="00C11B59">
        <w:rPr>
          <w:kern w:val="3"/>
          <w:szCs w:val="22"/>
        </w:rPr>
        <w:t xml:space="preserve"> по крайней мере</w:t>
      </w:r>
      <w:r w:rsidR="00EE457C">
        <w:rPr>
          <w:kern w:val="3"/>
          <w:szCs w:val="22"/>
        </w:rPr>
        <w:t xml:space="preserve">, на один </w:t>
      </w:r>
      <w:r w:rsidRPr="00C11B59">
        <w:rPr>
          <w:kern w:val="3"/>
          <w:szCs w:val="22"/>
        </w:rPr>
        <w:t>дополнительный вопрос, ответ должен быть логичным и последовательным, либо студент способен уточнить содержание ответа</w:t>
      </w:r>
    </w:p>
    <w:p w:rsidR="00C11B59" w:rsidRPr="00C11B59" w:rsidRDefault="00C11B59" w:rsidP="007B0680">
      <w:pPr>
        <w:widowControl w:val="0"/>
        <w:suppressAutoHyphens/>
        <w:overflowPunct w:val="0"/>
        <w:autoSpaceDE w:val="0"/>
        <w:autoSpaceDN w:val="0"/>
        <w:ind w:firstLine="851"/>
        <w:jc w:val="both"/>
        <w:rPr>
          <w:kern w:val="3"/>
          <w:szCs w:val="22"/>
        </w:rPr>
      </w:pPr>
      <w:r w:rsidRPr="00C11B59">
        <w:rPr>
          <w:kern w:val="3"/>
          <w:szCs w:val="22"/>
        </w:rPr>
        <w:t>«Не зачтено»  ставится в том случае, если студент не демонстрирует знание основных понятий, относящихся к сфере таможенного дела, не отвечает ни на один дополнительный вопрос, и изложение ответа на вопрос не последовательное и не логичное. При этом, студент не может уточнит</w:t>
      </w:r>
      <w:r w:rsidR="007B0680">
        <w:rPr>
          <w:kern w:val="3"/>
          <w:szCs w:val="22"/>
        </w:rPr>
        <w:t xml:space="preserve">ь содержание ответа на вопрос. </w:t>
      </w:r>
    </w:p>
    <w:p w:rsidR="00C11B59" w:rsidRPr="00C11B59" w:rsidRDefault="00C11B59" w:rsidP="00C11B59">
      <w:pPr>
        <w:widowControl w:val="0"/>
        <w:suppressAutoHyphens/>
        <w:overflowPunct w:val="0"/>
        <w:autoSpaceDE w:val="0"/>
        <w:autoSpaceDN w:val="0"/>
        <w:ind w:left="720"/>
        <w:jc w:val="both"/>
        <w:rPr>
          <w:rFonts w:ascii="Calibri" w:hAnsi="Calibri"/>
          <w:kern w:val="3"/>
          <w:sz w:val="22"/>
          <w:szCs w:val="22"/>
        </w:rPr>
      </w:pPr>
    </w:p>
    <w:p w:rsidR="00C11B59" w:rsidRPr="007B0680" w:rsidRDefault="00C11B59" w:rsidP="007B0680">
      <w:pPr>
        <w:widowControl w:val="0"/>
        <w:suppressAutoHyphens/>
        <w:overflowPunct w:val="0"/>
        <w:autoSpaceDE w:val="0"/>
        <w:autoSpaceDN w:val="0"/>
        <w:jc w:val="center"/>
        <w:rPr>
          <w:rFonts w:ascii="Calibri" w:hAnsi="Calibri"/>
          <w:kern w:val="3"/>
          <w:sz w:val="22"/>
          <w:szCs w:val="22"/>
        </w:rPr>
      </w:pPr>
      <w:r w:rsidRPr="00C11B59">
        <w:rPr>
          <w:b/>
          <w:kern w:val="3"/>
          <w:szCs w:val="22"/>
        </w:rPr>
        <w:t>5.</w:t>
      </w:r>
      <w:r w:rsidRPr="00C11B59">
        <w:rPr>
          <w:b/>
          <w:kern w:val="3"/>
          <w:szCs w:val="22"/>
        </w:rPr>
        <w:tab/>
        <w:t>Методические указания для обучающихся по освоению дисциплины (модуля)</w:t>
      </w:r>
    </w:p>
    <w:p w:rsidR="00C11B59" w:rsidRPr="00C11B59" w:rsidRDefault="00C11B59" w:rsidP="00C11B59">
      <w:pPr>
        <w:widowControl w:val="0"/>
        <w:shd w:val="clear" w:color="auto" w:fill="FFFFFF"/>
        <w:suppressAutoHyphens/>
        <w:overflowPunct w:val="0"/>
        <w:autoSpaceDE w:val="0"/>
        <w:autoSpaceDN w:val="0"/>
        <w:ind w:firstLine="851"/>
        <w:jc w:val="both"/>
        <w:rPr>
          <w:color w:val="000000"/>
          <w:kern w:val="3"/>
        </w:rPr>
      </w:pPr>
      <w:r w:rsidRPr="00C11B59">
        <w:rPr>
          <w:iCs/>
          <w:color w:val="000000"/>
          <w:kern w:val="3"/>
        </w:rPr>
        <w:t>Дисциплина  «</w:t>
      </w:r>
      <w:r w:rsidR="00466799" w:rsidRPr="00466799">
        <w:rPr>
          <w:iCs/>
          <w:color w:val="000000"/>
          <w:kern w:val="3"/>
        </w:rPr>
        <w:t>Геополитический анализ мирового развития</w:t>
      </w:r>
      <w:r w:rsidRPr="00C11B59">
        <w:rPr>
          <w:iCs/>
          <w:color w:val="000000"/>
          <w:kern w:val="3"/>
        </w:rPr>
        <w:t>», изучается студентами в</w:t>
      </w:r>
      <w:r w:rsidR="00466799">
        <w:rPr>
          <w:iCs/>
          <w:color w:val="000000"/>
          <w:kern w:val="3"/>
        </w:rPr>
        <w:t>о</w:t>
      </w:r>
      <w:r w:rsidRPr="00C11B59">
        <w:rPr>
          <w:iCs/>
          <w:color w:val="000000"/>
          <w:kern w:val="3"/>
        </w:rPr>
        <w:t xml:space="preserve"> </w:t>
      </w:r>
      <w:r w:rsidR="00466799">
        <w:rPr>
          <w:iCs/>
          <w:color w:val="000000"/>
          <w:kern w:val="3"/>
        </w:rPr>
        <w:t>втором</w:t>
      </w:r>
      <w:r w:rsidRPr="00C11B59">
        <w:rPr>
          <w:iCs/>
          <w:color w:val="000000"/>
          <w:kern w:val="3"/>
        </w:rPr>
        <w:t xml:space="preserve"> семестре (на </w:t>
      </w:r>
      <w:r w:rsidR="00466799">
        <w:rPr>
          <w:iCs/>
          <w:color w:val="000000"/>
          <w:kern w:val="3"/>
        </w:rPr>
        <w:t>втором</w:t>
      </w:r>
      <w:r w:rsidRPr="00C11B59">
        <w:rPr>
          <w:iCs/>
          <w:color w:val="000000"/>
          <w:kern w:val="3"/>
        </w:rPr>
        <w:t xml:space="preserve"> курсе для заочного обучения). </w:t>
      </w:r>
      <w:r w:rsidRPr="00C11B59">
        <w:rPr>
          <w:color w:val="000000"/>
          <w:kern w:val="3"/>
        </w:rPr>
        <w:t>При подготовке к лекцио</w:t>
      </w:r>
      <w:r w:rsidR="007B0680">
        <w:rPr>
          <w:color w:val="000000"/>
          <w:kern w:val="3"/>
        </w:rPr>
        <w:t xml:space="preserve">нным занятиям студенту следует </w:t>
      </w:r>
      <w:r w:rsidRPr="00C11B59">
        <w:rPr>
          <w:color w:val="000000"/>
          <w:kern w:val="3"/>
        </w:rPr>
        <w:t xml:space="preserve">ознакомиться с учебно-тематическим планом изучаемой учебной дисциплины, а также с Календарным планом прохождения соответствующего курса - с тем, чтобы иметь возможность вспомнить уже пройденный материал данного курса и на этой основе подготовиться к восприятию новой информации, следуя логике изложения курса преподавателем-лектором. </w:t>
      </w:r>
    </w:p>
    <w:p w:rsidR="00C11B59" w:rsidRPr="00C11B59" w:rsidRDefault="00C11B59" w:rsidP="00C11B59">
      <w:pPr>
        <w:widowControl w:val="0"/>
        <w:shd w:val="clear" w:color="auto" w:fill="FFFFFF"/>
        <w:suppressAutoHyphens/>
        <w:overflowPunct w:val="0"/>
        <w:autoSpaceDE w:val="0"/>
        <w:autoSpaceDN w:val="0"/>
        <w:ind w:firstLine="851"/>
        <w:jc w:val="both"/>
        <w:rPr>
          <w:color w:val="000000"/>
          <w:kern w:val="3"/>
        </w:rPr>
      </w:pPr>
      <w:r w:rsidRPr="00C11B59">
        <w:rPr>
          <w:color w:val="000000"/>
          <w:kern w:val="3"/>
        </w:rPr>
        <w:t xml:space="preserve">В процессе лекционного занятия студент ведет свой конспект лекций, делая записи, касающиеся основных тезисов лектора. Это могут быть исходные проблемы и вопросы, ключевые понятия и их определения, важнейшие положения и выводы, существенные оценки и т.д. </w:t>
      </w:r>
    </w:p>
    <w:p w:rsidR="00C11B59" w:rsidRPr="00C11B59" w:rsidRDefault="00C11B59" w:rsidP="00C11B59">
      <w:pPr>
        <w:widowControl w:val="0"/>
        <w:shd w:val="clear" w:color="auto" w:fill="FFFFFF"/>
        <w:suppressAutoHyphens/>
        <w:overflowPunct w:val="0"/>
        <w:autoSpaceDE w:val="0"/>
        <w:autoSpaceDN w:val="0"/>
        <w:ind w:firstLine="851"/>
        <w:jc w:val="both"/>
        <w:rPr>
          <w:color w:val="000000"/>
          <w:kern w:val="3"/>
        </w:rPr>
      </w:pPr>
      <w:r w:rsidRPr="00C11B59">
        <w:rPr>
          <w:color w:val="000000"/>
          <w:kern w:val="3"/>
        </w:rPr>
        <w:t>В заключительной части лекции студент может задать вопросы преподавателю по содержанию лекции, уточняя и уясняя для себя теоретические моменты, которые остались ему непонятными.</w:t>
      </w:r>
    </w:p>
    <w:p w:rsidR="00C11B59" w:rsidRPr="00C11B59" w:rsidRDefault="00C11B59" w:rsidP="00C11B59">
      <w:pPr>
        <w:widowControl w:val="0"/>
        <w:shd w:val="clear" w:color="auto" w:fill="FFFFFF"/>
        <w:suppressAutoHyphens/>
        <w:overflowPunct w:val="0"/>
        <w:autoSpaceDE w:val="0"/>
        <w:autoSpaceDN w:val="0"/>
        <w:ind w:firstLine="851"/>
        <w:jc w:val="both"/>
        <w:rPr>
          <w:color w:val="000000"/>
          <w:kern w:val="3"/>
        </w:rPr>
      </w:pPr>
      <w:r w:rsidRPr="00C11B59">
        <w:rPr>
          <w:iCs/>
          <w:color w:val="000000"/>
          <w:kern w:val="3"/>
        </w:rPr>
        <w:t xml:space="preserve">Стоит отметить, что необходимо также систематическая самостоятельная работа студента. Самостоятельная работа студента, прежде всего, подразумевает изучение им учебной и научной литературы, рекомендуемой рабочей программой дисциплины и программой курса. </w:t>
      </w:r>
      <w:r w:rsidRPr="00C11B59">
        <w:rPr>
          <w:color w:val="000000"/>
          <w:kern w:val="3"/>
        </w:rPr>
        <w:t xml:space="preserve">Кроме того, студент должен уделять время детальному и вдумчивому  изучению </w:t>
      </w:r>
      <w:r w:rsidR="00466799">
        <w:rPr>
          <w:color w:val="000000"/>
          <w:kern w:val="3"/>
        </w:rPr>
        <w:t>г</w:t>
      </w:r>
      <w:r w:rsidR="00466799" w:rsidRPr="00466799">
        <w:rPr>
          <w:color w:val="000000"/>
          <w:kern w:val="3"/>
        </w:rPr>
        <w:t>еополитическо</w:t>
      </w:r>
      <w:r w:rsidR="00466799">
        <w:rPr>
          <w:color w:val="000000"/>
          <w:kern w:val="3"/>
        </w:rPr>
        <w:t>го</w:t>
      </w:r>
      <w:r w:rsidR="00466799" w:rsidRPr="00466799">
        <w:rPr>
          <w:color w:val="000000"/>
          <w:kern w:val="3"/>
        </w:rPr>
        <w:t xml:space="preserve"> положени</w:t>
      </w:r>
      <w:r w:rsidR="00466799">
        <w:rPr>
          <w:color w:val="000000"/>
          <w:kern w:val="3"/>
        </w:rPr>
        <w:t>я</w:t>
      </w:r>
      <w:r w:rsidR="00466799" w:rsidRPr="00466799">
        <w:rPr>
          <w:color w:val="000000"/>
          <w:kern w:val="3"/>
        </w:rPr>
        <w:t xml:space="preserve"> России в структуре современного мира и проблемы ее национальной безопасности</w:t>
      </w:r>
      <w:r w:rsidRPr="00C11B59">
        <w:rPr>
          <w:color w:val="000000"/>
          <w:kern w:val="3"/>
        </w:rPr>
        <w:t xml:space="preserve">. </w:t>
      </w:r>
    </w:p>
    <w:p w:rsidR="00B04B63" w:rsidRDefault="00B04B63" w:rsidP="00AC1247">
      <w:pPr>
        <w:pStyle w:val="Default"/>
        <w:jc w:val="both"/>
        <w:rPr>
          <w:color w:val="auto"/>
        </w:rPr>
      </w:pPr>
    </w:p>
    <w:p w:rsidR="00B04B63" w:rsidRPr="00CD7089" w:rsidRDefault="00466799" w:rsidP="009B3DCC">
      <w:pPr>
        <w:pStyle w:val="1"/>
        <w:rPr>
          <w:rFonts w:ascii="Times New Roman" w:hAnsi="Times New Roman"/>
          <w:sz w:val="24"/>
          <w:szCs w:val="24"/>
        </w:rPr>
      </w:pPr>
      <w:bookmarkStart w:id="20" w:name="_Toc481589508"/>
      <w:bookmarkStart w:id="21" w:name="_Toc483152611"/>
      <w:r>
        <w:rPr>
          <w:rFonts w:ascii="Times New Roman" w:hAnsi="Times New Roman"/>
          <w:sz w:val="24"/>
          <w:szCs w:val="24"/>
        </w:rPr>
        <w:t xml:space="preserve">6. </w:t>
      </w:r>
      <w:r w:rsidR="00B04B63" w:rsidRPr="00CD7089">
        <w:rPr>
          <w:rFonts w:ascii="Times New Roman" w:hAnsi="Times New Roman"/>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bookmarkEnd w:id="20"/>
      <w:bookmarkEnd w:id="21"/>
    </w:p>
    <w:p w:rsidR="00B04B63" w:rsidRDefault="00B04B63" w:rsidP="00B04B63">
      <w:pPr>
        <w:spacing w:before="40"/>
        <w:ind w:firstLine="397"/>
        <w:jc w:val="center"/>
      </w:pPr>
    </w:p>
    <w:p w:rsidR="00B04B63" w:rsidRPr="009B3DCC" w:rsidRDefault="00B04B63" w:rsidP="009B3DCC">
      <w:pPr>
        <w:pStyle w:val="1"/>
        <w:numPr>
          <w:ilvl w:val="1"/>
          <w:numId w:val="9"/>
        </w:numPr>
        <w:jc w:val="left"/>
        <w:rPr>
          <w:rFonts w:ascii="Times New Roman" w:hAnsi="Times New Roman"/>
          <w:sz w:val="24"/>
          <w:szCs w:val="24"/>
        </w:rPr>
      </w:pPr>
      <w:bookmarkStart w:id="22" w:name="_Toc481589509"/>
      <w:bookmarkStart w:id="23" w:name="_Toc483152612"/>
      <w:r w:rsidRPr="00CD7089">
        <w:rPr>
          <w:rFonts w:ascii="Times New Roman" w:hAnsi="Times New Roman"/>
          <w:sz w:val="24"/>
          <w:szCs w:val="24"/>
        </w:rPr>
        <w:t>Основная литература</w:t>
      </w:r>
      <w:bookmarkEnd w:id="22"/>
      <w:bookmarkEnd w:id="23"/>
    </w:p>
    <w:p w:rsidR="00E071BA" w:rsidRDefault="00E071BA" w:rsidP="009B7286">
      <w:pPr>
        <w:pStyle w:val="a4"/>
        <w:numPr>
          <w:ilvl w:val="0"/>
          <w:numId w:val="3"/>
        </w:numPr>
      </w:pPr>
      <w:r>
        <w:t>Гаджиев, Камалудин Серажудинович. Геополитика [Электронный ресурс] : учебник для академического бакалавриата / К. С. Гаджиев. - 6-е изд., перераб. и доп. - Электрон. дан. - М. : Юрайт, 2017. - 376 c</w:t>
      </w:r>
      <w:r w:rsidR="00466799">
        <w:t xml:space="preserve">. </w:t>
      </w:r>
      <w:r w:rsidR="00466799" w:rsidRPr="00466799">
        <w:t>http://nwipa.ru/cat/output/NL_ELCAT/cat_bb.php?&amp;table_name=elcat_cat_bb_view&amp;found=3&amp;start=0&amp;&amp;sort_desc=0&amp;limit=20&amp;forder=cat_bb_id&amp;&amp;par=80073&amp;func=detail</w:t>
      </w:r>
    </w:p>
    <w:p w:rsidR="00E071BA" w:rsidRPr="00466799" w:rsidRDefault="00E071BA" w:rsidP="009B7286">
      <w:pPr>
        <w:pStyle w:val="a4"/>
        <w:numPr>
          <w:ilvl w:val="0"/>
          <w:numId w:val="3"/>
        </w:numPr>
        <w:rPr>
          <w:color w:val="000000"/>
          <w:lang w:val="en-US"/>
        </w:rPr>
      </w:pPr>
      <w:r w:rsidRPr="00466799">
        <w:rPr>
          <w:color w:val="000000"/>
        </w:rPr>
        <w:t>Дугин, Александр Гельевич. Геополитика [Электронный ресурс] : учеб. пособие / А.Г. Дугин. - Электрон. дан. - М. : Акад. Проект</w:t>
      </w:r>
      <w:r w:rsidRPr="00466799">
        <w:rPr>
          <w:color w:val="000000"/>
          <w:lang w:val="en-US"/>
        </w:rPr>
        <w:t>, 2015. - 583 c</w:t>
      </w:r>
      <w:r w:rsidR="00466799" w:rsidRPr="00466799">
        <w:rPr>
          <w:color w:val="000000"/>
          <w:lang w:val="en-US"/>
        </w:rPr>
        <w:t>. http://nwipa.ru/cat/output/NL_ der=cat_bb_id&amp;&amp;par=80073&amp;func=detail</w:t>
      </w:r>
    </w:p>
    <w:p w:rsidR="00E071BA" w:rsidRPr="00D9602A" w:rsidRDefault="00E071BA" w:rsidP="009B7286">
      <w:pPr>
        <w:pStyle w:val="a4"/>
        <w:numPr>
          <w:ilvl w:val="0"/>
          <w:numId w:val="3"/>
        </w:numPr>
        <w:spacing w:after="200" w:line="276" w:lineRule="auto"/>
        <w:jc w:val="both"/>
        <w:rPr>
          <w:color w:val="000000"/>
        </w:rPr>
      </w:pPr>
      <w:r w:rsidRPr="00D9602A">
        <w:rPr>
          <w:color w:val="000000"/>
        </w:rPr>
        <w:t>Ильин, Илья Вячеславович. Теория и практика политической глобалистики / И. В. Ильин, О. Г. Леонова, А. С. Розанов ; Моск. гос. ун-т им. М. В. Ломоносова, Фак. глобальных процессов, Каф. глобалистики. - М. : Изд-во Моск. ун-та, 2013. - 295 c. </w:t>
      </w:r>
    </w:p>
    <w:p w:rsidR="00D305D9" w:rsidRPr="00466799" w:rsidRDefault="00D305D9" w:rsidP="009B7286">
      <w:pPr>
        <w:pStyle w:val="a4"/>
        <w:numPr>
          <w:ilvl w:val="0"/>
          <w:numId w:val="3"/>
        </w:numPr>
        <w:rPr>
          <w:color w:val="000000"/>
        </w:rPr>
      </w:pPr>
      <w:r w:rsidRPr="00466799">
        <w:rPr>
          <w:color w:val="000000"/>
        </w:rPr>
        <w:t>Лукьянович, Николай Васильевич. Геополитика [Электронный ресурс] : учебник для академического бакалавриата / Н. В. Лукьянович ; Фин. ун-т при Правительстве РФ. - 2-е изд. - Электрон. дан. - М. : Юрайт, 2016. - 319 c.</w:t>
      </w:r>
      <w:r w:rsidR="00466799" w:rsidRPr="00466799">
        <w:rPr>
          <w:color w:val="000000"/>
        </w:rPr>
        <w:t xml:space="preserve"> http://nwipa.ru/cat/output?&amp;table_name=elcat_cat_bb_view&amp;found=3&amp;start=0&amp;&amp;sort_desc=0&amp;limit=20&amp;forder=cat_bb_id&amp;&amp;par=80073&amp;func=detail</w:t>
      </w:r>
    </w:p>
    <w:p w:rsidR="007B0680" w:rsidRDefault="00E071BA" w:rsidP="007B0680">
      <w:pPr>
        <w:pStyle w:val="a4"/>
        <w:numPr>
          <w:ilvl w:val="0"/>
          <w:numId w:val="3"/>
        </w:numPr>
        <w:rPr>
          <w:color w:val="000000"/>
        </w:rPr>
      </w:pPr>
      <w:r w:rsidRPr="00466799">
        <w:rPr>
          <w:color w:val="000000"/>
        </w:rPr>
        <w:t>Путырский, Владимир Евгеньевич. Политическая география [Электронный ресурс] : учебник для академ. бакалавриата [по гуманит., естественно-науч. направлениям и специальностям] / В. Е. Путырский ; Рос. гос. аграр. ун-т - МСХА им. К. А. Тимирязева. - Электрон. дан. - М. : Юрайт, 2017. - 414 c. </w:t>
      </w:r>
      <w:hyperlink r:id="rId8" w:history="1">
        <w:r w:rsidR="007B0680" w:rsidRPr="0096467E">
          <w:rPr>
            <w:rStyle w:val="a8"/>
          </w:rPr>
          <w:t>http://nwipa.ru/cat/output/NL_cat_bb.php?&amp;table_&amp;found=3&amp;start=0&amp;&amp;sort_desc=0&amp;limit=20&amp;forder=cat_bb_id&amp;&amp;par=80073&amp;func=detail</w:t>
        </w:r>
      </w:hyperlink>
    </w:p>
    <w:p w:rsidR="007B0680" w:rsidRPr="007B0680" w:rsidRDefault="007B0680" w:rsidP="007B0680">
      <w:pPr>
        <w:rPr>
          <w:color w:val="000000"/>
        </w:rPr>
      </w:pPr>
    </w:p>
    <w:p w:rsidR="00D9602A" w:rsidRPr="007B0680" w:rsidRDefault="00D9602A" w:rsidP="007B0680">
      <w:pPr>
        <w:pStyle w:val="1"/>
        <w:numPr>
          <w:ilvl w:val="1"/>
          <w:numId w:val="9"/>
        </w:numPr>
        <w:jc w:val="left"/>
        <w:rPr>
          <w:rFonts w:ascii="Times New Roman" w:hAnsi="Times New Roman"/>
          <w:sz w:val="24"/>
          <w:szCs w:val="24"/>
        </w:rPr>
      </w:pPr>
      <w:bookmarkStart w:id="24" w:name="_Toc481589510"/>
      <w:bookmarkStart w:id="25" w:name="_Toc483152613"/>
      <w:r w:rsidRPr="00CD7089">
        <w:rPr>
          <w:rFonts w:ascii="Times New Roman" w:hAnsi="Times New Roman"/>
          <w:sz w:val="24"/>
          <w:szCs w:val="24"/>
        </w:rPr>
        <w:t>Дополнительная литература</w:t>
      </w:r>
      <w:bookmarkEnd w:id="24"/>
      <w:bookmarkEnd w:id="25"/>
      <w:r w:rsidRPr="00CD7089">
        <w:rPr>
          <w:rFonts w:ascii="Times New Roman" w:hAnsi="Times New Roman"/>
          <w:sz w:val="24"/>
          <w:szCs w:val="24"/>
        </w:rPr>
        <w:t xml:space="preserve"> </w:t>
      </w:r>
    </w:p>
    <w:p w:rsidR="00A37E28" w:rsidRPr="00466799" w:rsidRDefault="00A37E28" w:rsidP="009B7286">
      <w:pPr>
        <w:pStyle w:val="a4"/>
        <w:numPr>
          <w:ilvl w:val="0"/>
          <w:numId w:val="4"/>
        </w:numPr>
        <w:ind w:left="567" w:hanging="141"/>
        <w:rPr>
          <w:color w:val="000000"/>
        </w:rPr>
      </w:pPr>
      <w:r w:rsidRPr="00466799">
        <w:rPr>
          <w:color w:val="000000"/>
        </w:rPr>
        <w:t>Европейский союз в поиске глобальной роли: политика, экономика, безопасность / [Л. О. Бабынина и др.] ; под общ. ред. Ал. А. Громыко и М. Г. Носова ; Федер. гос. бюджетное учреждение науки Ин-т Европы Рос. акад. наук. - М. : Весь Мир, 2015. - 586 c. </w:t>
      </w:r>
      <w:r w:rsidR="00466799" w:rsidRPr="00466799">
        <w:rPr>
          <w:color w:val="000000"/>
        </w:rPr>
        <w:t>http://nwipa.ru/cat/output/NL_ELCAT/cat_bb.php?&amp;table_name=elcat_cat_bb_view&amp;found=3&amp;start=0&amp;&amp;sort_desc=0&amp;limit=20&amp;forder=cat_bb_id&amp;&amp;par=80073&amp;func=detail</w:t>
      </w:r>
    </w:p>
    <w:p w:rsidR="00D305D9" w:rsidRPr="00466799" w:rsidRDefault="00D305D9" w:rsidP="009B7286">
      <w:pPr>
        <w:pStyle w:val="a4"/>
        <w:numPr>
          <w:ilvl w:val="0"/>
          <w:numId w:val="4"/>
        </w:numPr>
        <w:ind w:left="567" w:hanging="141"/>
      </w:pPr>
      <w:r w:rsidRPr="00466799">
        <w:rPr>
          <w:color w:val="000000"/>
        </w:rPr>
        <w:t>Кочетов, Эрнест Георгиевич. Геоэкономика : Освоение мирового экономического пространства : учебник, рек. М-вом общего и проф. образования Рос. Федерации / Э. Г. Кочетов. - М. : НОРМА, 2017. - 511 c.</w:t>
      </w:r>
      <w:r w:rsidRPr="00D9602A">
        <w:t> </w:t>
      </w:r>
      <w:r w:rsidR="00466799" w:rsidRPr="00466799">
        <w:t>http://nwipa.ru/cat/output/NL_ELCAT/cat_bb.php?&amp;table_name=elcat_cat_bb_view&amp;found=3&amp;start=0&amp;&amp;sort_desc=0&amp;limit=20&amp;forder=cat_bb_id&amp;&amp;par=80073&amp;func=detail</w:t>
      </w:r>
    </w:p>
    <w:p w:rsidR="00466799" w:rsidRDefault="00A37E28" w:rsidP="009B7286">
      <w:pPr>
        <w:pStyle w:val="a4"/>
        <w:numPr>
          <w:ilvl w:val="0"/>
          <w:numId w:val="4"/>
        </w:numPr>
        <w:ind w:left="567" w:hanging="141"/>
        <w:rPr>
          <w:color w:val="000000"/>
        </w:rPr>
      </w:pPr>
      <w:r w:rsidRPr="00466799">
        <w:rPr>
          <w:color w:val="000000"/>
        </w:rPr>
        <w:t>Титаренко, Михаил Леонтьевич. Россия, Китай и новый миропорядок : теория и практика / М. Л. Титаренко, В. Е. Петровский ; Ин-т Дальнего Востока Рос. акад. наук. - М. : Весь Мир, 2016. - 302 c</w:t>
      </w:r>
      <w:r w:rsidR="00466799" w:rsidRPr="00466799">
        <w:rPr>
          <w:color w:val="000000"/>
        </w:rPr>
        <w:t xml:space="preserve"> </w:t>
      </w:r>
      <w:hyperlink r:id="rId9" w:history="1">
        <w:r w:rsidR="00466799" w:rsidRPr="00F9086D">
          <w:rPr>
            <w:rStyle w:val="a8"/>
          </w:rPr>
          <w:t>http://nwipa.ru/cat/output/NL_ELCAT/cat_bb.php?&amp;table_name=elcat_cat_bb_view&amp;found=3&amp;start=0&amp;&amp;sort_desc=0&amp;limit=20&amp;forder=cat_bb_id&amp;&amp;par=80073&amp;func=detail</w:t>
        </w:r>
      </w:hyperlink>
    </w:p>
    <w:p w:rsidR="00466799" w:rsidRPr="00466799" w:rsidRDefault="00466799" w:rsidP="00466799">
      <w:pPr>
        <w:pStyle w:val="a4"/>
        <w:ind w:left="567"/>
        <w:rPr>
          <w:color w:val="000000"/>
        </w:rPr>
      </w:pPr>
    </w:p>
    <w:p w:rsidR="00466799" w:rsidRPr="00466799" w:rsidRDefault="00466799" w:rsidP="007B0680">
      <w:pPr>
        <w:pStyle w:val="a4"/>
        <w:widowControl w:val="0"/>
        <w:numPr>
          <w:ilvl w:val="1"/>
          <w:numId w:val="9"/>
        </w:numPr>
        <w:tabs>
          <w:tab w:val="left" w:pos="0"/>
          <w:tab w:val="left" w:pos="540"/>
        </w:tabs>
        <w:suppressAutoHyphens/>
        <w:overflowPunct w:val="0"/>
        <w:autoSpaceDE w:val="0"/>
        <w:autoSpaceDN w:val="0"/>
        <w:jc w:val="both"/>
        <w:rPr>
          <w:b/>
          <w:kern w:val="3"/>
          <w:szCs w:val="22"/>
        </w:rPr>
      </w:pPr>
      <w:r w:rsidRPr="00466799">
        <w:rPr>
          <w:b/>
          <w:kern w:val="3"/>
          <w:szCs w:val="22"/>
        </w:rPr>
        <w:t>Учебно-методическое обеспечение самостоятельной работы.</w:t>
      </w:r>
    </w:p>
    <w:p w:rsidR="00466799" w:rsidRPr="00466799" w:rsidRDefault="00466799" w:rsidP="00466799">
      <w:pPr>
        <w:widowControl w:val="0"/>
        <w:tabs>
          <w:tab w:val="left" w:pos="0"/>
          <w:tab w:val="left" w:pos="540"/>
        </w:tabs>
        <w:suppressAutoHyphens/>
        <w:overflowPunct w:val="0"/>
        <w:autoSpaceDE w:val="0"/>
        <w:autoSpaceDN w:val="0"/>
        <w:ind w:firstLine="851"/>
        <w:contextualSpacing/>
        <w:jc w:val="both"/>
        <w:rPr>
          <w:kern w:val="3"/>
          <w:szCs w:val="22"/>
        </w:rPr>
      </w:pPr>
      <w:r w:rsidRPr="00466799">
        <w:rPr>
          <w:kern w:val="3"/>
          <w:szCs w:val="22"/>
        </w:rPr>
        <w:t>Положение об организации самостоятельной работы студентов ФГБОУ ВО «Российская академия народного хозяйства и государственной службы при Президенте Российской Федерации»</w:t>
      </w:r>
    </w:p>
    <w:p w:rsidR="00466799" w:rsidRPr="00466799" w:rsidRDefault="00466799" w:rsidP="00466799">
      <w:pPr>
        <w:widowControl w:val="0"/>
        <w:tabs>
          <w:tab w:val="left" w:pos="0"/>
          <w:tab w:val="left" w:pos="540"/>
        </w:tabs>
        <w:suppressAutoHyphens/>
        <w:overflowPunct w:val="0"/>
        <w:autoSpaceDE w:val="0"/>
        <w:autoSpaceDN w:val="0"/>
        <w:ind w:firstLine="851"/>
        <w:contextualSpacing/>
        <w:jc w:val="both"/>
        <w:rPr>
          <w:kern w:val="3"/>
          <w:szCs w:val="22"/>
        </w:rPr>
      </w:pPr>
      <w:r w:rsidRPr="00466799">
        <w:rPr>
          <w:kern w:val="3"/>
          <w:szCs w:val="22"/>
        </w:rPr>
        <w:t xml:space="preserve">Тестовые задания </w:t>
      </w:r>
    </w:p>
    <w:p w:rsidR="00466799" w:rsidRPr="00466799" w:rsidRDefault="00466799" w:rsidP="00466799">
      <w:pPr>
        <w:widowControl w:val="0"/>
        <w:tabs>
          <w:tab w:val="left" w:pos="0"/>
          <w:tab w:val="left" w:pos="540"/>
        </w:tabs>
        <w:suppressAutoHyphens/>
        <w:overflowPunct w:val="0"/>
        <w:autoSpaceDE w:val="0"/>
        <w:autoSpaceDN w:val="0"/>
        <w:ind w:firstLine="851"/>
        <w:contextualSpacing/>
        <w:jc w:val="both"/>
        <w:rPr>
          <w:rFonts w:ascii="Calibri" w:hAnsi="Calibri"/>
          <w:kern w:val="3"/>
          <w:sz w:val="22"/>
          <w:szCs w:val="22"/>
        </w:rPr>
      </w:pPr>
      <w:r w:rsidRPr="00466799">
        <w:rPr>
          <w:kern w:val="3"/>
          <w:szCs w:val="22"/>
        </w:rPr>
        <w:t>Вопросы для самостоятельной работы студентов</w:t>
      </w:r>
    </w:p>
    <w:p w:rsidR="00466799" w:rsidRPr="00466799" w:rsidRDefault="00466799" w:rsidP="00466799">
      <w:pPr>
        <w:widowControl w:val="0"/>
        <w:tabs>
          <w:tab w:val="left" w:pos="0"/>
          <w:tab w:val="left" w:pos="540"/>
        </w:tabs>
        <w:suppressAutoHyphens/>
        <w:overflowPunct w:val="0"/>
        <w:autoSpaceDE w:val="0"/>
        <w:autoSpaceDN w:val="0"/>
        <w:contextualSpacing/>
        <w:jc w:val="both"/>
        <w:rPr>
          <w:rFonts w:ascii="Calibri" w:hAnsi="Calibri"/>
          <w:kern w:val="3"/>
          <w:sz w:val="22"/>
          <w:szCs w:val="22"/>
        </w:rPr>
      </w:pPr>
    </w:p>
    <w:p w:rsidR="00466799" w:rsidRPr="00466799" w:rsidRDefault="00466799" w:rsidP="007B0680">
      <w:pPr>
        <w:widowControl w:val="0"/>
        <w:numPr>
          <w:ilvl w:val="1"/>
          <w:numId w:val="9"/>
        </w:numPr>
        <w:tabs>
          <w:tab w:val="left" w:pos="0"/>
          <w:tab w:val="left" w:pos="540"/>
        </w:tabs>
        <w:suppressAutoHyphens/>
        <w:overflowPunct w:val="0"/>
        <w:autoSpaceDE w:val="0"/>
        <w:autoSpaceDN w:val="0"/>
        <w:contextualSpacing/>
        <w:jc w:val="both"/>
        <w:rPr>
          <w:b/>
          <w:kern w:val="3"/>
          <w:szCs w:val="22"/>
        </w:rPr>
      </w:pPr>
      <w:r w:rsidRPr="00466799">
        <w:rPr>
          <w:b/>
          <w:kern w:val="3"/>
          <w:szCs w:val="22"/>
        </w:rPr>
        <w:t>Нормативные правовые документы.</w:t>
      </w:r>
    </w:p>
    <w:p w:rsidR="009B7286" w:rsidRPr="009B7286" w:rsidRDefault="009B7286" w:rsidP="009B7286">
      <w:pPr>
        <w:pStyle w:val="af0"/>
        <w:spacing w:before="0" w:beforeAutospacing="0" w:after="0" w:afterAutospacing="0"/>
        <w:jc w:val="both"/>
        <w:rPr>
          <w:color w:val="000000"/>
        </w:rPr>
      </w:pPr>
      <w:r>
        <w:rPr>
          <w:color w:val="000000"/>
        </w:rPr>
        <w:t xml:space="preserve">1. </w:t>
      </w:r>
      <w:r w:rsidRPr="009B7286">
        <w:rPr>
          <w:color w:val="000000"/>
        </w:rPr>
        <w:t>Конституция Российской Федерации от 12 декабря 1993 г.;</w:t>
      </w:r>
    </w:p>
    <w:p w:rsidR="009B7286" w:rsidRPr="009B7286" w:rsidRDefault="009B7286" w:rsidP="009B7286">
      <w:pPr>
        <w:pStyle w:val="af0"/>
        <w:spacing w:before="0" w:beforeAutospacing="0" w:after="0" w:afterAutospacing="0"/>
        <w:jc w:val="both"/>
        <w:rPr>
          <w:color w:val="000000"/>
        </w:rPr>
      </w:pPr>
      <w:r>
        <w:rPr>
          <w:color w:val="000000"/>
        </w:rPr>
        <w:t xml:space="preserve">2. </w:t>
      </w:r>
      <w:r w:rsidRPr="009B7286">
        <w:rPr>
          <w:color w:val="000000"/>
        </w:rPr>
        <w:t xml:space="preserve"> Федеральные конституционные законы (ФКЗ № 1 от 30.01.2002 г. «О военном положении»; ФКЗ № 3 от 30.05.2001 г. «О чрезвычайном положении»);</w:t>
      </w:r>
    </w:p>
    <w:p w:rsidR="009B7286" w:rsidRPr="009B7286" w:rsidRDefault="009B7286" w:rsidP="009B7286">
      <w:pPr>
        <w:pStyle w:val="af0"/>
        <w:spacing w:before="0" w:beforeAutospacing="0" w:after="0" w:afterAutospacing="0"/>
        <w:jc w:val="both"/>
        <w:rPr>
          <w:color w:val="000000"/>
        </w:rPr>
      </w:pPr>
      <w:r>
        <w:rPr>
          <w:color w:val="000000"/>
        </w:rPr>
        <w:t xml:space="preserve">3. </w:t>
      </w:r>
      <w:r w:rsidRPr="009B7286">
        <w:rPr>
          <w:color w:val="000000"/>
        </w:rPr>
        <w:t xml:space="preserve"> Федеральные законы (ФЗ № 61 от 31.05.1996 г. «Об обороне»; ФЗ № 53 от 28.03.1998 г. «О воинской обязанности и военной службе»; ФЗ № 31 от 26.02.1997 г. «О мобилизационной подготовке и мобилизации в Российской Федерации»);</w:t>
      </w:r>
    </w:p>
    <w:p w:rsidR="009B7286" w:rsidRDefault="009B7286" w:rsidP="009B7286">
      <w:pPr>
        <w:pStyle w:val="af0"/>
        <w:spacing w:before="0" w:beforeAutospacing="0" w:after="0" w:afterAutospacing="0"/>
        <w:jc w:val="both"/>
        <w:rPr>
          <w:color w:val="000000"/>
        </w:rPr>
      </w:pPr>
      <w:r>
        <w:rPr>
          <w:color w:val="000000"/>
        </w:rPr>
        <w:t xml:space="preserve">4. </w:t>
      </w:r>
      <w:r w:rsidRPr="009B7286">
        <w:rPr>
          <w:color w:val="000000"/>
        </w:rPr>
        <w:t xml:space="preserve">Указы Президента РФ (Указ от 12 мая 2009 г. № 537 «О Стратегии национальной безопасности Российской Федерации до 2020 года», </w:t>
      </w:r>
    </w:p>
    <w:p w:rsidR="009B7286" w:rsidRDefault="009B7286" w:rsidP="009B7286">
      <w:pPr>
        <w:pStyle w:val="af0"/>
        <w:spacing w:before="0" w:beforeAutospacing="0" w:after="0" w:afterAutospacing="0"/>
        <w:jc w:val="both"/>
        <w:rPr>
          <w:color w:val="000000"/>
        </w:rPr>
      </w:pPr>
      <w:r>
        <w:rPr>
          <w:color w:val="000000"/>
        </w:rPr>
        <w:t xml:space="preserve">5. </w:t>
      </w:r>
      <w:r w:rsidRPr="009B7286">
        <w:rPr>
          <w:color w:val="000000"/>
        </w:rPr>
        <w:t>Указ от 05 февраля 2010 г. № 146 «О Военной доктрине</w:t>
      </w:r>
      <w:r w:rsidRPr="009B7286">
        <w:rPr>
          <w:b/>
          <w:bCs/>
          <w:color w:val="000000"/>
        </w:rPr>
        <w:t> </w:t>
      </w:r>
      <w:r>
        <w:rPr>
          <w:color w:val="000000"/>
        </w:rPr>
        <w:t>Российской Федерации»)</w:t>
      </w:r>
    </w:p>
    <w:p w:rsidR="009B7286" w:rsidRPr="009B7286" w:rsidRDefault="009B7286" w:rsidP="009B7286">
      <w:pPr>
        <w:pStyle w:val="af0"/>
        <w:spacing w:before="0" w:beforeAutospacing="0" w:after="0" w:afterAutospacing="0"/>
        <w:jc w:val="both"/>
        <w:rPr>
          <w:color w:val="000000"/>
        </w:rPr>
      </w:pPr>
    </w:p>
    <w:p w:rsidR="00466799" w:rsidRPr="007B0680" w:rsidRDefault="00466799" w:rsidP="00466799">
      <w:pPr>
        <w:widowControl w:val="0"/>
        <w:numPr>
          <w:ilvl w:val="1"/>
          <w:numId w:val="9"/>
        </w:numPr>
        <w:tabs>
          <w:tab w:val="left" w:pos="0"/>
          <w:tab w:val="left" w:pos="540"/>
        </w:tabs>
        <w:suppressAutoHyphens/>
        <w:overflowPunct w:val="0"/>
        <w:autoSpaceDE w:val="0"/>
        <w:autoSpaceDN w:val="0"/>
        <w:contextualSpacing/>
        <w:jc w:val="both"/>
        <w:rPr>
          <w:b/>
          <w:kern w:val="3"/>
          <w:szCs w:val="22"/>
        </w:rPr>
      </w:pPr>
      <w:r w:rsidRPr="00466799">
        <w:rPr>
          <w:b/>
          <w:kern w:val="3"/>
          <w:szCs w:val="22"/>
        </w:rPr>
        <w:t>Интернет-ресурсы.</w:t>
      </w:r>
    </w:p>
    <w:p w:rsidR="00466799" w:rsidRPr="00466799" w:rsidRDefault="00466799" w:rsidP="00466799">
      <w:pPr>
        <w:widowControl w:val="0"/>
        <w:suppressAutoHyphens/>
        <w:overflowPunct w:val="0"/>
        <w:autoSpaceDE w:val="0"/>
        <w:autoSpaceDN w:val="0"/>
        <w:ind w:firstLine="709"/>
        <w:jc w:val="both"/>
        <w:rPr>
          <w:kern w:val="3"/>
        </w:rPr>
      </w:pPr>
      <w:r w:rsidRPr="00466799">
        <w:rPr>
          <w:kern w:val="3"/>
        </w:rPr>
        <w:t xml:space="preserve">Для освоения дисциплины следует пользоваться доступом через сайт научной библиотеки </w:t>
      </w:r>
      <w:hyperlink r:id="rId10" w:history="1">
        <w:r w:rsidRPr="00466799">
          <w:rPr>
            <w:color w:val="0000FF"/>
            <w:kern w:val="3"/>
            <w:u w:val="single"/>
          </w:rPr>
          <w:t>http://nwapa.spb.ru/</w:t>
        </w:r>
      </w:hyperlink>
      <w:r w:rsidRPr="00466799">
        <w:rPr>
          <w:kern w:val="3"/>
        </w:rPr>
        <w:t xml:space="preserve"> к следующим подписным электронным ресурсам: </w:t>
      </w:r>
    </w:p>
    <w:p w:rsidR="00466799" w:rsidRPr="00466799" w:rsidRDefault="00466799" w:rsidP="00466799">
      <w:pPr>
        <w:widowControl w:val="0"/>
        <w:suppressAutoHyphens/>
        <w:overflowPunct w:val="0"/>
        <w:autoSpaceDE w:val="0"/>
        <w:autoSpaceDN w:val="0"/>
        <w:ind w:firstLine="284"/>
        <w:jc w:val="both"/>
        <w:rPr>
          <w:b/>
          <w:i/>
          <w:kern w:val="3"/>
        </w:rPr>
      </w:pPr>
      <w:r w:rsidRPr="00466799">
        <w:rPr>
          <w:b/>
          <w:i/>
          <w:kern w:val="3"/>
        </w:rPr>
        <w:t>Русскоязычные ресурсы:</w:t>
      </w:r>
    </w:p>
    <w:p w:rsidR="00466799" w:rsidRPr="00466799" w:rsidRDefault="00466799" w:rsidP="00466799">
      <w:pPr>
        <w:widowControl w:val="0"/>
        <w:suppressAutoHyphens/>
        <w:overflowPunct w:val="0"/>
        <w:autoSpaceDE w:val="0"/>
        <w:autoSpaceDN w:val="0"/>
        <w:jc w:val="both"/>
        <w:rPr>
          <w:b/>
          <w:i/>
          <w:kern w:val="3"/>
        </w:rPr>
      </w:pPr>
      <w:r w:rsidRPr="00466799">
        <w:rPr>
          <w:b/>
          <w:i/>
          <w:kern w:val="3"/>
        </w:rPr>
        <w:t xml:space="preserve">· </w:t>
      </w:r>
      <w:r w:rsidRPr="00466799">
        <w:rPr>
          <w:kern w:val="3"/>
        </w:rPr>
        <w:t>официальный сайт Евразийского экономического союза</w:t>
      </w:r>
      <w:r w:rsidRPr="00466799">
        <w:rPr>
          <w:b/>
          <w:i/>
          <w:kern w:val="3"/>
        </w:rPr>
        <w:t xml:space="preserve"> http://www.eaeunion.org/; </w:t>
      </w:r>
    </w:p>
    <w:p w:rsidR="00466799" w:rsidRPr="00466799" w:rsidRDefault="00466799" w:rsidP="00466799">
      <w:pPr>
        <w:widowControl w:val="0"/>
        <w:suppressAutoHyphens/>
        <w:overflowPunct w:val="0"/>
        <w:autoSpaceDE w:val="0"/>
        <w:autoSpaceDN w:val="0"/>
        <w:jc w:val="both"/>
        <w:rPr>
          <w:b/>
          <w:i/>
          <w:kern w:val="3"/>
        </w:rPr>
      </w:pPr>
      <w:r w:rsidRPr="00466799">
        <w:rPr>
          <w:b/>
          <w:i/>
          <w:kern w:val="3"/>
        </w:rPr>
        <w:t xml:space="preserve">· </w:t>
      </w:r>
      <w:r w:rsidRPr="00466799">
        <w:rPr>
          <w:kern w:val="3"/>
        </w:rPr>
        <w:t>официальный сайт Евразийской экономической Комиссии</w:t>
      </w:r>
      <w:r w:rsidRPr="00466799">
        <w:rPr>
          <w:b/>
          <w:i/>
          <w:kern w:val="3"/>
        </w:rPr>
        <w:t xml:space="preserve"> http://www.eurasiancommission.org/; </w:t>
      </w:r>
    </w:p>
    <w:p w:rsidR="00466799" w:rsidRPr="00466799" w:rsidRDefault="00466799" w:rsidP="00466799">
      <w:pPr>
        <w:widowControl w:val="0"/>
        <w:suppressAutoHyphens/>
        <w:overflowPunct w:val="0"/>
        <w:autoSpaceDE w:val="0"/>
        <w:autoSpaceDN w:val="0"/>
        <w:jc w:val="both"/>
        <w:rPr>
          <w:kern w:val="3"/>
        </w:rPr>
      </w:pPr>
      <w:r w:rsidRPr="00466799">
        <w:rPr>
          <w:kern w:val="3"/>
        </w:rPr>
        <w:t>- электронные учебники электронно-библиотечной системы (ЭБС)  «</w:t>
      </w:r>
      <w:r w:rsidRPr="00466799">
        <w:rPr>
          <w:b/>
          <w:kern w:val="3"/>
        </w:rPr>
        <w:t>Айбукс»</w:t>
      </w:r>
      <w:r w:rsidRPr="00466799">
        <w:rPr>
          <w:kern w:val="3"/>
        </w:rPr>
        <w:t>;</w:t>
      </w:r>
    </w:p>
    <w:p w:rsidR="00466799" w:rsidRPr="00466799" w:rsidRDefault="00466799" w:rsidP="00466799">
      <w:pPr>
        <w:widowControl w:val="0"/>
        <w:suppressAutoHyphens/>
        <w:overflowPunct w:val="0"/>
        <w:autoSpaceDE w:val="0"/>
        <w:autoSpaceDN w:val="0"/>
        <w:jc w:val="both"/>
        <w:rPr>
          <w:kern w:val="3"/>
        </w:rPr>
      </w:pPr>
      <w:r w:rsidRPr="00466799">
        <w:rPr>
          <w:kern w:val="3"/>
        </w:rPr>
        <w:t xml:space="preserve">- электронные учебники электронно–библиотечной системы (ЭБС) </w:t>
      </w:r>
      <w:r w:rsidRPr="00466799">
        <w:rPr>
          <w:b/>
          <w:kern w:val="3"/>
        </w:rPr>
        <w:t>«Лань»</w:t>
      </w:r>
      <w:r w:rsidRPr="00466799">
        <w:rPr>
          <w:kern w:val="3"/>
        </w:rPr>
        <w:t>;</w:t>
      </w:r>
    </w:p>
    <w:p w:rsidR="00466799" w:rsidRPr="00466799" w:rsidRDefault="00466799" w:rsidP="00466799">
      <w:pPr>
        <w:widowControl w:val="0"/>
        <w:suppressAutoHyphens/>
        <w:overflowPunct w:val="0"/>
        <w:autoSpaceDE w:val="0"/>
        <w:autoSpaceDN w:val="0"/>
        <w:jc w:val="both"/>
        <w:rPr>
          <w:b/>
          <w:kern w:val="3"/>
        </w:rPr>
      </w:pPr>
      <w:r w:rsidRPr="00466799">
        <w:rPr>
          <w:kern w:val="3"/>
        </w:rPr>
        <w:t>- статьи из периодических изданий по  общественным  и гуманитарным наукам «</w:t>
      </w:r>
      <w:r w:rsidRPr="00466799">
        <w:rPr>
          <w:b/>
          <w:kern w:val="3"/>
        </w:rPr>
        <w:t xml:space="preserve">Ист-Вью»  </w:t>
      </w:r>
    </w:p>
    <w:p w:rsidR="00466799" w:rsidRPr="00466799" w:rsidRDefault="00466799" w:rsidP="00466799">
      <w:pPr>
        <w:widowControl w:val="0"/>
        <w:suppressAutoHyphens/>
        <w:overflowPunct w:val="0"/>
        <w:autoSpaceDE w:val="0"/>
        <w:autoSpaceDN w:val="0"/>
        <w:jc w:val="both"/>
        <w:rPr>
          <w:kern w:val="3"/>
        </w:rPr>
      </w:pPr>
      <w:r w:rsidRPr="00466799">
        <w:rPr>
          <w:kern w:val="3"/>
        </w:rPr>
        <w:t>- энциклопедии, словари, справочники «</w:t>
      </w:r>
      <w:r w:rsidRPr="00466799">
        <w:rPr>
          <w:b/>
          <w:kern w:val="3"/>
        </w:rPr>
        <w:t>Рубрикон»</w:t>
      </w:r>
      <w:r w:rsidRPr="00466799">
        <w:rPr>
          <w:kern w:val="3"/>
        </w:rPr>
        <w:t>;</w:t>
      </w:r>
    </w:p>
    <w:p w:rsidR="00466799" w:rsidRPr="00466799" w:rsidRDefault="00466799" w:rsidP="00466799">
      <w:pPr>
        <w:widowControl w:val="0"/>
        <w:suppressAutoHyphens/>
        <w:overflowPunct w:val="0"/>
        <w:autoSpaceDE w:val="0"/>
        <w:autoSpaceDN w:val="0"/>
        <w:jc w:val="both"/>
        <w:rPr>
          <w:b/>
          <w:kern w:val="3"/>
        </w:rPr>
      </w:pPr>
      <w:r w:rsidRPr="00466799">
        <w:rPr>
          <w:kern w:val="3"/>
        </w:rPr>
        <w:t>- полные тексты диссертаций и авторефератов</w:t>
      </w:r>
      <w:r w:rsidRPr="00466799">
        <w:rPr>
          <w:b/>
          <w:kern w:val="3"/>
        </w:rPr>
        <w:t xml:space="preserve"> Электронная Библиотека Диссертаций РГБ.</w:t>
      </w:r>
    </w:p>
    <w:p w:rsidR="00466799" w:rsidRPr="00466799" w:rsidRDefault="00466799" w:rsidP="00466799">
      <w:pPr>
        <w:widowControl w:val="0"/>
        <w:suppressAutoHyphens/>
        <w:overflowPunct w:val="0"/>
        <w:autoSpaceDE w:val="0"/>
        <w:autoSpaceDN w:val="0"/>
        <w:ind w:firstLine="284"/>
        <w:jc w:val="both"/>
        <w:rPr>
          <w:b/>
          <w:i/>
          <w:kern w:val="3"/>
        </w:rPr>
      </w:pPr>
      <w:r w:rsidRPr="00466799">
        <w:rPr>
          <w:b/>
          <w:i/>
          <w:kern w:val="3"/>
        </w:rPr>
        <w:t xml:space="preserve"> Англоязычные  ресурсы:</w:t>
      </w:r>
    </w:p>
    <w:p w:rsidR="00466799" w:rsidRPr="00466799" w:rsidRDefault="00466799" w:rsidP="00466799">
      <w:pPr>
        <w:widowControl w:val="0"/>
        <w:suppressAutoHyphens/>
        <w:overflowPunct w:val="0"/>
        <w:autoSpaceDE w:val="0"/>
        <w:autoSpaceDN w:val="0"/>
        <w:jc w:val="both"/>
        <w:rPr>
          <w:kern w:val="3"/>
        </w:rPr>
      </w:pPr>
      <w:r w:rsidRPr="00466799">
        <w:rPr>
          <w:b/>
          <w:kern w:val="3"/>
        </w:rPr>
        <w:t xml:space="preserve">- </w:t>
      </w:r>
      <w:r w:rsidRPr="00466799">
        <w:rPr>
          <w:b/>
          <w:kern w:val="3"/>
          <w:lang w:val="en-US"/>
        </w:rPr>
        <w:t>EBSCO</w:t>
      </w:r>
      <w:r w:rsidRPr="00466799">
        <w:rPr>
          <w:b/>
          <w:kern w:val="3"/>
        </w:rPr>
        <w:t xml:space="preserve"> </w:t>
      </w:r>
      <w:r w:rsidRPr="00466799">
        <w:rPr>
          <w:b/>
          <w:kern w:val="3"/>
          <w:lang w:val="en-US"/>
        </w:rPr>
        <w:t>Publishing</w:t>
      </w:r>
      <w:r w:rsidRPr="00466799">
        <w:rPr>
          <w:b/>
          <w:kern w:val="3"/>
        </w:rPr>
        <w:t xml:space="preserve"> </w:t>
      </w:r>
      <w:r w:rsidRPr="00466799">
        <w:rPr>
          <w:kern w:val="3"/>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466799" w:rsidRPr="00466799" w:rsidRDefault="00466799" w:rsidP="00466799">
      <w:pPr>
        <w:widowControl w:val="0"/>
        <w:suppressAutoHyphens/>
        <w:overflowPunct w:val="0"/>
        <w:autoSpaceDE w:val="0"/>
        <w:autoSpaceDN w:val="0"/>
        <w:jc w:val="both"/>
        <w:rPr>
          <w:rFonts w:ascii="Calibri" w:hAnsi="Calibri"/>
          <w:kern w:val="3"/>
          <w:sz w:val="22"/>
          <w:szCs w:val="22"/>
        </w:rPr>
      </w:pPr>
    </w:p>
    <w:p w:rsidR="00466799" w:rsidRPr="00466799" w:rsidRDefault="00466799" w:rsidP="00466799">
      <w:pPr>
        <w:widowControl w:val="0"/>
        <w:tabs>
          <w:tab w:val="left" w:pos="0"/>
          <w:tab w:val="left" w:pos="540"/>
        </w:tabs>
        <w:suppressAutoHyphens/>
        <w:overflowPunct w:val="0"/>
        <w:autoSpaceDE w:val="0"/>
        <w:autoSpaceDN w:val="0"/>
        <w:jc w:val="both"/>
        <w:rPr>
          <w:rFonts w:ascii="Calibri" w:hAnsi="Calibri"/>
          <w:kern w:val="3"/>
          <w:sz w:val="22"/>
          <w:szCs w:val="22"/>
        </w:rPr>
      </w:pPr>
      <w:r w:rsidRPr="00466799">
        <w:rPr>
          <w:kern w:val="3"/>
        </w:rPr>
        <w:t>Кроме вышеперечисленных ресурсов, используются следующие ресурсы сети Интернет:</w:t>
      </w:r>
      <w:r w:rsidRPr="00466799">
        <w:rPr>
          <w:rFonts w:ascii="Calibri" w:hAnsi="Calibri"/>
          <w:kern w:val="3"/>
        </w:rPr>
        <w:t xml:space="preserve"> </w:t>
      </w:r>
      <w:hyperlink r:id="rId11" w:history="1">
        <w:r w:rsidRPr="00466799">
          <w:rPr>
            <w:rFonts w:ascii="Calibri" w:hAnsi="Calibri"/>
            <w:color w:val="0000FF"/>
            <w:kern w:val="3"/>
            <w:u w:val="single"/>
          </w:rPr>
          <w:t>http://uristy.ucoz.ru/</w:t>
        </w:r>
      </w:hyperlink>
      <w:r w:rsidRPr="00466799">
        <w:rPr>
          <w:rFonts w:ascii="Calibri" w:hAnsi="Calibri"/>
          <w:kern w:val="3"/>
        </w:rPr>
        <w:t xml:space="preserve">; </w:t>
      </w:r>
      <w:hyperlink r:id="rId12" w:history="1">
        <w:r w:rsidRPr="00466799">
          <w:rPr>
            <w:rFonts w:ascii="Calibri" w:hAnsi="Calibri"/>
            <w:color w:val="0000FF"/>
            <w:kern w:val="3"/>
            <w:u w:val="single"/>
          </w:rPr>
          <w:t>http://www.garant.ru/</w:t>
        </w:r>
      </w:hyperlink>
      <w:r w:rsidRPr="00466799">
        <w:rPr>
          <w:rFonts w:ascii="Calibri" w:hAnsi="Calibri"/>
          <w:kern w:val="3"/>
        </w:rPr>
        <w:t xml:space="preserve">; </w:t>
      </w:r>
      <w:hyperlink r:id="rId13" w:history="1">
        <w:r w:rsidRPr="00466799">
          <w:rPr>
            <w:rFonts w:ascii="Calibri" w:hAnsi="Calibri"/>
            <w:color w:val="0000FF"/>
            <w:kern w:val="3"/>
            <w:u w:val="single"/>
          </w:rPr>
          <w:t>http://www.kodeks.ru/</w:t>
        </w:r>
      </w:hyperlink>
    </w:p>
    <w:p w:rsidR="008D45A1" w:rsidRDefault="008D45A1" w:rsidP="008D45A1">
      <w:pPr>
        <w:pStyle w:val="Default"/>
        <w:jc w:val="both"/>
      </w:pPr>
    </w:p>
    <w:p w:rsidR="009B3DCC" w:rsidRPr="009B3DCC" w:rsidRDefault="009B3DCC" w:rsidP="008D45A1">
      <w:pPr>
        <w:pStyle w:val="Default"/>
        <w:jc w:val="both"/>
        <w:rPr>
          <w:b/>
        </w:rPr>
      </w:pPr>
      <w:r w:rsidRPr="009B3DCC">
        <w:rPr>
          <w:b/>
        </w:rPr>
        <w:t>6.6. Иные источники.</w:t>
      </w:r>
    </w:p>
    <w:p w:rsidR="009B3DCC" w:rsidRDefault="009B3DCC" w:rsidP="009B3DCC">
      <w:pPr>
        <w:ind w:firstLine="709"/>
        <w:jc w:val="both"/>
      </w:pPr>
      <w:r>
        <w:t>В ходе образовательного процесса не используется.</w:t>
      </w:r>
    </w:p>
    <w:p w:rsidR="009B3DCC" w:rsidRDefault="009B3DCC" w:rsidP="009B3DCC">
      <w:pPr>
        <w:tabs>
          <w:tab w:val="left" w:pos="0"/>
          <w:tab w:val="left" w:pos="540"/>
        </w:tabs>
        <w:jc w:val="both"/>
        <w:rPr>
          <w:szCs w:val="22"/>
        </w:rPr>
      </w:pPr>
    </w:p>
    <w:p w:rsidR="009B3DCC" w:rsidRPr="00466799" w:rsidRDefault="009B3DCC" w:rsidP="008D45A1">
      <w:pPr>
        <w:pStyle w:val="Default"/>
        <w:jc w:val="both"/>
      </w:pPr>
    </w:p>
    <w:p w:rsidR="008D45A1" w:rsidRPr="00CD7089" w:rsidRDefault="008D45A1" w:rsidP="009B3DCC">
      <w:pPr>
        <w:pStyle w:val="1"/>
        <w:rPr>
          <w:rFonts w:ascii="Times New Roman" w:hAnsi="Times New Roman"/>
          <w:sz w:val="24"/>
          <w:szCs w:val="24"/>
        </w:rPr>
      </w:pPr>
      <w:bookmarkStart w:id="26" w:name="_Toc481589513"/>
      <w:bookmarkStart w:id="27" w:name="_Toc483152616"/>
      <w:r w:rsidRPr="00CD7089">
        <w:rPr>
          <w:rFonts w:ascii="Times New Roman" w:hAnsi="Times New Roman"/>
          <w:sz w:val="24"/>
          <w:szCs w:val="24"/>
        </w:rPr>
        <w:t>7. Материально-техническая база, информационные технологии, программное обеспечение и информационные справочные системы</w:t>
      </w:r>
      <w:bookmarkEnd w:id="26"/>
      <w:bookmarkEnd w:id="27"/>
    </w:p>
    <w:p w:rsidR="009B7286" w:rsidRPr="009B7286" w:rsidRDefault="009B7286" w:rsidP="009B7286">
      <w:pPr>
        <w:ind w:firstLine="709"/>
        <w:jc w:val="both"/>
      </w:pPr>
      <w:r w:rsidRPr="009B7286">
        <w:t xml:space="preserve">Информационные средства обучения: </w:t>
      </w:r>
    </w:p>
    <w:p w:rsidR="009B7286" w:rsidRPr="007B0680" w:rsidRDefault="009B7286" w:rsidP="007B0680">
      <w:pPr>
        <w:ind w:firstLine="709"/>
        <w:jc w:val="both"/>
      </w:pPr>
      <w:r w:rsidRPr="009B7286">
        <w:t>- Системы, используемые для поиска источни</w:t>
      </w:r>
      <w:r w:rsidR="007B0680">
        <w:t xml:space="preserve">ков информации в сети Интернет; </w:t>
      </w:r>
      <w:r w:rsidRPr="009B7286">
        <w:rPr>
          <w:szCs w:val="20"/>
        </w:rPr>
        <w:t>«ВЭД-Инфо» - уникальный электронный справочник, содержащий всю актуальную нормативно-правовую базу в сфере внешнеэкономической деятельности.</w:t>
      </w:r>
    </w:p>
    <w:p w:rsidR="009B7286" w:rsidRDefault="009B7286" w:rsidP="009B3DCC">
      <w:pPr>
        <w:widowControl w:val="0"/>
        <w:suppressAutoHyphens/>
        <w:overflowPunct w:val="0"/>
        <w:autoSpaceDE w:val="0"/>
        <w:autoSpaceDN w:val="0"/>
        <w:rPr>
          <w:b/>
          <w:kern w:val="3"/>
        </w:rPr>
      </w:pPr>
    </w:p>
    <w:p w:rsidR="009B7286" w:rsidRPr="009B7286" w:rsidRDefault="009B7286" w:rsidP="009B7286">
      <w:pPr>
        <w:widowControl w:val="0"/>
        <w:suppressAutoHyphens/>
        <w:overflowPunct w:val="0"/>
        <w:autoSpaceDE w:val="0"/>
        <w:autoSpaceDN w:val="0"/>
        <w:ind w:firstLine="709"/>
        <w:jc w:val="center"/>
        <w:rPr>
          <w:b/>
          <w:kern w:val="3"/>
          <w:sz w:val="22"/>
          <w:szCs w:val="28"/>
        </w:rPr>
      </w:pPr>
      <w:r w:rsidRPr="009B7286">
        <w:rPr>
          <w:b/>
          <w:kern w:val="3"/>
        </w:rPr>
        <w:t>Описание материально-технической базы,</w:t>
      </w:r>
    </w:p>
    <w:p w:rsidR="009B7286" w:rsidRPr="009B7286" w:rsidRDefault="009B7286" w:rsidP="009B7286">
      <w:pPr>
        <w:keepNext/>
        <w:jc w:val="center"/>
        <w:outlineLvl w:val="2"/>
        <w:rPr>
          <w:b/>
        </w:rPr>
      </w:pPr>
      <w:r w:rsidRPr="009B7286">
        <w:rPr>
          <w:b/>
        </w:rPr>
        <w:t>необходимой для осуществления образовательного процесса</w:t>
      </w:r>
    </w:p>
    <w:p w:rsidR="009B7286" w:rsidRPr="009B7286" w:rsidRDefault="009B7286" w:rsidP="009B7286">
      <w:pPr>
        <w:keepNext/>
        <w:jc w:val="center"/>
        <w:outlineLvl w:val="2"/>
        <w:rPr>
          <w:b/>
        </w:rPr>
      </w:pPr>
      <w:r w:rsidRPr="009B7286">
        <w:rPr>
          <w:b/>
        </w:rPr>
        <w:t>по дисциплине</w:t>
      </w:r>
    </w:p>
    <w:p w:rsidR="009B7286" w:rsidRPr="009B7286" w:rsidRDefault="009B7286" w:rsidP="009B7286">
      <w:pPr>
        <w:widowControl w:val="0"/>
        <w:suppressAutoHyphens/>
        <w:overflowPunct w:val="0"/>
        <w:autoSpaceDE w:val="0"/>
        <w:autoSpaceDN w:val="0"/>
        <w:rPr>
          <w:rFonts w:ascii="Calibri" w:hAnsi="Calibri"/>
          <w:kern w:val="3"/>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8D45A1" w:rsidRPr="00D30658" w:rsidTr="006E6A20">
        <w:tc>
          <w:tcPr>
            <w:tcW w:w="892" w:type="dxa"/>
            <w:tcBorders>
              <w:top w:val="single" w:sz="4" w:space="0" w:color="auto"/>
              <w:left w:val="single" w:sz="4" w:space="0" w:color="auto"/>
              <w:bottom w:val="single" w:sz="4" w:space="0" w:color="auto"/>
              <w:right w:val="single" w:sz="4" w:space="0" w:color="auto"/>
            </w:tcBorders>
            <w:hideMark/>
          </w:tcPr>
          <w:p w:rsidR="008D45A1" w:rsidRPr="00A12D5E" w:rsidRDefault="008D45A1" w:rsidP="006E6A20">
            <w:pPr>
              <w:autoSpaceDE w:val="0"/>
              <w:autoSpaceDN w:val="0"/>
              <w:adjustRightInd w:val="0"/>
              <w:ind w:firstLine="397"/>
              <w:jc w:val="center"/>
              <w:rPr>
                <w:b/>
                <w:bCs/>
              </w:rPr>
            </w:pPr>
            <w:r w:rsidRPr="00A12D5E">
              <w:rPr>
                <w:b/>
                <w:bCs/>
              </w:rPr>
              <w:t>№ п/п</w:t>
            </w:r>
          </w:p>
        </w:tc>
        <w:tc>
          <w:tcPr>
            <w:tcW w:w="8459" w:type="dxa"/>
            <w:tcBorders>
              <w:top w:val="single" w:sz="4" w:space="0" w:color="auto"/>
              <w:left w:val="single" w:sz="4" w:space="0" w:color="auto"/>
              <w:bottom w:val="single" w:sz="4" w:space="0" w:color="auto"/>
              <w:right w:val="single" w:sz="4" w:space="0" w:color="auto"/>
            </w:tcBorders>
            <w:hideMark/>
          </w:tcPr>
          <w:p w:rsidR="008D45A1" w:rsidRPr="00A12D5E" w:rsidRDefault="008D45A1" w:rsidP="006E6A20">
            <w:pPr>
              <w:autoSpaceDE w:val="0"/>
              <w:autoSpaceDN w:val="0"/>
              <w:adjustRightInd w:val="0"/>
              <w:ind w:firstLine="397"/>
              <w:jc w:val="center"/>
              <w:rPr>
                <w:b/>
                <w:bCs/>
              </w:rPr>
            </w:pPr>
            <w:r w:rsidRPr="00A12D5E">
              <w:rPr>
                <w:b/>
                <w:bCs/>
              </w:rPr>
              <w:t>Наименование</w:t>
            </w:r>
          </w:p>
        </w:tc>
      </w:tr>
      <w:tr w:rsidR="008D45A1" w:rsidRPr="00D30658" w:rsidTr="006E6A20">
        <w:tc>
          <w:tcPr>
            <w:tcW w:w="892" w:type="dxa"/>
            <w:tcBorders>
              <w:top w:val="single" w:sz="4" w:space="0" w:color="auto"/>
              <w:left w:val="single" w:sz="4" w:space="0" w:color="auto"/>
              <w:bottom w:val="single" w:sz="4" w:space="0" w:color="auto"/>
              <w:right w:val="single" w:sz="4" w:space="0" w:color="auto"/>
            </w:tcBorders>
            <w:hideMark/>
          </w:tcPr>
          <w:p w:rsidR="008D45A1" w:rsidRPr="00D30658" w:rsidRDefault="008D45A1" w:rsidP="006E6A20">
            <w:pPr>
              <w:autoSpaceDE w:val="0"/>
              <w:autoSpaceDN w:val="0"/>
              <w:adjustRightInd w:val="0"/>
              <w:ind w:firstLine="397"/>
              <w:jc w:val="center"/>
              <w:rPr>
                <w:bCs/>
              </w:rPr>
            </w:pPr>
            <w:r w:rsidRPr="00D30658">
              <w:rPr>
                <w:bCs/>
              </w:rPr>
              <w:t>1.</w:t>
            </w:r>
          </w:p>
        </w:tc>
        <w:tc>
          <w:tcPr>
            <w:tcW w:w="8459" w:type="dxa"/>
            <w:tcBorders>
              <w:top w:val="single" w:sz="4" w:space="0" w:color="auto"/>
              <w:left w:val="single" w:sz="4" w:space="0" w:color="auto"/>
              <w:bottom w:val="single" w:sz="4" w:space="0" w:color="auto"/>
              <w:right w:val="single" w:sz="4" w:space="0" w:color="auto"/>
            </w:tcBorders>
            <w:hideMark/>
          </w:tcPr>
          <w:p w:rsidR="008D45A1" w:rsidRPr="00D30658" w:rsidRDefault="008D45A1" w:rsidP="006E6A20">
            <w:pPr>
              <w:autoSpaceDE w:val="0"/>
              <w:autoSpaceDN w:val="0"/>
              <w:adjustRightInd w:val="0"/>
              <w:ind w:firstLine="397"/>
              <w:jc w:val="both"/>
              <w:rPr>
                <w:bCs/>
              </w:rPr>
            </w:pPr>
            <w:r w:rsidRPr="00D30658">
              <w:rPr>
                <w:bCs/>
              </w:rPr>
              <w:t>Специализированные залы для проведения лекций:</w:t>
            </w:r>
          </w:p>
        </w:tc>
      </w:tr>
      <w:tr w:rsidR="008D45A1" w:rsidRPr="00D30658" w:rsidTr="006E6A20">
        <w:tc>
          <w:tcPr>
            <w:tcW w:w="892" w:type="dxa"/>
            <w:tcBorders>
              <w:top w:val="single" w:sz="4" w:space="0" w:color="auto"/>
              <w:left w:val="single" w:sz="4" w:space="0" w:color="auto"/>
              <w:bottom w:val="single" w:sz="4" w:space="0" w:color="auto"/>
              <w:right w:val="single" w:sz="4" w:space="0" w:color="auto"/>
            </w:tcBorders>
            <w:hideMark/>
          </w:tcPr>
          <w:p w:rsidR="008D45A1" w:rsidRPr="00D30658" w:rsidRDefault="008D45A1" w:rsidP="006E6A20">
            <w:pPr>
              <w:autoSpaceDE w:val="0"/>
              <w:autoSpaceDN w:val="0"/>
              <w:adjustRightInd w:val="0"/>
              <w:ind w:firstLine="397"/>
              <w:jc w:val="center"/>
              <w:rPr>
                <w:bCs/>
              </w:rPr>
            </w:pPr>
            <w:r w:rsidRPr="00D30658">
              <w:rPr>
                <w:bCs/>
              </w:rPr>
              <w:t>2.</w:t>
            </w:r>
          </w:p>
        </w:tc>
        <w:tc>
          <w:tcPr>
            <w:tcW w:w="8459" w:type="dxa"/>
            <w:tcBorders>
              <w:top w:val="single" w:sz="4" w:space="0" w:color="auto"/>
              <w:left w:val="single" w:sz="4" w:space="0" w:color="auto"/>
              <w:bottom w:val="single" w:sz="4" w:space="0" w:color="auto"/>
              <w:right w:val="single" w:sz="4" w:space="0" w:color="auto"/>
            </w:tcBorders>
            <w:hideMark/>
          </w:tcPr>
          <w:p w:rsidR="008D45A1" w:rsidRPr="00D30658" w:rsidRDefault="008D45A1" w:rsidP="006E6A20">
            <w:pPr>
              <w:autoSpaceDE w:val="0"/>
              <w:autoSpaceDN w:val="0"/>
              <w:adjustRightInd w:val="0"/>
              <w:ind w:firstLine="397"/>
              <w:jc w:val="both"/>
              <w:rPr>
                <w:bCs/>
              </w:rPr>
            </w:pPr>
            <w:r w:rsidRPr="00D30658">
              <w:rPr>
                <w:bCs/>
              </w:rPr>
              <w:t xml:space="preserve">Специализированная мебель и </w:t>
            </w:r>
            <w:r w:rsidR="001D72DD" w:rsidRPr="00D30658">
              <w:rPr>
                <w:bCs/>
              </w:rPr>
              <w:t>орг</w:t>
            </w:r>
            <w:r w:rsidR="001D72DD">
              <w:rPr>
                <w:bCs/>
              </w:rPr>
              <w:t>.</w:t>
            </w:r>
            <w:r w:rsidR="001D72DD" w:rsidRPr="00D30658">
              <w:rPr>
                <w:bCs/>
              </w:rPr>
              <w:t xml:space="preserve"> средства</w:t>
            </w:r>
            <w:r w:rsidRPr="00D30658">
              <w:rPr>
                <w:bCs/>
              </w:rPr>
              <w:t>: аудитории и компьютерные классы, оборудованные посадочными местами</w:t>
            </w:r>
          </w:p>
        </w:tc>
      </w:tr>
      <w:tr w:rsidR="008D45A1" w:rsidRPr="00D30658" w:rsidTr="006E6A20">
        <w:trPr>
          <w:trHeight w:val="999"/>
        </w:trPr>
        <w:tc>
          <w:tcPr>
            <w:tcW w:w="892" w:type="dxa"/>
            <w:tcBorders>
              <w:top w:val="single" w:sz="4" w:space="0" w:color="auto"/>
              <w:left w:val="single" w:sz="4" w:space="0" w:color="auto"/>
              <w:bottom w:val="single" w:sz="4" w:space="0" w:color="auto"/>
              <w:right w:val="single" w:sz="4" w:space="0" w:color="auto"/>
            </w:tcBorders>
            <w:hideMark/>
          </w:tcPr>
          <w:p w:rsidR="008D45A1" w:rsidRPr="00D30658" w:rsidRDefault="008D45A1" w:rsidP="006E6A20">
            <w:pPr>
              <w:autoSpaceDE w:val="0"/>
              <w:autoSpaceDN w:val="0"/>
              <w:adjustRightInd w:val="0"/>
              <w:ind w:firstLine="397"/>
              <w:jc w:val="center"/>
              <w:rPr>
                <w:bCs/>
              </w:rPr>
            </w:pPr>
            <w:r w:rsidRPr="00D30658">
              <w:rPr>
                <w:bCs/>
              </w:rPr>
              <w:t>3.</w:t>
            </w:r>
          </w:p>
        </w:tc>
        <w:tc>
          <w:tcPr>
            <w:tcW w:w="8459" w:type="dxa"/>
            <w:tcBorders>
              <w:top w:val="single" w:sz="4" w:space="0" w:color="auto"/>
              <w:left w:val="single" w:sz="4" w:space="0" w:color="auto"/>
              <w:bottom w:val="single" w:sz="4" w:space="0" w:color="auto"/>
              <w:right w:val="single" w:sz="4" w:space="0" w:color="auto"/>
            </w:tcBorders>
            <w:hideMark/>
          </w:tcPr>
          <w:p w:rsidR="008D45A1" w:rsidRPr="00D30658" w:rsidRDefault="008D45A1" w:rsidP="006E6A20">
            <w:pPr>
              <w:autoSpaceDE w:val="0"/>
              <w:autoSpaceDN w:val="0"/>
              <w:adjustRightInd w:val="0"/>
              <w:ind w:firstLine="397"/>
              <w:jc w:val="both"/>
              <w:rPr>
                <w:bCs/>
              </w:rPr>
            </w:pPr>
            <w:r w:rsidRPr="00D30658">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8D45A1" w:rsidRDefault="008D45A1" w:rsidP="008D45A1">
      <w:pPr>
        <w:pStyle w:val="a4"/>
        <w:tabs>
          <w:tab w:val="num" w:pos="1477"/>
        </w:tabs>
        <w:ind w:left="1440"/>
        <w:jc w:val="both"/>
      </w:pPr>
    </w:p>
    <w:p w:rsidR="008D45A1" w:rsidRDefault="008D45A1" w:rsidP="008D45A1">
      <w:pPr>
        <w:widowControl w:val="0"/>
        <w:ind w:firstLine="397"/>
        <w:rPr>
          <w:snapToGrid w:val="0"/>
        </w:rPr>
      </w:pPr>
    </w:p>
    <w:p w:rsidR="008D45A1" w:rsidRPr="008D45A1" w:rsidRDefault="008D45A1" w:rsidP="008D45A1">
      <w:pPr>
        <w:pStyle w:val="Default"/>
        <w:jc w:val="both"/>
        <w:rPr>
          <w:color w:val="auto"/>
        </w:rPr>
      </w:pPr>
    </w:p>
    <w:sectPr w:rsidR="008D45A1" w:rsidRPr="008D45A1" w:rsidSect="0048749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F2" w:rsidRDefault="00A020F2" w:rsidP="00B04B63">
      <w:r>
        <w:separator/>
      </w:r>
    </w:p>
  </w:endnote>
  <w:endnote w:type="continuationSeparator" w:id="0">
    <w:p w:rsidR="00A020F2" w:rsidRDefault="00A020F2" w:rsidP="00B0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Gothic-BoldItalic">
    <w:altName w:val="Times New Roman"/>
    <w:panose1 w:val="00000000000000000000"/>
    <w:charset w:val="CC"/>
    <w:family w:val="auto"/>
    <w:notTrueType/>
    <w:pitch w:val="default"/>
    <w:sig w:usb0="00000203" w:usb1="00000000" w:usb2="00000000" w:usb3="00000000" w:csb0="00000005" w:csb1="00000000"/>
  </w:font>
  <w:font w:name="TimesNewRomanPSMT">
    <w:altName w:val="MS Gothic"/>
    <w:charset w:val="CC"/>
    <w:family w:val="roman"/>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F2" w:rsidRDefault="00A020F2" w:rsidP="00B04B63">
      <w:r>
        <w:separator/>
      </w:r>
    </w:p>
  </w:footnote>
  <w:footnote w:type="continuationSeparator" w:id="0">
    <w:p w:rsidR="00A020F2" w:rsidRDefault="00A020F2" w:rsidP="00B0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8B6"/>
    <w:multiLevelType w:val="hybridMultilevel"/>
    <w:tmpl w:val="FD960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B51BF"/>
    <w:multiLevelType w:val="multilevel"/>
    <w:tmpl w:val="95B82C6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2E593A"/>
    <w:multiLevelType w:val="hybridMultilevel"/>
    <w:tmpl w:val="FBFC8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C5687"/>
    <w:multiLevelType w:val="multilevel"/>
    <w:tmpl w:val="0E78555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EEA63ED"/>
    <w:multiLevelType w:val="hybridMultilevel"/>
    <w:tmpl w:val="9A52B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C329F"/>
    <w:multiLevelType w:val="hybridMultilevel"/>
    <w:tmpl w:val="7A326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F0ABE"/>
    <w:multiLevelType w:val="hybridMultilevel"/>
    <w:tmpl w:val="D99A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13F30"/>
    <w:multiLevelType w:val="hybridMultilevel"/>
    <w:tmpl w:val="5D4A4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F87BC8"/>
    <w:multiLevelType w:val="hybridMultilevel"/>
    <w:tmpl w:val="6BB4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D4E53"/>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1E1609"/>
    <w:multiLevelType w:val="hybridMultilevel"/>
    <w:tmpl w:val="BC5EF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5EFE"/>
    <w:multiLevelType w:val="hybridMultilevel"/>
    <w:tmpl w:val="E92CE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9A27C8"/>
    <w:multiLevelType w:val="hybridMultilevel"/>
    <w:tmpl w:val="C466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4633B2"/>
    <w:multiLevelType w:val="multilevel"/>
    <w:tmpl w:val="4BDC9F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654F8B"/>
    <w:multiLevelType w:val="hybridMultilevel"/>
    <w:tmpl w:val="89C24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C84E71"/>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56531"/>
    <w:multiLevelType w:val="hybridMultilevel"/>
    <w:tmpl w:val="CB528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AB0FC5"/>
    <w:multiLevelType w:val="multilevel"/>
    <w:tmpl w:val="CE204288"/>
    <w:lvl w:ilvl="0">
      <w:start w:val="1"/>
      <w:numFmt w:val="decimal"/>
      <w:lvlText w:val="%1."/>
      <w:lvlJc w:val="left"/>
      <w:pPr>
        <w:tabs>
          <w:tab w:val="num" w:pos="0"/>
        </w:tabs>
        <w:ind w:left="0" w:firstLine="0"/>
      </w:pPr>
      <w:rPr>
        <w:rFonts w:hint="default"/>
        <w:color w:val="00000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54362B4"/>
    <w:multiLevelType w:val="hybridMultilevel"/>
    <w:tmpl w:val="A46E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013905"/>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4E426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8"/>
  </w:num>
  <w:num w:numId="3">
    <w:abstractNumId w:val="14"/>
  </w:num>
  <w:num w:numId="4">
    <w:abstractNumId w:val="3"/>
  </w:num>
  <w:num w:numId="5">
    <w:abstractNumId w:val="4"/>
  </w:num>
  <w:num w:numId="6">
    <w:abstractNumId w:val="12"/>
  </w:num>
  <w:num w:numId="7">
    <w:abstractNumId w:val="6"/>
  </w:num>
  <w:num w:numId="8">
    <w:abstractNumId w:val="7"/>
  </w:num>
  <w:num w:numId="9">
    <w:abstractNumId w:val="13"/>
  </w:num>
  <w:num w:numId="10">
    <w:abstractNumId w:val="5"/>
  </w:num>
  <w:num w:numId="11">
    <w:abstractNumId w:val="17"/>
  </w:num>
  <w:num w:numId="12">
    <w:abstractNumId w:val="9"/>
  </w:num>
  <w:num w:numId="13">
    <w:abstractNumId w:val="19"/>
  </w:num>
  <w:num w:numId="14">
    <w:abstractNumId w:val="20"/>
  </w:num>
  <w:num w:numId="15">
    <w:abstractNumId w:val="1"/>
  </w:num>
  <w:num w:numId="16">
    <w:abstractNumId w:val="0"/>
  </w:num>
  <w:num w:numId="17">
    <w:abstractNumId w:val="2"/>
  </w:num>
  <w:num w:numId="18">
    <w:abstractNumId w:val="10"/>
  </w:num>
  <w:num w:numId="19">
    <w:abstractNumId w:val="18"/>
  </w:num>
  <w:num w:numId="20">
    <w:abstractNumId w:val="16"/>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49"/>
    <w:rsid w:val="00013BD9"/>
    <w:rsid w:val="00034943"/>
    <w:rsid w:val="000532ED"/>
    <w:rsid w:val="000A4649"/>
    <w:rsid w:val="0011442A"/>
    <w:rsid w:val="00124773"/>
    <w:rsid w:val="001549BA"/>
    <w:rsid w:val="00155C29"/>
    <w:rsid w:val="0016263D"/>
    <w:rsid w:val="00164A9A"/>
    <w:rsid w:val="00196A99"/>
    <w:rsid w:val="001A4B6D"/>
    <w:rsid w:val="001B5104"/>
    <w:rsid w:val="001D004A"/>
    <w:rsid w:val="001D72DD"/>
    <w:rsid w:val="00216CDD"/>
    <w:rsid w:val="00227122"/>
    <w:rsid w:val="00240138"/>
    <w:rsid w:val="002C411B"/>
    <w:rsid w:val="0030445F"/>
    <w:rsid w:val="00355ECB"/>
    <w:rsid w:val="003663A3"/>
    <w:rsid w:val="003726AA"/>
    <w:rsid w:val="003757FD"/>
    <w:rsid w:val="003A2A29"/>
    <w:rsid w:val="003B5993"/>
    <w:rsid w:val="003E0C9E"/>
    <w:rsid w:val="004039E1"/>
    <w:rsid w:val="00466799"/>
    <w:rsid w:val="00484645"/>
    <w:rsid w:val="0048749E"/>
    <w:rsid w:val="004D6E6B"/>
    <w:rsid w:val="004E2993"/>
    <w:rsid w:val="005129C6"/>
    <w:rsid w:val="005169E2"/>
    <w:rsid w:val="00553B15"/>
    <w:rsid w:val="00587310"/>
    <w:rsid w:val="00593230"/>
    <w:rsid w:val="00676495"/>
    <w:rsid w:val="006A64D9"/>
    <w:rsid w:val="006E6A20"/>
    <w:rsid w:val="006F0E45"/>
    <w:rsid w:val="00733194"/>
    <w:rsid w:val="00767765"/>
    <w:rsid w:val="00770C71"/>
    <w:rsid w:val="0077446F"/>
    <w:rsid w:val="00787B38"/>
    <w:rsid w:val="007B0680"/>
    <w:rsid w:val="007C20D8"/>
    <w:rsid w:val="007E7198"/>
    <w:rsid w:val="00876618"/>
    <w:rsid w:val="008C5D88"/>
    <w:rsid w:val="008D45A1"/>
    <w:rsid w:val="00901D21"/>
    <w:rsid w:val="00924840"/>
    <w:rsid w:val="009A59FC"/>
    <w:rsid w:val="009A7304"/>
    <w:rsid w:val="009B3DCC"/>
    <w:rsid w:val="009B7286"/>
    <w:rsid w:val="009C449A"/>
    <w:rsid w:val="009D5318"/>
    <w:rsid w:val="009E0991"/>
    <w:rsid w:val="00A020F2"/>
    <w:rsid w:val="00A12D5E"/>
    <w:rsid w:val="00A37E28"/>
    <w:rsid w:val="00A66781"/>
    <w:rsid w:val="00A700A4"/>
    <w:rsid w:val="00AC1247"/>
    <w:rsid w:val="00B04B63"/>
    <w:rsid w:val="00B8114E"/>
    <w:rsid w:val="00B96105"/>
    <w:rsid w:val="00BB2872"/>
    <w:rsid w:val="00BD5A90"/>
    <w:rsid w:val="00BE1675"/>
    <w:rsid w:val="00BF0B05"/>
    <w:rsid w:val="00C06433"/>
    <w:rsid w:val="00C11B59"/>
    <w:rsid w:val="00C15E8C"/>
    <w:rsid w:val="00C20F3C"/>
    <w:rsid w:val="00C24268"/>
    <w:rsid w:val="00C31D18"/>
    <w:rsid w:val="00CB5252"/>
    <w:rsid w:val="00CB550F"/>
    <w:rsid w:val="00CC75C3"/>
    <w:rsid w:val="00CF4866"/>
    <w:rsid w:val="00D22593"/>
    <w:rsid w:val="00D305D9"/>
    <w:rsid w:val="00D4641C"/>
    <w:rsid w:val="00D76CB5"/>
    <w:rsid w:val="00D9602A"/>
    <w:rsid w:val="00DF3B46"/>
    <w:rsid w:val="00E071BA"/>
    <w:rsid w:val="00E17EA8"/>
    <w:rsid w:val="00E96CF3"/>
    <w:rsid w:val="00EE457C"/>
    <w:rsid w:val="00F23CEB"/>
    <w:rsid w:val="00F45862"/>
    <w:rsid w:val="00F7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B7EDB-60D7-4C5C-BF6B-E1BFFAEF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649"/>
    <w:pPr>
      <w:keepNext/>
      <w:jc w:val="center"/>
      <w:outlineLvl w:val="0"/>
    </w:pPr>
    <w:rPr>
      <w:rFonts w:ascii="Calibri" w:eastAsia="Calibri" w:hAnsi="Calibri"/>
      <w:b/>
      <w:sz w:val="28"/>
      <w:szCs w:val="20"/>
    </w:rPr>
  </w:style>
  <w:style w:type="paragraph" w:styleId="2">
    <w:name w:val="heading 2"/>
    <w:basedOn w:val="a"/>
    <w:next w:val="a"/>
    <w:link w:val="20"/>
    <w:uiPriority w:val="9"/>
    <w:semiHidden/>
    <w:unhideWhenUsed/>
    <w:qFormat/>
    <w:rsid w:val="00770C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72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649"/>
    <w:rPr>
      <w:rFonts w:ascii="Calibri" w:eastAsia="Calibri" w:hAnsi="Calibri" w:cs="Times New Roman"/>
      <w:b/>
      <w:sz w:val="28"/>
      <w:szCs w:val="20"/>
      <w:lang w:eastAsia="ru-RU"/>
    </w:rPr>
  </w:style>
  <w:style w:type="paragraph" w:customStyle="1" w:styleId="31">
    <w:name w:val="Абзац списка3"/>
    <w:basedOn w:val="a"/>
    <w:uiPriority w:val="99"/>
    <w:rsid w:val="000A4649"/>
    <w:pPr>
      <w:ind w:left="720" w:firstLine="709"/>
      <w:jc w:val="both"/>
    </w:pPr>
    <w:rPr>
      <w:rFonts w:ascii="Calibri" w:hAnsi="Calibri" w:cs="Calibri"/>
      <w:sz w:val="22"/>
      <w:szCs w:val="20"/>
      <w:lang w:eastAsia="en-US"/>
    </w:rPr>
  </w:style>
  <w:style w:type="character" w:customStyle="1" w:styleId="20">
    <w:name w:val="Заголовок 2 Знак"/>
    <w:basedOn w:val="a0"/>
    <w:link w:val="2"/>
    <w:uiPriority w:val="9"/>
    <w:semiHidden/>
    <w:rsid w:val="00770C71"/>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_"/>
    <w:link w:val="32"/>
    <w:rsid w:val="00770C71"/>
    <w:rPr>
      <w:rFonts w:ascii="Times New Roman" w:eastAsia="Times New Roman" w:hAnsi="Times New Roman" w:cs="Times New Roman"/>
      <w:sz w:val="26"/>
      <w:szCs w:val="26"/>
      <w:shd w:val="clear" w:color="auto" w:fill="FFFFFF"/>
    </w:rPr>
  </w:style>
  <w:style w:type="character" w:customStyle="1" w:styleId="5">
    <w:name w:val="Основной текст (5)_"/>
    <w:link w:val="50"/>
    <w:rsid w:val="00770C71"/>
    <w:rPr>
      <w:rFonts w:ascii="Times New Roman" w:eastAsia="Times New Roman" w:hAnsi="Times New Roman" w:cs="Times New Roman"/>
      <w:b/>
      <w:bCs/>
      <w:i/>
      <w:iCs/>
      <w:sz w:val="26"/>
      <w:szCs w:val="26"/>
      <w:shd w:val="clear" w:color="auto" w:fill="FFFFFF"/>
    </w:rPr>
  </w:style>
  <w:style w:type="character" w:customStyle="1" w:styleId="11">
    <w:name w:val="Основной текст1"/>
    <w:rsid w:val="00770C7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2">
    <w:name w:val="Основной текст3"/>
    <w:basedOn w:val="a"/>
    <w:link w:val="a3"/>
    <w:rsid w:val="00770C71"/>
    <w:pPr>
      <w:widowControl w:val="0"/>
      <w:shd w:val="clear" w:color="auto" w:fill="FFFFFF"/>
      <w:spacing w:after="1380" w:line="470" w:lineRule="exact"/>
      <w:ind w:hanging="800"/>
      <w:jc w:val="center"/>
    </w:pPr>
    <w:rPr>
      <w:sz w:val="26"/>
      <w:szCs w:val="26"/>
      <w:lang w:eastAsia="en-US"/>
    </w:rPr>
  </w:style>
  <w:style w:type="paragraph" w:customStyle="1" w:styleId="50">
    <w:name w:val="Основной текст (5)"/>
    <w:basedOn w:val="a"/>
    <w:link w:val="5"/>
    <w:rsid w:val="00770C71"/>
    <w:pPr>
      <w:widowControl w:val="0"/>
      <w:shd w:val="clear" w:color="auto" w:fill="FFFFFF"/>
      <w:spacing w:line="480" w:lineRule="exact"/>
      <w:ind w:hanging="400"/>
      <w:jc w:val="both"/>
    </w:pPr>
    <w:rPr>
      <w:b/>
      <w:bCs/>
      <w:i/>
      <w:iCs/>
      <w:sz w:val="26"/>
      <w:szCs w:val="26"/>
      <w:lang w:eastAsia="en-US"/>
    </w:rPr>
  </w:style>
  <w:style w:type="character" w:customStyle="1" w:styleId="4">
    <w:name w:val="Заголовок №4_"/>
    <w:link w:val="40"/>
    <w:rsid w:val="00770C71"/>
    <w:rPr>
      <w:rFonts w:ascii="Times New Roman" w:eastAsia="Times New Roman" w:hAnsi="Times New Roman" w:cs="Times New Roman"/>
      <w:b/>
      <w:bCs/>
      <w:i/>
      <w:iCs/>
      <w:sz w:val="26"/>
      <w:szCs w:val="26"/>
      <w:shd w:val="clear" w:color="auto" w:fill="FFFFFF"/>
    </w:rPr>
  </w:style>
  <w:style w:type="paragraph" w:customStyle="1" w:styleId="40">
    <w:name w:val="Заголовок №4"/>
    <w:basedOn w:val="a"/>
    <w:link w:val="4"/>
    <w:rsid w:val="00770C71"/>
    <w:pPr>
      <w:widowControl w:val="0"/>
      <w:shd w:val="clear" w:color="auto" w:fill="FFFFFF"/>
      <w:spacing w:after="300" w:line="0" w:lineRule="atLeast"/>
      <w:ind w:hanging="300"/>
      <w:jc w:val="center"/>
      <w:outlineLvl w:val="3"/>
    </w:pPr>
    <w:rPr>
      <w:b/>
      <w:bCs/>
      <w:i/>
      <w:iCs/>
      <w:sz w:val="26"/>
      <w:szCs w:val="26"/>
      <w:lang w:eastAsia="en-US"/>
    </w:rPr>
  </w:style>
  <w:style w:type="character" w:customStyle="1" w:styleId="21">
    <w:name w:val="Подпись к таблице (2)_"/>
    <w:basedOn w:val="a0"/>
    <w:link w:val="22"/>
    <w:rsid w:val="004039E1"/>
    <w:rPr>
      <w:rFonts w:ascii="Times New Roman" w:eastAsia="Times New Roman" w:hAnsi="Times New Roman" w:cs="Times New Roman"/>
      <w:sz w:val="26"/>
      <w:szCs w:val="26"/>
      <w:shd w:val="clear" w:color="auto" w:fill="FFFFFF"/>
    </w:rPr>
  </w:style>
  <w:style w:type="paragraph" w:customStyle="1" w:styleId="22">
    <w:name w:val="Подпись к таблице (2)"/>
    <w:basedOn w:val="a"/>
    <w:link w:val="21"/>
    <w:rsid w:val="004039E1"/>
    <w:pPr>
      <w:widowControl w:val="0"/>
      <w:shd w:val="clear" w:color="auto" w:fill="FFFFFF"/>
      <w:spacing w:line="0" w:lineRule="atLeast"/>
    </w:pPr>
    <w:rPr>
      <w:sz w:val="26"/>
      <w:szCs w:val="26"/>
      <w:lang w:eastAsia="en-US"/>
    </w:rPr>
  </w:style>
  <w:style w:type="character" w:customStyle="1" w:styleId="23">
    <w:name w:val="Основной текст2"/>
    <w:basedOn w:val="a3"/>
    <w:rsid w:val="004039E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
    <w:name w:val="Основной текст + Arial Narrow"/>
    <w:basedOn w:val="a3"/>
    <w:rsid w:val="004039E1"/>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
    <w:name w:val="Основной текст (6)_"/>
    <w:basedOn w:val="a0"/>
    <w:link w:val="60"/>
    <w:rsid w:val="004039E1"/>
    <w:rPr>
      <w:rFonts w:ascii="Arial Narrow" w:eastAsia="Arial Narrow" w:hAnsi="Arial Narrow" w:cs="Arial Narrow"/>
      <w:sz w:val="26"/>
      <w:szCs w:val="26"/>
      <w:shd w:val="clear" w:color="auto" w:fill="FFFFFF"/>
    </w:rPr>
  </w:style>
  <w:style w:type="paragraph" w:customStyle="1" w:styleId="60">
    <w:name w:val="Основной текст (6)"/>
    <w:basedOn w:val="a"/>
    <w:link w:val="6"/>
    <w:rsid w:val="004039E1"/>
    <w:pPr>
      <w:widowControl w:val="0"/>
      <w:shd w:val="clear" w:color="auto" w:fill="FFFFFF"/>
      <w:spacing w:before="180" w:after="540" w:line="0" w:lineRule="atLeast"/>
      <w:jc w:val="center"/>
    </w:pPr>
    <w:rPr>
      <w:rFonts w:ascii="Arial Narrow" w:eastAsia="Arial Narrow" w:hAnsi="Arial Narrow" w:cs="Arial Narrow"/>
      <w:sz w:val="26"/>
      <w:szCs w:val="26"/>
      <w:lang w:eastAsia="en-US"/>
    </w:rPr>
  </w:style>
  <w:style w:type="paragraph" w:styleId="a4">
    <w:name w:val="List Paragraph"/>
    <w:basedOn w:val="a"/>
    <w:uiPriority w:val="34"/>
    <w:qFormat/>
    <w:rsid w:val="00CC75C3"/>
    <w:pPr>
      <w:ind w:left="720"/>
      <w:contextualSpacing/>
    </w:pPr>
  </w:style>
  <w:style w:type="paragraph" w:customStyle="1" w:styleId="Default">
    <w:name w:val="Default"/>
    <w:rsid w:val="000532E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unhideWhenUsed/>
    <w:rsid w:val="00B04B63"/>
    <w:rPr>
      <w:rFonts w:ascii="Calibri" w:eastAsia="Calibri" w:hAnsi="Calibri"/>
      <w:sz w:val="20"/>
      <w:szCs w:val="20"/>
      <w:lang w:eastAsia="en-US"/>
    </w:rPr>
  </w:style>
  <w:style w:type="character" w:customStyle="1" w:styleId="a6">
    <w:name w:val="Текст сноски Знак"/>
    <w:basedOn w:val="a0"/>
    <w:link w:val="a5"/>
    <w:uiPriority w:val="99"/>
    <w:rsid w:val="00B04B63"/>
    <w:rPr>
      <w:rFonts w:ascii="Calibri" w:eastAsia="Calibri" w:hAnsi="Calibri" w:cs="Times New Roman"/>
      <w:sz w:val="20"/>
      <w:szCs w:val="20"/>
    </w:rPr>
  </w:style>
  <w:style w:type="character" w:styleId="a7">
    <w:name w:val="footnote reference"/>
    <w:basedOn w:val="a0"/>
    <w:semiHidden/>
    <w:unhideWhenUsed/>
    <w:rsid w:val="00B04B63"/>
    <w:rPr>
      <w:vertAlign w:val="superscript"/>
    </w:rPr>
  </w:style>
  <w:style w:type="character" w:customStyle="1" w:styleId="apple-converted-space">
    <w:name w:val="apple-converted-space"/>
    <w:basedOn w:val="a0"/>
    <w:rsid w:val="00B04B63"/>
  </w:style>
  <w:style w:type="character" w:styleId="a8">
    <w:name w:val="Hyperlink"/>
    <w:uiPriority w:val="99"/>
    <w:unhideWhenUsed/>
    <w:rsid w:val="00876618"/>
    <w:rPr>
      <w:color w:val="0000FF"/>
      <w:u w:val="single"/>
    </w:rPr>
  </w:style>
  <w:style w:type="character" w:customStyle="1" w:styleId="a9">
    <w:name w:val="Нижний колонтитул Знак"/>
    <w:link w:val="aa"/>
    <w:uiPriority w:val="99"/>
    <w:rsid w:val="00876618"/>
    <w:rPr>
      <w:rFonts w:ascii="Calibri" w:eastAsia="Times New Roman" w:hAnsi="Calibri" w:cs="Times New Roman"/>
      <w:sz w:val="20"/>
      <w:szCs w:val="20"/>
    </w:rPr>
  </w:style>
  <w:style w:type="paragraph" w:styleId="aa">
    <w:name w:val="footer"/>
    <w:basedOn w:val="a"/>
    <w:link w:val="a9"/>
    <w:uiPriority w:val="99"/>
    <w:unhideWhenUsed/>
    <w:rsid w:val="00876618"/>
    <w:pPr>
      <w:tabs>
        <w:tab w:val="center" w:pos="4677"/>
        <w:tab w:val="right" w:pos="9355"/>
      </w:tabs>
      <w:spacing w:after="200" w:line="276" w:lineRule="auto"/>
    </w:pPr>
    <w:rPr>
      <w:rFonts w:ascii="Calibri" w:hAnsi="Calibri"/>
      <w:sz w:val="20"/>
      <w:szCs w:val="20"/>
      <w:lang w:eastAsia="en-US"/>
    </w:rPr>
  </w:style>
  <w:style w:type="character" w:customStyle="1" w:styleId="12">
    <w:name w:val="Нижний колонтитул Знак1"/>
    <w:basedOn w:val="a0"/>
    <w:uiPriority w:val="99"/>
    <w:semiHidden/>
    <w:rsid w:val="00876618"/>
    <w:rPr>
      <w:rFonts w:ascii="Times New Roman" w:eastAsia="Times New Roman" w:hAnsi="Times New Roman" w:cs="Times New Roman"/>
      <w:sz w:val="24"/>
      <w:szCs w:val="24"/>
      <w:lang w:eastAsia="ru-RU"/>
    </w:rPr>
  </w:style>
  <w:style w:type="character" w:customStyle="1" w:styleId="ab">
    <w:name w:val="Основной текст Знак"/>
    <w:link w:val="ac"/>
    <w:uiPriority w:val="99"/>
    <w:semiHidden/>
    <w:rsid w:val="00876618"/>
    <w:rPr>
      <w:rFonts w:ascii="Times New Roman" w:eastAsia="Times New Roman" w:hAnsi="Times New Roman" w:cs="Times New Roman"/>
      <w:sz w:val="20"/>
      <w:szCs w:val="20"/>
      <w:lang w:eastAsia="ru-RU"/>
    </w:rPr>
  </w:style>
  <w:style w:type="paragraph" w:styleId="ac">
    <w:name w:val="Body Text"/>
    <w:basedOn w:val="a"/>
    <w:link w:val="ab"/>
    <w:uiPriority w:val="99"/>
    <w:semiHidden/>
    <w:unhideWhenUsed/>
    <w:rsid w:val="00876618"/>
    <w:pPr>
      <w:spacing w:before="40" w:after="120"/>
      <w:ind w:firstLine="397"/>
      <w:jc w:val="both"/>
    </w:pPr>
    <w:rPr>
      <w:sz w:val="20"/>
      <w:szCs w:val="20"/>
    </w:rPr>
  </w:style>
  <w:style w:type="character" w:customStyle="1" w:styleId="13">
    <w:name w:val="Основной текст Знак1"/>
    <w:basedOn w:val="a0"/>
    <w:uiPriority w:val="99"/>
    <w:semiHidden/>
    <w:rsid w:val="00876618"/>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587310"/>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14">
    <w:name w:val="toc 1"/>
    <w:basedOn w:val="a"/>
    <w:next w:val="a"/>
    <w:autoRedefine/>
    <w:uiPriority w:val="39"/>
    <w:unhideWhenUsed/>
    <w:rsid w:val="00587310"/>
    <w:pPr>
      <w:spacing w:after="100"/>
    </w:pPr>
  </w:style>
  <w:style w:type="paragraph" w:styleId="ae">
    <w:name w:val="Balloon Text"/>
    <w:basedOn w:val="a"/>
    <w:link w:val="af"/>
    <w:uiPriority w:val="99"/>
    <w:semiHidden/>
    <w:unhideWhenUsed/>
    <w:rsid w:val="00587310"/>
    <w:rPr>
      <w:rFonts w:ascii="Tahoma" w:hAnsi="Tahoma" w:cs="Tahoma"/>
      <w:sz w:val="16"/>
      <w:szCs w:val="16"/>
    </w:rPr>
  </w:style>
  <w:style w:type="character" w:customStyle="1" w:styleId="af">
    <w:name w:val="Текст выноски Знак"/>
    <w:basedOn w:val="a0"/>
    <w:link w:val="ae"/>
    <w:uiPriority w:val="99"/>
    <w:semiHidden/>
    <w:rsid w:val="0058731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B7286"/>
    <w:rPr>
      <w:rFonts w:asciiTheme="majorHAnsi" w:eastAsiaTheme="majorEastAsia" w:hAnsiTheme="majorHAnsi" w:cstheme="majorBidi"/>
      <w:b/>
      <w:bCs/>
      <w:color w:val="4F81BD" w:themeColor="accent1"/>
      <w:sz w:val="24"/>
      <w:szCs w:val="24"/>
      <w:lang w:eastAsia="ru-RU"/>
    </w:rPr>
  </w:style>
  <w:style w:type="paragraph" w:styleId="af0">
    <w:name w:val="Normal (Web)"/>
    <w:basedOn w:val="a"/>
    <w:uiPriority w:val="99"/>
    <w:semiHidden/>
    <w:unhideWhenUsed/>
    <w:rsid w:val="009B72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6951">
      <w:bodyDiv w:val="1"/>
      <w:marLeft w:val="0"/>
      <w:marRight w:val="0"/>
      <w:marTop w:val="0"/>
      <w:marBottom w:val="0"/>
      <w:divBdr>
        <w:top w:val="none" w:sz="0" w:space="0" w:color="auto"/>
        <w:left w:val="none" w:sz="0" w:space="0" w:color="auto"/>
        <w:bottom w:val="none" w:sz="0" w:space="0" w:color="auto"/>
        <w:right w:val="none" w:sz="0" w:space="0" w:color="auto"/>
      </w:divBdr>
    </w:div>
    <w:div w:id="102580622">
      <w:bodyDiv w:val="1"/>
      <w:marLeft w:val="0"/>
      <w:marRight w:val="0"/>
      <w:marTop w:val="0"/>
      <w:marBottom w:val="0"/>
      <w:divBdr>
        <w:top w:val="none" w:sz="0" w:space="0" w:color="auto"/>
        <w:left w:val="none" w:sz="0" w:space="0" w:color="auto"/>
        <w:bottom w:val="none" w:sz="0" w:space="0" w:color="auto"/>
        <w:right w:val="none" w:sz="0" w:space="0" w:color="auto"/>
      </w:divBdr>
    </w:div>
    <w:div w:id="853114383">
      <w:bodyDiv w:val="1"/>
      <w:marLeft w:val="0"/>
      <w:marRight w:val="0"/>
      <w:marTop w:val="0"/>
      <w:marBottom w:val="0"/>
      <w:divBdr>
        <w:top w:val="none" w:sz="0" w:space="0" w:color="auto"/>
        <w:left w:val="none" w:sz="0" w:space="0" w:color="auto"/>
        <w:bottom w:val="none" w:sz="0" w:space="0" w:color="auto"/>
        <w:right w:val="none" w:sz="0" w:space="0" w:color="auto"/>
      </w:divBdr>
    </w:div>
    <w:div w:id="1100876520">
      <w:bodyDiv w:val="1"/>
      <w:marLeft w:val="0"/>
      <w:marRight w:val="0"/>
      <w:marTop w:val="0"/>
      <w:marBottom w:val="0"/>
      <w:divBdr>
        <w:top w:val="none" w:sz="0" w:space="0" w:color="auto"/>
        <w:left w:val="none" w:sz="0" w:space="0" w:color="auto"/>
        <w:bottom w:val="none" w:sz="0" w:space="0" w:color="auto"/>
        <w:right w:val="none" w:sz="0" w:space="0" w:color="auto"/>
      </w:divBdr>
    </w:div>
    <w:div w:id="1765958837">
      <w:bodyDiv w:val="1"/>
      <w:marLeft w:val="0"/>
      <w:marRight w:val="0"/>
      <w:marTop w:val="0"/>
      <w:marBottom w:val="0"/>
      <w:divBdr>
        <w:top w:val="none" w:sz="0" w:space="0" w:color="auto"/>
        <w:left w:val="none" w:sz="0" w:space="0" w:color="auto"/>
        <w:bottom w:val="none" w:sz="0" w:space="0" w:color="auto"/>
        <w:right w:val="none" w:sz="0" w:space="0" w:color="auto"/>
      </w:divBdr>
    </w:div>
    <w:div w:id="1901935566">
      <w:bodyDiv w:val="1"/>
      <w:marLeft w:val="0"/>
      <w:marRight w:val="0"/>
      <w:marTop w:val="0"/>
      <w:marBottom w:val="0"/>
      <w:divBdr>
        <w:top w:val="none" w:sz="0" w:space="0" w:color="auto"/>
        <w:left w:val="none" w:sz="0" w:space="0" w:color="auto"/>
        <w:bottom w:val="none" w:sz="0" w:space="0" w:color="auto"/>
        <w:right w:val="none" w:sz="0" w:space="0" w:color="auto"/>
      </w:divBdr>
    </w:div>
    <w:div w:id="2043478152">
      <w:bodyDiv w:val="1"/>
      <w:marLeft w:val="0"/>
      <w:marRight w:val="0"/>
      <w:marTop w:val="0"/>
      <w:marBottom w:val="0"/>
      <w:divBdr>
        <w:top w:val="none" w:sz="0" w:space="0" w:color="auto"/>
        <w:left w:val="none" w:sz="0" w:space="0" w:color="auto"/>
        <w:bottom w:val="none" w:sz="0" w:space="0" w:color="auto"/>
        <w:right w:val="none" w:sz="0" w:space="0" w:color="auto"/>
      </w:divBdr>
    </w:div>
    <w:div w:id="20767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ipa.ru/cat/output/NL_cat_bb.php?&amp;table_&amp;found=3&amp;start=0&amp;&amp;sort_desc=0&amp;limit=20&amp;forder=cat_bb_id&amp;&amp;par=80073&amp;func=detail" TargetMode="External"/><Relationship Id="rId13" Type="http://schemas.openxmlformats.org/officeDocument/2006/relationships/hyperlink" Target="http://www.kode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isty.uco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wapa.spb.ru/%20" TargetMode="External"/><Relationship Id="rId4" Type="http://schemas.openxmlformats.org/officeDocument/2006/relationships/settings" Target="settings.xml"/><Relationship Id="rId9" Type="http://schemas.openxmlformats.org/officeDocument/2006/relationships/hyperlink" Target="http://nwipa.ru/cat/output/NL_ELCAT/cat_bb.php?&amp;table_name=elcat_cat_bb_view&amp;found=3&amp;start=0&amp;&amp;sort_desc=0&amp;limit=20&amp;forder=cat_bb_id&amp;&amp;par=80073&amp;func=detai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E1CC5-ED27-4672-A52B-EC4547CA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Кузнецова</dc:creator>
  <cp:lastModifiedBy>Фадеева Раиса Львовна</cp:lastModifiedBy>
  <cp:revision>3</cp:revision>
  <dcterms:created xsi:type="dcterms:W3CDTF">2020-08-25T09:42:00Z</dcterms:created>
  <dcterms:modified xsi:type="dcterms:W3CDTF">2020-08-26T12:46:00Z</dcterms:modified>
</cp:coreProperties>
</file>