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F2" w:rsidRPr="006D4EAF" w:rsidRDefault="00EE7FF2" w:rsidP="00DB3F9C">
      <w:pPr>
        <w:ind w:firstLine="567"/>
        <w:jc w:val="right"/>
        <w:rPr>
          <w:rFonts w:eastAsia="Arial Unicode MS"/>
          <w:b/>
          <w:szCs w:val="24"/>
        </w:rPr>
      </w:pPr>
      <w:r w:rsidRPr="006D4EAF">
        <w:rPr>
          <w:rFonts w:eastAsia="Arial Unicode MS"/>
          <w:b/>
          <w:szCs w:val="24"/>
        </w:rPr>
        <w:t xml:space="preserve">Приложение 7 ОП </w:t>
      </w:r>
      <w:proofErr w:type="gramStart"/>
      <w:r w:rsidRPr="006D4EAF">
        <w:rPr>
          <w:rFonts w:eastAsia="Arial Unicode MS"/>
          <w:b/>
          <w:szCs w:val="24"/>
        </w:rPr>
        <w:t>ВО</w:t>
      </w:r>
      <w:proofErr w:type="gramEnd"/>
    </w:p>
    <w:p w:rsidR="00EE7FF2" w:rsidRPr="006D4EAF" w:rsidRDefault="00EE7FF2" w:rsidP="00DB3F9C">
      <w:pPr>
        <w:ind w:right="-284" w:firstLine="567"/>
        <w:jc w:val="center"/>
        <w:rPr>
          <w:b/>
          <w:szCs w:val="24"/>
        </w:rPr>
      </w:pPr>
    </w:p>
    <w:p w:rsidR="005A4181" w:rsidRPr="006D4EAF" w:rsidRDefault="005A4181" w:rsidP="00DB3F9C">
      <w:pPr>
        <w:ind w:right="-284" w:firstLine="567"/>
        <w:jc w:val="center"/>
        <w:rPr>
          <w:b/>
          <w:szCs w:val="24"/>
        </w:rPr>
      </w:pPr>
      <w:r w:rsidRPr="006D4EAF">
        <w:rPr>
          <w:b/>
          <w:szCs w:val="24"/>
        </w:rPr>
        <w:t xml:space="preserve">Федеральное государственное бюджетное образовательное </w:t>
      </w:r>
    </w:p>
    <w:p w:rsidR="005A4181" w:rsidRPr="006D4EAF" w:rsidRDefault="005A4181" w:rsidP="00DB3F9C">
      <w:pPr>
        <w:ind w:right="-284" w:firstLine="567"/>
        <w:jc w:val="center"/>
        <w:rPr>
          <w:b/>
          <w:szCs w:val="24"/>
        </w:rPr>
      </w:pPr>
      <w:r w:rsidRPr="006D4EAF">
        <w:rPr>
          <w:b/>
          <w:szCs w:val="24"/>
        </w:rPr>
        <w:t>учреждение высшего образования</w:t>
      </w:r>
    </w:p>
    <w:p w:rsidR="005A4181" w:rsidRPr="006D4EAF" w:rsidRDefault="005A4181" w:rsidP="00DB3F9C">
      <w:pPr>
        <w:ind w:right="-284" w:firstLine="567"/>
        <w:jc w:val="center"/>
        <w:rPr>
          <w:b/>
          <w:szCs w:val="24"/>
        </w:rPr>
      </w:pPr>
      <w:r w:rsidRPr="006D4EAF">
        <w:rPr>
          <w:b/>
          <w:szCs w:val="24"/>
        </w:rPr>
        <w:t>«РОССИЙСКАЯ АКАДЕМИЯ НАРОДНОГО ХОЗЯЙСТВА И ГОСУДАРСТВЕННОЙ СЛУЖБЫ ПРИ ПРЕЗИДЕНТЕ РОССИЙСКОЙ ФЕДЕРАЦИИ»</w:t>
      </w:r>
    </w:p>
    <w:p w:rsidR="005A4181" w:rsidRPr="006D4EAF" w:rsidRDefault="005A4181" w:rsidP="00DB3F9C">
      <w:pPr>
        <w:pBdr>
          <w:bottom w:val="thinThickSmallGap" w:sz="24" w:space="0" w:color="auto"/>
        </w:pBdr>
        <w:ind w:firstLine="567"/>
        <w:rPr>
          <w:szCs w:val="24"/>
        </w:rPr>
      </w:pPr>
    </w:p>
    <w:p w:rsidR="005A4181" w:rsidRPr="006D4EAF" w:rsidRDefault="005A4181" w:rsidP="00DB3F9C">
      <w:pPr>
        <w:ind w:firstLine="0"/>
        <w:jc w:val="center"/>
        <w:rPr>
          <w:b/>
          <w:szCs w:val="24"/>
        </w:rPr>
      </w:pPr>
      <w:r w:rsidRPr="006D4EAF">
        <w:rPr>
          <w:b/>
          <w:szCs w:val="24"/>
        </w:rPr>
        <w:t>СЕВЕРО-ЗАПАДНЫЙ ИНСТИТУТ УПРАВЛЕНИ</w:t>
      </w:r>
      <w:proofErr w:type="gramStart"/>
      <w:r w:rsidRPr="006D4EAF">
        <w:rPr>
          <w:b/>
          <w:szCs w:val="24"/>
        </w:rPr>
        <w:t>Я</w:t>
      </w:r>
      <w:r w:rsidR="00EE7FF2" w:rsidRPr="006D4EAF">
        <w:rPr>
          <w:b/>
          <w:szCs w:val="24"/>
        </w:rPr>
        <w:t>-</w:t>
      </w:r>
      <w:proofErr w:type="gramEnd"/>
      <w:r w:rsidR="00EE7FF2" w:rsidRPr="006D4EAF">
        <w:rPr>
          <w:b/>
          <w:szCs w:val="24"/>
        </w:rPr>
        <w:t xml:space="preserve"> филиал </w:t>
      </w:r>
      <w:proofErr w:type="spellStart"/>
      <w:r w:rsidR="00EE7FF2" w:rsidRPr="006D4EAF">
        <w:rPr>
          <w:b/>
          <w:szCs w:val="24"/>
        </w:rPr>
        <w:t>РАНХиГС</w:t>
      </w:r>
      <w:proofErr w:type="spellEnd"/>
    </w:p>
    <w:p w:rsidR="005A4181" w:rsidRPr="006D4EAF" w:rsidRDefault="005A4181" w:rsidP="00DB3F9C">
      <w:pPr>
        <w:ind w:firstLine="0"/>
        <w:jc w:val="center"/>
        <w:rPr>
          <w:b/>
          <w:szCs w:val="24"/>
        </w:rPr>
      </w:pPr>
    </w:p>
    <w:p w:rsidR="005A4181" w:rsidRPr="006D4EAF" w:rsidRDefault="005A4181" w:rsidP="00DB3F9C">
      <w:pPr>
        <w:ind w:firstLine="0"/>
        <w:jc w:val="center"/>
        <w:rPr>
          <w:b/>
          <w:szCs w:val="24"/>
        </w:rPr>
      </w:pPr>
    </w:p>
    <w:p w:rsidR="005A4181" w:rsidRPr="006D4EAF" w:rsidRDefault="005A4181" w:rsidP="00DB3F9C">
      <w:pPr>
        <w:ind w:firstLine="0"/>
        <w:jc w:val="center"/>
        <w:rPr>
          <w:b/>
          <w:szCs w:val="24"/>
        </w:rPr>
      </w:pPr>
      <w:r w:rsidRPr="006D4EAF">
        <w:rPr>
          <w:b/>
          <w:szCs w:val="24"/>
        </w:rPr>
        <w:t xml:space="preserve">КАФЕДРА ПРАВОВЕДЕНИЯ </w:t>
      </w:r>
    </w:p>
    <w:p w:rsidR="005A4181" w:rsidRPr="006D4EAF" w:rsidRDefault="005A4181" w:rsidP="00DB3F9C">
      <w:pPr>
        <w:ind w:firstLine="567"/>
        <w:jc w:val="center"/>
        <w:rPr>
          <w:rFonts w:eastAsia="MS Mincho"/>
          <w:szCs w:val="24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5A4181" w:rsidRPr="006D4EAF" w:rsidTr="00FE482F">
        <w:trPr>
          <w:trHeight w:val="2430"/>
        </w:trPr>
        <w:tc>
          <w:tcPr>
            <w:tcW w:w="5070" w:type="dxa"/>
          </w:tcPr>
          <w:p w:rsidR="005A4181" w:rsidRPr="006D4EAF" w:rsidRDefault="005A4181" w:rsidP="00DB3F9C">
            <w:pPr>
              <w:ind w:firstLine="567"/>
              <w:jc w:val="center"/>
              <w:rPr>
                <w:szCs w:val="24"/>
              </w:rPr>
            </w:pPr>
          </w:p>
          <w:p w:rsidR="005A4181" w:rsidRPr="006D4EAF" w:rsidRDefault="005A4181" w:rsidP="00DB3F9C">
            <w:pPr>
              <w:ind w:firstLine="567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4677" w:type="dxa"/>
          </w:tcPr>
          <w:p w:rsidR="00EE7FF2" w:rsidRPr="006D4EAF" w:rsidRDefault="00EE7FF2" w:rsidP="00DB3F9C">
            <w:pPr>
              <w:spacing w:before="120" w:after="120"/>
              <w:ind w:firstLine="709"/>
              <w:rPr>
                <w:szCs w:val="24"/>
              </w:rPr>
            </w:pPr>
            <w:r w:rsidRPr="006D4EAF">
              <w:rPr>
                <w:szCs w:val="24"/>
              </w:rPr>
              <w:t>УТВЕРЖДЕН</w:t>
            </w:r>
            <w:r w:rsidR="0068644D" w:rsidRPr="006D4EAF">
              <w:rPr>
                <w:szCs w:val="24"/>
              </w:rPr>
              <w:t>А</w:t>
            </w:r>
          </w:p>
          <w:p w:rsidR="00EE7FF2" w:rsidRPr="006D4EAF" w:rsidRDefault="00EE7FF2" w:rsidP="00DB3F9C">
            <w:pPr>
              <w:spacing w:before="120" w:after="120"/>
              <w:ind w:left="708"/>
              <w:rPr>
                <w:szCs w:val="24"/>
              </w:rPr>
            </w:pPr>
            <w:r w:rsidRPr="006D4EAF">
              <w:rPr>
                <w:szCs w:val="24"/>
              </w:rPr>
              <w:t>Методической комиссией по направлениям 40.03.01, 40.04.01, 40.06.01 Юриспруденция</w:t>
            </w:r>
          </w:p>
          <w:p w:rsidR="005A4181" w:rsidRPr="006D4EAF" w:rsidRDefault="007D1665" w:rsidP="00DB3F9C">
            <w:pPr>
              <w:spacing w:before="120" w:after="120"/>
              <w:ind w:left="708" w:firstLine="0"/>
              <w:rPr>
                <w:szCs w:val="24"/>
              </w:rPr>
            </w:pPr>
            <w:r w:rsidRPr="006D4EAF">
              <w:rPr>
                <w:szCs w:val="24"/>
              </w:rPr>
              <w:t>Протокол от «04» июня 2018 г. № 4</w:t>
            </w:r>
          </w:p>
        </w:tc>
      </w:tr>
    </w:tbl>
    <w:p w:rsidR="00D03283" w:rsidRPr="006D4EAF" w:rsidRDefault="00D03283" w:rsidP="00DB3F9C">
      <w:pPr>
        <w:ind w:right="-284"/>
        <w:jc w:val="center"/>
        <w:rPr>
          <w:b/>
          <w:szCs w:val="24"/>
        </w:rPr>
      </w:pPr>
      <w:r w:rsidRPr="006D4EAF">
        <w:rPr>
          <w:b/>
          <w:szCs w:val="24"/>
        </w:rPr>
        <w:t>РАБОЧАЯ ПРОГРАММА ДИСЦИПЛИНЫ</w:t>
      </w:r>
    </w:p>
    <w:p w:rsidR="00D03283" w:rsidRPr="006D4EAF" w:rsidRDefault="00D03283" w:rsidP="00DB3F9C">
      <w:pPr>
        <w:jc w:val="center"/>
        <w:rPr>
          <w:rFonts w:eastAsia="Calibri"/>
          <w:b/>
          <w:szCs w:val="24"/>
        </w:rPr>
      </w:pPr>
    </w:p>
    <w:p w:rsidR="00D03283" w:rsidRPr="006D4EAF" w:rsidRDefault="003D4083" w:rsidP="00DB3F9C">
      <w:pPr>
        <w:jc w:val="center"/>
        <w:rPr>
          <w:rFonts w:eastAsia="Calibri"/>
          <w:b/>
          <w:szCs w:val="24"/>
        </w:rPr>
      </w:pPr>
      <w:r w:rsidRPr="006D4EAF">
        <w:rPr>
          <w:szCs w:val="24"/>
        </w:rPr>
        <w:t xml:space="preserve">Б.1.В.ДВ.4.2 </w:t>
      </w:r>
      <w:r w:rsidR="00D03283" w:rsidRPr="006D4EAF">
        <w:rPr>
          <w:rFonts w:eastAsia="Calibri"/>
          <w:b/>
          <w:szCs w:val="24"/>
        </w:rPr>
        <w:t>«Избирательные системы в современном мире»</w:t>
      </w:r>
    </w:p>
    <w:p w:rsidR="00D03283" w:rsidRPr="006D4EAF" w:rsidRDefault="00D03283" w:rsidP="00DB3F9C">
      <w:pPr>
        <w:jc w:val="center"/>
        <w:rPr>
          <w:szCs w:val="24"/>
        </w:rPr>
      </w:pPr>
    </w:p>
    <w:p w:rsidR="005A4181" w:rsidRPr="006D4EAF" w:rsidRDefault="005A4181" w:rsidP="00DB3F9C">
      <w:pPr>
        <w:overflowPunct w:val="0"/>
        <w:autoSpaceDE w:val="0"/>
        <w:autoSpaceDN w:val="0"/>
        <w:ind w:firstLine="0"/>
        <w:jc w:val="center"/>
        <w:textAlignment w:val="baseline"/>
        <w:rPr>
          <w:kern w:val="3"/>
          <w:szCs w:val="24"/>
        </w:rPr>
      </w:pPr>
      <w:r w:rsidRPr="006D4EAF">
        <w:rPr>
          <w:kern w:val="3"/>
          <w:szCs w:val="24"/>
        </w:rPr>
        <w:t>___________________________</w:t>
      </w:r>
      <w:r w:rsidRPr="006D4EAF">
        <w:rPr>
          <w:kern w:val="3"/>
          <w:szCs w:val="24"/>
          <w:u w:val="single"/>
        </w:rPr>
        <w:t>40.06.01 Юриспруденция</w:t>
      </w:r>
      <w:r w:rsidRPr="006D4EAF">
        <w:rPr>
          <w:kern w:val="3"/>
          <w:szCs w:val="24"/>
        </w:rPr>
        <w:t>__________________________</w:t>
      </w:r>
    </w:p>
    <w:p w:rsidR="005A4181" w:rsidRPr="006D4EAF" w:rsidRDefault="005A4181" w:rsidP="00DB3F9C">
      <w:pPr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</w:rPr>
      </w:pPr>
      <w:r w:rsidRPr="006D4EAF">
        <w:rPr>
          <w:i/>
          <w:kern w:val="3"/>
          <w:szCs w:val="24"/>
        </w:rPr>
        <w:t xml:space="preserve">(код, наименование направления подготовки) </w:t>
      </w:r>
    </w:p>
    <w:p w:rsidR="005A4181" w:rsidRPr="006D4EAF" w:rsidRDefault="005A4181" w:rsidP="00DB3F9C">
      <w:pPr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</w:rPr>
      </w:pPr>
    </w:p>
    <w:p w:rsidR="005A4181" w:rsidRPr="006D4EAF" w:rsidRDefault="005A4181" w:rsidP="00DB3F9C">
      <w:pPr>
        <w:overflowPunct w:val="0"/>
        <w:autoSpaceDE w:val="0"/>
        <w:autoSpaceDN w:val="0"/>
        <w:ind w:firstLine="0"/>
        <w:jc w:val="center"/>
        <w:textAlignment w:val="baseline"/>
        <w:rPr>
          <w:kern w:val="3"/>
          <w:szCs w:val="24"/>
        </w:rPr>
      </w:pPr>
      <w:r w:rsidRPr="006D4EAF">
        <w:rPr>
          <w:kern w:val="3"/>
          <w:szCs w:val="24"/>
          <w:u w:val="single"/>
        </w:rPr>
        <w:t xml:space="preserve"> «Конституционное право; конституционный судебный процесс; муниципальное право» </w:t>
      </w:r>
    </w:p>
    <w:p w:rsidR="005A4181" w:rsidRPr="006D4EAF" w:rsidRDefault="005A4181" w:rsidP="00DB3F9C">
      <w:pPr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</w:rPr>
      </w:pPr>
      <w:r w:rsidRPr="006D4EAF">
        <w:rPr>
          <w:i/>
          <w:kern w:val="3"/>
          <w:szCs w:val="24"/>
        </w:rPr>
        <w:t>(направленность)</w:t>
      </w:r>
    </w:p>
    <w:p w:rsidR="005A4181" w:rsidRPr="006D4EAF" w:rsidRDefault="005A4181" w:rsidP="00DB3F9C">
      <w:pPr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Cs w:val="24"/>
        </w:rPr>
      </w:pPr>
    </w:p>
    <w:p w:rsidR="005A4181" w:rsidRPr="006D4EAF" w:rsidRDefault="005A4181" w:rsidP="00DB3F9C">
      <w:pPr>
        <w:overflowPunct w:val="0"/>
        <w:autoSpaceDE w:val="0"/>
        <w:autoSpaceDN w:val="0"/>
        <w:ind w:firstLine="0"/>
        <w:jc w:val="center"/>
        <w:textAlignment w:val="baseline"/>
        <w:rPr>
          <w:kern w:val="3"/>
          <w:szCs w:val="24"/>
        </w:rPr>
      </w:pPr>
      <w:r w:rsidRPr="006D4EAF">
        <w:rPr>
          <w:kern w:val="3"/>
          <w:szCs w:val="24"/>
        </w:rPr>
        <w:t>___________________</w:t>
      </w:r>
      <w:r w:rsidR="0068644D" w:rsidRPr="006D4EAF">
        <w:rPr>
          <w:szCs w:val="24"/>
          <w:u w:val="single"/>
        </w:rPr>
        <w:t xml:space="preserve"> Исследователь. Преподаватель-исследователь</w:t>
      </w:r>
      <w:r w:rsidRPr="006D4EAF">
        <w:rPr>
          <w:kern w:val="3"/>
          <w:szCs w:val="24"/>
        </w:rPr>
        <w:t>__________________</w:t>
      </w:r>
    </w:p>
    <w:p w:rsidR="005A4181" w:rsidRPr="006D4EAF" w:rsidRDefault="005A4181" w:rsidP="00DB3F9C">
      <w:pPr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</w:rPr>
      </w:pPr>
      <w:r w:rsidRPr="006D4EAF">
        <w:rPr>
          <w:i/>
          <w:kern w:val="3"/>
          <w:szCs w:val="24"/>
        </w:rPr>
        <w:t>(квалификация)</w:t>
      </w:r>
    </w:p>
    <w:p w:rsidR="005A4181" w:rsidRPr="006D4EAF" w:rsidRDefault="005A4181" w:rsidP="00DB3F9C">
      <w:pPr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Cs w:val="24"/>
        </w:rPr>
      </w:pPr>
    </w:p>
    <w:p w:rsidR="005A4181" w:rsidRPr="006D4EAF" w:rsidRDefault="005A4181" w:rsidP="00DB3F9C">
      <w:pPr>
        <w:overflowPunct w:val="0"/>
        <w:autoSpaceDE w:val="0"/>
        <w:autoSpaceDN w:val="0"/>
        <w:ind w:firstLine="0"/>
        <w:jc w:val="center"/>
        <w:textAlignment w:val="baseline"/>
        <w:rPr>
          <w:kern w:val="3"/>
          <w:szCs w:val="24"/>
        </w:rPr>
      </w:pPr>
      <w:r w:rsidRPr="006D4EAF">
        <w:rPr>
          <w:kern w:val="3"/>
          <w:szCs w:val="24"/>
        </w:rPr>
        <w:t>________________________________</w:t>
      </w:r>
      <w:r w:rsidRPr="006D4EAF">
        <w:rPr>
          <w:kern w:val="3"/>
          <w:szCs w:val="24"/>
          <w:u w:val="single"/>
        </w:rPr>
        <w:t>очная /заочная</w:t>
      </w:r>
      <w:r w:rsidRPr="006D4EAF">
        <w:rPr>
          <w:kern w:val="3"/>
          <w:szCs w:val="24"/>
        </w:rPr>
        <w:t>______________________________</w:t>
      </w:r>
    </w:p>
    <w:p w:rsidR="0068644D" w:rsidRPr="006D4EAF" w:rsidRDefault="0068644D" w:rsidP="00DB3F9C">
      <w:pPr>
        <w:ind w:firstLine="567"/>
        <w:jc w:val="center"/>
        <w:rPr>
          <w:rFonts w:eastAsiaTheme="minorEastAsia"/>
          <w:i/>
          <w:szCs w:val="24"/>
        </w:rPr>
      </w:pPr>
      <w:r w:rsidRPr="006D4EAF">
        <w:rPr>
          <w:i/>
          <w:szCs w:val="24"/>
        </w:rPr>
        <w:t>(формы обучения)</w:t>
      </w:r>
    </w:p>
    <w:p w:rsidR="0068644D" w:rsidRPr="006D4EAF" w:rsidRDefault="0068644D" w:rsidP="00DB3F9C">
      <w:pPr>
        <w:ind w:firstLine="567"/>
        <w:jc w:val="center"/>
        <w:rPr>
          <w:szCs w:val="24"/>
        </w:rPr>
      </w:pPr>
    </w:p>
    <w:p w:rsidR="00D03283" w:rsidRPr="006D4EAF" w:rsidRDefault="00D03283" w:rsidP="00DB3F9C">
      <w:pPr>
        <w:jc w:val="center"/>
        <w:rPr>
          <w:rFonts w:eastAsia="MS Mincho"/>
          <w:szCs w:val="24"/>
        </w:rPr>
      </w:pPr>
    </w:p>
    <w:p w:rsidR="00D03283" w:rsidRPr="006D4EAF" w:rsidRDefault="00D03283" w:rsidP="00DB3F9C">
      <w:pPr>
        <w:jc w:val="center"/>
        <w:rPr>
          <w:rFonts w:eastAsia="MS Mincho"/>
          <w:szCs w:val="24"/>
        </w:rPr>
      </w:pPr>
    </w:p>
    <w:p w:rsidR="004F7855" w:rsidRPr="006D4EAF" w:rsidRDefault="004F7855" w:rsidP="00DB3F9C">
      <w:pPr>
        <w:jc w:val="center"/>
        <w:rPr>
          <w:rFonts w:eastAsia="MS Mincho"/>
          <w:szCs w:val="24"/>
        </w:rPr>
      </w:pPr>
    </w:p>
    <w:p w:rsidR="004F7855" w:rsidRPr="006D4EAF" w:rsidRDefault="004F7855" w:rsidP="00DB3F9C">
      <w:pPr>
        <w:jc w:val="center"/>
        <w:rPr>
          <w:rFonts w:eastAsia="MS Mincho"/>
          <w:szCs w:val="24"/>
        </w:rPr>
      </w:pPr>
    </w:p>
    <w:p w:rsidR="004F7855" w:rsidRPr="006D4EAF" w:rsidRDefault="004F7855" w:rsidP="00DB3F9C">
      <w:pPr>
        <w:jc w:val="center"/>
        <w:rPr>
          <w:rFonts w:eastAsia="MS Mincho"/>
          <w:szCs w:val="24"/>
        </w:rPr>
      </w:pPr>
    </w:p>
    <w:p w:rsidR="00B40106" w:rsidRPr="006D4EAF" w:rsidRDefault="00B40106" w:rsidP="00DB3F9C">
      <w:pPr>
        <w:ind w:firstLine="0"/>
        <w:rPr>
          <w:rFonts w:eastAsia="MS Mincho"/>
          <w:szCs w:val="24"/>
        </w:rPr>
      </w:pPr>
    </w:p>
    <w:p w:rsidR="00B40106" w:rsidRPr="006D4EAF" w:rsidRDefault="00B40106" w:rsidP="00DB3F9C">
      <w:pPr>
        <w:jc w:val="center"/>
        <w:rPr>
          <w:rFonts w:eastAsia="MS Mincho"/>
          <w:szCs w:val="24"/>
        </w:rPr>
      </w:pPr>
    </w:p>
    <w:p w:rsidR="00B40106" w:rsidRPr="006D4EAF" w:rsidRDefault="00B40106" w:rsidP="00DB3F9C">
      <w:pPr>
        <w:jc w:val="center"/>
        <w:rPr>
          <w:rFonts w:eastAsia="MS Mincho"/>
          <w:szCs w:val="24"/>
        </w:rPr>
      </w:pPr>
    </w:p>
    <w:p w:rsidR="00B40106" w:rsidRPr="006D4EAF" w:rsidRDefault="00B40106" w:rsidP="00DB3F9C">
      <w:pPr>
        <w:jc w:val="center"/>
        <w:rPr>
          <w:rFonts w:eastAsia="MS Mincho"/>
          <w:szCs w:val="24"/>
        </w:rPr>
      </w:pPr>
    </w:p>
    <w:p w:rsidR="00B40106" w:rsidRPr="006D4EAF" w:rsidRDefault="00B40106" w:rsidP="00DB3F9C">
      <w:pPr>
        <w:jc w:val="center"/>
        <w:rPr>
          <w:rFonts w:eastAsia="MS Mincho"/>
          <w:szCs w:val="24"/>
        </w:rPr>
      </w:pPr>
    </w:p>
    <w:p w:rsidR="00D03283" w:rsidRPr="006D4EAF" w:rsidRDefault="004F7855" w:rsidP="00DB3F9C">
      <w:pPr>
        <w:jc w:val="center"/>
        <w:rPr>
          <w:rFonts w:eastAsia="MS Mincho"/>
          <w:szCs w:val="24"/>
        </w:rPr>
      </w:pPr>
      <w:r w:rsidRPr="006D4EAF">
        <w:rPr>
          <w:rFonts w:eastAsia="MS Mincho"/>
          <w:szCs w:val="24"/>
        </w:rPr>
        <w:t xml:space="preserve">Год набора: </w:t>
      </w:r>
      <w:r w:rsidR="00596503" w:rsidRPr="006D4EAF">
        <w:rPr>
          <w:rFonts w:eastAsia="MS Mincho"/>
          <w:szCs w:val="24"/>
        </w:rPr>
        <w:t>201</w:t>
      </w:r>
      <w:r w:rsidR="00961928" w:rsidRPr="006D4EAF">
        <w:rPr>
          <w:rFonts w:eastAsia="MS Mincho"/>
          <w:szCs w:val="24"/>
        </w:rPr>
        <w:t>8</w:t>
      </w:r>
    </w:p>
    <w:p w:rsidR="00D03283" w:rsidRPr="006D4EAF" w:rsidRDefault="00D03283" w:rsidP="00DB3F9C">
      <w:pPr>
        <w:jc w:val="center"/>
        <w:rPr>
          <w:rFonts w:eastAsia="MS Mincho"/>
          <w:szCs w:val="24"/>
        </w:rPr>
      </w:pPr>
    </w:p>
    <w:p w:rsidR="00D03283" w:rsidRDefault="00596503" w:rsidP="00DB3F9C">
      <w:pPr>
        <w:jc w:val="center"/>
        <w:rPr>
          <w:rFonts w:eastAsia="MS Mincho"/>
          <w:szCs w:val="24"/>
        </w:rPr>
      </w:pPr>
      <w:r w:rsidRPr="006D4EAF">
        <w:rPr>
          <w:rFonts w:eastAsia="MS Mincho"/>
          <w:szCs w:val="24"/>
        </w:rPr>
        <w:t>Санкт-Петербург, 201</w:t>
      </w:r>
      <w:r w:rsidR="007D1665" w:rsidRPr="006D4EAF">
        <w:rPr>
          <w:rFonts w:eastAsia="MS Mincho"/>
          <w:szCs w:val="24"/>
        </w:rPr>
        <w:t>8</w:t>
      </w:r>
      <w:r w:rsidR="00961928" w:rsidRPr="006D4EAF">
        <w:rPr>
          <w:rFonts w:eastAsia="MS Mincho"/>
          <w:szCs w:val="24"/>
        </w:rPr>
        <w:t xml:space="preserve"> г.</w:t>
      </w:r>
    </w:p>
    <w:p w:rsidR="00701CC5" w:rsidRPr="006D4EAF" w:rsidRDefault="00701CC5" w:rsidP="00DB3F9C">
      <w:pPr>
        <w:jc w:val="center"/>
        <w:rPr>
          <w:rFonts w:eastAsia="MS Mincho"/>
          <w:szCs w:val="24"/>
        </w:rPr>
      </w:pPr>
    </w:p>
    <w:p w:rsidR="00B40106" w:rsidRPr="006D4EAF" w:rsidRDefault="00B40106" w:rsidP="00DB3F9C">
      <w:pPr>
        <w:rPr>
          <w:rFonts w:eastAsia="MS Mincho"/>
          <w:b/>
          <w:szCs w:val="24"/>
        </w:rPr>
      </w:pPr>
      <w:r w:rsidRPr="006D4EAF">
        <w:rPr>
          <w:rFonts w:eastAsia="MS Mincho"/>
          <w:b/>
          <w:szCs w:val="24"/>
        </w:rPr>
        <w:lastRenderedPageBreak/>
        <w:t>Автор–составитель:</w:t>
      </w:r>
    </w:p>
    <w:p w:rsidR="00B40106" w:rsidRPr="006D4EAF" w:rsidRDefault="00B40106" w:rsidP="00DB3F9C">
      <w:pPr>
        <w:rPr>
          <w:rFonts w:eastAsia="MS Mincho"/>
          <w:szCs w:val="24"/>
        </w:rPr>
      </w:pPr>
      <w:r w:rsidRPr="006D4EAF">
        <w:rPr>
          <w:rFonts w:eastAsia="MS Mincho"/>
          <w:szCs w:val="24"/>
        </w:rPr>
        <w:t>Кандидат юридических наук, доцент кафедры правоведения</w:t>
      </w:r>
      <w:r w:rsidRPr="006D4EAF">
        <w:rPr>
          <w:rFonts w:eastAsia="MS Mincho"/>
          <w:szCs w:val="24"/>
        </w:rPr>
        <w:tab/>
        <w:t>Алёхина</w:t>
      </w:r>
      <w:r w:rsidR="00EE7FF2" w:rsidRPr="006D4EAF">
        <w:rPr>
          <w:rFonts w:eastAsia="MS Mincho"/>
          <w:szCs w:val="24"/>
        </w:rPr>
        <w:t xml:space="preserve"> И.С.</w:t>
      </w:r>
    </w:p>
    <w:p w:rsidR="00470B94" w:rsidRPr="006D4EAF" w:rsidRDefault="00AC44EB" w:rsidP="00DB3F9C">
      <w:pPr>
        <w:ind w:firstLine="0"/>
        <w:rPr>
          <w:rFonts w:eastAsia="MS Mincho"/>
          <w:b/>
          <w:szCs w:val="24"/>
        </w:rPr>
      </w:pPr>
      <w:r w:rsidRPr="006D4EAF">
        <w:rPr>
          <w:rFonts w:eastAsia="MS Mincho"/>
          <w:b/>
          <w:szCs w:val="24"/>
        </w:rPr>
        <w:t xml:space="preserve"> </w:t>
      </w:r>
      <w:r w:rsidR="00470B94" w:rsidRPr="006D4EAF">
        <w:rPr>
          <w:rFonts w:eastAsia="MS Mincho"/>
          <w:b/>
          <w:szCs w:val="24"/>
        </w:rPr>
        <w:t>Заведующий кафедрой Правоведения</w:t>
      </w:r>
      <w:r w:rsidR="00470B94" w:rsidRPr="006D4EAF">
        <w:rPr>
          <w:rFonts w:eastAsia="MS Mincho"/>
          <w:szCs w:val="24"/>
        </w:rPr>
        <w:t xml:space="preserve"> </w:t>
      </w:r>
      <w:r w:rsidR="00470B94" w:rsidRPr="006D4EAF">
        <w:rPr>
          <w:rFonts w:eastAsia="MS Mincho"/>
          <w:szCs w:val="24"/>
        </w:rPr>
        <w:tab/>
      </w:r>
      <w:r w:rsidRPr="006D4EAF">
        <w:rPr>
          <w:rFonts w:eastAsia="MS Mincho"/>
          <w:szCs w:val="24"/>
        </w:rPr>
        <w:t xml:space="preserve"> к.ф.-м.н., доцент </w:t>
      </w:r>
      <w:r w:rsidR="00470B94" w:rsidRPr="006D4EAF">
        <w:rPr>
          <w:rFonts w:eastAsia="MS Mincho"/>
          <w:szCs w:val="24"/>
        </w:rPr>
        <w:t xml:space="preserve">Цыпляев </w:t>
      </w:r>
      <w:r w:rsidR="00EE7FF2" w:rsidRPr="006D4EAF">
        <w:rPr>
          <w:rFonts w:eastAsia="MS Mincho"/>
          <w:szCs w:val="24"/>
        </w:rPr>
        <w:t>С.А.</w:t>
      </w:r>
    </w:p>
    <w:p w:rsidR="00D03283" w:rsidRPr="006D4EAF" w:rsidRDefault="00D03283" w:rsidP="00DB3F9C">
      <w:pPr>
        <w:ind w:firstLine="0"/>
        <w:jc w:val="center"/>
        <w:rPr>
          <w:szCs w:val="24"/>
        </w:rPr>
      </w:pPr>
    </w:p>
    <w:p w:rsidR="00B475A9" w:rsidRDefault="00B475A9" w:rsidP="00DB3F9C">
      <w:pPr>
        <w:ind w:firstLine="0"/>
        <w:jc w:val="center"/>
        <w:rPr>
          <w:szCs w:val="24"/>
        </w:rPr>
      </w:pPr>
      <w:r>
        <w:rPr>
          <w:szCs w:val="24"/>
        </w:rPr>
        <w:br w:type="page"/>
      </w:r>
    </w:p>
    <w:p w:rsidR="0021137D" w:rsidRPr="006D4EAF" w:rsidRDefault="0021137D" w:rsidP="00DB3F9C">
      <w:pPr>
        <w:pStyle w:val="14"/>
        <w:keepNext w:val="0"/>
        <w:keepLines w:val="0"/>
        <w:widowControl w:val="0"/>
        <w:spacing w:line="240" w:lineRule="auto"/>
        <w:rPr>
          <w:b/>
          <w:color w:val="auto"/>
          <w:sz w:val="24"/>
          <w:szCs w:val="24"/>
        </w:rPr>
      </w:pPr>
      <w:bookmarkStart w:id="0" w:name="_Toc353385681"/>
      <w:r w:rsidRPr="006D4EAF">
        <w:rPr>
          <w:b/>
          <w:color w:val="auto"/>
          <w:sz w:val="24"/>
          <w:szCs w:val="24"/>
        </w:rPr>
        <w:lastRenderedPageBreak/>
        <w:t>СОДЕРЖАНИЕ</w:t>
      </w:r>
    </w:p>
    <w:p w:rsidR="0093601C" w:rsidRPr="006D4EAF" w:rsidRDefault="00254A73" w:rsidP="00DB3F9C">
      <w:pPr>
        <w:pStyle w:val="11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6D4EAF">
        <w:rPr>
          <w:rFonts w:ascii="Times New Roman" w:hAnsi="Times New Roman"/>
          <w:b w:val="0"/>
          <w:noProof/>
          <w:color w:val="0000FF"/>
        </w:rPr>
        <w:fldChar w:fldCharType="begin"/>
      </w:r>
      <w:r w:rsidR="0093601C" w:rsidRPr="006D4EAF">
        <w:rPr>
          <w:rFonts w:ascii="Times New Roman" w:hAnsi="Times New Roman"/>
          <w:b w:val="0"/>
          <w:noProof/>
          <w:color w:val="0000FF"/>
        </w:rPr>
        <w:instrText xml:space="preserve"> TOC \o "1-3" </w:instrText>
      </w:r>
      <w:r w:rsidRPr="006D4EAF">
        <w:rPr>
          <w:rFonts w:ascii="Times New Roman" w:hAnsi="Times New Roman"/>
          <w:b w:val="0"/>
          <w:noProof/>
          <w:color w:val="0000FF"/>
        </w:rPr>
        <w:fldChar w:fldCharType="separate"/>
      </w:r>
      <w:r w:rsidR="0093601C" w:rsidRPr="006D4EAF">
        <w:rPr>
          <w:rFonts w:ascii="Times New Roman" w:hAnsi="Times New Roman"/>
          <w:noProof/>
        </w:rPr>
        <w:t xml:space="preserve">1. </w:t>
      </w:r>
      <w:r w:rsidR="0093601C" w:rsidRPr="006D4EAF">
        <w:rPr>
          <w:rFonts w:ascii="Times New Roman" w:hAnsi="Times New Roman"/>
          <w:b w:val="0"/>
          <w:noProof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 w:rsidR="0093601C" w:rsidRPr="006D4EAF">
        <w:rPr>
          <w:rFonts w:ascii="Times New Roman" w:hAnsi="Times New Roman"/>
          <w:b w:val="0"/>
          <w:noProof/>
        </w:rPr>
        <w:tab/>
      </w:r>
      <w:r w:rsidRPr="006D4EAF">
        <w:rPr>
          <w:rFonts w:ascii="Times New Roman" w:hAnsi="Times New Roman"/>
          <w:b w:val="0"/>
          <w:noProof/>
        </w:rPr>
        <w:fldChar w:fldCharType="begin"/>
      </w:r>
      <w:r w:rsidR="0093601C" w:rsidRPr="006D4EAF">
        <w:rPr>
          <w:rFonts w:ascii="Times New Roman" w:hAnsi="Times New Roman"/>
          <w:b w:val="0"/>
          <w:noProof/>
        </w:rPr>
        <w:instrText xml:space="preserve"> PAGEREF _Toc355532762 \h </w:instrText>
      </w:r>
      <w:r w:rsidRPr="006D4EAF">
        <w:rPr>
          <w:rFonts w:ascii="Times New Roman" w:hAnsi="Times New Roman"/>
          <w:b w:val="0"/>
          <w:noProof/>
        </w:rPr>
      </w:r>
      <w:r w:rsidRPr="006D4EAF">
        <w:rPr>
          <w:rFonts w:ascii="Times New Roman" w:hAnsi="Times New Roman"/>
          <w:b w:val="0"/>
          <w:noProof/>
        </w:rPr>
        <w:fldChar w:fldCharType="separate"/>
      </w:r>
      <w:r w:rsidR="0093601C" w:rsidRPr="006D4EAF">
        <w:rPr>
          <w:rFonts w:ascii="Times New Roman" w:hAnsi="Times New Roman"/>
          <w:b w:val="0"/>
          <w:noProof/>
        </w:rPr>
        <w:t>4</w:t>
      </w:r>
      <w:r w:rsidRPr="006D4EAF">
        <w:rPr>
          <w:rFonts w:ascii="Times New Roman" w:hAnsi="Times New Roman"/>
          <w:b w:val="0"/>
          <w:noProof/>
        </w:rPr>
        <w:fldChar w:fldCharType="end"/>
      </w:r>
    </w:p>
    <w:p w:rsidR="0093601C" w:rsidRPr="006D4EAF" w:rsidRDefault="0093601C" w:rsidP="00DB3F9C">
      <w:pPr>
        <w:pStyle w:val="11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6D4EAF">
        <w:rPr>
          <w:rFonts w:ascii="Times New Roman" w:hAnsi="Times New Roman"/>
          <w:b w:val="0"/>
          <w:noProof/>
        </w:rPr>
        <w:t>2. Объем и место дисциплины (модуля) в структуре ОП ВО</w:t>
      </w:r>
      <w:r w:rsidRPr="006D4EAF">
        <w:rPr>
          <w:rFonts w:ascii="Times New Roman" w:hAnsi="Times New Roman"/>
          <w:b w:val="0"/>
          <w:noProof/>
        </w:rPr>
        <w:tab/>
      </w:r>
      <w:r w:rsidR="00254A73" w:rsidRPr="006D4EAF">
        <w:rPr>
          <w:rFonts w:ascii="Times New Roman" w:hAnsi="Times New Roman"/>
          <w:b w:val="0"/>
          <w:noProof/>
        </w:rPr>
        <w:fldChar w:fldCharType="begin"/>
      </w:r>
      <w:r w:rsidRPr="006D4EAF">
        <w:rPr>
          <w:rFonts w:ascii="Times New Roman" w:hAnsi="Times New Roman"/>
          <w:b w:val="0"/>
          <w:noProof/>
        </w:rPr>
        <w:instrText xml:space="preserve"> PAGEREF _Toc355532763 \h </w:instrText>
      </w:r>
      <w:r w:rsidR="00254A73" w:rsidRPr="006D4EAF">
        <w:rPr>
          <w:rFonts w:ascii="Times New Roman" w:hAnsi="Times New Roman"/>
          <w:b w:val="0"/>
          <w:noProof/>
        </w:rPr>
      </w:r>
      <w:r w:rsidR="00254A73" w:rsidRPr="006D4EAF">
        <w:rPr>
          <w:rFonts w:ascii="Times New Roman" w:hAnsi="Times New Roman"/>
          <w:b w:val="0"/>
          <w:noProof/>
        </w:rPr>
        <w:fldChar w:fldCharType="separate"/>
      </w:r>
      <w:r w:rsidRPr="006D4EAF">
        <w:rPr>
          <w:rFonts w:ascii="Times New Roman" w:hAnsi="Times New Roman"/>
          <w:b w:val="0"/>
          <w:noProof/>
        </w:rPr>
        <w:t>9</w:t>
      </w:r>
      <w:r w:rsidR="00254A73" w:rsidRPr="006D4EAF">
        <w:rPr>
          <w:rFonts w:ascii="Times New Roman" w:hAnsi="Times New Roman"/>
          <w:b w:val="0"/>
          <w:noProof/>
        </w:rPr>
        <w:fldChar w:fldCharType="end"/>
      </w:r>
    </w:p>
    <w:p w:rsidR="0093601C" w:rsidRPr="006D4EAF" w:rsidRDefault="0093601C" w:rsidP="00DB3F9C">
      <w:pPr>
        <w:pStyle w:val="11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6D4EAF">
        <w:rPr>
          <w:rFonts w:ascii="Times New Roman" w:hAnsi="Times New Roman"/>
          <w:b w:val="0"/>
          <w:noProof/>
        </w:rPr>
        <w:t>3. Содержание и структура дисциплины</w:t>
      </w:r>
      <w:r w:rsidRPr="006D4EAF">
        <w:rPr>
          <w:rFonts w:ascii="Times New Roman" w:hAnsi="Times New Roman"/>
          <w:b w:val="0"/>
          <w:noProof/>
        </w:rPr>
        <w:tab/>
      </w:r>
      <w:r w:rsidR="00254A73" w:rsidRPr="006D4EAF">
        <w:rPr>
          <w:rFonts w:ascii="Times New Roman" w:hAnsi="Times New Roman"/>
          <w:b w:val="0"/>
          <w:noProof/>
        </w:rPr>
        <w:fldChar w:fldCharType="begin"/>
      </w:r>
      <w:r w:rsidRPr="006D4EAF">
        <w:rPr>
          <w:rFonts w:ascii="Times New Roman" w:hAnsi="Times New Roman"/>
          <w:b w:val="0"/>
          <w:noProof/>
        </w:rPr>
        <w:instrText xml:space="preserve"> PAGEREF _Toc355532764 \h </w:instrText>
      </w:r>
      <w:r w:rsidR="00254A73" w:rsidRPr="006D4EAF">
        <w:rPr>
          <w:rFonts w:ascii="Times New Roman" w:hAnsi="Times New Roman"/>
          <w:b w:val="0"/>
          <w:noProof/>
        </w:rPr>
      </w:r>
      <w:r w:rsidR="00254A73" w:rsidRPr="006D4EAF">
        <w:rPr>
          <w:rFonts w:ascii="Times New Roman" w:hAnsi="Times New Roman"/>
          <w:b w:val="0"/>
          <w:noProof/>
        </w:rPr>
        <w:fldChar w:fldCharType="separate"/>
      </w:r>
      <w:r w:rsidRPr="006D4EAF">
        <w:rPr>
          <w:rFonts w:ascii="Times New Roman" w:hAnsi="Times New Roman"/>
          <w:b w:val="0"/>
          <w:noProof/>
        </w:rPr>
        <w:t>10</w:t>
      </w:r>
      <w:r w:rsidR="00254A73" w:rsidRPr="006D4EAF">
        <w:rPr>
          <w:rFonts w:ascii="Times New Roman" w:hAnsi="Times New Roman"/>
          <w:b w:val="0"/>
          <w:noProof/>
        </w:rPr>
        <w:fldChar w:fldCharType="end"/>
      </w:r>
    </w:p>
    <w:p w:rsidR="0093601C" w:rsidRPr="006D4EAF" w:rsidRDefault="0093601C" w:rsidP="00DB3F9C">
      <w:pPr>
        <w:pStyle w:val="25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6D4EAF">
        <w:rPr>
          <w:rFonts w:ascii="Times New Roman" w:hAnsi="Times New Roman"/>
          <w:b w:val="0"/>
          <w:noProof/>
          <w:sz w:val="24"/>
          <w:szCs w:val="24"/>
        </w:rPr>
        <w:t>3.2. Содержание дисциплины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ab/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6D4EA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_Toc355532765 \h </w:instrTex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6D4EAF">
        <w:rPr>
          <w:rFonts w:ascii="Times New Roman" w:hAnsi="Times New Roman"/>
          <w:b w:val="0"/>
          <w:noProof/>
          <w:sz w:val="24"/>
          <w:szCs w:val="24"/>
        </w:rPr>
        <w:t>10</w: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93601C" w:rsidRPr="006D4EAF" w:rsidRDefault="0093601C" w:rsidP="00DB3F9C">
      <w:pPr>
        <w:pStyle w:val="11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6D4EAF">
        <w:rPr>
          <w:rFonts w:ascii="Times New Roman" w:hAnsi="Times New Roman"/>
          <w:b w:val="0"/>
          <w:noProof/>
        </w:rPr>
        <w:t>4. Материалы текущего контроля успеваемости обучающихся и</w:t>
      </w:r>
      <w:r w:rsidR="00AC44EB" w:rsidRPr="006D4EAF">
        <w:rPr>
          <w:rFonts w:ascii="Times New Roman" w:hAnsi="Times New Roman"/>
          <w:b w:val="0"/>
          <w:noProof/>
        </w:rPr>
        <w:t xml:space="preserve"> </w:t>
      </w:r>
      <w:r w:rsidRPr="006D4EAF">
        <w:rPr>
          <w:rFonts w:ascii="Times New Roman" w:hAnsi="Times New Roman"/>
          <w:b w:val="0"/>
          <w:noProof/>
        </w:rPr>
        <w:t>фонд оценочных средств промежуточной аттестации по дисциплине</w:t>
      </w:r>
      <w:r w:rsidRPr="006D4EAF">
        <w:rPr>
          <w:rFonts w:ascii="Times New Roman" w:hAnsi="Times New Roman"/>
          <w:b w:val="0"/>
          <w:noProof/>
        </w:rPr>
        <w:tab/>
      </w:r>
      <w:r w:rsidR="00254A73" w:rsidRPr="006D4EAF">
        <w:rPr>
          <w:rFonts w:ascii="Times New Roman" w:hAnsi="Times New Roman"/>
          <w:b w:val="0"/>
          <w:noProof/>
        </w:rPr>
        <w:fldChar w:fldCharType="begin"/>
      </w:r>
      <w:r w:rsidRPr="006D4EAF">
        <w:rPr>
          <w:rFonts w:ascii="Times New Roman" w:hAnsi="Times New Roman"/>
          <w:b w:val="0"/>
          <w:noProof/>
        </w:rPr>
        <w:instrText xml:space="preserve"> PAGEREF _Toc355532766 \h </w:instrText>
      </w:r>
      <w:r w:rsidR="00254A73" w:rsidRPr="006D4EAF">
        <w:rPr>
          <w:rFonts w:ascii="Times New Roman" w:hAnsi="Times New Roman"/>
          <w:b w:val="0"/>
          <w:noProof/>
        </w:rPr>
      </w:r>
      <w:r w:rsidR="00254A73" w:rsidRPr="006D4EAF">
        <w:rPr>
          <w:rFonts w:ascii="Times New Roman" w:hAnsi="Times New Roman"/>
          <w:b w:val="0"/>
          <w:noProof/>
        </w:rPr>
        <w:fldChar w:fldCharType="separate"/>
      </w:r>
      <w:r w:rsidRPr="006D4EAF">
        <w:rPr>
          <w:rFonts w:ascii="Times New Roman" w:hAnsi="Times New Roman"/>
          <w:b w:val="0"/>
          <w:noProof/>
        </w:rPr>
        <w:t>11</w:t>
      </w:r>
      <w:r w:rsidR="00254A73" w:rsidRPr="006D4EAF">
        <w:rPr>
          <w:rFonts w:ascii="Times New Roman" w:hAnsi="Times New Roman"/>
          <w:b w:val="0"/>
          <w:noProof/>
        </w:rPr>
        <w:fldChar w:fldCharType="end"/>
      </w:r>
    </w:p>
    <w:p w:rsidR="0093601C" w:rsidRPr="006D4EAF" w:rsidRDefault="0093601C" w:rsidP="00DB3F9C">
      <w:pPr>
        <w:pStyle w:val="25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6D4EAF">
        <w:rPr>
          <w:rFonts w:ascii="Times New Roman" w:hAnsi="Times New Roman"/>
          <w:b w:val="0"/>
          <w:noProof/>
          <w:sz w:val="24"/>
          <w:szCs w:val="24"/>
        </w:rPr>
        <w:t>4.1. Формы и методы текущего контроля успеваемости и промежуточной аттестации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ab/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6D4EA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_Toc355532767 \h </w:instrTex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6D4EAF">
        <w:rPr>
          <w:rFonts w:ascii="Times New Roman" w:hAnsi="Times New Roman"/>
          <w:b w:val="0"/>
          <w:noProof/>
          <w:sz w:val="24"/>
          <w:szCs w:val="24"/>
        </w:rPr>
        <w:t>11</w: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93601C" w:rsidRPr="006D4EAF" w:rsidRDefault="0093601C" w:rsidP="00DB3F9C">
      <w:pPr>
        <w:pStyle w:val="25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6D4EAF">
        <w:rPr>
          <w:rFonts w:ascii="Times New Roman" w:hAnsi="Times New Roman"/>
          <w:b w:val="0"/>
          <w:noProof/>
          <w:sz w:val="24"/>
          <w:szCs w:val="24"/>
        </w:rPr>
        <w:t>4. 2. Материалы текущего контроля успеваемости обучающихся.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ab/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6D4EA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_Toc355532768 \h </w:instrTex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6D4EAF">
        <w:rPr>
          <w:rFonts w:ascii="Times New Roman" w:hAnsi="Times New Roman"/>
          <w:b w:val="0"/>
          <w:noProof/>
          <w:sz w:val="24"/>
          <w:szCs w:val="24"/>
        </w:rPr>
        <w:t>11</w: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93601C" w:rsidRPr="006D4EAF" w:rsidRDefault="0093601C" w:rsidP="00DB3F9C">
      <w:pPr>
        <w:pStyle w:val="25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6D4EAF">
        <w:rPr>
          <w:rFonts w:ascii="Times New Roman" w:hAnsi="Times New Roman"/>
          <w:b w:val="0"/>
          <w:noProof/>
          <w:sz w:val="24"/>
          <w:szCs w:val="24"/>
        </w:rPr>
        <w:t>4.3. Оценочные средства для промежуточной аттестации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ab/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6D4EA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_Toc355532769 \h </w:instrTex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6D4EAF">
        <w:rPr>
          <w:rFonts w:ascii="Times New Roman" w:hAnsi="Times New Roman"/>
          <w:b w:val="0"/>
          <w:noProof/>
          <w:sz w:val="24"/>
          <w:szCs w:val="24"/>
        </w:rPr>
        <w:t>12</w: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93601C" w:rsidRPr="006D4EAF" w:rsidRDefault="0093601C" w:rsidP="00DB3F9C">
      <w:pPr>
        <w:pStyle w:val="11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6D4EAF">
        <w:rPr>
          <w:rFonts w:ascii="Times New Roman" w:hAnsi="Times New Roman"/>
          <w:b w:val="0"/>
          <w:noProof/>
        </w:rPr>
        <w:t>5. Методические указания для обучающихся по освоению дисциплины</w:t>
      </w:r>
      <w:r w:rsidRPr="006D4EAF">
        <w:rPr>
          <w:rFonts w:ascii="Times New Roman" w:hAnsi="Times New Roman"/>
          <w:b w:val="0"/>
          <w:noProof/>
        </w:rPr>
        <w:tab/>
      </w:r>
      <w:r w:rsidR="00254A73" w:rsidRPr="006D4EAF">
        <w:rPr>
          <w:rFonts w:ascii="Times New Roman" w:hAnsi="Times New Roman"/>
          <w:b w:val="0"/>
          <w:noProof/>
        </w:rPr>
        <w:fldChar w:fldCharType="begin"/>
      </w:r>
      <w:r w:rsidRPr="006D4EAF">
        <w:rPr>
          <w:rFonts w:ascii="Times New Roman" w:hAnsi="Times New Roman"/>
          <w:b w:val="0"/>
          <w:noProof/>
        </w:rPr>
        <w:instrText xml:space="preserve"> PAGEREF _Toc355532770 \h </w:instrText>
      </w:r>
      <w:r w:rsidR="00254A73" w:rsidRPr="006D4EAF">
        <w:rPr>
          <w:rFonts w:ascii="Times New Roman" w:hAnsi="Times New Roman"/>
          <w:b w:val="0"/>
          <w:noProof/>
        </w:rPr>
      </w:r>
      <w:r w:rsidR="00254A73" w:rsidRPr="006D4EAF">
        <w:rPr>
          <w:rFonts w:ascii="Times New Roman" w:hAnsi="Times New Roman"/>
          <w:b w:val="0"/>
          <w:noProof/>
        </w:rPr>
        <w:fldChar w:fldCharType="separate"/>
      </w:r>
      <w:r w:rsidRPr="006D4EAF">
        <w:rPr>
          <w:rFonts w:ascii="Times New Roman" w:hAnsi="Times New Roman"/>
          <w:b w:val="0"/>
          <w:noProof/>
        </w:rPr>
        <w:t>16</w:t>
      </w:r>
      <w:r w:rsidR="00254A73" w:rsidRPr="006D4EAF">
        <w:rPr>
          <w:rFonts w:ascii="Times New Roman" w:hAnsi="Times New Roman"/>
          <w:b w:val="0"/>
          <w:noProof/>
        </w:rPr>
        <w:fldChar w:fldCharType="end"/>
      </w:r>
    </w:p>
    <w:p w:rsidR="0093601C" w:rsidRPr="006D4EAF" w:rsidRDefault="0093601C" w:rsidP="00DB3F9C">
      <w:pPr>
        <w:pStyle w:val="11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6D4EAF">
        <w:rPr>
          <w:rFonts w:ascii="Times New Roman" w:hAnsi="Times New Roman"/>
          <w:b w:val="0"/>
          <w:noProof/>
        </w:rPr>
        <w:t>6. 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  <w:r w:rsidRPr="006D4EAF">
        <w:rPr>
          <w:rFonts w:ascii="Times New Roman" w:hAnsi="Times New Roman"/>
          <w:b w:val="0"/>
          <w:noProof/>
        </w:rPr>
        <w:tab/>
      </w:r>
      <w:r w:rsidR="00254A73" w:rsidRPr="006D4EAF">
        <w:rPr>
          <w:rFonts w:ascii="Times New Roman" w:hAnsi="Times New Roman"/>
          <w:b w:val="0"/>
          <w:noProof/>
        </w:rPr>
        <w:fldChar w:fldCharType="begin"/>
      </w:r>
      <w:r w:rsidRPr="006D4EAF">
        <w:rPr>
          <w:rFonts w:ascii="Times New Roman" w:hAnsi="Times New Roman"/>
          <w:b w:val="0"/>
          <w:noProof/>
        </w:rPr>
        <w:instrText xml:space="preserve"> PAGEREF _Toc355532771 \h </w:instrText>
      </w:r>
      <w:r w:rsidR="00254A73" w:rsidRPr="006D4EAF">
        <w:rPr>
          <w:rFonts w:ascii="Times New Roman" w:hAnsi="Times New Roman"/>
          <w:b w:val="0"/>
          <w:noProof/>
        </w:rPr>
      </w:r>
      <w:r w:rsidR="00254A73" w:rsidRPr="006D4EAF">
        <w:rPr>
          <w:rFonts w:ascii="Times New Roman" w:hAnsi="Times New Roman"/>
          <w:b w:val="0"/>
          <w:noProof/>
        </w:rPr>
        <w:fldChar w:fldCharType="separate"/>
      </w:r>
      <w:r w:rsidRPr="006D4EAF">
        <w:rPr>
          <w:rFonts w:ascii="Times New Roman" w:hAnsi="Times New Roman"/>
          <w:b w:val="0"/>
          <w:noProof/>
        </w:rPr>
        <w:t>17</w:t>
      </w:r>
      <w:r w:rsidR="00254A73" w:rsidRPr="006D4EAF">
        <w:rPr>
          <w:rFonts w:ascii="Times New Roman" w:hAnsi="Times New Roman"/>
          <w:b w:val="0"/>
          <w:noProof/>
        </w:rPr>
        <w:fldChar w:fldCharType="end"/>
      </w:r>
    </w:p>
    <w:p w:rsidR="0093601C" w:rsidRPr="006D4EAF" w:rsidRDefault="0093601C" w:rsidP="00DB3F9C">
      <w:pPr>
        <w:pStyle w:val="25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6D4EAF">
        <w:rPr>
          <w:rFonts w:ascii="Times New Roman" w:hAnsi="Times New Roman"/>
          <w:b w:val="0"/>
          <w:noProof/>
          <w:sz w:val="24"/>
          <w:szCs w:val="24"/>
        </w:rPr>
        <w:t>6.1. Основная литература.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ab/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6D4EA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_Toc355532772 \h </w:instrTex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6D4EAF">
        <w:rPr>
          <w:rFonts w:ascii="Times New Roman" w:hAnsi="Times New Roman"/>
          <w:b w:val="0"/>
          <w:noProof/>
          <w:sz w:val="24"/>
          <w:szCs w:val="24"/>
        </w:rPr>
        <w:t>17</w: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93601C" w:rsidRPr="006D4EAF" w:rsidRDefault="0093601C" w:rsidP="00DB3F9C">
      <w:pPr>
        <w:pStyle w:val="25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6D4EAF">
        <w:rPr>
          <w:rFonts w:ascii="Times New Roman" w:hAnsi="Times New Roman"/>
          <w:b w:val="0"/>
          <w:noProof/>
          <w:sz w:val="24"/>
          <w:szCs w:val="24"/>
        </w:rPr>
        <w:t>6.2.</w:t>
      </w:r>
      <w:r w:rsidR="00AC44EB" w:rsidRPr="006D4EAF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>Дополнительная литература.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ab/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6D4EA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_Toc355532773 \h </w:instrTex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6D4EAF">
        <w:rPr>
          <w:rFonts w:ascii="Times New Roman" w:hAnsi="Times New Roman"/>
          <w:b w:val="0"/>
          <w:noProof/>
          <w:sz w:val="24"/>
          <w:szCs w:val="24"/>
        </w:rPr>
        <w:t>17</w: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93601C" w:rsidRPr="006D4EAF" w:rsidRDefault="0093601C" w:rsidP="00DB3F9C">
      <w:pPr>
        <w:pStyle w:val="25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6D4EAF">
        <w:rPr>
          <w:rFonts w:ascii="Times New Roman" w:hAnsi="Times New Roman"/>
          <w:b w:val="0"/>
          <w:noProof/>
          <w:sz w:val="24"/>
          <w:szCs w:val="24"/>
        </w:rPr>
        <w:t>6.3.</w:t>
      </w:r>
      <w:r w:rsidR="00AC44EB" w:rsidRPr="006D4EAF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>Учебно-методическое обеспечение самостоятельной работы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ab/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6D4EA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_Toc355532774 \h </w:instrTex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6D4EAF">
        <w:rPr>
          <w:rFonts w:ascii="Times New Roman" w:hAnsi="Times New Roman"/>
          <w:b w:val="0"/>
          <w:noProof/>
          <w:sz w:val="24"/>
          <w:szCs w:val="24"/>
        </w:rPr>
        <w:t>18</w: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93601C" w:rsidRPr="006D4EAF" w:rsidRDefault="0093601C" w:rsidP="00DB3F9C">
      <w:pPr>
        <w:pStyle w:val="25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6D4EAF">
        <w:rPr>
          <w:rFonts w:ascii="Times New Roman" w:hAnsi="Times New Roman"/>
          <w:b w:val="0"/>
          <w:noProof/>
          <w:sz w:val="24"/>
          <w:szCs w:val="24"/>
        </w:rPr>
        <w:t>6.4.</w:t>
      </w:r>
      <w:r w:rsidR="00AC44EB" w:rsidRPr="006D4EAF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>Интернет-ресурсы</w:t>
      </w:r>
      <w:r w:rsidRPr="006D4EAF">
        <w:rPr>
          <w:rFonts w:ascii="Times New Roman" w:hAnsi="Times New Roman"/>
          <w:b w:val="0"/>
          <w:noProof/>
          <w:sz w:val="24"/>
          <w:szCs w:val="24"/>
        </w:rPr>
        <w:tab/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6D4EA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_Toc355532775 \h </w:instrTex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6D4EAF">
        <w:rPr>
          <w:rFonts w:ascii="Times New Roman" w:hAnsi="Times New Roman"/>
          <w:b w:val="0"/>
          <w:noProof/>
          <w:sz w:val="24"/>
          <w:szCs w:val="24"/>
        </w:rPr>
        <w:t>19</w:t>
      </w:r>
      <w:r w:rsidR="00254A73" w:rsidRPr="006D4EA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93601C" w:rsidRPr="006D4EAF" w:rsidRDefault="0093601C" w:rsidP="00DB3F9C">
      <w:pPr>
        <w:pStyle w:val="11"/>
        <w:tabs>
          <w:tab w:val="right" w:leader="dot" w:pos="962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6D4EAF">
        <w:rPr>
          <w:rFonts w:ascii="Times New Roman" w:hAnsi="Times New Roman"/>
          <w:b w:val="0"/>
          <w:noProof/>
        </w:rPr>
        <w:t>7. Материально-техническая база, информационные технологии, программное обеспечение и информационные справочные системы</w:t>
      </w:r>
      <w:r w:rsidRPr="006D4EAF">
        <w:rPr>
          <w:rFonts w:ascii="Times New Roman" w:hAnsi="Times New Roman"/>
          <w:noProof/>
        </w:rPr>
        <w:tab/>
      </w:r>
      <w:r w:rsidR="00254A73" w:rsidRPr="006D4EAF">
        <w:rPr>
          <w:rFonts w:ascii="Times New Roman" w:hAnsi="Times New Roman"/>
          <w:noProof/>
        </w:rPr>
        <w:fldChar w:fldCharType="begin"/>
      </w:r>
      <w:r w:rsidRPr="006D4EAF">
        <w:rPr>
          <w:rFonts w:ascii="Times New Roman" w:hAnsi="Times New Roman"/>
          <w:noProof/>
        </w:rPr>
        <w:instrText xml:space="preserve"> PAGEREF _Toc355532776 \h </w:instrText>
      </w:r>
      <w:r w:rsidR="00254A73" w:rsidRPr="006D4EAF">
        <w:rPr>
          <w:rFonts w:ascii="Times New Roman" w:hAnsi="Times New Roman"/>
          <w:noProof/>
        </w:rPr>
      </w:r>
      <w:r w:rsidR="00254A73" w:rsidRPr="006D4EAF">
        <w:rPr>
          <w:rFonts w:ascii="Times New Roman" w:hAnsi="Times New Roman"/>
          <w:noProof/>
        </w:rPr>
        <w:fldChar w:fldCharType="separate"/>
      </w:r>
      <w:r w:rsidRPr="006D4EAF">
        <w:rPr>
          <w:rFonts w:ascii="Times New Roman" w:hAnsi="Times New Roman"/>
          <w:noProof/>
        </w:rPr>
        <w:t>19</w:t>
      </w:r>
      <w:r w:rsidR="00254A73" w:rsidRPr="006D4EAF">
        <w:rPr>
          <w:rFonts w:ascii="Times New Roman" w:hAnsi="Times New Roman"/>
          <w:noProof/>
        </w:rPr>
        <w:fldChar w:fldCharType="end"/>
      </w:r>
    </w:p>
    <w:p w:rsidR="00B475A9" w:rsidRDefault="00254A73" w:rsidP="00DB3F9C">
      <w:pPr>
        <w:rPr>
          <w:b/>
          <w:noProof/>
          <w:color w:val="0000FF"/>
          <w:szCs w:val="24"/>
        </w:rPr>
      </w:pPr>
      <w:r w:rsidRPr="006D4EAF">
        <w:rPr>
          <w:b/>
          <w:noProof/>
          <w:color w:val="0000FF"/>
          <w:szCs w:val="24"/>
        </w:rPr>
        <w:fldChar w:fldCharType="end"/>
      </w:r>
      <w:r w:rsidR="00B475A9">
        <w:rPr>
          <w:b/>
          <w:noProof/>
          <w:color w:val="0000FF"/>
          <w:szCs w:val="24"/>
        </w:rPr>
        <w:br w:type="page"/>
      </w:r>
    </w:p>
    <w:p w:rsidR="00761B4D" w:rsidRPr="006D4EAF" w:rsidRDefault="00761B4D" w:rsidP="00DB3F9C">
      <w:pPr>
        <w:pStyle w:val="1"/>
        <w:keepNext w:val="0"/>
        <w:rPr>
          <w:sz w:val="24"/>
          <w:szCs w:val="24"/>
        </w:rPr>
      </w:pPr>
      <w:bookmarkStart w:id="1" w:name="_Toc355532762"/>
      <w:r w:rsidRPr="006D4EAF">
        <w:rPr>
          <w:sz w:val="24"/>
          <w:szCs w:val="24"/>
        </w:rPr>
        <w:lastRenderedPageBreak/>
        <w:t>1. Перечень планируемых результатов</w:t>
      </w:r>
      <w:r w:rsidR="009E17F0" w:rsidRPr="006D4EAF">
        <w:rPr>
          <w:sz w:val="24"/>
          <w:szCs w:val="24"/>
        </w:rPr>
        <w:t xml:space="preserve"> </w:t>
      </w:r>
      <w:proofErr w:type="gramStart"/>
      <w:r w:rsidR="009E17F0" w:rsidRPr="006D4EAF">
        <w:rPr>
          <w:sz w:val="24"/>
          <w:szCs w:val="24"/>
        </w:rPr>
        <w:t>обучения по дисциплине</w:t>
      </w:r>
      <w:proofErr w:type="gramEnd"/>
      <w:r w:rsidRPr="006D4EAF">
        <w:rPr>
          <w:sz w:val="24"/>
          <w:szCs w:val="24"/>
        </w:rPr>
        <w:t>, соотнесенных с планируемыми результатами освоения образовательной программы</w:t>
      </w:r>
      <w:bookmarkEnd w:id="0"/>
      <w:bookmarkEnd w:id="1"/>
    </w:p>
    <w:p w:rsidR="00555BEF" w:rsidRPr="006D4EAF" w:rsidRDefault="00555BEF" w:rsidP="00DB3F9C">
      <w:pPr>
        <w:pStyle w:val="af8"/>
        <w:widowControl w:val="0"/>
        <w:numPr>
          <w:ilvl w:val="1"/>
          <w:numId w:val="6"/>
        </w:numPr>
        <w:ind w:left="357" w:hanging="357"/>
        <w:rPr>
          <w:rFonts w:ascii="Times New Roman" w:hAnsi="Times New Roman"/>
          <w:szCs w:val="24"/>
        </w:rPr>
      </w:pPr>
      <w:r w:rsidRPr="006D4EAF">
        <w:rPr>
          <w:rFonts w:ascii="Times New Roman" w:hAnsi="Times New Roman"/>
          <w:szCs w:val="24"/>
        </w:rPr>
        <w:t>Дисциплина Б.1.В.ДВ.</w:t>
      </w:r>
      <w:r w:rsidR="00336EAF" w:rsidRPr="006D4EAF">
        <w:rPr>
          <w:rFonts w:ascii="Times New Roman" w:hAnsi="Times New Roman"/>
          <w:szCs w:val="24"/>
        </w:rPr>
        <w:t>1</w:t>
      </w:r>
      <w:r w:rsidRPr="006D4EAF">
        <w:rPr>
          <w:rFonts w:ascii="Times New Roman" w:hAnsi="Times New Roman"/>
          <w:szCs w:val="24"/>
        </w:rPr>
        <w:t>.2 «Избирательные системы в современном мире» обеспечивает овладение следующими компетенциями: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1345"/>
        <w:gridCol w:w="3723"/>
      </w:tblGrid>
      <w:tr w:rsidR="00336EAF" w:rsidRPr="006D4EAF" w:rsidTr="00336E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bookmarkStart w:id="2" w:name="_Toc354491429"/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Код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336EAF" w:rsidRPr="006D4EAF" w:rsidTr="00336EA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/>
                <w:spacing w:val="-20"/>
                <w:szCs w:val="24"/>
                <w:lang w:eastAsia="ru-RU"/>
              </w:rPr>
              <w:t>УК-6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F" w:rsidRPr="006D4EAF" w:rsidRDefault="00336EAF" w:rsidP="00DB3F9C">
            <w:pPr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УК-6.1</w:t>
            </w:r>
          </w:p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rPr>
                <w:rFonts w:ascii="Calibri" w:eastAsia="Calibri" w:hAnsi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 xml:space="preserve">знает способы планирования </w:t>
            </w:r>
            <w:r w:rsidRPr="006D4EAF">
              <w:rPr>
                <w:rStyle w:val="FontStyle44"/>
                <w:spacing w:val="-20"/>
                <w:sz w:val="24"/>
                <w:szCs w:val="24"/>
                <w:lang w:eastAsia="ru-RU"/>
              </w:rPr>
              <w:t>задач собственного профессионального и личностного развития</w:t>
            </w:r>
          </w:p>
        </w:tc>
      </w:tr>
      <w:tr w:rsidR="00336EAF" w:rsidRPr="006D4EAF" w:rsidTr="00336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spacing w:val="-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spacing w:val="-20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F" w:rsidRPr="006D4EAF" w:rsidRDefault="00336EAF" w:rsidP="00DB3F9C">
            <w:pPr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УК-6.2</w:t>
            </w:r>
          </w:p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20"/>
              <w:contextualSpacing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 xml:space="preserve">умеет планировать </w:t>
            </w:r>
            <w:r w:rsidRPr="006D4EAF">
              <w:rPr>
                <w:rStyle w:val="FontStyle44"/>
                <w:spacing w:val="-20"/>
                <w:sz w:val="24"/>
                <w:szCs w:val="24"/>
                <w:lang w:eastAsia="ru-RU"/>
              </w:rPr>
              <w:t>задачи собственного профессионального и личностного развития</w:t>
            </w:r>
          </w:p>
        </w:tc>
      </w:tr>
      <w:tr w:rsidR="00336EAF" w:rsidRPr="006D4EAF" w:rsidTr="00336EA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ПК-1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color w:val="000000"/>
                <w:spacing w:val="-20"/>
                <w:szCs w:val="24"/>
                <w:lang w:eastAsia="ru-RU"/>
              </w:rPr>
            </w:pPr>
            <w:r w:rsidRPr="006D4EAF">
              <w:rPr>
                <w:rStyle w:val="FontStyle44"/>
                <w:spacing w:val="-20"/>
                <w:sz w:val="24"/>
                <w:szCs w:val="24"/>
                <w:lang w:eastAsia="ru-RU"/>
              </w:rPr>
              <w:t>способность разрабатывать нормативные правовые акты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ПК-1.1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знает</w:t>
            </w:r>
            <w:r w:rsidRPr="006D4EAF">
              <w:rPr>
                <w:rStyle w:val="FontStyle44"/>
                <w:b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6D4EAF">
              <w:rPr>
                <w:rStyle w:val="FontStyle44"/>
                <w:spacing w:val="-20"/>
                <w:sz w:val="24"/>
                <w:szCs w:val="24"/>
                <w:lang w:eastAsia="ru-RU"/>
              </w:rPr>
              <w:t>методологию разработки нормативных правовых актов</w:t>
            </w:r>
          </w:p>
        </w:tc>
      </w:tr>
      <w:tr w:rsidR="00336EAF" w:rsidRPr="006D4EAF" w:rsidTr="00336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color w:val="000000"/>
                <w:spacing w:val="-20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20"/>
              <w:contextualSpacing/>
              <w:rPr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>ПК-1.2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20"/>
              <w:ind w:firstLine="567"/>
              <w:contextualSpacing/>
              <w:rPr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 xml:space="preserve">владеет методологией </w:t>
            </w:r>
            <w:r w:rsidRPr="006D4EAF">
              <w:rPr>
                <w:rStyle w:val="FontStyle44"/>
                <w:spacing w:val="-20"/>
                <w:sz w:val="24"/>
                <w:szCs w:val="24"/>
                <w:lang w:eastAsia="ru-RU"/>
              </w:rPr>
              <w:t>разработки нормативных правовых актов</w:t>
            </w:r>
          </w:p>
        </w:tc>
      </w:tr>
      <w:tr w:rsidR="00336EAF" w:rsidRPr="006D4EAF" w:rsidTr="00336EA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ПК-2.1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знать условия применения нормативных правовых актов в конкретных сферах юридической деятельности</w:t>
            </w:r>
          </w:p>
        </w:tc>
      </w:tr>
      <w:tr w:rsidR="00336EAF" w:rsidRPr="006D4EAF" w:rsidTr="00336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eastAsia="Calibri" w:hAnsi="Times New Roman" w:cs="Times New Roman"/>
                <w:spacing w:val="-20"/>
                <w:szCs w:val="24"/>
                <w:lang w:eastAsia="ru-RU"/>
              </w:rPr>
              <w:t>ПК-2.2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уметь квалифицированно применять нормативные правовые акты в конкретных сферах юридической деятельности</w:t>
            </w:r>
          </w:p>
        </w:tc>
      </w:tr>
      <w:tr w:rsidR="00336EAF" w:rsidRPr="006D4EAF" w:rsidTr="00336EA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ПК-3.1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знает должностные обязанности по обеспечению законности и правопорядка, безопасности личности, общества, государства</w:t>
            </w:r>
          </w:p>
        </w:tc>
      </w:tr>
      <w:tr w:rsidR="00336EAF" w:rsidRPr="006D4EAF" w:rsidTr="00336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eastAsia="Calibri" w:hAnsi="Times New Roman" w:cs="Times New Roman"/>
                <w:spacing w:val="-20"/>
                <w:szCs w:val="24"/>
                <w:lang w:eastAsia="ru-RU"/>
              </w:rPr>
              <w:t>ПК-3.2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умеет выполнять должностные обязанности по обеспечению законности и правопорядка, безопасности личности, общества, государства</w:t>
            </w:r>
          </w:p>
        </w:tc>
      </w:tr>
      <w:tr w:rsidR="00336EAF" w:rsidRPr="006D4EAF" w:rsidTr="00336EA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ПК-4.1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знает</w:t>
            </w:r>
            <w:r w:rsidRPr="006D4EAF">
              <w:rPr>
                <w:rStyle w:val="FontStyle44"/>
                <w:spacing w:val="-20"/>
                <w:sz w:val="24"/>
                <w:szCs w:val="24"/>
                <w:lang w:eastAsia="ru-RU"/>
              </w:rPr>
              <w:t xml:space="preserve"> методологию толкования нормативных правовых актов</w:t>
            </w:r>
          </w:p>
        </w:tc>
      </w:tr>
      <w:tr w:rsidR="00336EAF" w:rsidRPr="006D4EAF" w:rsidTr="00336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eastAsia="Calibri" w:hAnsi="Times New Roman" w:cs="Times New Roman"/>
                <w:spacing w:val="-20"/>
                <w:szCs w:val="24"/>
                <w:lang w:eastAsia="ru-RU"/>
              </w:rPr>
              <w:t>ПК-4.2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ind w:firstLine="567"/>
              <w:rPr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 xml:space="preserve">умеет </w:t>
            </w:r>
            <w:r w:rsidRPr="006D4EAF">
              <w:rPr>
                <w:rStyle w:val="FontStyle44"/>
                <w:spacing w:val="-20"/>
                <w:sz w:val="24"/>
                <w:szCs w:val="24"/>
                <w:lang w:eastAsia="ru-RU"/>
              </w:rPr>
              <w:t>квалифицированно толковать нормативные правовые акты</w:t>
            </w:r>
          </w:p>
        </w:tc>
      </w:tr>
      <w:tr w:rsidR="00336EAF" w:rsidRPr="006D4EAF" w:rsidTr="00336EA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>ПК-5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  <w:lang w:eastAsia="ru-RU"/>
              </w:rPr>
            </w:pPr>
            <w:r w:rsidRPr="006D4EAF">
              <w:rPr>
                <w:color w:val="000000"/>
                <w:spacing w:val="-20"/>
                <w:szCs w:val="24"/>
                <w:lang w:eastAsia="ru-RU"/>
              </w:rPr>
              <w:t xml:space="preserve"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</w:t>
            </w:r>
            <w:r w:rsidRPr="006D4EAF">
              <w:rPr>
                <w:color w:val="000000"/>
                <w:spacing w:val="-20"/>
                <w:szCs w:val="24"/>
                <w:lang w:eastAsia="ru-RU"/>
              </w:rPr>
              <w:lastRenderedPageBreak/>
              <w:t>сферах юридической деятельности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lastRenderedPageBreak/>
              <w:t>ПК-5.1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  <w:lang w:eastAsia="ru-RU"/>
              </w:rPr>
              <w:t>знать условия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336EAF" w:rsidRPr="006D4EAF" w:rsidTr="00336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eastAsia="Calibri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eastAsia="Calibri" w:hAnsi="Times New Roman" w:cs="Times New Roman"/>
                <w:spacing w:val="-20"/>
                <w:szCs w:val="24"/>
                <w:lang w:eastAsia="ru-RU"/>
              </w:rPr>
              <w:t>ПК-5.2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ind w:firstLine="567"/>
              <w:rPr>
                <w:rFonts w:eastAsia="Calibri"/>
                <w:spacing w:val="-20"/>
                <w:szCs w:val="24"/>
                <w:lang w:eastAsia="ru-RU"/>
              </w:rPr>
            </w:pPr>
            <w:r w:rsidRPr="006D4EAF">
              <w:rPr>
                <w:spacing w:val="-20"/>
                <w:szCs w:val="24"/>
                <w:lang w:eastAsia="ru-RU"/>
              </w:rPr>
              <w:t>уметь квалифицированно проводить юридическую экспертизу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</w:tr>
    </w:tbl>
    <w:p w:rsidR="00596503" w:rsidRPr="006D4EAF" w:rsidRDefault="00596503" w:rsidP="00DB3F9C">
      <w:pPr>
        <w:numPr>
          <w:ilvl w:val="1"/>
          <w:numId w:val="6"/>
        </w:numPr>
        <w:autoSpaceDN w:val="0"/>
        <w:ind w:left="567"/>
        <w:rPr>
          <w:szCs w:val="24"/>
        </w:rPr>
      </w:pPr>
      <w:r w:rsidRPr="006D4EAF">
        <w:rPr>
          <w:szCs w:val="24"/>
          <w:lang w:eastAsia="en-US"/>
        </w:rPr>
        <w:lastRenderedPageBreak/>
        <w:t>В результате освоения дисциплины у студентов должны быть сформированы:</w:t>
      </w: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8222"/>
      </w:tblGrid>
      <w:tr w:rsidR="009C27F3" w:rsidRPr="006D4EAF" w:rsidTr="006D4EAF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7F3" w:rsidRPr="006D4EAF" w:rsidRDefault="009C27F3" w:rsidP="006D4EAF">
            <w:pPr>
              <w:ind w:firstLine="0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Код этапа освоения компетенции</w:t>
            </w: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7F3" w:rsidRPr="006D4EAF" w:rsidRDefault="009C27F3" w:rsidP="00DB3F9C">
            <w:pPr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Результаты обучения</w:t>
            </w:r>
          </w:p>
        </w:tc>
      </w:tr>
      <w:tr w:rsidR="0036450A" w:rsidRPr="006D4EAF" w:rsidTr="006D4EAF"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/>
                <w:spacing w:val="-20"/>
                <w:szCs w:val="24"/>
                <w:lang w:eastAsia="ru-RU"/>
              </w:rPr>
              <w:t>ПК-1.1</w:t>
            </w:r>
          </w:p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ПК-1.2</w:t>
            </w:r>
          </w:p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Cs w:val="24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spacing w:after="200"/>
              <w:ind w:firstLine="0"/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>на уровне знаний</w:t>
            </w:r>
            <w:proofErr w:type="gramStart"/>
            <w:r w:rsidRPr="006D4EAF">
              <w:rPr>
                <w:i/>
                <w:spacing w:val="-20"/>
                <w:szCs w:val="24"/>
              </w:rPr>
              <w:t>:</w:t>
            </w:r>
            <w:r w:rsidRPr="006D4EAF">
              <w:rPr>
                <w:spacing w:val="-20"/>
                <w:szCs w:val="24"/>
              </w:rPr>
              <w:t xml:space="preserve">: </w:t>
            </w:r>
            <w:r w:rsidRPr="006D4EAF">
              <w:rPr>
                <w:rStyle w:val="10"/>
                <w:rFonts w:eastAsia="Calibri"/>
                <w:spacing w:val="-20"/>
                <w:sz w:val="24"/>
                <w:szCs w:val="24"/>
              </w:rPr>
              <w:t xml:space="preserve"> </w:t>
            </w:r>
            <w:proofErr w:type="gramEnd"/>
            <w:r w:rsidRPr="006D4EAF">
              <w:rPr>
                <w:rStyle w:val="FontStyle44"/>
                <w:spacing w:val="-20"/>
                <w:sz w:val="24"/>
                <w:szCs w:val="24"/>
              </w:rPr>
              <w:t>методологии разработки нормативных правовых актов</w:t>
            </w:r>
          </w:p>
        </w:tc>
      </w:tr>
      <w:tr w:rsidR="0036450A" w:rsidRPr="006D4EAF" w:rsidTr="006D4EAF"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50A" w:rsidRPr="006D4EAF" w:rsidRDefault="0036450A" w:rsidP="00DB3F9C">
            <w:pPr>
              <w:ind w:firstLine="0"/>
              <w:jc w:val="left"/>
              <w:rPr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ind w:firstLine="0"/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>на уровне умений:</w:t>
            </w:r>
            <w:r w:rsidRPr="006D4EAF">
              <w:rPr>
                <w:spacing w:val="-20"/>
                <w:szCs w:val="24"/>
              </w:rPr>
              <w:t xml:space="preserve"> применять указанные знания при разработке </w:t>
            </w:r>
            <w:r w:rsidRPr="006D4EAF">
              <w:rPr>
                <w:rStyle w:val="FontStyle44"/>
                <w:rFonts w:cs="Calibri"/>
                <w:spacing w:val="-20"/>
                <w:sz w:val="24"/>
                <w:szCs w:val="24"/>
              </w:rPr>
              <w:t>нормативных правовых актов</w:t>
            </w:r>
          </w:p>
        </w:tc>
      </w:tr>
      <w:tr w:rsidR="0036450A" w:rsidRPr="006D4EAF" w:rsidTr="006D4EAF"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50A" w:rsidRPr="006D4EAF" w:rsidRDefault="0036450A" w:rsidP="00DB3F9C">
            <w:pPr>
              <w:ind w:firstLine="0"/>
              <w:jc w:val="left"/>
              <w:rPr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 xml:space="preserve">на уровне навыков: </w:t>
            </w:r>
            <w:r w:rsidRPr="006D4EAF">
              <w:rPr>
                <w:rStyle w:val="FontStyle44"/>
                <w:rFonts w:cs="Calibri"/>
                <w:spacing w:val="-20"/>
                <w:sz w:val="24"/>
                <w:szCs w:val="24"/>
              </w:rPr>
              <w:t xml:space="preserve"> разработки нормативных правовых актов</w:t>
            </w:r>
          </w:p>
        </w:tc>
      </w:tr>
      <w:tr w:rsidR="0036450A" w:rsidRPr="006D4EAF" w:rsidTr="006D4EAF"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/>
                <w:spacing w:val="-20"/>
                <w:szCs w:val="24"/>
                <w:lang w:eastAsia="ru-RU"/>
              </w:rPr>
              <w:t>ПК-2.1</w:t>
            </w:r>
          </w:p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ПК-2.2</w:t>
            </w:r>
          </w:p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Cs w:val="24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6D4EAF">
              <w:rPr>
                <w:rFonts w:ascii="Times New Roman" w:hAnsi="Times New Roman" w:cs="Times New Roman"/>
                <w:i/>
                <w:spacing w:val="-20"/>
                <w:szCs w:val="24"/>
                <w:lang w:eastAsia="ru-RU"/>
              </w:rPr>
              <w:t>на уровне знаний</w:t>
            </w:r>
            <w:proofErr w:type="gramStart"/>
            <w:r w:rsidRPr="006D4EAF">
              <w:rPr>
                <w:rFonts w:ascii="Times New Roman" w:hAnsi="Times New Roman" w:cs="Times New Roman"/>
                <w:i/>
                <w:spacing w:val="-20"/>
                <w:szCs w:val="24"/>
                <w:lang w:eastAsia="ru-RU"/>
              </w:rPr>
              <w:t>:</w:t>
            </w: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 xml:space="preserve">: </w:t>
            </w:r>
            <w:proofErr w:type="gramEnd"/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знать условия применения нормативных правовых актов в конкретных сферах юридической деятельности, реализации норм материального и процессуального права в профессиональной деятельности;-;</w:t>
            </w:r>
          </w:p>
        </w:tc>
      </w:tr>
      <w:tr w:rsidR="0036450A" w:rsidRPr="006D4EAF" w:rsidTr="006D4EAF"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50A" w:rsidRPr="006D4EAF" w:rsidRDefault="0036450A" w:rsidP="00DB3F9C">
            <w:pPr>
              <w:ind w:firstLine="0"/>
              <w:jc w:val="left"/>
              <w:rPr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spacing w:after="120"/>
              <w:ind w:firstLine="567"/>
              <w:contextualSpacing/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>на уровне умений:</w:t>
            </w:r>
            <w:r w:rsidRPr="006D4EAF">
              <w:rPr>
                <w:spacing w:val="-20"/>
                <w:szCs w:val="24"/>
              </w:rPr>
              <w:t xml:space="preserve"> реализовывать нормы права, осуществляя квалифицированное толкование нормативно-правовых актов</w:t>
            </w:r>
          </w:p>
        </w:tc>
      </w:tr>
      <w:tr w:rsidR="0036450A" w:rsidRPr="006D4EAF" w:rsidTr="006D4EAF"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50A" w:rsidRPr="006D4EAF" w:rsidRDefault="0036450A" w:rsidP="00DB3F9C">
            <w:pPr>
              <w:ind w:firstLine="0"/>
              <w:jc w:val="left"/>
              <w:rPr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 xml:space="preserve">на уровне навыков: </w:t>
            </w:r>
            <w:r w:rsidRPr="006D4EAF">
              <w:rPr>
                <w:spacing w:val="-20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</w:tr>
      <w:tr w:rsidR="0036450A" w:rsidRPr="006D4EAF" w:rsidTr="006D4EAF"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/>
                <w:spacing w:val="-20"/>
                <w:szCs w:val="24"/>
                <w:lang w:eastAsia="ru-RU"/>
              </w:rPr>
              <w:t>ПК-3.1</w:t>
            </w:r>
          </w:p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ПК-3.2</w:t>
            </w:r>
          </w:p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Cs w:val="24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6D4EAF">
              <w:rPr>
                <w:rFonts w:ascii="Times New Roman" w:hAnsi="Times New Roman" w:cs="Times New Roman"/>
                <w:i/>
                <w:spacing w:val="-20"/>
                <w:szCs w:val="24"/>
                <w:lang w:eastAsia="ru-RU"/>
              </w:rPr>
              <w:t>на уровне знаний:</w:t>
            </w: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 xml:space="preserve"> </w:t>
            </w:r>
            <w:r w:rsidRPr="006D4EAF">
              <w:rPr>
                <w:spacing w:val="-20"/>
                <w:szCs w:val="24"/>
              </w:rPr>
              <w:t xml:space="preserve"> </w:t>
            </w: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в области должностные обязанности по обеспечению законности и правопорядка, безопасности личности, общества, государства;</w:t>
            </w:r>
          </w:p>
        </w:tc>
      </w:tr>
      <w:tr w:rsidR="0036450A" w:rsidRPr="006D4EAF" w:rsidTr="006D4EAF"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50A" w:rsidRPr="006D4EAF" w:rsidRDefault="0036450A" w:rsidP="00DB3F9C">
            <w:pPr>
              <w:ind w:firstLine="0"/>
              <w:jc w:val="left"/>
              <w:rPr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spacing w:after="120"/>
              <w:contextualSpacing/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 xml:space="preserve">на уровне умений: </w:t>
            </w:r>
            <w:r w:rsidRPr="006D4EAF">
              <w:rPr>
                <w:spacing w:val="-20"/>
                <w:szCs w:val="24"/>
              </w:rPr>
              <w:t xml:space="preserve">  выполнять должностные обязанности по обеспечению законности и правопорядка, безопасности личности, общества, государства;</w:t>
            </w:r>
          </w:p>
        </w:tc>
      </w:tr>
      <w:tr w:rsidR="0036450A" w:rsidRPr="006D4EAF" w:rsidTr="006D4EAF"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50A" w:rsidRPr="006D4EAF" w:rsidRDefault="0036450A" w:rsidP="00DB3F9C">
            <w:pPr>
              <w:ind w:firstLine="0"/>
              <w:jc w:val="left"/>
              <w:rPr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 xml:space="preserve">на уровне навыков: </w:t>
            </w:r>
            <w:r w:rsidRPr="006D4EAF">
              <w:rPr>
                <w:spacing w:val="-20"/>
                <w:szCs w:val="24"/>
              </w:rPr>
              <w:t xml:space="preserve"> </w:t>
            </w:r>
            <w:proofErr w:type="gramStart"/>
            <w:r w:rsidRPr="006D4EAF">
              <w:rPr>
                <w:spacing w:val="-20"/>
                <w:szCs w:val="24"/>
              </w:rPr>
              <w:t>необходимыми</w:t>
            </w:r>
            <w:proofErr w:type="gramEnd"/>
            <w:r w:rsidRPr="006D4EAF">
              <w:rPr>
                <w:spacing w:val="-20"/>
                <w:szCs w:val="24"/>
              </w:rPr>
              <w:t xml:space="preserve"> для выполнения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36450A" w:rsidRPr="006D4EAF" w:rsidTr="006D4EAF"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/>
                <w:spacing w:val="-20"/>
                <w:szCs w:val="24"/>
                <w:lang w:eastAsia="ru-RU"/>
              </w:rPr>
              <w:t>ПК-4.1</w:t>
            </w:r>
          </w:p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ПК-4.2</w:t>
            </w:r>
          </w:p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Cs w:val="24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6D4EAF">
              <w:rPr>
                <w:rFonts w:ascii="Times New Roman" w:hAnsi="Times New Roman" w:cs="Times New Roman"/>
                <w:i/>
                <w:spacing w:val="-20"/>
                <w:szCs w:val="24"/>
                <w:lang w:eastAsia="ru-RU"/>
              </w:rPr>
              <w:t>на уровне знаний:</w:t>
            </w: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 xml:space="preserve"> основы юридической техники, методы и способы толкования нормативных актов</w:t>
            </w:r>
          </w:p>
        </w:tc>
      </w:tr>
      <w:tr w:rsidR="0036450A" w:rsidRPr="006D4EAF" w:rsidTr="006D4EAF"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50A" w:rsidRPr="006D4EAF" w:rsidRDefault="0036450A" w:rsidP="00DB3F9C">
            <w:pPr>
              <w:ind w:firstLine="0"/>
              <w:jc w:val="left"/>
              <w:rPr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 xml:space="preserve">на уровне умений: </w:t>
            </w:r>
            <w:r w:rsidRPr="006D4EAF">
              <w:rPr>
                <w:spacing w:val="-20"/>
                <w:szCs w:val="24"/>
              </w:rPr>
              <w:t xml:space="preserve">  - квалифицированно толковать нормативные правовые акты;</w:t>
            </w:r>
          </w:p>
        </w:tc>
      </w:tr>
      <w:tr w:rsidR="0036450A" w:rsidRPr="006D4EAF" w:rsidTr="006D4EAF"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50A" w:rsidRPr="006D4EAF" w:rsidRDefault="0036450A" w:rsidP="00DB3F9C">
            <w:pPr>
              <w:ind w:firstLine="0"/>
              <w:jc w:val="left"/>
              <w:rPr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 xml:space="preserve">на уровне навыков: </w:t>
            </w:r>
            <w:r w:rsidRPr="006D4EAF">
              <w:rPr>
                <w:spacing w:val="-20"/>
                <w:szCs w:val="24"/>
              </w:rPr>
              <w:t>Владеть: навыками системного анализа нормативных актов, основами грамматического, буквального, расширительного толкования нормативных актов</w:t>
            </w:r>
          </w:p>
        </w:tc>
      </w:tr>
      <w:tr w:rsidR="0036450A" w:rsidRPr="006D4EAF" w:rsidTr="006D4EAF">
        <w:tc>
          <w:tcPr>
            <w:tcW w:w="1286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/>
                <w:spacing w:val="-20"/>
                <w:szCs w:val="24"/>
                <w:lang w:eastAsia="ru-RU"/>
              </w:rPr>
              <w:t>ПК-5.1</w:t>
            </w:r>
          </w:p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ПК-5.2</w:t>
            </w:r>
          </w:p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</w:rPr>
            </w:pPr>
            <w:r w:rsidRPr="006D4EAF">
              <w:rPr>
                <w:rFonts w:ascii="Times New Roman" w:hAnsi="Times New Roman" w:cs="Times New Roman"/>
                <w:i/>
                <w:spacing w:val="-20"/>
                <w:szCs w:val="24"/>
                <w:lang w:eastAsia="ru-RU"/>
              </w:rPr>
              <w:t>на уровне знаний:</w:t>
            </w: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 xml:space="preserve"> </w:t>
            </w:r>
            <w:r w:rsidRPr="006D4EAF">
              <w:rPr>
                <w:spacing w:val="-20"/>
                <w:szCs w:val="24"/>
              </w:rPr>
              <w:t xml:space="preserve"> </w:t>
            </w: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условий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коррупции;- основных способов проведения квалифицированных юридических заключений и консультаций в конкретных сферах юридической деятельности</w:t>
            </w:r>
          </w:p>
        </w:tc>
      </w:tr>
      <w:tr w:rsidR="0036450A" w:rsidRPr="006D4EAF" w:rsidTr="006D4EAF"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450A" w:rsidRPr="006D4EAF" w:rsidRDefault="0036450A" w:rsidP="00DB3F9C">
            <w:pPr>
              <w:ind w:firstLine="0"/>
              <w:jc w:val="left"/>
              <w:rPr>
                <w:rFonts w:eastAsia="Calibri"/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i/>
                <w:spacing w:val="-20"/>
                <w:szCs w:val="24"/>
                <w:lang w:eastAsia="ru-RU"/>
              </w:rPr>
              <w:t xml:space="preserve">на уровне умений: </w:t>
            </w: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квалифицированно проводить юридическую экспертизу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36450A" w:rsidRPr="006D4EAF" w:rsidRDefault="0036450A" w:rsidP="00DB3F9C">
            <w:pPr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-проводить квалифицированные юридические заключения и консультации в конкретных сферах юридической деятельности;</w:t>
            </w:r>
          </w:p>
        </w:tc>
      </w:tr>
      <w:tr w:rsidR="0036450A" w:rsidRPr="006D4EAF" w:rsidTr="006D4EAF">
        <w:tc>
          <w:tcPr>
            <w:tcW w:w="128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450A" w:rsidRPr="006D4EAF" w:rsidRDefault="0036450A" w:rsidP="00DB3F9C">
            <w:pPr>
              <w:ind w:firstLine="0"/>
              <w:jc w:val="left"/>
              <w:rPr>
                <w:rFonts w:eastAsia="Calibri"/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0A" w:rsidRPr="006D4EAF" w:rsidRDefault="0036450A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i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i/>
                <w:spacing w:val="-20"/>
                <w:szCs w:val="24"/>
                <w:lang w:eastAsia="ru-RU"/>
              </w:rPr>
              <w:t xml:space="preserve">на уровне навыков: </w:t>
            </w:r>
            <w:r w:rsidRPr="006D4EAF">
              <w:rPr>
                <w:spacing w:val="-20"/>
                <w:szCs w:val="24"/>
              </w:rPr>
              <w:t xml:space="preserve"> </w:t>
            </w:r>
            <w:proofErr w:type="gramStart"/>
            <w:r w:rsidRPr="006D4EAF">
              <w:rPr>
                <w:rFonts w:ascii="Times New Roman" w:hAnsi="Times New Roman" w:cs="Times New Roman"/>
                <w:i/>
                <w:spacing w:val="-20"/>
                <w:szCs w:val="24"/>
                <w:lang w:eastAsia="ru-RU"/>
              </w:rPr>
              <w:t>владеть способностью квалифицированно проводить</w:t>
            </w:r>
            <w:proofErr w:type="gramEnd"/>
            <w:r w:rsidRPr="006D4EAF">
              <w:rPr>
                <w:rFonts w:ascii="Times New Roman" w:hAnsi="Times New Roman" w:cs="Times New Roman"/>
                <w:i/>
                <w:spacing w:val="-20"/>
                <w:szCs w:val="24"/>
                <w:lang w:eastAsia="ru-RU"/>
              </w:rPr>
              <w:t xml:space="preserve"> юридическую экспертизу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36450A" w:rsidRPr="006D4EAF" w:rsidRDefault="0036450A" w:rsidP="00DB3F9C">
            <w:pPr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>-</w:t>
            </w:r>
            <w:proofErr w:type="gramStart"/>
            <w:r w:rsidRPr="006D4EAF">
              <w:rPr>
                <w:i/>
                <w:spacing w:val="-20"/>
                <w:szCs w:val="24"/>
              </w:rPr>
              <w:t>владеть навыками квалифицированно проводить</w:t>
            </w:r>
            <w:proofErr w:type="gramEnd"/>
            <w:r w:rsidRPr="006D4EAF">
              <w:rPr>
                <w:i/>
                <w:spacing w:val="-20"/>
                <w:szCs w:val="24"/>
              </w:rPr>
              <w:t xml:space="preserve">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336EAF" w:rsidRPr="006D4EAF" w:rsidTr="006D4EAF"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AF" w:rsidRPr="006D4EAF" w:rsidRDefault="00336EAF" w:rsidP="00DB3F9C">
            <w:pPr>
              <w:pStyle w:val="32"/>
              <w:widowControl w:val="0"/>
              <w:ind w:firstLine="0"/>
              <w:rPr>
                <w:rFonts w:ascii="Times New Roman" w:hAnsi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/>
                <w:spacing w:val="-20"/>
                <w:szCs w:val="24"/>
                <w:lang w:eastAsia="ru-RU"/>
              </w:rPr>
              <w:t>УК-6.1</w:t>
            </w:r>
          </w:p>
          <w:p w:rsidR="00336EAF" w:rsidRPr="006D4EAF" w:rsidRDefault="00336EAF" w:rsidP="00DB3F9C">
            <w:pPr>
              <w:pStyle w:val="32"/>
              <w:widowControl w:val="0"/>
              <w:ind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УК-6.2</w:t>
            </w:r>
          </w:p>
          <w:p w:rsidR="00336EAF" w:rsidRPr="006D4EAF" w:rsidRDefault="00336EAF" w:rsidP="00DB3F9C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AF" w:rsidRPr="006D4EAF" w:rsidRDefault="00336EAF" w:rsidP="00DB3F9C">
            <w:pPr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 xml:space="preserve">на уровне знаний: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способов планирования и решения задачи собственного профессионального и личностного развития</w:t>
            </w:r>
          </w:p>
        </w:tc>
      </w:tr>
      <w:tr w:rsidR="00336EAF" w:rsidRPr="006D4EAF" w:rsidTr="006D4EAF"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ind w:firstLine="0"/>
              <w:jc w:val="left"/>
              <w:rPr>
                <w:rFonts w:eastAsia="Calibri"/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AF" w:rsidRPr="006D4EAF" w:rsidRDefault="00336EAF" w:rsidP="00DB3F9C">
            <w:pPr>
              <w:spacing w:after="120"/>
              <w:contextualSpacing/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 xml:space="preserve">на уровне умений: </w:t>
            </w:r>
            <w:r w:rsidRPr="006D4EAF">
              <w:rPr>
                <w:spacing w:val="-20"/>
                <w:szCs w:val="24"/>
              </w:rPr>
              <w:t xml:space="preserve">применять указанные знания с целью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собственного профессионального и личностного развития</w:t>
            </w:r>
          </w:p>
        </w:tc>
      </w:tr>
      <w:tr w:rsidR="00336EAF" w:rsidRPr="006D4EAF" w:rsidTr="006D4EAF"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AF" w:rsidRPr="006D4EAF" w:rsidRDefault="00336EAF" w:rsidP="00DB3F9C">
            <w:pPr>
              <w:ind w:firstLine="0"/>
              <w:jc w:val="left"/>
              <w:rPr>
                <w:rFonts w:eastAsia="Calibri"/>
                <w:spacing w:val="-20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AF" w:rsidRPr="006D4EAF" w:rsidRDefault="00336EAF" w:rsidP="00DB3F9C">
            <w:pPr>
              <w:spacing w:after="120"/>
              <w:contextualSpacing/>
              <w:rPr>
                <w:spacing w:val="-20"/>
                <w:szCs w:val="24"/>
                <w:lang w:eastAsia="en-US"/>
              </w:rPr>
            </w:pPr>
            <w:r w:rsidRPr="006D4EAF">
              <w:rPr>
                <w:i/>
                <w:spacing w:val="-20"/>
                <w:szCs w:val="24"/>
              </w:rPr>
              <w:t xml:space="preserve">на уровне навыков: </w:t>
            </w:r>
            <w:r w:rsidRPr="006D4EAF">
              <w:rPr>
                <w:spacing w:val="-20"/>
                <w:szCs w:val="24"/>
              </w:rPr>
              <w:t xml:space="preserve"> навыками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планирования и решения задачи собственного профессионального и личностного развития</w:t>
            </w:r>
          </w:p>
        </w:tc>
      </w:tr>
    </w:tbl>
    <w:p w:rsidR="00FE482F" w:rsidRPr="006D4EAF" w:rsidRDefault="00FE482F" w:rsidP="00DB3F9C">
      <w:pPr>
        <w:spacing w:after="120"/>
        <w:ind w:firstLine="567"/>
        <w:contextualSpacing/>
        <w:rPr>
          <w:szCs w:val="24"/>
        </w:rPr>
      </w:pPr>
      <w:r w:rsidRPr="006D4EAF">
        <w:rPr>
          <w:szCs w:val="24"/>
        </w:rPr>
        <w:t xml:space="preserve">- </w:t>
      </w:r>
    </w:p>
    <w:p w:rsidR="006706A3" w:rsidRPr="006D4EAF" w:rsidRDefault="006706A3" w:rsidP="00DB3F9C">
      <w:pPr>
        <w:pStyle w:val="1"/>
        <w:keepNext w:val="0"/>
        <w:rPr>
          <w:sz w:val="24"/>
          <w:szCs w:val="24"/>
        </w:rPr>
      </w:pPr>
      <w:bookmarkStart w:id="3" w:name="_Toc355532763"/>
      <w:r w:rsidRPr="006D4EAF">
        <w:rPr>
          <w:sz w:val="24"/>
          <w:szCs w:val="24"/>
        </w:rPr>
        <w:lastRenderedPageBreak/>
        <w:t xml:space="preserve">2. Объем и место дисциплины (модуля) в структуре ОП </w:t>
      </w:r>
      <w:proofErr w:type="gramStart"/>
      <w:r w:rsidRPr="006D4EAF">
        <w:rPr>
          <w:sz w:val="24"/>
          <w:szCs w:val="24"/>
        </w:rPr>
        <w:t>ВО</w:t>
      </w:r>
      <w:bookmarkEnd w:id="2"/>
      <w:bookmarkEnd w:id="3"/>
      <w:proofErr w:type="gramEnd"/>
    </w:p>
    <w:p w:rsidR="006706A3" w:rsidRPr="006D4EAF" w:rsidRDefault="006706A3" w:rsidP="00DB3F9C">
      <w:pPr>
        <w:tabs>
          <w:tab w:val="left" w:pos="284"/>
        </w:tabs>
        <w:rPr>
          <w:b/>
          <w:szCs w:val="24"/>
        </w:rPr>
      </w:pPr>
      <w:r w:rsidRPr="006D4EAF">
        <w:rPr>
          <w:b/>
          <w:szCs w:val="24"/>
        </w:rPr>
        <w:t>Объем дисциплины</w:t>
      </w:r>
    </w:p>
    <w:p w:rsidR="0036450A" w:rsidRPr="006D4EAF" w:rsidRDefault="0036450A" w:rsidP="00DB3F9C">
      <w:pPr>
        <w:pStyle w:val="af8"/>
        <w:widowControl w:val="0"/>
        <w:tabs>
          <w:tab w:val="right" w:leader="underscore" w:pos="9639"/>
        </w:tabs>
        <w:ind w:left="0" w:firstLine="927"/>
        <w:rPr>
          <w:rFonts w:ascii="Times New Roman" w:hAnsi="Times New Roman"/>
          <w:bCs/>
          <w:szCs w:val="24"/>
          <w:lang w:eastAsia="ru-RU"/>
        </w:rPr>
      </w:pPr>
      <w:r w:rsidRPr="006D4EAF">
        <w:rPr>
          <w:rFonts w:ascii="Times New Roman" w:hAnsi="Times New Roman"/>
          <w:bCs/>
          <w:szCs w:val="24"/>
          <w:lang w:eastAsia="ru-RU"/>
        </w:rPr>
        <w:t>Общая трудоемкость дисциплины составляет</w:t>
      </w:r>
      <w:r w:rsidRPr="006D4EAF">
        <w:rPr>
          <w:rFonts w:ascii="Times New Roman" w:hAnsi="Times New Roman"/>
          <w:szCs w:val="24"/>
        </w:rPr>
        <w:t xml:space="preserve"> 2 зачётные единицы, т.е. 72 академических часа</w:t>
      </w:r>
      <w:r w:rsidRPr="006D4EAF">
        <w:rPr>
          <w:rFonts w:ascii="Times New Roman" w:hAnsi="Times New Roman"/>
          <w:bCs/>
          <w:szCs w:val="24"/>
          <w:lang w:eastAsia="ru-RU"/>
        </w:rPr>
        <w:t>/54 астрономических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1"/>
      </w:tblGrid>
      <w:tr w:rsidR="00E81374" w:rsidRPr="006D4EAF" w:rsidTr="002C5114">
        <w:trPr>
          <w:trHeight w:val="715"/>
        </w:trPr>
        <w:tc>
          <w:tcPr>
            <w:tcW w:w="2278" w:type="pct"/>
          </w:tcPr>
          <w:p w:rsidR="00E81374" w:rsidRPr="006D4EAF" w:rsidRDefault="00E81374" w:rsidP="00DB3F9C">
            <w:pPr>
              <w:pStyle w:val="afa"/>
              <w:widowControl w:val="0"/>
              <w:jc w:val="center"/>
              <w:rPr>
                <w:sz w:val="24"/>
                <w:szCs w:val="24"/>
              </w:rPr>
            </w:pPr>
            <w:r w:rsidRPr="006D4EAF">
              <w:rPr>
                <w:sz w:val="24"/>
                <w:szCs w:val="24"/>
              </w:rPr>
              <w:t>Вид работы</w:t>
            </w:r>
          </w:p>
        </w:tc>
        <w:tc>
          <w:tcPr>
            <w:tcW w:w="2722" w:type="pct"/>
          </w:tcPr>
          <w:p w:rsidR="00E81374" w:rsidRPr="006D4EAF" w:rsidRDefault="00E81374" w:rsidP="00DB3F9C">
            <w:pPr>
              <w:pStyle w:val="afa"/>
              <w:widowControl w:val="0"/>
              <w:jc w:val="center"/>
              <w:rPr>
                <w:sz w:val="24"/>
                <w:szCs w:val="24"/>
              </w:rPr>
            </w:pPr>
            <w:r w:rsidRPr="006D4EAF">
              <w:rPr>
                <w:sz w:val="24"/>
                <w:szCs w:val="24"/>
              </w:rPr>
              <w:t>Трудоемкост</w:t>
            </w:r>
            <w:proofErr w:type="gramStart"/>
            <w:r w:rsidRPr="006D4EAF">
              <w:rPr>
                <w:sz w:val="24"/>
                <w:szCs w:val="24"/>
              </w:rPr>
              <w:t>ь(</w:t>
            </w:r>
            <w:proofErr w:type="gramEnd"/>
            <w:r w:rsidRPr="006D4EAF">
              <w:rPr>
                <w:sz w:val="24"/>
                <w:szCs w:val="24"/>
              </w:rPr>
              <w:t xml:space="preserve">в </w:t>
            </w:r>
            <w:proofErr w:type="spellStart"/>
            <w:r w:rsidRPr="006D4EAF">
              <w:rPr>
                <w:sz w:val="24"/>
                <w:szCs w:val="24"/>
              </w:rPr>
              <w:t>академ.часах</w:t>
            </w:r>
            <w:proofErr w:type="spellEnd"/>
            <w:r w:rsidRPr="006D4EAF">
              <w:rPr>
                <w:sz w:val="24"/>
                <w:szCs w:val="24"/>
              </w:rPr>
              <w:t>)</w:t>
            </w:r>
          </w:p>
          <w:p w:rsidR="00E81374" w:rsidRPr="006D4EAF" w:rsidRDefault="00E81374" w:rsidP="00DB3F9C">
            <w:pPr>
              <w:pStyle w:val="afa"/>
              <w:widowControl w:val="0"/>
              <w:jc w:val="center"/>
              <w:rPr>
                <w:sz w:val="24"/>
                <w:szCs w:val="24"/>
              </w:rPr>
            </w:pPr>
            <w:r w:rsidRPr="006D4EAF">
              <w:rPr>
                <w:sz w:val="24"/>
                <w:szCs w:val="24"/>
              </w:rPr>
              <w:t>Очная /</w:t>
            </w:r>
            <w:r w:rsidR="00DB38EC" w:rsidRPr="006D4EAF">
              <w:rPr>
                <w:sz w:val="24"/>
                <w:szCs w:val="24"/>
              </w:rPr>
              <w:t xml:space="preserve"> з</w:t>
            </w:r>
            <w:r w:rsidRPr="006D4EAF">
              <w:rPr>
                <w:sz w:val="24"/>
                <w:szCs w:val="24"/>
              </w:rPr>
              <w:t>аочная формы</w:t>
            </w:r>
          </w:p>
        </w:tc>
      </w:tr>
      <w:tr w:rsidR="00E81374" w:rsidRPr="006D4EAF" w:rsidTr="002C5114">
        <w:tc>
          <w:tcPr>
            <w:tcW w:w="2278" w:type="pct"/>
          </w:tcPr>
          <w:p w:rsidR="00E81374" w:rsidRPr="006D4EAF" w:rsidRDefault="00E81374" w:rsidP="00DB3F9C">
            <w:pPr>
              <w:pStyle w:val="afa"/>
              <w:widowControl w:val="0"/>
              <w:rPr>
                <w:b/>
                <w:sz w:val="24"/>
                <w:szCs w:val="24"/>
              </w:rPr>
            </w:pPr>
            <w:r w:rsidRPr="006D4EAF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722" w:type="pct"/>
            <w:vAlign w:val="center"/>
          </w:tcPr>
          <w:p w:rsidR="00E81374" w:rsidRPr="006D4EAF" w:rsidRDefault="000870CB" w:rsidP="00DB3F9C">
            <w:pPr>
              <w:jc w:val="center"/>
              <w:rPr>
                <w:szCs w:val="24"/>
              </w:rPr>
            </w:pPr>
            <w:r w:rsidRPr="006D4EAF">
              <w:rPr>
                <w:color w:val="000000"/>
                <w:szCs w:val="24"/>
              </w:rPr>
              <w:t>72</w:t>
            </w:r>
          </w:p>
        </w:tc>
      </w:tr>
      <w:tr w:rsidR="00E81374" w:rsidRPr="006D4EAF" w:rsidTr="002C5114">
        <w:tc>
          <w:tcPr>
            <w:tcW w:w="2278" w:type="pct"/>
          </w:tcPr>
          <w:p w:rsidR="00E81374" w:rsidRPr="006D4EAF" w:rsidRDefault="00E81374" w:rsidP="00DB3F9C">
            <w:pPr>
              <w:pStyle w:val="afa"/>
              <w:widowControl w:val="0"/>
              <w:rPr>
                <w:b/>
                <w:sz w:val="24"/>
                <w:szCs w:val="24"/>
              </w:rPr>
            </w:pPr>
            <w:r w:rsidRPr="006D4EAF">
              <w:rPr>
                <w:b/>
                <w:sz w:val="24"/>
                <w:szCs w:val="24"/>
              </w:rPr>
              <w:t>Контактная работа с преподавателем</w:t>
            </w:r>
          </w:p>
        </w:tc>
        <w:tc>
          <w:tcPr>
            <w:tcW w:w="2722" w:type="pct"/>
            <w:vAlign w:val="center"/>
          </w:tcPr>
          <w:p w:rsidR="00E81374" w:rsidRPr="006D4EAF" w:rsidRDefault="000870CB" w:rsidP="00994BE0">
            <w:pPr>
              <w:jc w:val="center"/>
              <w:rPr>
                <w:szCs w:val="24"/>
              </w:rPr>
            </w:pPr>
            <w:r w:rsidRPr="006D4EAF">
              <w:rPr>
                <w:szCs w:val="24"/>
              </w:rPr>
              <w:t>24</w:t>
            </w:r>
            <w:r w:rsidR="00E81374" w:rsidRPr="006D4EAF">
              <w:rPr>
                <w:szCs w:val="24"/>
              </w:rPr>
              <w:t>/</w:t>
            </w:r>
            <w:r w:rsidR="00994BE0" w:rsidRPr="006D4EAF">
              <w:rPr>
                <w:szCs w:val="24"/>
              </w:rPr>
              <w:t>18</w:t>
            </w:r>
          </w:p>
        </w:tc>
      </w:tr>
      <w:tr w:rsidR="00E81374" w:rsidRPr="006D4EAF" w:rsidTr="002C5114">
        <w:tc>
          <w:tcPr>
            <w:tcW w:w="2278" w:type="pct"/>
          </w:tcPr>
          <w:p w:rsidR="00E81374" w:rsidRPr="006D4EAF" w:rsidRDefault="00E81374" w:rsidP="00DB3F9C">
            <w:pPr>
              <w:pStyle w:val="afa"/>
              <w:widowControl w:val="0"/>
              <w:rPr>
                <w:sz w:val="24"/>
                <w:szCs w:val="24"/>
              </w:rPr>
            </w:pPr>
            <w:r w:rsidRPr="006D4EAF">
              <w:rPr>
                <w:sz w:val="24"/>
                <w:szCs w:val="24"/>
              </w:rPr>
              <w:t>Лекции</w:t>
            </w:r>
          </w:p>
        </w:tc>
        <w:tc>
          <w:tcPr>
            <w:tcW w:w="2722" w:type="pct"/>
            <w:vAlign w:val="center"/>
          </w:tcPr>
          <w:p w:rsidR="00E81374" w:rsidRPr="006D4EAF" w:rsidRDefault="000870CB" w:rsidP="00DB3F9C">
            <w:pPr>
              <w:jc w:val="center"/>
              <w:rPr>
                <w:szCs w:val="24"/>
              </w:rPr>
            </w:pPr>
            <w:r w:rsidRPr="006D4EAF">
              <w:rPr>
                <w:szCs w:val="24"/>
              </w:rPr>
              <w:t>16</w:t>
            </w:r>
            <w:r w:rsidR="00DB38EC" w:rsidRPr="006D4EAF">
              <w:rPr>
                <w:szCs w:val="24"/>
              </w:rPr>
              <w:t>/</w:t>
            </w:r>
            <w:r w:rsidR="00994BE0" w:rsidRPr="006D4EAF">
              <w:rPr>
                <w:szCs w:val="24"/>
              </w:rPr>
              <w:t>1</w:t>
            </w:r>
            <w:r w:rsidR="00DB38EC" w:rsidRPr="006D4EAF">
              <w:rPr>
                <w:szCs w:val="24"/>
              </w:rPr>
              <w:t>4</w:t>
            </w:r>
          </w:p>
        </w:tc>
      </w:tr>
      <w:tr w:rsidR="00E81374" w:rsidRPr="006D4EAF" w:rsidTr="002C5114">
        <w:tc>
          <w:tcPr>
            <w:tcW w:w="2278" w:type="pct"/>
          </w:tcPr>
          <w:p w:rsidR="00E81374" w:rsidRPr="006D4EAF" w:rsidRDefault="00E81374" w:rsidP="00DB3F9C">
            <w:pPr>
              <w:pStyle w:val="afa"/>
              <w:widowControl w:val="0"/>
              <w:rPr>
                <w:sz w:val="24"/>
                <w:szCs w:val="24"/>
              </w:rPr>
            </w:pPr>
            <w:r w:rsidRPr="006D4EA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722" w:type="pct"/>
            <w:vAlign w:val="center"/>
          </w:tcPr>
          <w:p w:rsidR="00E81374" w:rsidRPr="006D4EAF" w:rsidRDefault="000870CB" w:rsidP="00994BE0">
            <w:pPr>
              <w:jc w:val="center"/>
              <w:rPr>
                <w:szCs w:val="24"/>
              </w:rPr>
            </w:pPr>
            <w:r w:rsidRPr="006D4EAF">
              <w:rPr>
                <w:szCs w:val="24"/>
              </w:rPr>
              <w:t>8</w:t>
            </w:r>
            <w:r w:rsidR="00E81374" w:rsidRPr="006D4EAF">
              <w:rPr>
                <w:szCs w:val="24"/>
              </w:rPr>
              <w:t>/</w:t>
            </w:r>
            <w:r w:rsidR="00994BE0" w:rsidRPr="006D4EAF">
              <w:rPr>
                <w:szCs w:val="24"/>
              </w:rPr>
              <w:t>4</w:t>
            </w:r>
          </w:p>
        </w:tc>
      </w:tr>
      <w:tr w:rsidR="00E81374" w:rsidRPr="006D4EAF" w:rsidTr="002C5114">
        <w:tc>
          <w:tcPr>
            <w:tcW w:w="2278" w:type="pct"/>
          </w:tcPr>
          <w:p w:rsidR="00E81374" w:rsidRPr="006D4EAF" w:rsidRDefault="00E81374" w:rsidP="00DB3F9C">
            <w:pPr>
              <w:pStyle w:val="afa"/>
              <w:widowControl w:val="0"/>
              <w:rPr>
                <w:sz w:val="24"/>
                <w:szCs w:val="24"/>
              </w:rPr>
            </w:pPr>
            <w:r w:rsidRPr="006D4EAF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2722" w:type="pct"/>
            <w:vAlign w:val="center"/>
          </w:tcPr>
          <w:p w:rsidR="00E81374" w:rsidRPr="006D4EAF" w:rsidRDefault="00E81374" w:rsidP="00DB3F9C">
            <w:pPr>
              <w:jc w:val="center"/>
              <w:rPr>
                <w:szCs w:val="24"/>
              </w:rPr>
            </w:pPr>
          </w:p>
        </w:tc>
      </w:tr>
      <w:tr w:rsidR="00E81374" w:rsidRPr="006D4EAF" w:rsidTr="002C5114">
        <w:tc>
          <w:tcPr>
            <w:tcW w:w="2278" w:type="pct"/>
          </w:tcPr>
          <w:p w:rsidR="00E81374" w:rsidRPr="006D4EAF" w:rsidRDefault="00E81374" w:rsidP="00DB3F9C">
            <w:pPr>
              <w:pStyle w:val="afa"/>
              <w:widowControl w:val="0"/>
              <w:rPr>
                <w:b/>
                <w:sz w:val="24"/>
                <w:szCs w:val="24"/>
              </w:rPr>
            </w:pPr>
            <w:r w:rsidRPr="006D4EA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722" w:type="pct"/>
          </w:tcPr>
          <w:p w:rsidR="00E81374" w:rsidRPr="006D4EAF" w:rsidRDefault="000870CB" w:rsidP="00994BE0">
            <w:pPr>
              <w:tabs>
                <w:tab w:val="right" w:leader="underscore" w:pos="9639"/>
              </w:tabs>
              <w:jc w:val="center"/>
              <w:rPr>
                <w:bCs/>
                <w:szCs w:val="24"/>
              </w:rPr>
            </w:pPr>
            <w:r w:rsidRPr="006D4EAF">
              <w:rPr>
                <w:szCs w:val="24"/>
              </w:rPr>
              <w:t>48</w:t>
            </w:r>
            <w:r w:rsidR="00E81374" w:rsidRPr="006D4EAF">
              <w:rPr>
                <w:szCs w:val="24"/>
              </w:rPr>
              <w:t>/</w:t>
            </w:r>
            <w:r w:rsidR="00994BE0" w:rsidRPr="006D4EAF">
              <w:rPr>
                <w:szCs w:val="24"/>
              </w:rPr>
              <w:t>54</w:t>
            </w:r>
          </w:p>
        </w:tc>
      </w:tr>
      <w:tr w:rsidR="00E81374" w:rsidRPr="006D4EAF" w:rsidTr="002C5114">
        <w:tc>
          <w:tcPr>
            <w:tcW w:w="2278" w:type="pct"/>
          </w:tcPr>
          <w:p w:rsidR="00E81374" w:rsidRPr="006D4EAF" w:rsidRDefault="00E81374" w:rsidP="00DB3F9C">
            <w:pPr>
              <w:pStyle w:val="afa"/>
              <w:widowControl w:val="0"/>
              <w:rPr>
                <w:sz w:val="24"/>
                <w:szCs w:val="24"/>
              </w:rPr>
            </w:pPr>
            <w:r w:rsidRPr="006D4EAF">
              <w:rPr>
                <w:sz w:val="24"/>
                <w:szCs w:val="24"/>
              </w:rPr>
              <w:t>Контроль</w:t>
            </w:r>
          </w:p>
        </w:tc>
        <w:tc>
          <w:tcPr>
            <w:tcW w:w="2722" w:type="pct"/>
          </w:tcPr>
          <w:p w:rsidR="00E81374" w:rsidRPr="006D4EAF" w:rsidRDefault="00E81374" w:rsidP="00DB3F9C">
            <w:pPr>
              <w:tabs>
                <w:tab w:val="right" w:leader="underscore" w:pos="9639"/>
              </w:tabs>
              <w:jc w:val="center"/>
              <w:rPr>
                <w:bCs/>
                <w:szCs w:val="24"/>
              </w:rPr>
            </w:pPr>
            <w:r w:rsidRPr="006D4EAF">
              <w:rPr>
                <w:bCs/>
                <w:szCs w:val="24"/>
              </w:rPr>
              <w:t>–</w:t>
            </w:r>
          </w:p>
        </w:tc>
      </w:tr>
      <w:tr w:rsidR="00E81374" w:rsidRPr="006D4EAF" w:rsidTr="002C5114">
        <w:tc>
          <w:tcPr>
            <w:tcW w:w="2278" w:type="pct"/>
          </w:tcPr>
          <w:p w:rsidR="00E81374" w:rsidRPr="006D4EAF" w:rsidRDefault="00E81374" w:rsidP="00DB3F9C">
            <w:pPr>
              <w:pStyle w:val="afa"/>
              <w:widowControl w:val="0"/>
              <w:rPr>
                <w:sz w:val="24"/>
                <w:szCs w:val="24"/>
              </w:rPr>
            </w:pPr>
            <w:r w:rsidRPr="006D4EAF">
              <w:rPr>
                <w:sz w:val="24"/>
                <w:szCs w:val="24"/>
              </w:rPr>
              <w:t>Формы текущего контроля</w:t>
            </w:r>
          </w:p>
        </w:tc>
        <w:tc>
          <w:tcPr>
            <w:tcW w:w="2722" w:type="pct"/>
            <w:vAlign w:val="center"/>
          </w:tcPr>
          <w:p w:rsidR="00E81374" w:rsidRPr="006D4EAF" w:rsidRDefault="0025569B" w:rsidP="00DB3F9C">
            <w:pPr>
              <w:tabs>
                <w:tab w:val="right" w:leader="underscore" w:pos="9639"/>
              </w:tabs>
              <w:jc w:val="center"/>
              <w:rPr>
                <w:b/>
                <w:color w:val="000000"/>
                <w:szCs w:val="24"/>
              </w:rPr>
            </w:pPr>
            <w:r w:rsidRPr="006D4EAF">
              <w:rPr>
                <w:bCs/>
                <w:szCs w:val="24"/>
              </w:rPr>
              <w:t>Устный опрос</w:t>
            </w:r>
            <w:r w:rsidR="00E81374" w:rsidRPr="006D4EAF">
              <w:rPr>
                <w:bCs/>
                <w:szCs w:val="24"/>
              </w:rPr>
              <w:t>, тестирование</w:t>
            </w:r>
            <w:r w:rsidR="002C5114" w:rsidRPr="006D4EAF">
              <w:rPr>
                <w:bCs/>
                <w:szCs w:val="24"/>
              </w:rPr>
              <w:t xml:space="preserve">, </w:t>
            </w:r>
            <w:r w:rsidR="000D512E" w:rsidRPr="006D4EAF">
              <w:rPr>
                <w:bCs/>
                <w:szCs w:val="24"/>
              </w:rPr>
              <w:t>собеседование</w:t>
            </w:r>
          </w:p>
        </w:tc>
      </w:tr>
      <w:tr w:rsidR="00E81374" w:rsidRPr="006D4EAF" w:rsidTr="002C5114">
        <w:tc>
          <w:tcPr>
            <w:tcW w:w="2278" w:type="pct"/>
          </w:tcPr>
          <w:p w:rsidR="00E81374" w:rsidRPr="006D4EAF" w:rsidRDefault="00E81374" w:rsidP="00DB3F9C">
            <w:pPr>
              <w:pStyle w:val="afa"/>
              <w:widowControl w:val="0"/>
              <w:rPr>
                <w:b/>
                <w:sz w:val="24"/>
                <w:szCs w:val="24"/>
              </w:rPr>
            </w:pPr>
            <w:r w:rsidRPr="006D4EAF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722" w:type="pct"/>
          </w:tcPr>
          <w:p w:rsidR="00E81374" w:rsidRPr="006D4EAF" w:rsidRDefault="00E81374" w:rsidP="00DB3F9C">
            <w:pPr>
              <w:tabs>
                <w:tab w:val="right" w:leader="underscore" w:pos="9639"/>
              </w:tabs>
              <w:jc w:val="center"/>
              <w:rPr>
                <w:color w:val="000000"/>
                <w:szCs w:val="24"/>
              </w:rPr>
            </w:pPr>
            <w:r w:rsidRPr="006D4EAF">
              <w:rPr>
                <w:color w:val="000000"/>
                <w:szCs w:val="24"/>
              </w:rPr>
              <w:t xml:space="preserve">Зачет </w:t>
            </w:r>
          </w:p>
        </w:tc>
      </w:tr>
    </w:tbl>
    <w:p w:rsidR="00DB38EC" w:rsidRPr="006D4EAF" w:rsidRDefault="00DB38EC" w:rsidP="00DB3F9C">
      <w:pPr>
        <w:tabs>
          <w:tab w:val="left" w:pos="284"/>
        </w:tabs>
        <w:ind w:left="2051" w:firstLine="0"/>
        <w:rPr>
          <w:b/>
          <w:szCs w:val="24"/>
        </w:rPr>
      </w:pPr>
    </w:p>
    <w:p w:rsidR="006706A3" w:rsidRPr="006D4EAF" w:rsidRDefault="006706A3" w:rsidP="00DB3F9C">
      <w:pPr>
        <w:tabs>
          <w:tab w:val="left" w:pos="284"/>
        </w:tabs>
        <w:rPr>
          <w:b/>
          <w:szCs w:val="24"/>
        </w:rPr>
      </w:pPr>
      <w:r w:rsidRPr="006D4EAF">
        <w:rPr>
          <w:b/>
          <w:szCs w:val="24"/>
        </w:rPr>
        <w:t xml:space="preserve">Место дисциплины в структуре ОП </w:t>
      </w:r>
      <w:proofErr w:type="gramStart"/>
      <w:r w:rsidRPr="006D4EAF">
        <w:rPr>
          <w:b/>
          <w:szCs w:val="24"/>
        </w:rPr>
        <w:t>ВО</w:t>
      </w:r>
      <w:proofErr w:type="gramEnd"/>
    </w:p>
    <w:p w:rsidR="00B7648E" w:rsidRPr="006D4EAF" w:rsidRDefault="0078552A" w:rsidP="00DB3F9C">
      <w:pPr>
        <w:numPr>
          <w:ilvl w:val="0"/>
          <w:numId w:val="8"/>
        </w:numPr>
        <w:ind w:left="284" w:hanging="284"/>
        <w:rPr>
          <w:szCs w:val="24"/>
        </w:rPr>
      </w:pPr>
      <w:r w:rsidRPr="006D4EAF">
        <w:rPr>
          <w:szCs w:val="24"/>
        </w:rPr>
        <w:t>Б</w:t>
      </w:r>
      <w:proofErr w:type="gramStart"/>
      <w:r w:rsidRPr="006D4EAF">
        <w:rPr>
          <w:szCs w:val="24"/>
        </w:rPr>
        <w:t>1</w:t>
      </w:r>
      <w:proofErr w:type="gramEnd"/>
      <w:r w:rsidRPr="006D4EAF">
        <w:rPr>
          <w:szCs w:val="24"/>
        </w:rPr>
        <w:t>.В.ДВ.</w:t>
      </w:r>
      <w:r w:rsidR="00EA7621" w:rsidRPr="006D4EAF">
        <w:rPr>
          <w:szCs w:val="24"/>
        </w:rPr>
        <w:t>1</w:t>
      </w:r>
      <w:r w:rsidRPr="006D4EAF">
        <w:rPr>
          <w:szCs w:val="24"/>
        </w:rPr>
        <w:t>.</w:t>
      </w:r>
      <w:r w:rsidR="00EA7621" w:rsidRPr="006D4EAF">
        <w:rPr>
          <w:szCs w:val="24"/>
        </w:rPr>
        <w:t xml:space="preserve">2 </w:t>
      </w:r>
      <w:r w:rsidR="006706A3" w:rsidRPr="006D4EAF">
        <w:rPr>
          <w:szCs w:val="24"/>
        </w:rPr>
        <w:t>«Избирательные систем</w:t>
      </w:r>
      <w:r w:rsidR="00CD1D7D" w:rsidRPr="006D4EAF">
        <w:rPr>
          <w:szCs w:val="24"/>
        </w:rPr>
        <w:t>ы в современном мире» (2 курс</w:t>
      </w:r>
      <w:r w:rsidR="006706A3" w:rsidRPr="006D4EAF">
        <w:rPr>
          <w:szCs w:val="24"/>
        </w:rPr>
        <w:t>) относится к</w:t>
      </w:r>
      <w:r w:rsidR="00AC44EB" w:rsidRPr="006D4EAF">
        <w:rPr>
          <w:szCs w:val="24"/>
        </w:rPr>
        <w:t xml:space="preserve"> </w:t>
      </w:r>
      <w:r w:rsidR="006706A3" w:rsidRPr="006D4EAF">
        <w:rPr>
          <w:szCs w:val="24"/>
        </w:rPr>
        <w:t xml:space="preserve">дисциплинам </w:t>
      </w:r>
      <w:r w:rsidR="00B7648E" w:rsidRPr="006D4EAF">
        <w:rPr>
          <w:szCs w:val="24"/>
        </w:rPr>
        <w:t xml:space="preserve">по выбору по </w:t>
      </w:r>
      <w:r w:rsidR="006706A3" w:rsidRPr="006D4EAF">
        <w:rPr>
          <w:szCs w:val="24"/>
        </w:rPr>
        <w:t xml:space="preserve">направлению подготовки </w:t>
      </w:r>
      <w:r w:rsidR="00062836" w:rsidRPr="006D4EAF">
        <w:rPr>
          <w:szCs w:val="24"/>
        </w:rPr>
        <w:t>40.06</w:t>
      </w:r>
      <w:r w:rsidR="006706A3" w:rsidRPr="006D4EAF">
        <w:rPr>
          <w:szCs w:val="24"/>
        </w:rPr>
        <w:t xml:space="preserve">.01 – Юриспруденция; </w:t>
      </w:r>
      <w:r w:rsidR="00B7648E" w:rsidRPr="006D4EAF">
        <w:rPr>
          <w:szCs w:val="24"/>
        </w:rPr>
        <w:t>направленность - «Конституционное право; конституционный судебный процесс; муниципальное право»</w:t>
      </w:r>
    </w:p>
    <w:p w:rsidR="00B0394D" w:rsidRPr="006D4EAF" w:rsidRDefault="006706A3" w:rsidP="00DB3F9C">
      <w:pPr>
        <w:numPr>
          <w:ilvl w:val="0"/>
          <w:numId w:val="8"/>
        </w:numPr>
        <w:ind w:left="284" w:hanging="284"/>
        <w:rPr>
          <w:szCs w:val="24"/>
        </w:rPr>
      </w:pPr>
      <w:r w:rsidRPr="006D4EAF">
        <w:rPr>
          <w:szCs w:val="24"/>
        </w:rPr>
        <w:t xml:space="preserve">освоение дисциплины реализуется после изучения таких дисциплин, </w:t>
      </w:r>
      <w:r w:rsidR="00104D0D" w:rsidRPr="006D4EAF">
        <w:rPr>
          <w:szCs w:val="24"/>
        </w:rPr>
        <w:t>как: «Актуальные проблемы юридических исследований», «История и философия науки</w:t>
      </w:r>
      <w:r w:rsidR="0014049E" w:rsidRPr="006D4EAF">
        <w:rPr>
          <w:szCs w:val="24"/>
        </w:rPr>
        <w:t xml:space="preserve">», </w:t>
      </w:r>
      <w:r w:rsidR="00F87BCD" w:rsidRPr="006D4EAF">
        <w:rPr>
          <w:szCs w:val="24"/>
        </w:rPr>
        <w:t xml:space="preserve">а также, </w:t>
      </w:r>
      <w:r w:rsidR="00EA7621" w:rsidRPr="006D4EAF">
        <w:rPr>
          <w:szCs w:val="24"/>
        </w:rPr>
        <w:t xml:space="preserve">параллельно с </w:t>
      </w:r>
      <w:r w:rsidR="00F87BCD" w:rsidRPr="006D4EAF">
        <w:rPr>
          <w:szCs w:val="24"/>
        </w:rPr>
        <w:t>таки</w:t>
      </w:r>
      <w:r w:rsidR="00EA7621" w:rsidRPr="006D4EAF">
        <w:rPr>
          <w:szCs w:val="24"/>
        </w:rPr>
        <w:t>ми</w:t>
      </w:r>
      <w:r w:rsidR="00F87BCD" w:rsidRPr="006D4EAF">
        <w:rPr>
          <w:szCs w:val="24"/>
        </w:rPr>
        <w:t xml:space="preserve"> дисциплин</w:t>
      </w:r>
      <w:r w:rsidR="00EA7621" w:rsidRPr="006D4EAF">
        <w:rPr>
          <w:szCs w:val="24"/>
        </w:rPr>
        <w:t>ами</w:t>
      </w:r>
      <w:r w:rsidR="00F87BCD" w:rsidRPr="006D4EAF">
        <w:rPr>
          <w:szCs w:val="24"/>
        </w:rPr>
        <w:t xml:space="preserve">, как </w:t>
      </w:r>
      <w:r w:rsidR="0014049E" w:rsidRPr="006D4EAF">
        <w:rPr>
          <w:szCs w:val="24"/>
        </w:rPr>
        <w:t>«Актуальные проблемы федерализ</w:t>
      </w:r>
      <w:bookmarkStart w:id="4" w:name="_Toc354491430"/>
      <w:bookmarkStart w:id="5" w:name="_Toc355532764"/>
      <w:r w:rsidR="00EA7621" w:rsidRPr="006D4EAF">
        <w:rPr>
          <w:szCs w:val="24"/>
        </w:rPr>
        <w:t>ма: российский и мировой опыт».</w:t>
      </w:r>
    </w:p>
    <w:p w:rsidR="00B0394D" w:rsidRPr="006D4EAF" w:rsidRDefault="00B0394D" w:rsidP="00DB3F9C">
      <w:pPr>
        <w:ind w:left="284" w:firstLine="0"/>
        <w:rPr>
          <w:szCs w:val="24"/>
        </w:rPr>
      </w:pPr>
    </w:p>
    <w:p w:rsidR="000870CB" w:rsidRPr="006D4EAF" w:rsidRDefault="006706A3" w:rsidP="00DB3F9C">
      <w:pPr>
        <w:numPr>
          <w:ilvl w:val="0"/>
          <w:numId w:val="8"/>
        </w:numPr>
        <w:ind w:left="284" w:hanging="284"/>
        <w:jc w:val="center"/>
        <w:rPr>
          <w:b/>
          <w:szCs w:val="24"/>
        </w:rPr>
      </w:pPr>
      <w:r w:rsidRPr="006D4EAF">
        <w:rPr>
          <w:b/>
          <w:szCs w:val="24"/>
        </w:rPr>
        <w:t>3. Содержание и структура дисциплины</w:t>
      </w:r>
      <w:bookmarkEnd w:id="4"/>
      <w:bookmarkEnd w:id="5"/>
    </w:p>
    <w:tbl>
      <w:tblPr>
        <w:tblpPr w:leftFromText="180" w:rightFromText="180" w:vertAnchor="text" w:horzAnchor="margin" w:tblpXSpec="center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826"/>
        <w:gridCol w:w="680"/>
        <w:gridCol w:w="762"/>
        <w:gridCol w:w="760"/>
        <w:gridCol w:w="515"/>
        <w:gridCol w:w="567"/>
        <w:gridCol w:w="1418"/>
      </w:tblGrid>
      <w:tr w:rsidR="002C5114" w:rsidRPr="006D4EAF" w:rsidTr="00BC1D31">
        <w:trPr>
          <w:cantSplit/>
        </w:trPr>
        <w:tc>
          <w:tcPr>
            <w:tcW w:w="675" w:type="dxa"/>
            <w:vMerge w:val="restart"/>
          </w:tcPr>
          <w:p w:rsidR="002C5114" w:rsidRPr="006D4EAF" w:rsidRDefault="002C5114" w:rsidP="00DB3F9C">
            <w:pPr>
              <w:ind w:firstLine="0"/>
              <w:jc w:val="center"/>
              <w:rPr>
                <w:bCs/>
                <w:spacing w:val="-20"/>
                <w:szCs w:val="24"/>
              </w:rPr>
            </w:pPr>
            <w:bookmarkStart w:id="6" w:name="_Toc322606413"/>
            <w:bookmarkStart w:id="7" w:name="_Toc322606674"/>
            <w:bookmarkStart w:id="8" w:name="_Toc323050871"/>
            <w:bookmarkStart w:id="9" w:name="_Toc326523633"/>
            <w:bookmarkStart w:id="10" w:name="_Toc326586174"/>
          </w:p>
          <w:p w:rsidR="002C5114" w:rsidRPr="006D4EAF" w:rsidRDefault="002C5114" w:rsidP="00DB3F9C">
            <w:pPr>
              <w:ind w:firstLine="0"/>
              <w:jc w:val="center"/>
              <w:rPr>
                <w:bCs/>
                <w:spacing w:val="-20"/>
                <w:szCs w:val="24"/>
              </w:rPr>
            </w:pPr>
          </w:p>
          <w:p w:rsidR="002C5114" w:rsidRPr="006D4EAF" w:rsidRDefault="002C5114" w:rsidP="00DB3F9C">
            <w:pPr>
              <w:ind w:firstLine="0"/>
              <w:jc w:val="center"/>
              <w:rPr>
                <w:bCs/>
                <w:spacing w:val="-20"/>
                <w:szCs w:val="24"/>
              </w:rPr>
            </w:pPr>
            <w:r w:rsidRPr="006D4EAF">
              <w:rPr>
                <w:bCs/>
                <w:spacing w:val="-20"/>
                <w:szCs w:val="24"/>
              </w:rPr>
              <w:t xml:space="preserve">№ </w:t>
            </w:r>
            <w:proofErr w:type="gramStart"/>
            <w:r w:rsidRPr="006D4EAF">
              <w:rPr>
                <w:bCs/>
                <w:spacing w:val="-20"/>
                <w:szCs w:val="24"/>
              </w:rPr>
              <w:t>п</w:t>
            </w:r>
            <w:proofErr w:type="gramEnd"/>
            <w:r w:rsidRPr="006D4EAF">
              <w:rPr>
                <w:bCs/>
                <w:spacing w:val="-20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2C5114" w:rsidRPr="006D4EAF" w:rsidRDefault="002C5114" w:rsidP="00DB3F9C">
            <w:pPr>
              <w:ind w:firstLine="0"/>
              <w:jc w:val="center"/>
              <w:rPr>
                <w:bCs/>
                <w:spacing w:val="-20"/>
                <w:szCs w:val="24"/>
              </w:rPr>
            </w:pPr>
          </w:p>
          <w:p w:rsidR="002C5114" w:rsidRPr="006D4EAF" w:rsidRDefault="002C5114" w:rsidP="00DB3F9C">
            <w:pPr>
              <w:ind w:firstLine="0"/>
              <w:jc w:val="center"/>
              <w:rPr>
                <w:bCs/>
                <w:spacing w:val="-20"/>
                <w:szCs w:val="24"/>
              </w:rPr>
            </w:pPr>
          </w:p>
          <w:p w:rsidR="002C5114" w:rsidRPr="006D4EAF" w:rsidRDefault="002C5114" w:rsidP="00DB3F9C">
            <w:pPr>
              <w:ind w:firstLine="0"/>
              <w:jc w:val="center"/>
              <w:rPr>
                <w:bCs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Наименование тем (разделов),</w:t>
            </w:r>
          </w:p>
        </w:tc>
        <w:tc>
          <w:tcPr>
            <w:tcW w:w="4110" w:type="dxa"/>
            <w:gridSpan w:val="6"/>
          </w:tcPr>
          <w:p w:rsidR="002C5114" w:rsidRPr="006D4EAF" w:rsidRDefault="002C5114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Объем дисциплины, час.</w:t>
            </w:r>
          </w:p>
        </w:tc>
        <w:tc>
          <w:tcPr>
            <w:tcW w:w="1418" w:type="dxa"/>
            <w:vMerge w:val="restart"/>
          </w:tcPr>
          <w:p w:rsidR="002C5114" w:rsidRPr="006D4EAF" w:rsidRDefault="002C5114" w:rsidP="00BC1D31">
            <w:pPr>
              <w:ind w:firstLine="0"/>
              <w:jc w:val="center"/>
              <w:rPr>
                <w:bCs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Форма</w:t>
            </w:r>
            <w:r w:rsidRPr="006D4EAF">
              <w:rPr>
                <w:b/>
                <w:spacing w:val="-20"/>
                <w:szCs w:val="24"/>
              </w:rPr>
              <w:br/>
              <w:t>текущего контроля успеваемости, промежуточной аттестации</w:t>
            </w:r>
            <w:r w:rsidRPr="006D4EAF">
              <w:rPr>
                <w:bCs/>
                <w:spacing w:val="-20"/>
                <w:szCs w:val="24"/>
              </w:rPr>
              <w:t xml:space="preserve"> </w:t>
            </w:r>
          </w:p>
        </w:tc>
      </w:tr>
      <w:tr w:rsidR="00C25F00" w:rsidRPr="006D4EAF" w:rsidTr="00BC1D31">
        <w:trPr>
          <w:cantSplit/>
        </w:trPr>
        <w:tc>
          <w:tcPr>
            <w:tcW w:w="675" w:type="dxa"/>
            <w:vMerge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3828" w:type="dxa"/>
            <w:vMerge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826" w:type="dxa"/>
            <w:vMerge w:val="restart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bCs/>
                <w:spacing w:val="-20"/>
                <w:szCs w:val="24"/>
              </w:rPr>
              <w:t xml:space="preserve">Всего </w:t>
            </w:r>
          </w:p>
        </w:tc>
        <w:tc>
          <w:tcPr>
            <w:tcW w:w="2717" w:type="dxa"/>
            <w:gridSpan w:val="4"/>
          </w:tcPr>
          <w:p w:rsidR="00C25F00" w:rsidRPr="006D4EAF" w:rsidRDefault="00C25F00" w:rsidP="00DB3F9C">
            <w:pPr>
              <w:ind w:firstLine="0"/>
              <w:jc w:val="center"/>
              <w:rPr>
                <w:bCs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Контактная работа обучающихся с преподавателем</w:t>
            </w:r>
            <w:r w:rsidR="0036450A" w:rsidRPr="006D4EAF">
              <w:rPr>
                <w:b/>
                <w:spacing w:val="-20"/>
                <w:szCs w:val="24"/>
              </w:rPr>
              <w:t xml:space="preserve"> </w:t>
            </w:r>
            <w:r w:rsidRPr="006D4EAF">
              <w:rPr>
                <w:b/>
                <w:spacing w:val="-20"/>
                <w:szCs w:val="24"/>
              </w:rPr>
              <w:t>по видам учебных занятий</w:t>
            </w:r>
          </w:p>
        </w:tc>
        <w:tc>
          <w:tcPr>
            <w:tcW w:w="567" w:type="dxa"/>
            <w:vMerge w:val="restart"/>
          </w:tcPr>
          <w:p w:rsidR="00C25F00" w:rsidRPr="006D4EAF" w:rsidRDefault="00C25F00" w:rsidP="00DB3F9C">
            <w:pPr>
              <w:ind w:firstLine="0"/>
              <w:jc w:val="center"/>
              <w:rPr>
                <w:bCs/>
                <w:spacing w:val="-20"/>
                <w:szCs w:val="24"/>
              </w:rPr>
            </w:pPr>
          </w:p>
          <w:p w:rsidR="00C25F00" w:rsidRPr="006D4EAF" w:rsidRDefault="00C25F00" w:rsidP="00DB3F9C">
            <w:pPr>
              <w:ind w:firstLine="0"/>
              <w:jc w:val="center"/>
              <w:rPr>
                <w:bCs/>
                <w:spacing w:val="-20"/>
                <w:szCs w:val="24"/>
              </w:rPr>
            </w:pPr>
            <w:r w:rsidRPr="006D4EAF">
              <w:rPr>
                <w:bCs/>
                <w:spacing w:val="-20"/>
                <w:szCs w:val="24"/>
              </w:rPr>
              <w:t>СР</w:t>
            </w:r>
          </w:p>
        </w:tc>
        <w:tc>
          <w:tcPr>
            <w:tcW w:w="1418" w:type="dxa"/>
            <w:vMerge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</w:tr>
      <w:tr w:rsidR="00C25F00" w:rsidRPr="006D4EAF" w:rsidTr="00BC1D31">
        <w:trPr>
          <w:cantSplit/>
        </w:trPr>
        <w:tc>
          <w:tcPr>
            <w:tcW w:w="675" w:type="dxa"/>
            <w:vMerge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3828" w:type="dxa"/>
            <w:vMerge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826" w:type="dxa"/>
            <w:vMerge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680" w:type="dxa"/>
          </w:tcPr>
          <w:p w:rsidR="00C25F00" w:rsidRPr="006D4EAF" w:rsidRDefault="00C25F00" w:rsidP="00DB3F9C">
            <w:pPr>
              <w:ind w:firstLine="34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Л</w:t>
            </w:r>
          </w:p>
        </w:tc>
        <w:tc>
          <w:tcPr>
            <w:tcW w:w="762" w:type="dxa"/>
            <w:vAlign w:val="center"/>
          </w:tcPr>
          <w:p w:rsidR="00C25F00" w:rsidRPr="006D4EAF" w:rsidRDefault="00C25F00" w:rsidP="00DB3F9C">
            <w:pPr>
              <w:ind w:firstLine="34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ЛР</w:t>
            </w:r>
          </w:p>
        </w:tc>
        <w:tc>
          <w:tcPr>
            <w:tcW w:w="760" w:type="dxa"/>
            <w:vAlign w:val="center"/>
          </w:tcPr>
          <w:p w:rsidR="00C25F00" w:rsidRPr="006D4EAF" w:rsidRDefault="00C25F00" w:rsidP="00DB3F9C">
            <w:pPr>
              <w:ind w:firstLine="34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ПЗ</w:t>
            </w:r>
          </w:p>
        </w:tc>
        <w:tc>
          <w:tcPr>
            <w:tcW w:w="515" w:type="dxa"/>
          </w:tcPr>
          <w:p w:rsidR="00C25F00" w:rsidRPr="006D4EAF" w:rsidRDefault="00C25F00" w:rsidP="00DB3F9C">
            <w:pPr>
              <w:ind w:firstLine="0"/>
              <w:jc w:val="center"/>
              <w:rPr>
                <w:bCs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КСР</w:t>
            </w:r>
          </w:p>
        </w:tc>
        <w:tc>
          <w:tcPr>
            <w:tcW w:w="567" w:type="dxa"/>
            <w:vMerge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1418" w:type="dxa"/>
            <w:vMerge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</w:tr>
      <w:tr w:rsidR="00C25F00" w:rsidRPr="006D4EAF" w:rsidTr="00BC1D31">
        <w:tc>
          <w:tcPr>
            <w:tcW w:w="10031" w:type="dxa"/>
            <w:gridSpan w:val="9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b/>
                <w:i/>
                <w:spacing w:val="-20"/>
                <w:szCs w:val="24"/>
              </w:rPr>
              <w:t>Очная форма обучения</w:t>
            </w:r>
          </w:p>
        </w:tc>
      </w:tr>
      <w:tr w:rsidR="00C25F00" w:rsidRPr="006D4EAF" w:rsidTr="00BC1D31">
        <w:tc>
          <w:tcPr>
            <w:tcW w:w="675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proofErr w:type="spellStart"/>
            <w:r w:rsidRPr="006D4EAF">
              <w:rPr>
                <w:spacing w:val="-20"/>
                <w:szCs w:val="24"/>
              </w:rPr>
              <w:t>Тенма</w:t>
            </w:r>
            <w:proofErr w:type="spellEnd"/>
            <w:r w:rsidRPr="006D4EAF">
              <w:rPr>
                <w:spacing w:val="-20"/>
                <w:szCs w:val="24"/>
              </w:rPr>
              <w:t xml:space="preserve"> 1</w:t>
            </w:r>
          </w:p>
        </w:tc>
        <w:tc>
          <w:tcPr>
            <w:tcW w:w="3828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Электоральная модель и особенности избирательных систем государств – участников Содружества Независимых Государств </w:t>
            </w:r>
          </w:p>
        </w:tc>
        <w:tc>
          <w:tcPr>
            <w:tcW w:w="826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24</w:t>
            </w:r>
          </w:p>
        </w:tc>
        <w:tc>
          <w:tcPr>
            <w:tcW w:w="68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6</w:t>
            </w:r>
          </w:p>
        </w:tc>
        <w:tc>
          <w:tcPr>
            <w:tcW w:w="762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76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2</w:t>
            </w:r>
          </w:p>
        </w:tc>
        <w:tc>
          <w:tcPr>
            <w:tcW w:w="515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67" w:type="dxa"/>
          </w:tcPr>
          <w:p w:rsidR="00C25F00" w:rsidRPr="006D4EAF" w:rsidRDefault="00994BE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16</w:t>
            </w:r>
          </w:p>
        </w:tc>
        <w:tc>
          <w:tcPr>
            <w:tcW w:w="1418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О</w:t>
            </w:r>
          </w:p>
          <w:p w:rsidR="00665291" w:rsidRPr="006D4EAF" w:rsidRDefault="00665291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С</w:t>
            </w:r>
          </w:p>
        </w:tc>
      </w:tr>
      <w:tr w:rsidR="00C25F00" w:rsidRPr="006D4EAF" w:rsidTr="00BC1D31">
        <w:tc>
          <w:tcPr>
            <w:tcW w:w="675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Тема 2</w:t>
            </w:r>
          </w:p>
        </w:tc>
        <w:tc>
          <w:tcPr>
            <w:tcW w:w="3828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Электоральная модель и особенности избирательных систем в странах Европы </w:t>
            </w:r>
          </w:p>
        </w:tc>
        <w:tc>
          <w:tcPr>
            <w:tcW w:w="826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24</w:t>
            </w:r>
          </w:p>
        </w:tc>
        <w:tc>
          <w:tcPr>
            <w:tcW w:w="68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6</w:t>
            </w:r>
          </w:p>
        </w:tc>
        <w:tc>
          <w:tcPr>
            <w:tcW w:w="762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76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2</w:t>
            </w:r>
          </w:p>
        </w:tc>
        <w:tc>
          <w:tcPr>
            <w:tcW w:w="515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67" w:type="dxa"/>
          </w:tcPr>
          <w:p w:rsidR="00C25F00" w:rsidRPr="006D4EAF" w:rsidRDefault="00994BE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16</w:t>
            </w:r>
          </w:p>
        </w:tc>
        <w:tc>
          <w:tcPr>
            <w:tcW w:w="1418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О</w:t>
            </w:r>
          </w:p>
          <w:p w:rsidR="00665291" w:rsidRPr="006D4EAF" w:rsidRDefault="00665291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Т</w:t>
            </w:r>
          </w:p>
        </w:tc>
      </w:tr>
      <w:tr w:rsidR="00C25F00" w:rsidRPr="006D4EAF" w:rsidTr="00BC1D31">
        <w:tc>
          <w:tcPr>
            <w:tcW w:w="675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Тема 3</w:t>
            </w:r>
          </w:p>
        </w:tc>
        <w:tc>
          <w:tcPr>
            <w:tcW w:w="3828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Электоральная модель и особенности избирательных систем американских государств</w:t>
            </w:r>
          </w:p>
        </w:tc>
        <w:tc>
          <w:tcPr>
            <w:tcW w:w="826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24</w:t>
            </w:r>
          </w:p>
        </w:tc>
        <w:tc>
          <w:tcPr>
            <w:tcW w:w="68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4</w:t>
            </w:r>
          </w:p>
        </w:tc>
        <w:tc>
          <w:tcPr>
            <w:tcW w:w="762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76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4</w:t>
            </w:r>
          </w:p>
        </w:tc>
        <w:tc>
          <w:tcPr>
            <w:tcW w:w="515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67" w:type="dxa"/>
          </w:tcPr>
          <w:p w:rsidR="00C25F00" w:rsidRPr="006D4EAF" w:rsidRDefault="00994BE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16</w:t>
            </w:r>
          </w:p>
        </w:tc>
        <w:tc>
          <w:tcPr>
            <w:tcW w:w="1418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О</w:t>
            </w:r>
          </w:p>
          <w:p w:rsidR="00665291" w:rsidRPr="006D4EAF" w:rsidRDefault="00665291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С</w:t>
            </w:r>
          </w:p>
        </w:tc>
      </w:tr>
      <w:tr w:rsidR="000870CB" w:rsidRPr="006D4EAF" w:rsidTr="00BC1D31">
        <w:tc>
          <w:tcPr>
            <w:tcW w:w="675" w:type="dxa"/>
          </w:tcPr>
          <w:p w:rsidR="000870CB" w:rsidRPr="006D4EAF" w:rsidRDefault="000870CB" w:rsidP="00DB3F9C">
            <w:pPr>
              <w:ind w:firstLine="0"/>
              <w:rPr>
                <w:spacing w:val="-20"/>
                <w:szCs w:val="24"/>
              </w:rPr>
            </w:pPr>
          </w:p>
        </w:tc>
        <w:tc>
          <w:tcPr>
            <w:tcW w:w="3828" w:type="dxa"/>
          </w:tcPr>
          <w:p w:rsidR="000870CB" w:rsidRPr="006D4EAF" w:rsidRDefault="008F41AA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napToGrid w:val="0"/>
                <w:spacing w:val="-20"/>
                <w:szCs w:val="24"/>
              </w:rPr>
              <w:t>Промежуточная аттестация</w:t>
            </w:r>
          </w:p>
        </w:tc>
        <w:tc>
          <w:tcPr>
            <w:tcW w:w="826" w:type="dxa"/>
          </w:tcPr>
          <w:p w:rsidR="000870CB" w:rsidRPr="006D4EAF" w:rsidRDefault="000870CB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680" w:type="dxa"/>
          </w:tcPr>
          <w:p w:rsidR="000870CB" w:rsidRPr="006D4EAF" w:rsidRDefault="000870CB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762" w:type="dxa"/>
          </w:tcPr>
          <w:p w:rsidR="000870CB" w:rsidRPr="006D4EAF" w:rsidRDefault="000870CB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760" w:type="dxa"/>
          </w:tcPr>
          <w:p w:rsidR="000870CB" w:rsidRPr="006D4EAF" w:rsidRDefault="000870CB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15" w:type="dxa"/>
          </w:tcPr>
          <w:p w:rsidR="000870CB" w:rsidRPr="006D4EAF" w:rsidRDefault="000870CB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67" w:type="dxa"/>
          </w:tcPr>
          <w:p w:rsidR="000870CB" w:rsidRPr="006D4EAF" w:rsidRDefault="000870CB" w:rsidP="00DB3F9C">
            <w:pPr>
              <w:ind w:firstLine="0"/>
              <w:rPr>
                <w:spacing w:val="-20"/>
                <w:szCs w:val="24"/>
              </w:rPr>
            </w:pPr>
          </w:p>
        </w:tc>
        <w:tc>
          <w:tcPr>
            <w:tcW w:w="1418" w:type="dxa"/>
          </w:tcPr>
          <w:p w:rsidR="000870CB" w:rsidRPr="006D4EAF" w:rsidRDefault="008F41AA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b/>
                <w:snapToGrid w:val="0"/>
                <w:spacing w:val="-20"/>
                <w:szCs w:val="24"/>
              </w:rPr>
              <w:t>Зачет</w:t>
            </w:r>
          </w:p>
        </w:tc>
      </w:tr>
      <w:tr w:rsidR="00C25F00" w:rsidRPr="006D4EAF" w:rsidTr="00BC1D31">
        <w:trPr>
          <w:cantSplit/>
        </w:trPr>
        <w:tc>
          <w:tcPr>
            <w:tcW w:w="4503" w:type="dxa"/>
            <w:gridSpan w:val="2"/>
          </w:tcPr>
          <w:p w:rsidR="00C25F00" w:rsidRPr="006D4EAF" w:rsidRDefault="00C25F00" w:rsidP="00DB3F9C">
            <w:pPr>
              <w:ind w:firstLine="709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bCs/>
                <w:spacing w:val="-20"/>
                <w:szCs w:val="24"/>
              </w:rPr>
              <w:t>Всего:</w:t>
            </w:r>
          </w:p>
        </w:tc>
        <w:tc>
          <w:tcPr>
            <w:tcW w:w="826" w:type="dxa"/>
          </w:tcPr>
          <w:p w:rsidR="00C25F00" w:rsidRPr="006D4EAF" w:rsidRDefault="00994BE0" w:rsidP="00994BE0">
            <w:pPr>
              <w:ind w:firstLine="0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bCs/>
                <w:spacing w:val="-20"/>
                <w:szCs w:val="24"/>
              </w:rPr>
              <w:t>72</w:t>
            </w:r>
            <w:r w:rsidR="00CD3841" w:rsidRPr="006D4EAF">
              <w:rPr>
                <w:b/>
                <w:bCs/>
                <w:spacing w:val="-20"/>
                <w:szCs w:val="24"/>
              </w:rPr>
              <w:t>/</w:t>
            </w:r>
            <w:r w:rsidRPr="006D4EAF">
              <w:rPr>
                <w:b/>
                <w:bCs/>
                <w:spacing w:val="-20"/>
                <w:szCs w:val="24"/>
              </w:rPr>
              <w:t>54</w:t>
            </w:r>
          </w:p>
        </w:tc>
        <w:tc>
          <w:tcPr>
            <w:tcW w:w="680" w:type="dxa"/>
          </w:tcPr>
          <w:p w:rsidR="00C25F00" w:rsidRPr="006D4EAF" w:rsidRDefault="00994BE0" w:rsidP="00DB3F9C">
            <w:pPr>
              <w:ind w:firstLine="0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bCs/>
                <w:spacing w:val="-20"/>
                <w:szCs w:val="24"/>
              </w:rPr>
              <w:t>1</w:t>
            </w:r>
            <w:r w:rsidR="00CD3841" w:rsidRPr="006D4EAF">
              <w:rPr>
                <w:b/>
                <w:bCs/>
                <w:spacing w:val="-20"/>
                <w:szCs w:val="24"/>
              </w:rPr>
              <w:t>6</w:t>
            </w:r>
          </w:p>
        </w:tc>
        <w:tc>
          <w:tcPr>
            <w:tcW w:w="762" w:type="dxa"/>
          </w:tcPr>
          <w:p w:rsidR="00C25F00" w:rsidRPr="006D4EAF" w:rsidRDefault="00C25F00" w:rsidP="00DB3F9C">
            <w:pPr>
              <w:ind w:firstLine="0"/>
              <w:jc w:val="center"/>
              <w:rPr>
                <w:b/>
                <w:spacing w:val="-20"/>
                <w:szCs w:val="24"/>
              </w:rPr>
            </w:pPr>
          </w:p>
        </w:tc>
        <w:tc>
          <w:tcPr>
            <w:tcW w:w="760" w:type="dxa"/>
          </w:tcPr>
          <w:p w:rsidR="00C25F00" w:rsidRPr="006D4EAF" w:rsidRDefault="00994BE0" w:rsidP="00994BE0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8</w:t>
            </w:r>
            <w:r w:rsidR="00CD3841" w:rsidRPr="006D4EAF">
              <w:rPr>
                <w:b/>
                <w:spacing w:val="-20"/>
                <w:szCs w:val="24"/>
              </w:rPr>
              <w:t>/</w:t>
            </w:r>
            <w:r w:rsidRPr="006D4EAF">
              <w:rPr>
                <w:b/>
                <w:spacing w:val="-20"/>
                <w:szCs w:val="24"/>
              </w:rPr>
              <w:t>6</w:t>
            </w:r>
          </w:p>
        </w:tc>
        <w:tc>
          <w:tcPr>
            <w:tcW w:w="515" w:type="dxa"/>
          </w:tcPr>
          <w:p w:rsidR="00C25F00" w:rsidRPr="006D4EAF" w:rsidRDefault="00C25F00" w:rsidP="00DB3F9C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b/>
                <w:spacing w:val="-20"/>
                <w:szCs w:val="24"/>
              </w:rPr>
            </w:pPr>
          </w:p>
        </w:tc>
        <w:tc>
          <w:tcPr>
            <w:tcW w:w="567" w:type="dxa"/>
          </w:tcPr>
          <w:p w:rsidR="00C25F00" w:rsidRPr="006D4EAF" w:rsidRDefault="00994BE0" w:rsidP="00DB3F9C">
            <w:pPr>
              <w:ind w:firstLine="0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48</w:t>
            </w:r>
          </w:p>
        </w:tc>
        <w:tc>
          <w:tcPr>
            <w:tcW w:w="1418" w:type="dxa"/>
          </w:tcPr>
          <w:p w:rsidR="00C25F00" w:rsidRPr="006D4EAF" w:rsidRDefault="00C25F00" w:rsidP="00DB3F9C">
            <w:pPr>
              <w:ind w:firstLine="0"/>
              <w:jc w:val="center"/>
              <w:rPr>
                <w:b/>
                <w:spacing w:val="-20"/>
                <w:szCs w:val="24"/>
              </w:rPr>
            </w:pPr>
          </w:p>
        </w:tc>
      </w:tr>
      <w:tr w:rsidR="00C25F00" w:rsidRPr="006D4EAF" w:rsidTr="00BC1D31">
        <w:tc>
          <w:tcPr>
            <w:tcW w:w="10031" w:type="dxa"/>
            <w:gridSpan w:val="9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b/>
                <w:i/>
                <w:spacing w:val="-20"/>
                <w:szCs w:val="24"/>
              </w:rPr>
              <w:t>заочная форма обучения</w:t>
            </w:r>
          </w:p>
        </w:tc>
      </w:tr>
      <w:tr w:rsidR="00C25F00" w:rsidRPr="006D4EAF" w:rsidTr="006D4EAF">
        <w:tc>
          <w:tcPr>
            <w:tcW w:w="675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proofErr w:type="spellStart"/>
            <w:r w:rsidRPr="006D4EAF">
              <w:rPr>
                <w:spacing w:val="-20"/>
                <w:szCs w:val="24"/>
              </w:rPr>
              <w:t>Тенма</w:t>
            </w:r>
            <w:proofErr w:type="spellEnd"/>
            <w:r w:rsidRPr="006D4EAF">
              <w:rPr>
                <w:spacing w:val="-20"/>
                <w:szCs w:val="24"/>
              </w:rPr>
              <w:t xml:space="preserve"> 1</w:t>
            </w:r>
          </w:p>
        </w:tc>
        <w:tc>
          <w:tcPr>
            <w:tcW w:w="3828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Электоральная модель и особенности избирательных систем государств – участников Содружества Независимых </w:t>
            </w:r>
            <w:r w:rsidRPr="006D4EAF">
              <w:rPr>
                <w:spacing w:val="-20"/>
                <w:szCs w:val="24"/>
              </w:rPr>
              <w:lastRenderedPageBreak/>
              <w:t xml:space="preserve">Государств </w:t>
            </w:r>
          </w:p>
        </w:tc>
        <w:tc>
          <w:tcPr>
            <w:tcW w:w="826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lastRenderedPageBreak/>
              <w:t>24</w:t>
            </w:r>
          </w:p>
        </w:tc>
        <w:tc>
          <w:tcPr>
            <w:tcW w:w="68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4</w:t>
            </w:r>
          </w:p>
        </w:tc>
        <w:tc>
          <w:tcPr>
            <w:tcW w:w="762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76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2</w:t>
            </w:r>
          </w:p>
        </w:tc>
        <w:tc>
          <w:tcPr>
            <w:tcW w:w="515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67" w:type="dxa"/>
          </w:tcPr>
          <w:p w:rsidR="00C25F00" w:rsidRPr="006D4EAF" w:rsidRDefault="00994BE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18</w:t>
            </w:r>
          </w:p>
        </w:tc>
        <w:tc>
          <w:tcPr>
            <w:tcW w:w="1418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О</w:t>
            </w:r>
          </w:p>
        </w:tc>
      </w:tr>
      <w:tr w:rsidR="00C25F00" w:rsidRPr="006D4EAF" w:rsidTr="006D4EAF">
        <w:tc>
          <w:tcPr>
            <w:tcW w:w="675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lastRenderedPageBreak/>
              <w:t>Тема 2</w:t>
            </w:r>
          </w:p>
        </w:tc>
        <w:tc>
          <w:tcPr>
            <w:tcW w:w="3828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Электоральная модель и особенности избирательных систем в странах Европы </w:t>
            </w:r>
          </w:p>
        </w:tc>
        <w:tc>
          <w:tcPr>
            <w:tcW w:w="826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24</w:t>
            </w:r>
          </w:p>
        </w:tc>
        <w:tc>
          <w:tcPr>
            <w:tcW w:w="68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4</w:t>
            </w:r>
          </w:p>
        </w:tc>
        <w:tc>
          <w:tcPr>
            <w:tcW w:w="762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76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2</w:t>
            </w:r>
          </w:p>
        </w:tc>
        <w:tc>
          <w:tcPr>
            <w:tcW w:w="515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67" w:type="dxa"/>
          </w:tcPr>
          <w:p w:rsidR="00C25F00" w:rsidRPr="006D4EAF" w:rsidRDefault="00994BE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18</w:t>
            </w:r>
          </w:p>
        </w:tc>
        <w:tc>
          <w:tcPr>
            <w:tcW w:w="1418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О</w:t>
            </w:r>
          </w:p>
        </w:tc>
      </w:tr>
      <w:tr w:rsidR="00C25F00" w:rsidRPr="006D4EAF" w:rsidTr="006D4EAF">
        <w:tc>
          <w:tcPr>
            <w:tcW w:w="675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Тема 3</w:t>
            </w:r>
          </w:p>
        </w:tc>
        <w:tc>
          <w:tcPr>
            <w:tcW w:w="3828" w:type="dxa"/>
          </w:tcPr>
          <w:p w:rsidR="00C25F00" w:rsidRPr="006D4EAF" w:rsidRDefault="00C25F0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Электоральная модель и особенности избирательных систем американских государств</w:t>
            </w:r>
          </w:p>
        </w:tc>
        <w:tc>
          <w:tcPr>
            <w:tcW w:w="826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24</w:t>
            </w:r>
          </w:p>
        </w:tc>
        <w:tc>
          <w:tcPr>
            <w:tcW w:w="680" w:type="dxa"/>
          </w:tcPr>
          <w:p w:rsidR="00C25F00" w:rsidRPr="006D4EAF" w:rsidRDefault="00994BE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6</w:t>
            </w:r>
          </w:p>
        </w:tc>
        <w:tc>
          <w:tcPr>
            <w:tcW w:w="762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760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15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67" w:type="dxa"/>
          </w:tcPr>
          <w:p w:rsidR="00C25F00" w:rsidRPr="006D4EAF" w:rsidRDefault="00994BE0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18</w:t>
            </w:r>
          </w:p>
        </w:tc>
        <w:tc>
          <w:tcPr>
            <w:tcW w:w="1418" w:type="dxa"/>
          </w:tcPr>
          <w:p w:rsidR="00C25F00" w:rsidRPr="006D4EAF" w:rsidRDefault="00C25F00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О</w:t>
            </w:r>
          </w:p>
        </w:tc>
      </w:tr>
      <w:tr w:rsidR="000870CB" w:rsidRPr="006D4EAF" w:rsidTr="006D4EAF">
        <w:tc>
          <w:tcPr>
            <w:tcW w:w="675" w:type="dxa"/>
          </w:tcPr>
          <w:p w:rsidR="000870CB" w:rsidRPr="006D4EAF" w:rsidRDefault="000870CB" w:rsidP="00DB3F9C">
            <w:pPr>
              <w:ind w:firstLine="0"/>
              <w:rPr>
                <w:spacing w:val="-20"/>
                <w:szCs w:val="24"/>
              </w:rPr>
            </w:pPr>
          </w:p>
        </w:tc>
        <w:tc>
          <w:tcPr>
            <w:tcW w:w="3828" w:type="dxa"/>
          </w:tcPr>
          <w:p w:rsidR="000870CB" w:rsidRPr="006D4EAF" w:rsidRDefault="008F41AA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napToGrid w:val="0"/>
                <w:spacing w:val="-20"/>
                <w:szCs w:val="24"/>
              </w:rPr>
              <w:t>Промежуточная аттестация</w:t>
            </w:r>
          </w:p>
        </w:tc>
        <w:tc>
          <w:tcPr>
            <w:tcW w:w="826" w:type="dxa"/>
          </w:tcPr>
          <w:p w:rsidR="000870CB" w:rsidRPr="006D4EAF" w:rsidRDefault="000870CB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680" w:type="dxa"/>
          </w:tcPr>
          <w:p w:rsidR="000870CB" w:rsidRPr="006D4EAF" w:rsidRDefault="000870CB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762" w:type="dxa"/>
          </w:tcPr>
          <w:p w:rsidR="000870CB" w:rsidRPr="006D4EAF" w:rsidRDefault="000870CB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760" w:type="dxa"/>
          </w:tcPr>
          <w:p w:rsidR="000870CB" w:rsidRPr="006D4EAF" w:rsidRDefault="000870CB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15" w:type="dxa"/>
          </w:tcPr>
          <w:p w:rsidR="000870CB" w:rsidRPr="006D4EAF" w:rsidRDefault="000870CB" w:rsidP="00DB3F9C">
            <w:pPr>
              <w:ind w:firstLine="0"/>
              <w:jc w:val="center"/>
              <w:rPr>
                <w:spacing w:val="-20"/>
                <w:szCs w:val="24"/>
              </w:rPr>
            </w:pPr>
          </w:p>
        </w:tc>
        <w:tc>
          <w:tcPr>
            <w:tcW w:w="567" w:type="dxa"/>
          </w:tcPr>
          <w:p w:rsidR="000870CB" w:rsidRPr="006D4EAF" w:rsidRDefault="000870CB" w:rsidP="00DB3F9C">
            <w:pPr>
              <w:ind w:firstLine="0"/>
              <w:rPr>
                <w:spacing w:val="-20"/>
                <w:szCs w:val="24"/>
              </w:rPr>
            </w:pPr>
          </w:p>
        </w:tc>
        <w:tc>
          <w:tcPr>
            <w:tcW w:w="1418" w:type="dxa"/>
          </w:tcPr>
          <w:p w:rsidR="000870CB" w:rsidRPr="006D4EAF" w:rsidRDefault="008F41AA" w:rsidP="00DB3F9C">
            <w:pPr>
              <w:ind w:firstLine="0"/>
              <w:jc w:val="center"/>
              <w:rPr>
                <w:spacing w:val="-20"/>
                <w:szCs w:val="24"/>
              </w:rPr>
            </w:pPr>
            <w:r w:rsidRPr="006D4EAF">
              <w:rPr>
                <w:b/>
                <w:snapToGrid w:val="0"/>
                <w:spacing w:val="-20"/>
                <w:szCs w:val="24"/>
              </w:rPr>
              <w:t>Зачет</w:t>
            </w:r>
          </w:p>
        </w:tc>
      </w:tr>
      <w:tr w:rsidR="00C25F00" w:rsidRPr="006D4EAF" w:rsidTr="008F41AA">
        <w:trPr>
          <w:cantSplit/>
        </w:trPr>
        <w:tc>
          <w:tcPr>
            <w:tcW w:w="4503" w:type="dxa"/>
            <w:gridSpan w:val="2"/>
          </w:tcPr>
          <w:p w:rsidR="00C25F00" w:rsidRPr="006D4EAF" w:rsidRDefault="00C25F00" w:rsidP="00DB3F9C">
            <w:pPr>
              <w:ind w:firstLine="709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bCs/>
                <w:spacing w:val="-20"/>
                <w:szCs w:val="24"/>
              </w:rPr>
              <w:t>Всего:</w:t>
            </w:r>
          </w:p>
        </w:tc>
        <w:tc>
          <w:tcPr>
            <w:tcW w:w="826" w:type="dxa"/>
          </w:tcPr>
          <w:p w:rsidR="00C25F00" w:rsidRPr="006D4EAF" w:rsidRDefault="00994BE0" w:rsidP="00994BE0">
            <w:pPr>
              <w:ind w:firstLine="0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bCs/>
                <w:spacing w:val="-20"/>
                <w:szCs w:val="24"/>
              </w:rPr>
              <w:t>72</w:t>
            </w:r>
            <w:r w:rsidR="00CD3841" w:rsidRPr="006D4EAF">
              <w:rPr>
                <w:b/>
                <w:bCs/>
                <w:spacing w:val="-20"/>
                <w:szCs w:val="24"/>
              </w:rPr>
              <w:t>/</w:t>
            </w:r>
            <w:r w:rsidRPr="006D4EAF">
              <w:rPr>
                <w:b/>
                <w:bCs/>
                <w:spacing w:val="-20"/>
                <w:szCs w:val="24"/>
              </w:rPr>
              <w:t>54</w:t>
            </w:r>
          </w:p>
        </w:tc>
        <w:tc>
          <w:tcPr>
            <w:tcW w:w="680" w:type="dxa"/>
          </w:tcPr>
          <w:p w:rsidR="00C25F00" w:rsidRPr="006D4EAF" w:rsidRDefault="00994BE0" w:rsidP="00DB3F9C">
            <w:pPr>
              <w:ind w:firstLine="0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bCs/>
                <w:spacing w:val="-20"/>
                <w:szCs w:val="24"/>
              </w:rPr>
              <w:t>1</w:t>
            </w:r>
            <w:r w:rsidR="00C25F00" w:rsidRPr="006D4EAF">
              <w:rPr>
                <w:b/>
                <w:bCs/>
                <w:spacing w:val="-20"/>
                <w:szCs w:val="24"/>
              </w:rPr>
              <w:t>4</w:t>
            </w:r>
          </w:p>
        </w:tc>
        <w:tc>
          <w:tcPr>
            <w:tcW w:w="762" w:type="dxa"/>
          </w:tcPr>
          <w:p w:rsidR="00C25F00" w:rsidRPr="006D4EAF" w:rsidRDefault="00C25F00" w:rsidP="00DB3F9C">
            <w:pPr>
              <w:ind w:firstLine="0"/>
              <w:jc w:val="center"/>
              <w:rPr>
                <w:b/>
                <w:spacing w:val="-20"/>
                <w:szCs w:val="24"/>
              </w:rPr>
            </w:pPr>
          </w:p>
        </w:tc>
        <w:tc>
          <w:tcPr>
            <w:tcW w:w="760" w:type="dxa"/>
          </w:tcPr>
          <w:p w:rsidR="00C25F00" w:rsidRPr="006D4EAF" w:rsidRDefault="00994BE0" w:rsidP="00DB3F9C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4/3</w:t>
            </w:r>
          </w:p>
        </w:tc>
        <w:tc>
          <w:tcPr>
            <w:tcW w:w="515" w:type="dxa"/>
          </w:tcPr>
          <w:p w:rsidR="00C25F00" w:rsidRPr="006D4EAF" w:rsidRDefault="00C25F00" w:rsidP="00DB3F9C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b/>
                <w:spacing w:val="-20"/>
                <w:szCs w:val="24"/>
              </w:rPr>
            </w:pPr>
          </w:p>
        </w:tc>
        <w:tc>
          <w:tcPr>
            <w:tcW w:w="567" w:type="dxa"/>
          </w:tcPr>
          <w:p w:rsidR="00C25F00" w:rsidRPr="006D4EAF" w:rsidRDefault="00994BE0" w:rsidP="00994BE0">
            <w:pPr>
              <w:ind w:firstLine="0"/>
              <w:jc w:val="center"/>
              <w:rPr>
                <w:b/>
                <w:spacing w:val="-20"/>
                <w:szCs w:val="24"/>
              </w:rPr>
            </w:pPr>
            <w:r w:rsidRPr="006D4EAF">
              <w:rPr>
                <w:b/>
                <w:spacing w:val="-20"/>
                <w:szCs w:val="24"/>
              </w:rPr>
              <w:t>54</w:t>
            </w:r>
          </w:p>
        </w:tc>
        <w:tc>
          <w:tcPr>
            <w:tcW w:w="1418" w:type="dxa"/>
          </w:tcPr>
          <w:p w:rsidR="00C25F00" w:rsidRPr="006D4EAF" w:rsidRDefault="00C25F00" w:rsidP="00DB3F9C">
            <w:pPr>
              <w:ind w:firstLine="0"/>
              <w:jc w:val="center"/>
              <w:rPr>
                <w:b/>
                <w:spacing w:val="-20"/>
                <w:szCs w:val="24"/>
              </w:rPr>
            </w:pPr>
          </w:p>
        </w:tc>
      </w:tr>
    </w:tbl>
    <w:p w:rsidR="00A63441" w:rsidRPr="006D4EAF" w:rsidRDefault="00A63441" w:rsidP="00DB3F9C">
      <w:pPr>
        <w:ind w:right="142" w:firstLine="567"/>
        <w:rPr>
          <w:bCs/>
          <w:szCs w:val="24"/>
        </w:rPr>
      </w:pPr>
      <w:r w:rsidRPr="006D4EAF">
        <w:rPr>
          <w:i/>
          <w:szCs w:val="24"/>
        </w:rPr>
        <w:t xml:space="preserve">* (О) - </w:t>
      </w:r>
      <w:r w:rsidR="00665291" w:rsidRPr="006D4EAF">
        <w:rPr>
          <w:bCs/>
          <w:szCs w:val="24"/>
        </w:rPr>
        <w:t>Устный опрос, тестирование, собеседование по терминам</w:t>
      </w:r>
    </w:p>
    <w:p w:rsidR="00484614" w:rsidRPr="006D4EAF" w:rsidRDefault="00484614" w:rsidP="00DB3F9C">
      <w:pPr>
        <w:ind w:right="142" w:firstLine="567"/>
        <w:rPr>
          <w:i/>
          <w:szCs w:val="24"/>
        </w:rPr>
      </w:pPr>
    </w:p>
    <w:p w:rsidR="00A63441" w:rsidRPr="006D4EAF" w:rsidRDefault="00A63441" w:rsidP="00DB3F9C">
      <w:pPr>
        <w:pStyle w:val="20"/>
        <w:keepNext w:val="0"/>
        <w:jc w:val="center"/>
        <w:rPr>
          <w:rFonts w:ascii="Times New Roman" w:hAnsi="Times New Roman"/>
          <w:sz w:val="24"/>
          <w:szCs w:val="24"/>
        </w:rPr>
      </w:pPr>
      <w:bookmarkStart w:id="11" w:name="_Toc354491432"/>
      <w:bookmarkStart w:id="12" w:name="_Toc354496576"/>
      <w:bookmarkStart w:id="13" w:name="_Toc355532765"/>
      <w:bookmarkEnd w:id="6"/>
      <w:bookmarkEnd w:id="7"/>
      <w:bookmarkEnd w:id="8"/>
      <w:bookmarkEnd w:id="9"/>
      <w:bookmarkEnd w:id="10"/>
      <w:r w:rsidRPr="006D4EAF">
        <w:rPr>
          <w:rFonts w:ascii="Times New Roman" w:hAnsi="Times New Roman"/>
          <w:sz w:val="24"/>
          <w:szCs w:val="24"/>
        </w:rPr>
        <w:t>Содержание дисциплины</w:t>
      </w:r>
      <w:bookmarkEnd w:id="11"/>
      <w:bookmarkEnd w:id="12"/>
      <w:bookmarkEnd w:id="13"/>
    </w:p>
    <w:p w:rsidR="004340BC" w:rsidRPr="006D4EAF" w:rsidRDefault="004340BC" w:rsidP="00DB3F9C">
      <w:pPr>
        <w:ind w:left="993" w:hanging="993"/>
        <w:rPr>
          <w:b/>
          <w:bCs/>
          <w:szCs w:val="24"/>
        </w:rPr>
      </w:pPr>
      <w:bookmarkStart w:id="14" w:name="_Toc353385685"/>
      <w:r w:rsidRPr="006D4EAF">
        <w:rPr>
          <w:b/>
          <w:bCs/>
          <w:szCs w:val="24"/>
        </w:rPr>
        <w:t xml:space="preserve">Тема 1. Электоральная модель и особенности избирательных систем государств – участников Содружества Независимых Государств </w:t>
      </w:r>
    </w:p>
    <w:p w:rsidR="004340BC" w:rsidRPr="006D4EAF" w:rsidRDefault="004340BC" w:rsidP="00DB3F9C">
      <w:pPr>
        <w:ind w:firstLine="0"/>
        <w:rPr>
          <w:szCs w:val="24"/>
          <w:shd w:val="clear" w:color="auto" w:fill="FFFFFF"/>
        </w:rPr>
      </w:pPr>
      <w:r w:rsidRPr="006D4EAF">
        <w:rPr>
          <w:szCs w:val="24"/>
          <w:shd w:val="clear" w:color="auto" w:fill="FFFFFF"/>
        </w:rPr>
        <w:t>Международно-правовая основа современной электоральной демократии. Выборные органы. Институт президентства и парламентаризма в государствах – странах СНГ. Избирательные системы и основные тенденции их развития. Избирательные права и свободы граждан. Участие избирателей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в выборах. Избирательные органы (комиссии) - организаторы выборов.</w:t>
      </w:r>
    </w:p>
    <w:p w:rsidR="004340BC" w:rsidRPr="006D4EAF" w:rsidRDefault="004340BC" w:rsidP="00DB3F9C">
      <w:pPr>
        <w:ind w:firstLine="0"/>
        <w:rPr>
          <w:szCs w:val="24"/>
          <w:shd w:val="clear" w:color="auto" w:fill="FFFFFF"/>
        </w:rPr>
      </w:pPr>
      <w:r w:rsidRPr="006D4EAF">
        <w:rPr>
          <w:szCs w:val="24"/>
          <w:shd w:val="clear" w:color="auto" w:fill="FFFFFF"/>
        </w:rPr>
        <w:t>Организация и регулирование отдельных стадий и процедур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избирательного процесса.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Информационное обеспечение выборов. Предвыборная агитация. Автоматизация избирательного процесса и процедур голосования: опыт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и перспективы в странах СНГ.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Организация голосования и подсчета голосов избирателей</w:t>
      </w:r>
      <w:r w:rsidRPr="006D4EAF">
        <w:rPr>
          <w:szCs w:val="24"/>
        </w:rPr>
        <w:t xml:space="preserve">. </w:t>
      </w:r>
      <w:r w:rsidRPr="006D4EAF">
        <w:rPr>
          <w:szCs w:val="24"/>
          <w:shd w:val="clear" w:color="auto" w:fill="FFFFFF"/>
        </w:rPr>
        <w:t>Открытость и прозрачность избирательного процесса, общественный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контроль и международное наблюдение за выборами в государствах - участников Содружества Независимых Государств.</w:t>
      </w:r>
    </w:p>
    <w:p w:rsidR="004340BC" w:rsidRPr="006D4EAF" w:rsidRDefault="004340BC" w:rsidP="00DB3F9C">
      <w:pPr>
        <w:ind w:left="426" w:hanging="426"/>
        <w:rPr>
          <w:b/>
          <w:bCs/>
          <w:szCs w:val="24"/>
        </w:rPr>
      </w:pPr>
      <w:r w:rsidRPr="006D4EAF">
        <w:rPr>
          <w:b/>
          <w:bCs/>
          <w:szCs w:val="24"/>
        </w:rPr>
        <w:t>Тема 2. Электоральная модель и особенности избирательных систем в странах Европы</w:t>
      </w:r>
    </w:p>
    <w:p w:rsidR="004340BC" w:rsidRPr="006D4EAF" w:rsidRDefault="004340BC" w:rsidP="00DB3F9C">
      <w:pPr>
        <w:ind w:firstLine="0"/>
        <w:rPr>
          <w:szCs w:val="24"/>
          <w:shd w:val="clear" w:color="auto" w:fill="FFFFFF"/>
        </w:rPr>
      </w:pPr>
      <w:r w:rsidRPr="006D4EAF">
        <w:rPr>
          <w:szCs w:val="24"/>
          <w:shd w:val="clear" w:color="auto" w:fill="FFFFFF"/>
        </w:rPr>
        <w:t>Международно-правовая основа современной электоральной демократии. Выборные органы. Институт президентства и парламентаризма в странах Европы. Избирательные системы и основные тенденции их развития. Избирательные права и свободы граждан. Участие избирателей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в выборах. Избирательные органы (комиссии) - организаторы выборов.</w:t>
      </w:r>
    </w:p>
    <w:p w:rsidR="004340BC" w:rsidRPr="006D4EAF" w:rsidRDefault="004340BC" w:rsidP="00DB3F9C">
      <w:pPr>
        <w:ind w:firstLine="0"/>
        <w:rPr>
          <w:szCs w:val="24"/>
          <w:shd w:val="clear" w:color="auto" w:fill="FFFFFF"/>
        </w:rPr>
      </w:pPr>
      <w:r w:rsidRPr="006D4EAF">
        <w:rPr>
          <w:szCs w:val="24"/>
          <w:shd w:val="clear" w:color="auto" w:fill="FFFFFF"/>
        </w:rPr>
        <w:t>Организация и регулирование отдельных стадий и процедур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избирательного процесса.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Информационное обеспечение выборов. Предвыборная агитация. Автоматизация избирательного процесса и процедур голосования: опыт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и перспективы в европейских странах.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Организация голосования и подсчета голосов избирателей</w:t>
      </w:r>
      <w:r w:rsidRPr="006D4EAF">
        <w:rPr>
          <w:szCs w:val="24"/>
        </w:rPr>
        <w:t xml:space="preserve">. </w:t>
      </w:r>
      <w:r w:rsidRPr="006D4EAF">
        <w:rPr>
          <w:szCs w:val="24"/>
          <w:shd w:val="clear" w:color="auto" w:fill="FFFFFF"/>
        </w:rPr>
        <w:t>Открытость и прозрачность избирательного процесса, общественный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контроль и международное наблюдение за выборами в государствах Европы.</w:t>
      </w:r>
    </w:p>
    <w:p w:rsidR="004340BC" w:rsidRPr="006D4EAF" w:rsidRDefault="004340BC" w:rsidP="00DB3F9C">
      <w:pPr>
        <w:ind w:left="426" w:hanging="426"/>
        <w:rPr>
          <w:b/>
          <w:bCs/>
          <w:szCs w:val="24"/>
        </w:rPr>
      </w:pPr>
      <w:r w:rsidRPr="006D4EAF">
        <w:rPr>
          <w:b/>
          <w:bCs/>
          <w:szCs w:val="24"/>
        </w:rPr>
        <w:t xml:space="preserve">Тема 3. Электоральная модель и особенности избирательных систем американских государств </w:t>
      </w:r>
    </w:p>
    <w:p w:rsidR="004340BC" w:rsidRPr="006D4EAF" w:rsidRDefault="004340BC" w:rsidP="00DB3F9C">
      <w:pPr>
        <w:ind w:firstLine="0"/>
        <w:rPr>
          <w:szCs w:val="24"/>
          <w:shd w:val="clear" w:color="auto" w:fill="FFFFFF"/>
        </w:rPr>
      </w:pPr>
      <w:r w:rsidRPr="006D4EAF">
        <w:rPr>
          <w:szCs w:val="24"/>
          <w:shd w:val="clear" w:color="auto" w:fill="FFFFFF"/>
        </w:rPr>
        <w:t>Международно-правовая основа современной электоральной демократии. Выборные органы. Институт президентства и парламентаризма в американских государствах. Избирательные системы и основные тенденции их развития. Избирательные права и свободы граждан. Участие избирателей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в выборах. Избирательные органы (комиссии) - организаторы выборов.</w:t>
      </w:r>
    </w:p>
    <w:p w:rsidR="004340BC" w:rsidRPr="006D4EAF" w:rsidRDefault="004340BC" w:rsidP="00DB3F9C">
      <w:pPr>
        <w:ind w:firstLine="0"/>
        <w:rPr>
          <w:szCs w:val="24"/>
          <w:shd w:val="clear" w:color="auto" w:fill="FFFFFF"/>
        </w:rPr>
      </w:pPr>
      <w:r w:rsidRPr="006D4EAF">
        <w:rPr>
          <w:szCs w:val="24"/>
          <w:shd w:val="clear" w:color="auto" w:fill="FFFFFF"/>
        </w:rPr>
        <w:t>Организация и регулирование отдельных стадий и процедур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избирательного процесса.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Информационное обеспечение выборов. Предвыборная агитация. Автоматизация избирательного процесса и процедур голосования: опыт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и перспективы стран Американского континента.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Организация голосования и подсчета голосов избирателей</w:t>
      </w:r>
      <w:r w:rsidRPr="006D4EAF">
        <w:rPr>
          <w:szCs w:val="24"/>
        </w:rPr>
        <w:t xml:space="preserve">. </w:t>
      </w:r>
      <w:r w:rsidRPr="006D4EAF">
        <w:rPr>
          <w:szCs w:val="24"/>
          <w:shd w:val="clear" w:color="auto" w:fill="FFFFFF"/>
        </w:rPr>
        <w:t>Открытость и прозрачность избирательного процесса, общественный</w:t>
      </w:r>
      <w:r w:rsidRPr="006D4EAF">
        <w:rPr>
          <w:szCs w:val="24"/>
        </w:rPr>
        <w:t xml:space="preserve"> </w:t>
      </w:r>
      <w:r w:rsidRPr="006D4EAF">
        <w:rPr>
          <w:szCs w:val="24"/>
          <w:shd w:val="clear" w:color="auto" w:fill="FFFFFF"/>
        </w:rPr>
        <w:t>контроль и международное наблюдение за выборами американских государств.</w:t>
      </w:r>
    </w:p>
    <w:p w:rsidR="004340BC" w:rsidRPr="006D4EAF" w:rsidRDefault="004340BC" w:rsidP="00DB3F9C">
      <w:pPr>
        <w:tabs>
          <w:tab w:val="left" w:pos="-900"/>
        </w:tabs>
        <w:ind w:firstLine="0"/>
        <w:rPr>
          <w:color w:val="0000FF"/>
          <w:szCs w:val="24"/>
        </w:rPr>
      </w:pPr>
    </w:p>
    <w:p w:rsidR="004340BC" w:rsidRPr="006D4EAF" w:rsidRDefault="004340BC" w:rsidP="00DB3F9C">
      <w:pPr>
        <w:pStyle w:val="1"/>
        <w:keepNext w:val="0"/>
        <w:rPr>
          <w:sz w:val="24"/>
          <w:szCs w:val="24"/>
        </w:rPr>
      </w:pPr>
      <w:bookmarkStart w:id="15" w:name="_Toc354491433"/>
      <w:bookmarkStart w:id="16" w:name="_Toc355532766"/>
      <w:r w:rsidRPr="006D4EAF">
        <w:rPr>
          <w:sz w:val="24"/>
          <w:szCs w:val="24"/>
        </w:rPr>
        <w:lastRenderedPageBreak/>
        <w:t>4. Материалы текущего контроля успеваемости обучающихся и</w:t>
      </w:r>
      <w:r w:rsidR="00AC44EB" w:rsidRPr="006D4EAF">
        <w:rPr>
          <w:sz w:val="24"/>
          <w:szCs w:val="24"/>
        </w:rPr>
        <w:t xml:space="preserve"> </w:t>
      </w:r>
      <w:r w:rsidRPr="006D4EAF">
        <w:rPr>
          <w:sz w:val="24"/>
          <w:szCs w:val="24"/>
        </w:rPr>
        <w:t>фонд оценочных сре</w:t>
      </w:r>
      <w:proofErr w:type="gramStart"/>
      <w:r w:rsidRPr="006D4EAF">
        <w:rPr>
          <w:sz w:val="24"/>
          <w:szCs w:val="24"/>
        </w:rPr>
        <w:t>дств пр</w:t>
      </w:r>
      <w:proofErr w:type="gramEnd"/>
      <w:r w:rsidRPr="006D4EAF">
        <w:rPr>
          <w:sz w:val="24"/>
          <w:szCs w:val="24"/>
        </w:rPr>
        <w:t>омежуточной аттестации по дисциплине</w:t>
      </w:r>
      <w:bookmarkEnd w:id="15"/>
      <w:bookmarkEnd w:id="16"/>
    </w:p>
    <w:p w:rsidR="00516A4A" w:rsidRPr="006D4EAF" w:rsidRDefault="00516A4A" w:rsidP="00DB3F9C">
      <w:pPr>
        <w:pStyle w:val="20"/>
        <w:keepNext w:val="0"/>
        <w:spacing w:before="0" w:after="0"/>
        <w:ind w:firstLine="0"/>
        <w:rPr>
          <w:rFonts w:ascii="Times New Roman" w:hAnsi="Times New Roman"/>
          <w:sz w:val="24"/>
          <w:szCs w:val="24"/>
        </w:rPr>
      </w:pPr>
      <w:bookmarkStart w:id="17" w:name="_Toc353385686"/>
      <w:bookmarkStart w:id="18" w:name="_Toc355532767"/>
      <w:bookmarkEnd w:id="14"/>
      <w:r w:rsidRPr="006D4EAF">
        <w:rPr>
          <w:rFonts w:ascii="Times New Roman" w:hAnsi="Times New Roman"/>
          <w:sz w:val="24"/>
          <w:szCs w:val="24"/>
        </w:rPr>
        <w:t>4.1. Формы и методы текущего контроля успеваемости и промежуточной аттестации</w:t>
      </w:r>
      <w:bookmarkEnd w:id="17"/>
      <w:bookmarkEnd w:id="18"/>
    </w:p>
    <w:p w:rsidR="00516A4A" w:rsidRPr="006D4EAF" w:rsidRDefault="00516A4A" w:rsidP="00DB3F9C">
      <w:pPr>
        <w:rPr>
          <w:rFonts w:eastAsia="Calibri"/>
          <w:szCs w:val="24"/>
        </w:rPr>
      </w:pPr>
      <w:r w:rsidRPr="006D4EAF">
        <w:rPr>
          <w:szCs w:val="24"/>
        </w:rPr>
        <w:t xml:space="preserve">4.1.1. В ходе реализации дисциплины </w:t>
      </w:r>
      <w:r w:rsidR="00864C58" w:rsidRPr="006D4EAF">
        <w:rPr>
          <w:szCs w:val="24"/>
        </w:rPr>
        <w:t>Б</w:t>
      </w:r>
      <w:proofErr w:type="gramStart"/>
      <w:r w:rsidR="00864C58" w:rsidRPr="006D4EAF">
        <w:rPr>
          <w:szCs w:val="24"/>
        </w:rPr>
        <w:t>1</w:t>
      </w:r>
      <w:proofErr w:type="gramEnd"/>
      <w:r w:rsidR="00864C58" w:rsidRPr="006D4EAF">
        <w:rPr>
          <w:szCs w:val="24"/>
        </w:rPr>
        <w:t>.В.ДВ.</w:t>
      </w:r>
      <w:r w:rsidR="00DB3F9C" w:rsidRPr="006D4EAF">
        <w:rPr>
          <w:szCs w:val="24"/>
        </w:rPr>
        <w:t>1</w:t>
      </w:r>
      <w:r w:rsidR="00864C58" w:rsidRPr="006D4EAF">
        <w:rPr>
          <w:szCs w:val="24"/>
        </w:rPr>
        <w:t>.2</w:t>
      </w:r>
      <w:r w:rsidRPr="006D4EAF">
        <w:rPr>
          <w:rFonts w:eastAsia="Calibri"/>
          <w:szCs w:val="24"/>
        </w:rPr>
        <w:t xml:space="preserve"> «Избирательные системы в современном мире» </w:t>
      </w:r>
      <w:r w:rsidRPr="006D4EAF">
        <w:rPr>
          <w:szCs w:val="24"/>
        </w:rPr>
        <w:t xml:space="preserve">используются следующие методы текущего контроля успеваемости обучающихся: </w:t>
      </w:r>
    </w:p>
    <w:p w:rsidR="00A30DFD" w:rsidRPr="006D4EAF" w:rsidRDefault="00A30DFD" w:rsidP="00DB3F9C">
      <w:pPr>
        <w:pStyle w:val="af8"/>
        <w:widowControl w:val="0"/>
        <w:numPr>
          <w:ilvl w:val="0"/>
          <w:numId w:val="9"/>
        </w:numPr>
        <w:rPr>
          <w:rFonts w:ascii="Times New Roman" w:hAnsi="Times New Roman"/>
          <w:szCs w:val="24"/>
        </w:rPr>
      </w:pPr>
      <w:r w:rsidRPr="006D4EAF">
        <w:rPr>
          <w:rFonts w:ascii="Times New Roman" w:hAnsi="Times New Roman"/>
          <w:szCs w:val="24"/>
        </w:rPr>
        <w:t>при проведении занятий лекционного типа может использоваться устный опрос;</w:t>
      </w:r>
    </w:p>
    <w:p w:rsidR="00A30DFD" w:rsidRPr="006D4EAF" w:rsidRDefault="00A30DFD" w:rsidP="00DB3F9C">
      <w:pPr>
        <w:pStyle w:val="af8"/>
        <w:widowControl w:val="0"/>
        <w:numPr>
          <w:ilvl w:val="0"/>
          <w:numId w:val="9"/>
        </w:numPr>
        <w:rPr>
          <w:rFonts w:ascii="Times New Roman" w:hAnsi="Times New Roman"/>
          <w:szCs w:val="24"/>
        </w:rPr>
      </w:pPr>
      <w:r w:rsidRPr="006D4EAF">
        <w:rPr>
          <w:rFonts w:ascii="Times New Roman" w:hAnsi="Times New Roman"/>
          <w:szCs w:val="24"/>
        </w:rPr>
        <w:t>при проведении занятий семинарского типа могут применяться: устный опрос, собеседование по терминам.</w:t>
      </w:r>
    </w:p>
    <w:p w:rsidR="00A30DFD" w:rsidRPr="006D4EAF" w:rsidRDefault="00A30DFD" w:rsidP="00DB3F9C">
      <w:pPr>
        <w:pStyle w:val="af8"/>
        <w:widowControl w:val="0"/>
        <w:numPr>
          <w:ilvl w:val="0"/>
          <w:numId w:val="9"/>
        </w:numPr>
        <w:rPr>
          <w:rFonts w:ascii="Times New Roman" w:hAnsi="Times New Roman"/>
          <w:szCs w:val="24"/>
        </w:rPr>
      </w:pPr>
      <w:r w:rsidRPr="006D4EAF">
        <w:rPr>
          <w:rFonts w:ascii="Times New Roman" w:hAnsi="Times New Roman"/>
          <w:szCs w:val="24"/>
        </w:rPr>
        <w:t>при контроле результатов самостоятельной работы студентов: может применяться устный опрос, тестирование.</w:t>
      </w:r>
    </w:p>
    <w:p w:rsidR="00A30DFD" w:rsidRPr="006D4EAF" w:rsidRDefault="00A30DFD" w:rsidP="00DB3F9C">
      <w:pPr>
        <w:spacing w:before="120"/>
        <w:ind w:firstLine="567"/>
        <w:rPr>
          <w:szCs w:val="24"/>
        </w:rPr>
      </w:pPr>
      <w:r w:rsidRPr="006D4EAF">
        <w:rPr>
          <w:szCs w:val="24"/>
        </w:rPr>
        <w:t>4.1.2. Зачет проводится с применением следующих методов: устный ответ на 2 вопроса из билета.</w:t>
      </w:r>
    </w:p>
    <w:p w:rsidR="00A30DFD" w:rsidRPr="006D4EAF" w:rsidRDefault="00A30DFD" w:rsidP="00DB3F9C">
      <w:pPr>
        <w:rPr>
          <w:vanish/>
          <w:szCs w:val="24"/>
        </w:rPr>
      </w:pPr>
    </w:p>
    <w:p w:rsidR="00A30DFD" w:rsidRPr="006D4EAF" w:rsidRDefault="00A30DFD" w:rsidP="00DB3F9C">
      <w:pPr>
        <w:pStyle w:val="20"/>
        <w:keepNext w:val="0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19" w:name="_Toc354491435"/>
      <w:bookmarkStart w:id="20" w:name="_Toc355532768"/>
      <w:r w:rsidRPr="006D4EAF">
        <w:rPr>
          <w:rFonts w:ascii="Times New Roman" w:hAnsi="Times New Roman"/>
          <w:sz w:val="24"/>
          <w:szCs w:val="24"/>
        </w:rPr>
        <w:t xml:space="preserve">4. 2. Материалы текущего контроля успеваемости </w:t>
      </w:r>
      <w:proofErr w:type="gramStart"/>
      <w:r w:rsidRPr="006D4E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4EAF">
        <w:rPr>
          <w:rFonts w:ascii="Times New Roman" w:hAnsi="Times New Roman"/>
          <w:sz w:val="24"/>
          <w:szCs w:val="24"/>
        </w:rPr>
        <w:t>.</w:t>
      </w:r>
      <w:bookmarkEnd w:id="19"/>
      <w:bookmarkEnd w:id="20"/>
    </w:p>
    <w:p w:rsidR="00AC44EB" w:rsidRPr="006D4EAF" w:rsidRDefault="00AC44EB" w:rsidP="00DB3F9C">
      <w:pPr>
        <w:ind w:left="360"/>
        <w:rPr>
          <w:b/>
          <w:i/>
          <w:szCs w:val="24"/>
        </w:rPr>
      </w:pPr>
      <w:r w:rsidRPr="006D4EAF">
        <w:rPr>
          <w:b/>
          <w:szCs w:val="24"/>
        </w:rPr>
        <w:t>Типовые оценочные материалы по темам</w:t>
      </w:r>
    </w:p>
    <w:p w:rsidR="00A30DFD" w:rsidRPr="006D4EAF" w:rsidRDefault="00A30DFD" w:rsidP="00DB3F9C">
      <w:pPr>
        <w:rPr>
          <w:szCs w:val="24"/>
        </w:rPr>
      </w:pPr>
    </w:p>
    <w:p w:rsidR="00123375" w:rsidRPr="006D4EAF" w:rsidRDefault="00123375" w:rsidP="00DB3F9C">
      <w:pPr>
        <w:autoSpaceDE w:val="0"/>
        <w:autoSpaceDN w:val="0"/>
        <w:adjustRightInd w:val="0"/>
        <w:jc w:val="center"/>
        <w:rPr>
          <w:i/>
          <w:szCs w:val="24"/>
        </w:rPr>
      </w:pPr>
      <w:r w:rsidRPr="006D4EAF">
        <w:rPr>
          <w:i/>
          <w:szCs w:val="24"/>
        </w:rPr>
        <w:t>Примерные вопросы для устного опроса на семинарах:</w:t>
      </w:r>
    </w:p>
    <w:p w:rsidR="00123375" w:rsidRPr="006D4EAF" w:rsidRDefault="00123375" w:rsidP="00DB3F9C">
      <w:pPr>
        <w:numPr>
          <w:ilvl w:val="0"/>
          <w:numId w:val="10"/>
        </w:numPr>
        <w:ind w:left="360"/>
        <w:rPr>
          <w:szCs w:val="24"/>
        </w:rPr>
      </w:pPr>
      <w:r w:rsidRPr="006D4EAF">
        <w:rPr>
          <w:szCs w:val="24"/>
        </w:rPr>
        <w:t>Конституционные принципы организации и проведения выборов в государствах - участниках СНГ. Выборные органы в странах СНГ.</w:t>
      </w:r>
    </w:p>
    <w:p w:rsidR="00123375" w:rsidRPr="006D4EAF" w:rsidRDefault="00123375" w:rsidP="00DB3F9C">
      <w:pPr>
        <w:numPr>
          <w:ilvl w:val="0"/>
          <w:numId w:val="10"/>
        </w:numPr>
        <w:ind w:left="360"/>
        <w:rPr>
          <w:szCs w:val="24"/>
        </w:rPr>
      </w:pPr>
      <w:r w:rsidRPr="006D4EAF">
        <w:rPr>
          <w:szCs w:val="24"/>
        </w:rPr>
        <w:t xml:space="preserve">Избирательные системы в странах СНГ. </w:t>
      </w:r>
    </w:p>
    <w:p w:rsidR="00123375" w:rsidRPr="006D4EAF" w:rsidRDefault="00123375" w:rsidP="00DB3F9C">
      <w:pPr>
        <w:numPr>
          <w:ilvl w:val="0"/>
          <w:numId w:val="10"/>
        </w:numPr>
        <w:ind w:left="360"/>
        <w:rPr>
          <w:szCs w:val="24"/>
        </w:rPr>
      </w:pPr>
      <w:r w:rsidRPr="006D4EAF">
        <w:rPr>
          <w:szCs w:val="24"/>
        </w:rPr>
        <w:t xml:space="preserve">Участие избирателей в выборах в странах СНГ. </w:t>
      </w:r>
    </w:p>
    <w:p w:rsidR="00123375" w:rsidRPr="006D4EAF" w:rsidRDefault="00123375" w:rsidP="00DB3F9C">
      <w:pPr>
        <w:numPr>
          <w:ilvl w:val="0"/>
          <w:numId w:val="10"/>
        </w:numPr>
        <w:ind w:left="360"/>
        <w:rPr>
          <w:szCs w:val="24"/>
        </w:rPr>
      </w:pPr>
      <w:r w:rsidRPr="006D4EAF">
        <w:rPr>
          <w:szCs w:val="24"/>
        </w:rPr>
        <w:t>Избирательные органы (комиссии) - организаторы выборов в странах СНГ.</w:t>
      </w:r>
    </w:p>
    <w:p w:rsidR="00123375" w:rsidRPr="006D4EAF" w:rsidRDefault="00123375" w:rsidP="00DB3F9C">
      <w:pPr>
        <w:numPr>
          <w:ilvl w:val="0"/>
          <w:numId w:val="10"/>
        </w:numPr>
        <w:ind w:left="360"/>
        <w:rPr>
          <w:szCs w:val="24"/>
        </w:rPr>
      </w:pPr>
      <w:r w:rsidRPr="006D4EAF">
        <w:rPr>
          <w:szCs w:val="24"/>
        </w:rPr>
        <w:t>Конституционные принципы организации и проведения выборов в европейских государствах. Выборные органы в странах Европы.</w:t>
      </w:r>
    </w:p>
    <w:p w:rsidR="00123375" w:rsidRPr="006D4EAF" w:rsidRDefault="00123375" w:rsidP="00DB3F9C">
      <w:pPr>
        <w:numPr>
          <w:ilvl w:val="0"/>
          <w:numId w:val="10"/>
        </w:numPr>
        <w:ind w:left="360"/>
        <w:rPr>
          <w:szCs w:val="24"/>
        </w:rPr>
      </w:pPr>
      <w:r w:rsidRPr="006D4EAF">
        <w:rPr>
          <w:szCs w:val="24"/>
        </w:rPr>
        <w:t xml:space="preserve">Избирательные системы в европейских странах. </w:t>
      </w:r>
    </w:p>
    <w:p w:rsidR="00123375" w:rsidRPr="006D4EAF" w:rsidRDefault="00123375" w:rsidP="00DB3F9C">
      <w:pPr>
        <w:numPr>
          <w:ilvl w:val="0"/>
          <w:numId w:val="10"/>
        </w:numPr>
        <w:ind w:left="360"/>
        <w:rPr>
          <w:szCs w:val="24"/>
        </w:rPr>
      </w:pPr>
      <w:r w:rsidRPr="006D4EAF">
        <w:rPr>
          <w:szCs w:val="24"/>
        </w:rPr>
        <w:t xml:space="preserve">Участие избирателей в выборах в европейских странах. </w:t>
      </w:r>
    </w:p>
    <w:p w:rsidR="00123375" w:rsidRPr="006D4EAF" w:rsidRDefault="00123375" w:rsidP="00DB3F9C">
      <w:pPr>
        <w:numPr>
          <w:ilvl w:val="0"/>
          <w:numId w:val="10"/>
        </w:numPr>
        <w:ind w:left="360"/>
        <w:rPr>
          <w:szCs w:val="24"/>
        </w:rPr>
      </w:pPr>
      <w:r w:rsidRPr="006D4EAF">
        <w:rPr>
          <w:szCs w:val="24"/>
        </w:rPr>
        <w:t>Избирательные органы (комиссии) - организаторы выборов в европейских странах.</w:t>
      </w:r>
    </w:p>
    <w:p w:rsidR="00123375" w:rsidRPr="006D4EAF" w:rsidRDefault="00123375" w:rsidP="00DB3F9C">
      <w:pPr>
        <w:numPr>
          <w:ilvl w:val="0"/>
          <w:numId w:val="10"/>
        </w:numPr>
        <w:ind w:left="360"/>
        <w:rPr>
          <w:szCs w:val="24"/>
        </w:rPr>
      </w:pPr>
      <w:r w:rsidRPr="006D4EAF">
        <w:rPr>
          <w:szCs w:val="24"/>
        </w:rPr>
        <w:t>Конституционные принципы организации и проведения выборов американских государств. Выборные органы в странах Американского континента.</w:t>
      </w:r>
    </w:p>
    <w:p w:rsidR="00123375" w:rsidRPr="006D4EAF" w:rsidRDefault="00123375" w:rsidP="00DB3F9C">
      <w:pPr>
        <w:numPr>
          <w:ilvl w:val="0"/>
          <w:numId w:val="10"/>
        </w:numPr>
        <w:tabs>
          <w:tab w:val="left" w:pos="426"/>
        </w:tabs>
        <w:ind w:left="360"/>
        <w:rPr>
          <w:szCs w:val="24"/>
        </w:rPr>
      </w:pPr>
      <w:r w:rsidRPr="006D4EAF">
        <w:rPr>
          <w:szCs w:val="24"/>
        </w:rPr>
        <w:t xml:space="preserve">Избирательные системы в странах Американского континента. </w:t>
      </w:r>
    </w:p>
    <w:p w:rsidR="00123375" w:rsidRPr="006D4EAF" w:rsidRDefault="00123375" w:rsidP="00DB3F9C">
      <w:pPr>
        <w:numPr>
          <w:ilvl w:val="0"/>
          <w:numId w:val="10"/>
        </w:numPr>
        <w:tabs>
          <w:tab w:val="left" w:pos="426"/>
        </w:tabs>
        <w:ind w:left="360"/>
        <w:rPr>
          <w:szCs w:val="24"/>
        </w:rPr>
      </w:pPr>
      <w:r w:rsidRPr="006D4EAF">
        <w:rPr>
          <w:szCs w:val="24"/>
        </w:rPr>
        <w:t>Участие избирателей в выборах в странах Американского континента.</w:t>
      </w:r>
    </w:p>
    <w:p w:rsidR="00123375" w:rsidRPr="006D4EAF" w:rsidRDefault="00123375" w:rsidP="00DB3F9C">
      <w:pPr>
        <w:numPr>
          <w:ilvl w:val="0"/>
          <w:numId w:val="10"/>
        </w:numPr>
        <w:tabs>
          <w:tab w:val="left" w:pos="426"/>
        </w:tabs>
        <w:ind w:left="360"/>
        <w:rPr>
          <w:szCs w:val="24"/>
        </w:rPr>
      </w:pPr>
      <w:r w:rsidRPr="006D4EAF">
        <w:rPr>
          <w:szCs w:val="24"/>
        </w:rPr>
        <w:t>Избирательные органы (комиссии) - организаторы выборов в странах Американского континента.</w:t>
      </w:r>
    </w:p>
    <w:p w:rsidR="00123375" w:rsidRPr="006D4EAF" w:rsidRDefault="00123375" w:rsidP="00DB3F9C">
      <w:pPr>
        <w:tabs>
          <w:tab w:val="left" w:pos="426"/>
        </w:tabs>
        <w:ind w:firstLine="0"/>
        <w:rPr>
          <w:szCs w:val="24"/>
        </w:rPr>
      </w:pPr>
    </w:p>
    <w:p w:rsidR="00123375" w:rsidRPr="006D4EAF" w:rsidRDefault="00123375" w:rsidP="00DB3F9C">
      <w:pPr>
        <w:autoSpaceDE w:val="0"/>
        <w:autoSpaceDN w:val="0"/>
        <w:adjustRightInd w:val="0"/>
        <w:jc w:val="center"/>
        <w:rPr>
          <w:i/>
          <w:szCs w:val="24"/>
        </w:rPr>
      </w:pPr>
      <w:r w:rsidRPr="006D4EAF">
        <w:rPr>
          <w:i/>
          <w:szCs w:val="24"/>
        </w:rPr>
        <w:t>Примеры тестовых заданий</w:t>
      </w:r>
    </w:p>
    <w:p w:rsidR="00123375" w:rsidRPr="006D4EAF" w:rsidRDefault="00123375" w:rsidP="00DB3F9C">
      <w:pPr>
        <w:numPr>
          <w:ilvl w:val="0"/>
          <w:numId w:val="7"/>
        </w:numPr>
        <w:tabs>
          <w:tab w:val="clear" w:pos="1080"/>
          <w:tab w:val="num" w:pos="0"/>
        </w:tabs>
        <w:ind w:left="284" w:hanging="284"/>
        <w:rPr>
          <w:szCs w:val="24"/>
        </w:rPr>
      </w:pPr>
      <w:r w:rsidRPr="006D4EAF">
        <w:rPr>
          <w:szCs w:val="24"/>
        </w:rPr>
        <w:t>Выборными органами и должностными лицами Армении являются:</w:t>
      </w:r>
    </w:p>
    <w:p w:rsidR="00123375" w:rsidRPr="006D4EAF" w:rsidRDefault="00123375" w:rsidP="00DB3F9C">
      <w:pPr>
        <w:ind w:left="426" w:firstLine="0"/>
        <w:rPr>
          <w:bCs/>
          <w:szCs w:val="24"/>
        </w:rPr>
      </w:pPr>
      <w:r w:rsidRPr="006D4EAF">
        <w:rPr>
          <w:bCs/>
          <w:szCs w:val="24"/>
        </w:rPr>
        <w:t>1) Президент, депутаты Парламента Армении, Областные представительные органы, выборные должностные лица местного самоуправления;</w:t>
      </w:r>
    </w:p>
    <w:p w:rsidR="00123375" w:rsidRPr="006D4EAF" w:rsidRDefault="00123375" w:rsidP="00DB3F9C">
      <w:pPr>
        <w:ind w:left="426" w:firstLine="0"/>
        <w:rPr>
          <w:bCs/>
          <w:szCs w:val="24"/>
        </w:rPr>
      </w:pPr>
      <w:r w:rsidRPr="006D4EAF">
        <w:rPr>
          <w:bCs/>
          <w:szCs w:val="24"/>
        </w:rPr>
        <w:t>2) Президент, депутаты Парламента Армении, Областные представительные органы, органы местного самоуправления;</w:t>
      </w:r>
    </w:p>
    <w:p w:rsidR="00123375" w:rsidRPr="006D4EAF" w:rsidRDefault="00123375" w:rsidP="00DB3F9C">
      <w:pPr>
        <w:ind w:left="426" w:firstLine="0"/>
        <w:rPr>
          <w:bCs/>
          <w:szCs w:val="24"/>
        </w:rPr>
      </w:pPr>
      <w:r w:rsidRPr="006D4EAF">
        <w:rPr>
          <w:bCs/>
          <w:szCs w:val="24"/>
        </w:rPr>
        <w:t>3) + Президент, депутаты Парламента Армении, Областные представительные органы,</w:t>
      </w:r>
      <w:r w:rsidRPr="006D4EAF">
        <w:rPr>
          <w:bCs/>
          <w:color w:val="0000FF"/>
          <w:szCs w:val="24"/>
        </w:rPr>
        <w:t xml:space="preserve"> </w:t>
      </w:r>
      <w:r w:rsidRPr="006D4EAF">
        <w:rPr>
          <w:bCs/>
          <w:szCs w:val="24"/>
        </w:rPr>
        <w:t>органы и выборные должностные лица местного самоуправления;</w:t>
      </w:r>
    </w:p>
    <w:p w:rsidR="00123375" w:rsidRPr="006D4EAF" w:rsidRDefault="00123375" w:rsidP="00DB3F9C">
      <w:pPr>
        <w:numPr>
          <w:ilvl w:val="0"/>
          <w:numId w:val="7"/>
        </w:numPr>
        <w:tabs>
          <w:tab w:val="clear" w:pos="1080"/>
          <w:tab w:val="num" w:pos="0"/>
        </w:tabs>
        <w:ind w:left="284" w:hanging="284"/>
        <w:rPr>
          <w:szCs w:val="24"/>
        </w:rPr>
      </w:pPr>
      <w:r w:rsidRPr="006D4EAF">
        <w:rPr>
          <w:szCs w:val="24"/>
        </w:rPr>
        <w:t>Избирательная система, применяемая при проведении выборов в Палату Представителей в Ирландии:</w:t>
      </w:r>
    </w:p>
    <w:p w:rsidR="00123375" w:rsidRPr="006D4EAF" w:rsidRDefault="00123375" w:rsidP="00DB3F9C">
      <w:pPr>
        <w:ind w:left="426" w:firstLine="0"/>
        <w:rPr>
          <w:bCs/>
          <w:szCs w:val="24"/>
        </w:rPr>
      </w:pPr>
      <w:r w:rsidRPr="006D4EAF">
        <w:rPr>
          <w:bCs/>
          <w:szCs w:val="24"/>
        </w:rPr>
        <w:t>1) + пропорциональная система выборов на основе одиночного передаваемого голоса;</w:t>
      </w:r>
    </w:p>
    <w:p w:rsidR="00123375" w:rsidRPr="006D4EAF" w:rsidRDefault="00123375" w:rsidP="00DB3F9C">
      <w:pPr>
        <w:ind w:left="426" w:firstLine="0"/>
        <w:rPr>
          <w:bCs/>
          <w:szCs w:val="24"/>
        </w:rPr>
      </w:pPr>
      <w:r w:rsidRPr="006D4EAF">
        <w:rPr>
          <w:bCs/>
          <w:szCs w:val="24"/>
        </w:rPr>
        <w:t>2) смешанная избирательная система;</w:t>
      </w:r>
    </w:p>
    <w:p w:rsidR="00123375" w:rsidRPr="006D4EAF" w:rsidRDefault="00123375" w:rsidP="00DB3F9C">
      <w:pPr>
        <w:ind w:left="426" w:firstLine="0"/>
        <w:rPr>
          <w:bCs/>
          <w:szCs w:val="24"/>
        </w:rPr>
      </w:pPr>
      <w:r w:rsidRPr="006D4EAF">
        <w:rPr>
          <w:bCs/>
          <w:szCs w:val="24"/>
        </w:rPr>
        <w:t>3) мажоритарная избирательная система;</w:t>
      </w:r>
    </w:p>
    <w:p w:rsidR="00123375" w:rsidRPr="006D4EAF" w:rsidRDefault="00123375" w:rsidP="00DB3F9C">
      <w:pPr>
        <w:numPr>
          <w:ilvl w:val="0"/>
          <w:numId w:val="7"/>
        </w:numPr>
        <w:tabs>
          <w:tab w:val="clear" w:pos="1080"/>
          <w:tab w:val="num" w:pos="0"/>
        </w:tabs>
        <w:ind w:left="284" w:hanging="284"/>
        <w:rPr>
          <w:szCs w:val="24"/>
        </w:rPr>
      </w:pPr>
      <w:r w:rsidRPr="006D4EAF">
        <w:rPr>
          <w:szCs w:val="24"/>
        </w:rPr>
        <w:t>Время голосования в Венесуэле:</w:t>
      </w:r>
    </w:p>
    <w:p w:rsidR="00123375" w:rsidRPr="006D4EAF" w:rsidRDefault="00123375" w:rsidP="00DB3F9C">
      <w:pPr>
        <w:ind w:left="426" w:firstLine="0"/>
        <w:rPr>
          <w:bCs/>
          <w:szCs w:val="24"/>
        </w:rPr>
      </w:pPr>
      <w:r w:rsidRPr="006D4EAF">
        <w:rPr>
          <w:bCs/>
          <w:szCs w:val="24"/>
        </w:rPr>
        <w:t>1) + 06:00-18:00;</w:t>
      </w:r>
    </w:p>
    <w:p w:rsidR="00123375" w:rsidRPr="006D4EAF" w:rsidRDefault="00123375" w:rsidP="00DB3F9C">
      <w:pPr>
        <w:ind w:left="426" w:firstLine="0"/>
        <w:rPr>
          <w:bCs/>
          <w:szCs w:val="24"/>
        </w:rPr>
      </w:pPr>
      <w:r w:rsidRPr="006D4EAF">
        <w:rPr>
          <w:bCs/>
          <w:szCs w:val="24"/>
        </w:rPr>
        <w:lastRenderedPageBreak/>
        <w:t>2) 09:00-19:00;</w:t>
      </w:r>
    </w:p>
    <w:p w:rsidR="00123375" w:rsidRPr="006D4EAF" w:rsidRDefault="00123375" w:rsidP="00DB3F9C">
      <w:pPr>
        <w:ind w:left="426" w:firstLine="0"/>
        <w:rPr>
          <w:bCs/>
          <w:szCs w:val="24"/>
        </w:rPr>
      </w:pPr>
      <w:r w:rsidRPr="006D4EAF">
        <w:rPr>
          <w:bCs/>
          <w:szCs w:val="24"/>
        </w:rPr>
        <w:t>3) 06:00-20:00;</w:t>
      </w:r>
    </w:p>
    <w:p w:rsidR="00123375" w:rsidRPr="006D4EAF" w:rsidRDefault="00123375" w:rsidP="00DB3F9C">
      <w:pPr>
        <w:autoSpaceDE w:val="0"/>
        <w:autoSpaceDN w:val="0"/>
        <w:adjustRightInd w:val="0"/>
        <w:rPr>
          <w:i/>
          <w:szCs w:val="24"/>
        </w:rPr>
      </w:pPr>
    </w:p>
    <w:p w:rsidR="00123375" w:rsidRPr="006D4EAF" w:rsidRDefault="00123375" w:rsidP="00DB3F9C">
      <w:pPr>
        <w:autoSpaceDE w:val="0"/>
        <w:autoSpaceDN w:val="0"/>
        <w:adjustRightInd w:val="0"/>
        <w:rPr>
          <w:b/>
          <w:bCs/>
          <w:szCs w:val="24"/>
        </w:rPr>
      </w:pPr>
      <w:r w:rsidRPr="006D4EAF">
        <w:rPr>
          <w:i/>
          <w:szCs w:val="24"/>
        </w:rPr>
        <w:t>Примерные термины для проведения собеседования по терминам по темам курса:</w:t>
      </w:r>
      <w:r w:rsidRPr="006D4EAF">
        <w:rPr>
          <w:b/>
          <w:bCs/>
          <w:szCs w:val="24"/>
        </w:rPr>
        <w:t xml:space="preserve"> </w:t>
      </w:r>
    </w:p>
    <w:p w:rsidR="00123375" w:rsidRPr="006D4EAF" w:rsidRDefault="00123375" w:rsidP="00DB3F9C">
      <w:pPr>
        <w:autoSpaceDE w:val="0"/>
        <w:autoSpaceDN w:val="0"/>
        <w:adjustRightInd w:val="0"/>
        <w:rPr>
          <w:i/>
          <w:szCs w:val="24"/>
        </w:rPr>
      </w:pPr>
      <w:proofErr w:type="gramStart"/>
      <w:r w:rsidRPr="006D4EAF">
        <w:rPr>
          <w:szCs w:val="24"/>
        </w:rPr>
        <w:t xml:space="preserve">электоральная демократия, выборные органы, институт президентства, институт парламентаризма, избирательные системы, избирательные права граждан, свободы граждан, избирательные органы - организаторы выборов, избирательный процесс, стадии и процедуры избирательного процесса, общественный контроль, международное </w:t>
      </w:r>
      <w:r w:rsidRPr="006D4EAF">
        <w:rPr>
          <w:i/>
          <w:szCs w:val="24"/>
        </w:rPr>
        <w:t>наблюдение за выборами.</w:t>
      </w:r>
      <w:proofErr w:type="gramEnd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3542"/>
        <w:gridCol w:w="4258"/>
      </w:tblGrid>
      <w:tr w:rsidR="00AC44EB" w:rsidRPr="006D4EAF" w:rsidTr="00DB3F9C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B" w:rsidRPr="006D4EAF" w:rsidRDefault="00AC44EB" w:rsidP="00DB3F9C">
            <w:pPr>
              <w:ind w:firstLine="0"/>
              <w:rPr>
                <w:spacing w:val="-20"/>
                <w:szCs w:val="24"/>
                <w:lang w:eastAsia="en-US"/>
              </w:rPr>
            </w:pPr>
            <w:r w:rsidRPr="006D4EAF">
              <w:rPr>
                <w:b/>
                <w:spacing w:val="-20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B" w:rsidRPr="006D4EAF" w:rsidRDefault="00AC44EB" w:rsidP="00DB3F9C">
            <w:pPr>
              <w:jc w:val="center"/>
              <w:rPr>
                <w:b/>
                <w:spacing w:val="-20"/>
                <w:szCs w:val="24"/>
                <w:lang w:eastAsia="en-US"/>
              </w:rPr>
            </w:pPr>
            <w:r w:rsidRPr="006D4EAF">
              <w:rPr>
                <w:b/>
                <w:spacing w:val="-20"/>
                <w:szCs w:val="24"/>
                <w:lang w:eastAsia="en-US"/>
              </w:rPr>
              <w:t>Показатели</w:t>
            </w:r>
          </w:p>
          <w:p w:rsidR="00AC44EB" w:rsidRPr="006D4EAF" w:rsidRDefault="00AC44EB" w:rsidP="00DB3F9C">
            <w:pPr>
              <w:autoSpaceDN w:val="0"/>
              <w:jc w:val="center"/>
              <w:rPr>
                <w:b/>
                <w:spacing w:val="-20"/>
                <w:szCs w:val="24"/>
                <w:lang w:eastAsia="en-US"/>
              </w:rPr>
            </w:pPr>
            <w:r w:rsidRPr="006D4EAF">
              <w:rPr>
                <w:b/>
                <w:spacing w:val="-20"/>
                <w:szCs w:val="24"/>
                <w:lang w:eastAsia="en-US"/>
              </w:rPr>
              <w:t>оценки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B" w:rsidRPr="006D4EAF" w:rsidRDefault="00AC44EB" w:rsidP="00DB3F9C">
            <w:pPr>
              <w:jc w:val="center"/>
              <w:rPr>
                <w:b/>
                <w:spacing w:val="-20"/>
                <w:szCs w:val="24"/>
                <w:lang w:eastAsia="en-US"/>
              </w:rPr>
            </w:pPr>
            <w:r w:rsidRPr="006D4EAF">
              <w:rPr>
                <w:b/>
                <w:spacing w:val="-20"/>
                <w:szCs w:val="24"/>
                <w:lang w:eastAsia="en-US"/>
              </w:rPr>
              <w:t>Критерии</w:t>
            </w:r>
          </w:p>
          <w:p w:rsidR="00AC44EB" w:rsidRPr="006D4EAF" w:rsidRDefault="00AC44EB" w:rsidP="00DB3F9C">
            <w:pPr>
              <w:autoSpaceDN w:val="0"/>
              <w:jc w:val="center"/>
              <w:rPr>
                <w:b/>
                <w:spacing w:val="-20"/>
                <w:szCs w:val="24"/>
                <w:lang w:eastAsia="en-US"/>
              </w:rPr>
            </w:pPr>
            <w:r w:rsidRPr="006D4EAF">
              <w:rPr>
                <w:b/>
                <w:spacing w:val="-20"/>
                <w:szCs w:val="24"/>
                <w:lang w:eastAsia="en-US"/>
              </w:rPr>
              <w:t>оценки</w:t>
            </w:r>
          </w:p>
        </w:tc>
      </w:tr>
      <w:tr w:rsidR="00AC44EB" w:rsidRPr="006D4EAF" w:rsidTr="00DB3F9C">
        <w:trPr>
          <w:trHeight w:val="25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EB" w:rsidRPr="006D4EAF" w:rsidRDefault="00AC44EB" w:rsidP="00DB3F9C">
            <w:pPr>
              <w:autoSpaceDN w:val="0"/>
              <w:jc w:val="center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Устный опрос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EB" w:rsidRPr="006D4EAF" w:rsidRDefault="00AC44EB" w:rsidP="00DB3F9C">
            <w:pPr>
              <w:numPr>
                <w:ilvl w:val="0"/>
                <w:numId w:val="11"/>
              </w:numPr>
              <w:tabs>
                <w:tab w:val="left" w:pos="312"/>
              </w:tabs>
              <w:autoSpaceDN w:val="0"/>
              <w:ind w:left="0" w:firstLine="34"/>
              <w:jc w:val="center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Корректность и полнота ответов</w:t>
            </w:r>
          </w:p>
          <w:p w:rsidR="00AC44EB" w:rsidRPr="006D4EAF" w:rsidRDefault="00AC44EB" w:rsidP="00DB3F9C">
            <w:pPr>
              <w:numPr>
                <w:ilvl w:val="0"/>
                <w:numId w:val="11"/>
              </w:numPr>
              <w:tabs>
                <w:tab w:val="left" w:pos="312"/>
              </w:tabs>
              <w:autoSpaceDN w:val="0"/>
              <w:ind w:left="0" w:firstLine="34"/>
              <w:jc w:val="center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Способность привлекать дополнительные информационные ресурсы для доказательности ответа</w:t>
            </w:r>
          </w:p>
          <w:p w:rsidR="00AC44EB" w:rsidRPr="006D4EAF" w:rsidRDefault="00AC44EB" w:rsidP="00DB3F9C">
            <w:pPr>
              <w:numPr>
                <w:ilvl w:val="0"/>
                <w:numId w:val="11"/>
              </w:numPr>
              <w:tabs>
                <w:tab w:val="left" w:pos="312"/>
              </w:tabs>
              <w:autoSpaceDN w:val="0"/>
              <w:ind w:left="0" w:firstLine="34"/>
              <w:jc w:val="center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Способность к ситуативной аналитической деятельности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EB" w:rsidRPr="006D4EAF" w:rsidRDefault="00AC44EB" w:rsidP="00DB3F9C">
            <w:pPr>
              <w:adjustRightInd w:val="0"/>
              <w:rPr>
                <w:b/>
                <w:spacing w:val="-20"/>
                <w:szCs w:val="24"/>
                <w:lang w:eastAsia="en-US"/>
              </w:rPr>
            </w:pPr>
            <w:r w:rsidRPr="006D4EAF">
              <w:rPr>
                <w:b/>
                <w:spacing w:val="-20"/>
                <w:szCs w:val="24"/>
                <w:lang w:eastAsia="en-US"/>
              </w:rPr>
              <w:t xml:space="preserve">Сложный вопрос, требующий развернутого ответа с элементами сравнительного анализа, профессионального цитирования. Проверяет знания и умения обучающегося обобщать данные конкретных наук в контексте </w:t>
            </w:r>
            <w:r w:rsidR="00DB3F9C" w:rsidRPr="006D4EAF">
              <w:rPr>
                <w:b/>
                <w:spacing w:val="-20"/>
                <w:szCs w:val="24"/>
                <w:lang w:eastAsia="en-US"/>
              </w:rPr>
              <w:t>философского</w:t>
            </w:r>
            <w:r w:rsidRPr="006D4EAF">
              <w:rPr>
                <w:b/>
                <w:spacing w:val="-20"/>
                <w:szCs w:val="24"/>
                <w:lang w:eastAsia="en-US"/>
              </w:rPr>
              <w:t xml:space="preserve"> знания</w:t>
            </w:r>
          </w:p>
          <w:p w:rsidR="00AC44EB" w:rsidRPr="006D4EAF" w:rsidRDefault="00AC44EB" w:rsidP="00DB3F9C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 xml:space="preserve"> полный, развернутый, обоснованный ответ -6 баллов;</w:t>
            </w:r>
          </w:p>
          <w:p w:rsidR="00AC44EB" w:rsidRPr="006D4EAF" w:rsidRDefault="00AC44EB" w:rsidP="00DB3F9C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правильный, но не аргументированный ответ – 2 балла;</w:t>
            </w:r>
          </w:p>
          <w:p w:rsidR="00AC44EB" w:rsidRPr="006D4EAF" w:rsidRDefault="00AC44EB" w:rsidP="00DB3F9C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неверный ответ – 0 баллов.</w:t>
            </w:r>
          </w:p>
          <w:p w:rsidR="00AC44EB" w:rsidRPr="006D4EAF" w:rsidRDefault="00AC44EB" w:rsidP="00DB3F9C">
            <w:pPr>
              <w:adjustRightInd w:val="0"/>
              <w:rPr>
                <w:b/>
                <w:spacing w:val="-20"/>
                <w:szCs w:val="24"/>
                <w:lang w:eastAsia="en-US"/>
              </w:rPr>
            </w:pPr>
            <w:r w:rsidRPr="006D4EAF">
              <w:rPr>
                <w:b/>
                <w:spacing w:val="-20"/>
                <w:szCs w:val="24"/>
                <w:lang w:eastAsia="en-US"/>
              </w:rPr>
              <w:t xml:space="preserve">Обычный вопрос требует ответа, основанного на материалах лекций и учебной литературы. </w:t>
            </w:r>
            <w:proofErr w:type="gramStart"/>
            <w:r w:rsidRPr="006D4EAF">
              <w:rPr>
                <w:b/>
                <w:spacing w:val="-20"/>
                <w:szCs w:val="24"/>
                <w:lang w:eastAsia="en-US"/>
              </w:rPr>
              <w:t>Обучающийся</w:t>
            </w:r>
            <w:proofErr w:type="gramEnd"/>
            <w:r w:rsidRPr="006D4EAF">
              <w:rPr>
                <w:b/>
                <w:spacing w:val="-20"/>
                <w:szCs w:val="24"/>
                <w:lang w:eastAsia="en-US"/>
              </w:rPr>
              <w:t xml:space="preserve"> демонстрирует теоретические знания в области методологии научного знания: </w:t>
            </w:r>
          </w:p>
          <w:p w:rsidR="00AC44EB" w:rsidRPr="006D4EAF" w:rsidRDefault="00AC44EB" w:rsidP="00DB3F9C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полный, развернутый, обоснованный ответ – 4 балла;</w:t>
            </w:r>
          </w:p>
          <w:p w:rsidR="00AC44EB" w:rsidRPr="006D4EAF" w:rsidRDefault="00AC44EB" w:rsidP="00DB3F9C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правильный, но не аргументированный ответ – 2 балла;</w:t>
            </w:r>
          </w:p>
          <w:p w:rsidR="00AC44EB" w:rsidRPr="006D4EAF" w:rsidRDefault="00AC44EB" w:rsidP="00DB3F9C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неверный ответ – 0 баллов.</w:t>
            </w:r>
          </w:p>
          <w:p w:rsidR="00AC44EB" w:rsidRPr="006D4EAF" w:rsidRDefault="00AC44EB" w:rsidP="00DB3F9C">
            <w:pPr>
              <w:adjustRightInd w:val="0"/>
              <w:rPr>
                <w:b/>
                <w:spacing w:val="-20"/>
                <w:szCs w:val="24"/>
                <w:lang w:eastAsia="en-US"/>
              </w:rPr>
            </w:pPr>
            <w:r w:rsidRPr="006D4EAF">
              <w:rPr>
                <w:b/>
                <w:spacing w:val="-20"/>
                <w:szCs w:val="24"/>
                <w:lang w:eastAsia="en-US"/>
              </w:rPr>
              <w:t>Простой вопрос, требует ответа на понимание культурных процессов, проверяет общий кругозор обучающего и его информированность по проблемам изучаемой дисциплины.</w:t>
            </w:r>
          </w:p>
          <w:p w:rsidR="00AC44EB" w:rsidRPr="006D4EAF" w:rsidRDefault="00AC44EB" w:rsidP="00DB3F9C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правильный ответ – 1 балл;</w:t>
            </w:r>
          </w:p>
          <w:p w:rsidR="00AC44EB" w:rsidRPr="006D4EAF" w:rsidRDefault="00AC44EB" w:rsidP="00DB3F9C">
            <w:pPr>
              <w:autoSpaceDN w:val="0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неправильный ответ – 0 баллов.</w:t>
            </w:r>
          </w:p>
        </w:tc>
      </w:tr>
      <w:tr w:rsidR="00665291" w:rsidRPr="006D4EAF" w:rsidTr="00DB3F9C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Pr="006D4EAF" w:rsidRDefault="00665291" w:rsidP="00DB3F9C">
            <w:pPr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rFonts w:eastAsia="Calibri"/>
                <w:spacing w:val="-20"/>
                <w:szCs w:val="24"/>
                <w:lang w:eastAsia="en-US"/>
              </w:rPr>
              <w:t>Тестирование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Pr="006D4EAF" w:rsidRDefault="00665291" w:rsidP="00DB3F9C">
            <w:pPr>
              <w:spacing w:before="40"/>
              <w:ind w:firstLine="33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rFonts w:eastAsia="Calibri"/>
                <w:spacing w:val="-20"/>
                <w:szCs w:val="24"/>
              </w:rPr>
              <w:t>процент правильных ответов на вопросы теста.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91" w:rsidRPr="006D4EAF" w:rsidRDefault="00665291" w:rsidP="00DB3F9C">
            <w:pPr>
              <w:spacing w:before="40"/>
              <w:rPr>
                <w:rFonts w:eastAsia="Calibri"/>
                <w:spacing w:val="-20"/>
                <w:szCs w:val="24"/>
              </w:rPr>
            </w:pPr>
            <w:r w:rsidRPr="006D4EAF">
              <w:rPr>
                <w:rFonts w:eastAsia="Calibri"/>
                <w:spacing w:val="-20"/>
                <w:szCs w:val="24"/>
              </w:rPr>
              <w:t>Менее 60% – 0 баллов;</w:t>
            </w:r>
          </w:p>
          <w:p w:rsidR="00665291" w:rsidRPr="006D4EAF" w:rsidRDefault="00665291" w:rsidP="00DB3F9C">
            <w:pPr>
              <w:spacing w:before="40"/>
              <w:rPr>
                <w:rFonts w:eastAsia="Calibri"/>
                <w:spacing w:val="-20"/>
                <w:szCs w:val="24"/>
              </w:rPr>
            </w:pPr>
            <w:r w:rsidRPr="006D4EAF">
              <w:rPr>
                <w:rFonts w:eastAsia="Calibri"/>
                <w:spacing w:val="-20"/>
                <w:szCs w:val="24"/>
              </w:rPr>
              <w:t>61 - 75% – 6 баллов;</w:t>
            </w:r>
          </w:p>
          <w:p w:rsidR="00665291" w:rsidRPr="006D4EAF" w:rsidRDefault="00665291" w:rsidP="00DB3F9C">
            <w:pPr>
              <w:spacing w:before="40"/>
              <w:rPr>
                <w:rFonts w:eastAsia="Calibri"/>
                <w:spacing w:val="-20"/>
                <w:szCs w:val="24"/>
              </w:rPr>
            </w:pPr>
            <w:r w:rsidRPr="006D4EAF">
              <w:rPr>
                <w:rFonts w:eastAsia="Calibri"/>
                <w:spacing w:val="-20"/>
                <w:szCs w:val="24"/>
              </w:rPr>
              <w:t>76 - 90% – 8 баллов;</w:t>
            </w:r>
          </w:p>
          <w:p w:rsidR="00665291" w:rsidRPr="006D4EAF" w:rsidRDefault="00665291" w:rsidP="00DB3F9C">
            <w:pPr>
              <w:spacing w:before="40"/>
              <w:rPr>
                <w:rFonts w:eastAsia="Calibri"/>
                <w:spacing w:val="-20"/>
                <w:szCs w:val="24"/>
              </w:rPr>
            </w:pPr>
            <w:r w:rsidRPr="006D4EAF">
              <w:rPr>
                <w:rFonts w:eastAsia="Calibri"/>
                <w:spacing w:val="-20"/>
                <w:szCs w:val="24"/>
              </w:rPr>
              <w:t>91 - 100% – 10 баллов.</w:t>
            </w:r>
          </w:p>
        </w:tc>
      </w:tr>
      <w:tr w:rsidR="00665291" w:rsidRPr="006D4EAF" w:rsidTr="00BC1D31">
        <w:trPr>
          <w:trHeight w:val="8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Pr="006D4EAF" w:rsidRDefault="00665291" w:rsidP="00DB3F9C">
            <w:pPr>
              <w:autoSpaceDN w:val="0"/>
              <w:jc w:val="center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Собеседование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Pr="006D4EAF" w:rsidRDefault="00665291" w:rsidP="00DB3F9C">
            <w:pPr>
              <w:pStyle w:val="af8"/>
              <w:widowControl w:val="0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-20"/>
                <w:szCs w:val="24"/>
              </w:rPr>
            </w:pPr>
            <w:r w:rsidRPr="006D4EAF">
              <w:rPr>
                <w:rFonts w:ascii="Times New Roman" w:hAnsi="Times New Roman"/>
                <w:color w:val="000000"/>
                <w:spacing w:val="-20"/>
                <w:szCs w:val="24"/>
              </w:rPr>
              <w:t>полнота и глубина ответа</w:t>
            </w:r>
            <w:r w:rsidRPr="006D4EAF">
              <w:rPr>
                <w:rFonts w:ascii="Times New Roman" w:hAnsi="Times New Roman"/>
                <w:color w:val="000000"/>
                <w:spacing w:val="-20"/>
                <w:szCs w:val="24"/>
                <w:lang w:val="en-US"/>
              </w:rPr>
              <w:t>;</w:t>
            </w:r>
          </w:p>
          <w:p w:rsidR="00665291" w:rsidRPr="006D4EAF" w:rsidRDefault="00665291" w:rsidP="00DB3F9C">
            <w:pPr>
              <w:pStyle w:val="af8"/>
              <w:widowControl w:val="0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-20"/>
                <w:szCs w:val="24"/>
              </w:rPr>
            </w:pPr>
            <w:r w:rsidRPr="006D4EAF">
              <w:rPr>
                <w:rFonts w:ascii="Times New Roman" w:hAnsi="Times New Roman"/>
                <w:color w:val="000000"/>
                <w:spacing w:val="-20"/>
                <w:szCs w:val="24"/>
              </w:rPr>
              <w:t>логика изложения материала (учитывается умение строить целостный, последовательный рассказ, грамотно пользоваться специальной терминологией);</w:t>
            </w:r>
          </w:p>
          <w:p w:rsidR="00665291" w:rsidRPr="006D4EAF" w:rsidRDefault="00665291" w:rsidP="00DB3F9C">
            <w:pPr>
              <w:pStyle w:val="af8"/>
              <w:widowControl w:val="0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-20"/>
                <w:szCs w:val="24"/>
              </w:rPr>
            </w:pPr>
            <w:r w:rsidRPr="006D4EAF">
              <w:rPr>
                <w:rFonts w:ascii="Times New Roman" w:hAnsi="Times New Roman"/>
                <w:color w:val="000000"/>
                <w:spacing w:val="-20"/>
                <w:szCs w:val="24"/>
              </w:rPr>
              <w:t xml:space="preserve">рациональное использование </w:t>
            </w:r>
            <w:r w:rsidRPr="006D4EAF">
              <w:rPr>
                <w:rFonts w:ascii="Times New Roman" w:hAnsi="Times New Roman"/>
                <w:color w:val="000000"/>
                <w:spacing w:val="-20"/>
                <w:szCs w:val="24"/>
              </w:rPr>
              <w:lastRenderedPageBreak/>
              <w:t>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</w:t>
            </w:r>
          </w:p>
          <w:p w:rsidR="00665291" w:rsidRPr="006D4EAF" w:rsidRDefault="00665291" w:rsidP="00DB3F9C">
            <w:pPr>
              <w:pStyle w:val="af8"/>
              <w:widowControl w:val="0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-20"/>
                <w:szCs w:val="24"/>
              </w:rPr>
            </w:pPr>
            <w:r w:rsidRPr="006D4EAF">
              <w:rPr>
                <w:rFonts w:ascii="Times New Roman" w:hAnsi="Times New Roman"/>
                <w:color w:val="000000"/>
                <w:spacing w:val="-20"/>
                <w:szCs w:val="24"/>
              </w:rPr>
              <w:t>использование дополнительного материала;</w:t>
            </w:r>
          </w:p>
          <w:p w:rsidR="00665291" w:rsidRPr="006D4EAF" w:rsidRDefault="00665291" w:rsidP="00DB3F9C">
            <w:pPr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rPr>
                <w:spacing w:val="-20"/>
                <w:szCs w:val="24"/>
                <w:lang w:eastAsia="en-US"/>
              </w:rPr>
            </w:pPr>
            <w:r w:rsidRPr="006D4EAF">
              <w:rPr>
                <w:color w:val="000000"/>
                <w:spacing w:val="-20"/>
                <w:szCs w:val="24"/>
                <w:lang w:eastAsia="en-US"/>
              </w:rPr>
              <w:t>рациональное использование времени, отведенного на задание (не одобряется затянутость выполнения задания, устного ответа во времени, с учетом индивидуальных особенностей студентов)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91" w:rsidRPr="006D4EAF" w:rsidRDefault="00665291" w:rsidP="00DB3F9C">
            <w:pPr>
              <w:jc w:val="center"/>
              <w:rPr>
                <w:spacing w:val="-20"/>
                <w:szCs w:val="24"/>
                <w:lang w:eastAsia="en-US"/>
              </w:rPr>
            </w:pPr>
            <w:r w:rsidRPr="006D4EAF">
              <w:rPr>
                <w:b/>
                <w:spacing w:val="-20"/>
                <w:szCs w:val="24"/>
                <w:lang w:eastAsia="en-US"/>
              </w:rPr>
              <w:lastRenderedPageBreak/>
              <w:t xml:space="preserve">Проверяет </w:t>
            </w:r>
            <w:r w:rsidRPr="006D4EAF">
              <w:rPr>
                <w:spacing w:val="-20"/>
                <w:szCs w:val="24"/>
                <w:lang w:eastAsia="en-US"/>
              </w:rPr>
              <w:t>объем знания по теме дисциплины.</w:t>
            </w:r>
          </w:p>
          <w:p w:rsidR="00665291" w:rsidRPr="006D4EAF" w:rsidRDefault="00665291" w:rsidP="00DB3F9C">
            <w:pPr>
              <w:tabs>
                <w:tab w:val="left" w:pos="317"/>
              </w:tabs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eastAsia="en-US"/>
              </w:rPr>
              <w:t>Проверяет умения и навыки работать с собранной информацией – развернутый, обоснованный ответ</w:t>
            </w:r>
          </w:p>
          <w:p w:rsidR="00665291" w:rsidRPr="006D4EAF" w:rsidRDefault="00665291" w:rsidP="00DB3F9C">
            <w:pPr>
              <w:tabs>
                <w:tab w:val="left" w:pos="317"/>
              </w:tabs>
              <w:autoSpaceDN w:val="0"/>
              <w:rPr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  <w:lang w:val="en-US" w:eastAsia="en-US"/>
              </w:rPr>
              <w:t>max</w:t>
            </w:r>
            <w:r w:rsidRPr="006D4EAF">
              <w:rPr>
                <w:spacing w:val="-20"/>
                <w:szCs w:val="24"/>
                <w:lang w:eastAsia="en-US"/>
              </w:rPr>
              <w:t xml:space="preserve"> - 5 баллов</w:t>
            </w:r>
          </w:p>
        </w:tc>
      </w:tr>
    </w:tbl>
    <w:p w:rsidR="00123375" w:rsidRPr="006D4EAF" w:rsidRDefault="00123375" w:rsidP="00DB3F9C">
      <w:pPr>
        <w:autoSpaceDE w:val="0"/>
        <w:autoSpaceDN w:val="0"/>
        <w:adjustRightInd w:val="0"/>
        <w:rPr>
          <w:i/>
          <w:szCs w:val="24"/>
        </w:rPr>
      </w:pPr>
    </w:p>
    <w:p w:rsidR="00AC44EB" w:rsidRPr="006D4EAF" w:rsidRDefault="00AC44EB" w:rsidP="00DB3F9C">
      <w:pPr>
        <w:rPr>
          <w:b/>
          <w:szCs w:val="24"/>
        </w:rPr>
      </w:pPr>
      <w:r w:rsidRPr="006D4EAF">
        <w:rPr>
          <w:b/>
          <w:szCs w:val="24"/>
        </w:rPr>
        <w:t>4.3. Оценочные средства для промежуточной аттестации.</w:t>
      </w:r>
    </w:p>
    <w:p w:rsidR="00AC44EB" w:rsidRPr="006D4EAF" w:rsidRDefault="00AC44EB" w:rsidP="00DB3F9C">
      <w:pPr>
        <w:pStyle w:val="af8"/>
        <w:widowControl w:val="0"/>
        <w:ind w:left="0"/>
        <w:rPr>
          <w:rFonts w:ascii="Times New Roman" w:hAnsi="Times New Roman"/>
          <w:b/>
          <w:szCs w:val="24"/>
        </w:rPr>
      </w:pPr>
      <w:r w:rsidRPr="006D4EAF">
        <w:rPr>
          <w:rFonts w:ascii="Times New Roman" w:hAnsi="Times New Roman"/>
          <w:b/>
          <w:szCs w:val="24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1345"/>
        <w:gridCol w:w="3723"/>
      </w:tblGrid>
      <w:tr w:rsidR="0006292F" w:rsidRPr="006D4EAF" w:rsidTr="000629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Код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Код этапа освоения компетенции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Наименование этапа освоения компетенции</w:t>
            </w:r>
          </w:p>
        </w:tc>
      </w:tr>
      <w:tr w:rsidR="0006292F" w:rsidRPr="006D4EAF" w:rsidTr="000629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/>
                <w:spacing w:val="-20"/>
                <w:szCs w:val="24"/>
                <w:lang w:eastAsia="ru-RU"/>
              </w:rPr>
              <w:t>УК-6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2F" w:rsidRPr="006D4EAF" w:rsidRDefault="0006292F">
            <w:pPr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УК-6.1</w:t>
            </w:r>
          </w:p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rPr>
                <w:rFonts w:ascii="Calibri" w:eastAsia="Calibri" w:hAnsi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знает способы планирования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задач собственного профессионального и личностного развития</w:t>
            </w:r>
          </w:p>
        </w:tc>
      </w:tr>
      <w:tr w:rsidR="0006292F" w:rsidRPr="006D4EAF" w:rsidTr="00062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spacing w:val="-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spacing w:val="-20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2F" w:rsidRPr="006D4EAF" w:rsidRDefault="0006292F">
            <w:pPr>
              <w:jc w:val="center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УК-6.2</w:t>
            </w:r>
          </w:p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20"/>
              <w:contextualSpacing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умеет планировать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задачи собственного профессионального и личностного развития</w:t>
            </w:r>
          </w:p>
        </w:tc>
      </w:tr>
      <w:tr w:rsidR="0006292F" w:rsidRPr="006D4EAF" w:rsidTr="000629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ПК-1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color w:val="000000"/>
                <w:spacing w:val="-20"/>
                <w:szCs w:val="24"/>
              </w:rPr>
            </w:pPr>
            <w:r w:rsidRPr="006D4EAF">
              <w:rPr>
                <w:rStyle w:val="FontStyle44"/>
                <w:spacing w:val="-20"/>
                <w:sz w:val="24"/>
                <w:szCs w:val="24"/>
              </w:rPr>
              <w:t>способность разрабатывать нормативные правовые акты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ПК-1.1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знает</w:t>
            </w:r>
            <w:r w:rsidRPr="006D4EAF">
              <w:rPr>
                <w:rStyle w:val="FontStyle44"/>
                <w:b/>
                <w:spacing w:val="-20"/>
                <w:sz w:val="24"/>
                <w:szCs w:val="24"/>
              </w:rPr>
              <w:t xml:space="preserve">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методологию разработки нормативных правовых актов</w:t>
            </w:r>
          </w:p>
        </w:tc>
      </w:tr>
      <w:tr w:rsidR="0006292F" w:rsidRPr="006D4EAF" w:rsidTr="00062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rFonts w:eastAsia="Calibri"/>
                <w:spacing w:val="-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rFonts w:eastAsia="Calibri"/>
                <w:color w:val="000000"/>
                <w:spacing w:val="-20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20"/>
              <w:contextualSpacing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ПК-1.2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20"/>
              <w:ind w:firstLine="567"/>
              <w:contextualSpacing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владеет методологией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06292F" w:rsidRPr="006D4EAF" w:rsidTr="000629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ПК-2.1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знать условия применения нормативных правовых актов в конкретных сферах юридической деятельности</w:t>
            </w:r>
          </w:p>
        </w:tc>
      </w:tr>
      <w:tr w:rsidR="0006292F" w:rsidRPr="006D4EAF" w:rsidTr="00062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rFonts w:eastAsia="Calibri"/>
                <w:spacing w:val="-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rFonts w:eastAsia="Calibri"/>
                <w:spacing w:val="-20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eastAsia="Calibri" w:hAnsi="Times New Roman" w:cs="Times New Roman"/>
                <w:spacing w:val="-20"/>
                <w:szCs w:val="24"/>
                <w:lang w:eastAsia="ru-RU"/>
              </w:rPr>
              <w:t>ПК-2.2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уметь квалифицированно применять нормативные правовые акты в конкретных сферах юридической деятельности</w:t>
            </w:r>
          </w:p>
        </w:tc>
      </w:tr>
      <w:tr w:rsidR="0006292F" w:rsidRPr="006D4EAF" w:rsidTr="000629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ПК-3.1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знает должностные обязанности по обеспечению законности и правопорядка, безопасности личности, общества, государства</w:t>
            </w:r>
          </w:p>
        </w:tc>
      </w:tr>
      <w:tr w:rsidR="0006292F" w:rsidRPr="006D4EAF" w:rsidTr="00062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rFonts w:eastAsia="Calibri"/>
                <w:spacing w:val="-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rFonts w:eastAsia="Calibri"/>
                <w:spacing w:val="-20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eastAsia="Calibri" w:hAnsi="Times New Roman" w:cs="Times New Roman"/>
                <w:spacing w:val="-20"/>
                <w:szCs w:val="24"/>
                <w:lang w:eastAsia="ru-RU"/>
              </w:rPr>
              <w:t>ПК-3.2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  <w:t>умеет выполнять должностные обязанности по обеспечению законности и правопорядка, безопасности личности, общества, государства</w:t>
            </w:r>
          </w:p>
        </w:tc>
      </w:tr>
      <w:tr w:rsidR="0006292F" w:rsidRPr="006D4EAF" w:rsidTr="000629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lastRenderedPageBreak/>
              <w:t>ПК-4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ПК-4.1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знает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 xml:space="preserve"> методологию толкования нормативных правовых актов</w:t>
            </w:r>
          </w:p>
        </w:tc>
      </w:tr>
      <w:tr w:rsidR="0006292F" w:rsidRPr="006D4EAF" w:rsidTr="00062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rFonts w:eastAsia="Calibri"/>
                <w:spacing w:val="-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rFonts w:eastAsia="Calibri"/>
                <w:spacing w:val="-20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eastAsia="Calibri" w:hAnsi="Times New Roman" w:cs="Times New Roman"/>
                <w:spacing w:val="-20"/>
                <w:szCs w:val="24"/>
                <w:lang w:eastAsia="ru-RU"/>
              </w:rPr>
              <w:t>ПК-4.2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ind w:firstLine="567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умеет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квалифицированно толковать нормативные правовые акты</w:t>
            </w:r>
          </w:p>
        </w:tc>
      </w:tr>
      <w:tr w:rsidR="0006292F" w:rsidRPr="006D4EAF" w:rsidTr="000629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ПК-5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color w:val="000000"/>
                <w:spacing w:val="-20"/>
                <w:szCs w:val="24"/>
              </w:rPr>
              <w:t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ПК-5.1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знать условия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06292F" w:rsidRPr="006D4EAF" w:rsidTr="00062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rFonts w:eastAsia="Calibri"/>
                <w:spacing w:val="-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2F" w:rsidRPr="006D4EAF" w:rsidRDefault="0006292F">
            <w:pPr>
              <w:widowControl/>
              <w:ind w:firstLine="0"/>
              <w:jc w:val="left"/>
              <w:rPr>
                <w:rFonts w:eastAsia="Calibri"/>
                <w:spacing w:val="-20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pStyle w:val="32"/>
              <w:widowControl w:val="0"/>
              <w:ind w:left="0" w:firstLine="0"/>
              <w:rPr>
                <w:rFonts w:ascii="Times New Roman" w:eastAsia="Calibri" w:hAnsi="Times New Roman" w:cs="Times New Roman"/>
                <w:spacing w:val="-20"/>
                <w:szCs w:val="24"/>
                <w:lang w:eastAsia="ru-RU"/>
              </w:rPr>
            </w:pPr>
            <w:r w:rsidRPr="006D4EAF">
              <w:rPr>
                <w:rFonts w:ascii="Times New Roman" w:eastAsia="Calibri" w:hAnsi="Times New Roman" w:cs="Times New Roman"/>
                <w:spacing w:val="-20"/>
                <w:szCs w:val="24"/>
                <w:lang w:eastAsia="ru-RU"/>
              </w:rPr>
              <w:t>ПК-5.2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2F" w:rsidRPr="006D4EAF" w:rsidRDefault="0006292F">
            <w:pPr>
              <w:ind w:firstLine="567"/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уметь квалифицированно проводить юридическую экспертизу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</w:tr>
    </w:tbl>
    <w:p w:rsidR="00FE482F" w:rsidRPr="006D4EAF" w:rsidRDefault="00FE482F" w:rsidP="00DB3F9C">
      <w:pPr>
        <w:pStyle w:val="af8"/>
        <w:widowControl w:val="0"/>
        <w:ind w:left="0"/>
        <w:rPr>
          <w:rFonts w:ascii="Times New Roman" w:hAnsi="Times New Roman"/>
          <w:b/>
          <w:szCs w:val="24"/>
        </w:rPr>
      </w:pPr>
    </w:p>
    <w:p w:rsidR="00123375" w:rsidRPr="006D4EAF" w:rsidRDefault="00123375" w:rsidP="00DB3F9C">
      <w:pPr>
        <w:ind w:firstLine="0"/>
        <w:rPr>
          <w:szCs w:val="24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3686"/>
        <w:gridCol w:w="3734"/>
      </w:tblGrid>
      <w:tr w:rsidR="0006292F" w:rsidRPr="006D4EAF" w:rsidTr="0006292F">
        <w:trPr>
          <w:trHeight w:val="43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overflowPunct w:val="0"/>
              <w:autoSpaceDE w:val="0"/>
              <w:autoSpaceDN w:val="0"/>
              <w:spacing w:after="200"/>
              <w:ind w:left="180" w:right="191"/>
              <w:rPr>
                <w:spacing w:val="-20"/>
                <w:kern w:val="3"/>
                <w:szCs w:val="24"/>
                <w:lang w:eastAsia="ja-JP"/>
              </w:rPr>
            </w:pPr>
            <w:bookmarkStart w:id="21" w:name="_GoBack"/>
            <w:r w:rsidRPr="006D4EAF">
              <w:rPr>
                <w:bCs/>
                <w:spacing w:val="-20"/>
                <w:szCs w:val="24"/>
              </w:rPr>
              <w:t>Этап освоения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ind w:left="149" w:right="170" w:hanging="149"/>
              <w:jc w:val="center"/>
              <w:rPr>
                <w:bCs/>
                <w:spacing w:val="-20"/>
                <w:kern w:val="3"/>
                <w:szCs w:val="24"/>
                <w:lang w:eastAsia="ja-JP"/>
              </w:rPr>
            </w:pPr>
            <w:r w:rsidRPr="006D4EAF">
              <w:rPr>
                <w:bCs/>
                <w:spacing w:val="-20"/>
                <w:szCs w:val="24"/>
              </w:rPr>
              <w:t>Показатель</w:t>
            </w:r>
          </w:p>
          <w:p w:rsidR="0006292F" w:rsidRPr="006D4EAF" w:rsidRDefault="0006292F">
            <w:pPr>
              <w:overflowPunct w:val="0"/>
              <w:autoSpaceDE w:val="0"/>
              <w:autoSpaceDN w:val="0"/>
              <w:spacing w:after="200"/>
              <w:ind w:left="149" w:right="170" w:hanging="149"/>
              <w:jc w:val="center"/>
              <w:rPr>
                <w:i/>
                <w:iCs/>
                <w:spacing w:val="-20"/>
                <w:kern w:val="3"/>
                <w:szCs w:val="24"/>
                <w:lang w:eastAsia="ja-JP"/>
              </w:rPr>
            </w:pPr>
            <w:r w:rsidRPr="006D4EAF">
              <w:rPr>
                <w:bCs/>
                <w:spacing w:val="-20"/>
                <w:szCs w:val="24"/>
              </w:rPr>
              <w:t>оценивания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overflowPunct w:val="0"/>
              <w:autoSpaceDE w:val="0"/>
              <w:autoSpaceDN w:val="0"/>
              <w:spacing w:after="200"/>
              <w:ind w:firstLine="709"/>
              <w:jc w:val="center"/>
              <w:rPr>
                <w:spacing w:val="-20"/>
                <w:kern w:val="3"/>
                <w:szCs w:val="24"/>
                <w:lang w:eastAsia="ja-JP"/>
              </w:rPr>
            </w:pPr>
            <w:r w:rsidRPr="006D4EAF">
              <w:rPr>
                <w:bCs/>
                <w:spacing w:val="-20"/>
                <w:szCs w:val="24"/>
              </w:rPr>
              <w:t>Критерий оценивания</w:t>
            </w:r>
          </w:p>
        </w:tc>
      </w:tr>
      <w:tr w:rsidR="0006292F" w:rsidRPr="006D4EAF" w:rsidTr="0006292F">
        <w:trPr>
          <w:trHeight w:val="43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overflowPunct w:val="0"/>
              <w:autoSpaceDE w:val="0"/>
              <w:autoSpaceDN w:val="0"/>
              <w:spacing w:after="200"/>
              <w:ind w:left="180" w:right="191"/>
              <w:rPr>
                <w:rFonts w:eastAsia="Calibri"/>
                <w:bCs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УК-6.1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rPr>
                <w:rStyle w:val="FontStyle44"/>
                <w:rFonts w:eastAsia="Calibri"/>
                <w:spacing w:val="-20"/>
                <w:sz w:val="24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 знание способов планирования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задач собственного профессионального развития;</w:t>
            </w:r>
          </w:p>
          <w:p w:rsidR="0006292F" w:rsidRPr="006D4EAF" w:rsidRDefault="0006292F">
            <w:pPr>
              <w:spacing w:after="160"/>
              <w:rPr>
                <w:rFonts w:ascii="Calibri" w:eastAsia="Calibri" w:hAnsi="Calibri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знание способов планирования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задач собственного личностного развития.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pStyle w:val="a8"/>
              <w:ind w:hanging="10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Полнота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логичность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обоснованность</w:t>
            </w:r>
            <w:r w:rsidRPr="006D4EAF">
              <w:rPr>
                <w:spacing w:val="-20"/>
                <w:sz w:val="24"/>
                <w:szCs w:val="24"/>
              </w:rPr>
              <w:t xml:space="preserve">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ответов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критичность</w:t>
            </w:r>
            <w:r w:rsidRPr="006D4EAF">
              <w:rPr>
                <w:spacing w:val="-20"/>
                <w:sz w:val="24"/>
                <w:szCs w:val="24"/>
              </w:rPr>
              <w:t xml:space="preserve">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оценок</w:t>
            </w:r>
            <w:r w:rsidRPr="006D4EAF">
              <w:rPr>
                <w:spacing w:val="-20"/>
                <w:sz w:val="24"/>
                <w:szCs w:val="24"/>
              </w:rPr>
              <w:t>;</w:t>
            </w:r>
          </w:p>
          <w:p w:rsidR="0006292F" w:rsidRPr="006D4EAF" w:rsidRDefault="0006292F">
            <w:pPr>
              <w:pStyle w:val="a8"/>
              <w:ind w:hanging="10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Качество</w:t>
            </w:r>
            <w:r w:rsidRPr="006D4EAF">
              <w:rPr>
                <w:spacing w:val="-20"/>
                <w:sz w:val="24"/>
                <w:szCs w:val="24"/>
              </w:rPr>
              <w:t xml:space="preserve">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знаний</w:t>
            </w:r>
            <w:r w:rsidRPr="006D4EAF">
              <w:rPr>
                <w:spacing w:val="-20"/>
                <w:sz w:val="24"/>
                <w:szCs w:val="24"/>
              </w:rPr>
              <w:t xml:space="preserve"> (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правильность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полнота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системность</w:t>
            </w:r>
            <w:r w:rsidRPr="006D4EAF">
              <w:rPr>
                <w:spacing w:val="-20"/>
                <w:sz w:val="24"/>
                <w:szCs w:val="24"/>
              </w:rPr>
              <w:t>).</w:t>
            </w:r>
          </w:p>
        </w:tc>
      </w:tr>
      <w:tr w:rsidR="0006292F" w:rsidRPr="006D4EAF" w:rsidTr="0006292F">
        <w:trPr>
          <w:trHeight w:val="432"/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overflowPunct w:val="0"/>
              <w:autoSpaceDE w:val="0"/>
              <w:autoSpaceDN w:val="0"/>
              <w:spacing w:after="200"/>
              <w:ind w:left="180" w:right="191"/>
              <w:rPr>
                <w:rFonts w:eastAsia="Calibri"/>
                <w:bCs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УК-6.2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rPr>
                <w:rFonts w:eastAsia="Calibri"/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 осуществляет планирование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задач собственного профессионального развития</w:t>
            </w:r>
            <w:r w:rsidRPr="006D4EAF">
              <w:rPr>
                <w:spacing w:val="-20"/>
                <w:szCs w:val="24"/>
              </w:rPr>
              <w:t>;</w:t>
            </w:r>
          </w:p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осуществляет планирование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задач собственного личностного развития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Самостоятельность и профессионализм, осуществление критического анализа при планировании задач профессионального и личностного развития</w:t>
            </w:r>
          </w:p>
        </w:tc>
      </w:tr>
      <w:tr w:rsidR="0006292F" w:rsidRPr="006D4EAF" w:rsidTr="0006292F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ПК-1.1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знание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методологии разработки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pStyle w:val="a8"/>
              <w:widowControl w:val="0"/>
              <w:ind w:hanging="1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Полнота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логичность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обоснованность</w:t>
            </w:r>
            <w:r w:rsidRPr="006D4EAF">
              <w:rPr>
                <w:spacing w:val="-20"/>
                <w:sz w:val="24"/>
                <w:szCs w:val="24"/>
              </w:rPr>
              <w:t xml:space="preserve">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ответов</w:t>
            </w:r>
            <w:r w:rsidRPr="006D4EAF">
              <w:rPr>
                <w:spacing w:val="-20"/>
                <w:sz w:val="24"/>
                <w:szCs w:val="24"/>
              </w:rPr>
              <w:t>;</w:t>
            </w:r>
          </w:p>
          <w:p w:rsidR="0006292F" w:rsidRPr="006D4EAF" w:rsidRDefault="0006292F">
            <w:pPr>
              <w:pStyle w:val="a8"/>
              <w:widowControl w:val="0"/>
              <w:ind w:hanging="10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Качество</w:t>
            </w:r>
            <w:r w:rsidRPr="006D4EAF">
              <w:rPr>
                <w:spacing w:val="-20"/>
                <w:sz w:val="24"/>
                <w:szCs w:val="24"/>
              </w:rPr>
              <w:t xml:space="preserve">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знаний</w:t>
            </w:r>
            <w:r w:rsidRPr="006D4EAF">
              <w:rPr>
                <w:spacing w:val="-20"/>
                <w:sz w:val="24"/>
                <w:szCs w:val="24"/>
              </w:rPr>
              <w:t xml:space="preserve"> (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правильность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полнота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системность</w:t>
            </w:r>
            <w:r w:rsidRPr="006D4EAF">
              <w:rPr>
                <w:spacing w:val="-20"/>
                <w:sz w:val="24"/>
                <w:szCs w:val="24"/>
              </w:rPr>
              <w:t>).</w:t>
            </w:r>
          </w:p>
        </w:tc>
      </w:tr>
      <w:tr w:rsidR="0006292F" w:rsidRPr="006D4EAF" w:rsidTr="0006292F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ПК-1.2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навыки по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разработке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Степень </w:t>
            </w:r>
            <w:proofErr w:type="spellStart"/>
            <w:r w:rsidRPr="006D4EAF">
              <w:rPr>
                <w:spacing w:val="-20"/>
                <w:szCs w:val="24"/>
              </w:rPr>
              <w:t>сформированности</w:t>
            </w:r>
            <w:proofErr w:type="spellEnd"/>
            <w:r w:rsidRPr="006D4EAF">
              <w:rPr>
                <w:spacing w:val="-20"/>
                <w:szCs w:val="24"/>
              </w:rPr>
              <w:t xml:space="preserve"> навыков по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разработке нормативных правовых актов</w:t>
            </w:r>
            <w:r w:rsidRPr="006D4EAF">
              <w:rPr>
                <w:spacing w:val="-20"/>
                <w:szCs w:val="24"/>
              </w:rPr>
              <w:t>.</w:t>
            </w:r>
          </w:p>
        </w:tc>
      </w:tr>
      <w:tr w:rsidR="0006292F" w:rsidRPr="006D4EAF" w:rsidTr="0006292F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ПК-2.1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знание современных методов применения нормативных правовых актов в конкретных сферах юридической деятельности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выбраны методы применения нормативных правовых актов в конкретных сферах юридической деятельности</w:t>
            </w:r>
          </w:p>
        </w:tc>
      </w:tr>
      <w:tr w:rsidR="0006292F" w:rsidRPr="006D4EAF" w:rsidTr="0006292F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ПК-2.2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ind w:firstLine="567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владеет современными методами </w:t>
            </w:r>
            <w:r w:rsidRPr="006D4EAF">
              <w:rPr>
                <w:spacing w:val="-20"/>
                <w:szCs w:val="24"/>
              </w:rPr>
              <w:lastRenderedPageBreak/>
              <w:t>квалифицированно применять нормативные правовые акты в конкретных сферах юридической деятельности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ind w:firstLine="567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lastRenderedPageBreak/>
              <w:t xml:space="preserve"> изучена специфика </w:t>
            </w:r>
            <w:r w:rsidRPr="006D4EAF">
              <w:rPr>
                <w:spacing w:val="-20"/>
                <w:szCs w:val="24"/>
              </w:rPr>
              <w:lastRenderedPageBreak/>
              <w:t>квалифицированного применения нормативных правовых актов в конкретных сферах юридической деятельности</w:t>
            </w:r>
          </w:p>
        </w:tc>
      </w:tr>
      <w:tr w:rsidR="0006292F" w:rsidRPr="006D4EAF" w:rsidTr="0006292F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lastRenderedPageBreak/>
              <w:t>ПК-3.1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ind w:firstLine="567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знание критериев для должностных обязанностей по обеспечению законности и правопорядка, безопасности личности, общества, государства;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выбраны верные критерии для должностных обязанностей по обеспечению законности и правопорядка, безопасности личности, общества, государства;</w:t>
            </w:r>
          </w:p>
        </w:tc>
      </w:tr>
      <w:tr w:rsidR="0006292F" w:rsidRPr="006D4EAF" w:rsidTr="0006292F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ПК-3.2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ind w:firstLine="567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владеет современными методами разработки должностных обязанностей по обеспечению законности и правопорядка, безопасности личности, общества, государства;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изучена специфика разработки должностных обязанностей по обеспечению законности и правопорядка, безопасности личности, общества, государства</w:t>
            </w:r>
            <w:proofErr w:type="gramStart"/>
            <w:r w:rsidRPr="006D4EAF">
              <w:rPr>
                <w:spacing w:val="-20"/>
                <w:szCs w:val="24"/>
              </w:rPr>
              <w:t>;;</w:t>
            </w:r>
            <w:proofErr w:type="gramEnd"/>
          </w:p>
        </w:tc>
      </w:tr>
      <w:tr w:rsidR="0006292F" w:rsidRPr="006D4EAF" w:rsidTr="0006292F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ПК-4.1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знание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методологии толкования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pStyle w:val="a8"/>
              <w:widowControl w:val="0"/>
              <w:ind w:hanging="1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Полнота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логичность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обоснованность</w:t>
            </w:r>
            <w:r w:rsidRPr="006D4EAF">
              <w:rPr>
                <w:spacing w:val="-20"/>
                <w:sz w:val="24"/>
                <w:szCs w:val="24"/>
              </w:rPr>
              <w:t xml:space="preserve">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ответов</w:t>
            </w:r>
            <w:r w:rsidRPr="006D4EAF">
              <w:rPr>
                <w:spacing w:val="-20"/>
                <w:sz w:val="24"/>
                <w:szCs w:val="24"/>
              </w:rPr>
              <w:t>;</w:t>
            </w:r>
          </w:p>
          <w:p w:rsidR="0006292F" w:rsidRPr="006D4EAF" w:rsidRDefault="0006292F">
            <w:pPr>
              <w:pStyle w:val="a8"/>
              <w:widowControl w:val="0"/>
              <w:ind w:hanging="10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Качество</w:t>
            </w:r>
            <w:r w:rsidRPr="006D4EAF">
              <w:rPr>
                <w:spacing w:val="-20"/>
                <w:sz w:val="24"/>
                <w:szCs w:val="24"/>
              </w:rPr>
              <w:t xml:space="preserve">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знаний</w:t>
            </w:r>
            <w:r w:rsidRPr="006D4EAF">
              <w:rPr>
                <w:spacing w:val="-20"/>
                <w:sz w:val="24"/>
                <w:szCs w:val="24"/>
              </w:rPr>
              <w:t xml:space="preserve"> (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правильность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полнота</w:t>
            </w:r>
            <w:r w:rsidRPr="006D4EAF">
              <w:rPr>
                <w:spacing w:val="-20"/>
                <w:sz w:val="24"/>
                <w:szCs w:val="24"/>
              </w:rPr>
              <w:t xml:space="preserve">, </w:t>
            </w:r>
            <w:r w:rsidRPr="006D4EAF">
              <w:rPr>
                <w:rFonts w:ascii="Times New Roman" w:hAnsi="Times New Roman"/>
                <w:spacing w:val="-20"/>
                <w:sz w:val="24"/>
                <w:szCs w:val="24"/>
              </w:rPr>
              <w:t>системность</w:t>
            </w:r>
            <w:r w:rsidRPr="006D4EAF">
              <w:rPr>
                <w:spacing w:val="-20"/>
                <w:sz w:val="24"/>
                <w:szCs w:val="24"/>
              </w:rPr>
              <w:t>).</w:t>
            </w:r>
          </w:p>
        </w:tc>
      </w:tr>
      <w:tr w:rsidR="0006292F" w:rsidRPr="006D4EAF" w:rsidTr="0006292F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ПК-4.2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осуществляет 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>квалифицированное толкование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Самостоятельность и профессионализм при осуществлении толкования</w:t>
            </w:r>
            <w:r w:rsidRPr="006D4EAF">
              <w:rPr>
                <w:rStyle w:val="FontStyle44"/>
                <w:spacing w:val="-20"/>
                <w:sz w:val="24"/>
                <w:szCs w:val="24"/>
              </w:rPr>
              <w:t xml:space="preserve"> нормативных правовых актов</w:t>
            </w:r>
            <w:r w:rsidRPr="006D4EAF">
              <w:rPr>
                <w:spacing w:val="-20"/>
                <w:szCs w:val="24"/>
              </w:rPr>
              <w:t xml:space="preserve">. </w:t>
            </w:r>
          </w:p>
        </w:tc>
      </w:tr>
      <w:tr w:rsidR="0006292F" w:rsidRPr="006D4EAF" w:rsidTr="0006292F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ПК-5.1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знание современных способов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выбраны оптимальные способы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</w:tr>
      <w:tr w:rsidR="0006292F" w:rsidRPr="006D4EAF" w:rsidTr="0006292F">
        <w:trPr>
          <w:trHeight w:val="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autoSpaceDE w:val="0"/>
              <w:autoSpaceDN w:val="0"/>
              <w:adjustRightInd w:val="0"/>
              <w:spacing w:after="160"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>ПК-5.2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владеет современными методами квалифицированно проводить юридическую экспертизу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06292F" w:rsidRPr="006D4EAF" w:rsidRDefault="0006292F">
            <w:pPr>
              <w:spacing w:after="120"/>
              <w:contextualSpacing/>
              <w:rPr>
                <w:rFonts w:eastAsia="Calibri"/>
                <w:spacing w:val="-20"/>
                <w:szCs w:val="24"/>
                <w:lang w:eastAsia="en-US"/>
              </w:rPr>
            </w:pPr>
            <w:r w:rsidRPr="006D4EAF">
              <w:rPr>
                <w:spacing w:val="-20"/>
                <w:szCs w:val="24"/>
              </w:rPr>
              <w:t xml:space="preserve"> Выбраны оптимальные методы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</w:t>
            </w:r>
          </w:p>
        </w:tc>
      </w:tr>
      <w:bookmarkEnd w:id="21"/>
    </w:tbl>
    <w:p w:rsidR="00DB3F9C" w:rsidRPr="006D4EAF" w:rsidRDefault="00DB3F9C" w:rsidP="00DB3F9C">
      <w:pPr>
        <w:ind w:firstLine="0"/>
        <w:rPr>
          <w:szCs w:val="24"/>
        </w:rPr>
      </w:pPr>
    </w:p>
    <w:p w:rsidR="00AC44EB" w:rsidRPr="006D4EAF" w:rsidRDefault="00AC44EB" w:rsidP="00DB3F9C">
      <w:pPr>
        <w:rPr>
          <w:b/>
          <w:color w:val="000000"/>
          <w:szCs w:val="24"/>
        </w:rPr>
      </w:pPr>
      <w:r w:rsidRPr="006D4EAF">
        <w:rPr>
          <w:b/>
          <w:color w:val="000000"/>
          <w:szCs w:val="24"/>
        </w:rPr>
        <w:t>4.3.2. Типовые оценочные средства</w:t>
      </w:r>
    </w:p>
    <w:p w:rsidR="00123375" w:rsidRPr="006D4EAF" w:rsidRDefault="00123375" w:rsidP="00DB3F9C">
      <w:pPr>
        <w:autoSpaceDE w:val="0"/>
        <w:autoSpaceDN w:val="0"/>
        <w:adjustRightInd w:val="0"/>
        <w:ind w:left="1080" w:firstLine="0"/>
        <w:jc w:val="center"/>
        <w:rPr>
          <w:i/>
          <w:szCs w:val="24"/>
        </w:rPr>
      </w:pPr>
      <w:r w:rsidRPr="006D4EAF">
        <w:rPr>
          <w:i/>
          <w:szCs w:val="24"/>
        </w:rPr>
        <w:t>Перечень вопросов для подготовки к зачету: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Международно-правовая основа современной электоральной демократии в государствах - участниках СНГ.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Конституционные принципы организации и проведения выборов в государствах - участниках СНГ. Выборные органы в странах СНГ.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Институт президентства и парламентаризма в государствах – странах СНГ.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Избирательные системы в странах СНГ.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Избирательные права и свободы граждан в странах СНГ.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Участие избирателей в выборах в странах СНГ.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Избирательные органы (комиссии) - организаторы выборов в странах СНГ.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Организация и регулирование отдельных стадий и процедур избирательного процесса в странах СНГ.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lastRenderedPageBreak/>
        <w:t xml:space="preserve">Информационное обеспечение выборов и предвыборная агитация в странах СНГ.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Автоматизация избирательного процесса и процедур голосования: опыт и перспективы в странах СНГ.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Организация голосования и подсчета голосов избирателей в странах СНГ.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Открытость и прозрачность избирательного процесса, общественный контроль и международное наблюдение за выборами в государствах - участников Содружества Независимых Государств.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Международно-правовая основа современной электоральной демократии в государствах Европы.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Конституционные принципы организации и проведения выборов в европейских государствах. Выборные органы в странах Европы.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Институт президентства и парламентаризма в государствах – европейских странах.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Избирательные системы в европейских странах.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Избирательные права и свободы граждан в европейских странах.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Участие избирателей в выборах в европейских странах.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Избирательные органы (комиссии) - организаторы выборов в европейских странах.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Организация и регулирование отдельных стадий и процедур избирательного процесса в европейских странах.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Информационное обеспечение выборов и предвыборная агитация в европейских странах.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Автоматизация избирательного процесса и процедур голосования: опыт и перспективы в европейских странах.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Организация голосования и подсчета голосов избирателей в европейских странах.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Открытость и прозрачность избирательного процесса, общественный контроль и международное наблюдение за выборами в государствах Европы.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Международно-правовая основа современной электоральной демократии американских государств.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Конституционные принципы организации и проведения выборов американских государств. Выборные органы в странах Американского континента.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Институт президентства и парламентаризма американских государств.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Избирательные системы в странах Американского континента.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Избирательные права и свободы граждан в странах Американского континента.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Участие избирателей в выборах в странах Американского континента.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Избирательные органы (комиссии) - организаторы выборов в странах Американского континента.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Организация и регулирование отдельных стадий и процедур избирательного процесса в странах Американского континента.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Информационное обеспечение выборов и предвыборная агитация в странах Американского континента.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Автоматизация избирательного процесса и процедур голосования: опыт и перспективы в странах Американского континента.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 xml:space="preserve">Организация голосования и подсчета голосов избирателей в странах Американского континента. </w:t>
      </w:r>
    </w:p>
    <w:p w:rsidR="00123375" w:rsidRPr="006D4EAF" w:rsidRDefault="00123375" w:rsidP="00DB3F9C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rPr>
          <w:szCs w:val="24"/>
        </w:rPr>
      </w:pPr>
      <w:r w:rsidRPr="006D4EAF">
        <w:rPr>
          <w:szCs w:val="24"/>
        </w:rPr>
        <w:t>Открытость и прозрачность избирательного процесса, общественный контроль и международное наблюдение за выборами в государствах Американского континента.</w:t>
      </w:r>
    </w:p>
    <w:p w:rsidR="00123375" w:rsidRPr="006D4EAF" w:rsidRDefault="00123375" w:rsidP="00DB3F9C">
      <w:pPr>
        <w:ind w:left="426" w:firstLine="0"/>
        <w:rPr>
          <w:color w:val="0000FF"/>
          <w:szCs w:val="24"/>
        </w:rPr>
      </w:pPr>
    </w:p>
    <w:p w:rsidR="00AC44EB" w:rsidRPr="006D4EAF" w:rsidRDefault="00DB3F9C" w:rsidP="00DB3F9C">
      <w:pPr>
        <w:ind w:firstLine="567"/>
        <w:rPr>
          <w:b/>
          <w:szCs w:val="24"/>
        </w:rPr>
      </w:pPr>
      <w:r w:rsidRPr="006D4EAF">
        <w:rPr>
          <w:b/>
          <w:szCs w:val="24"/>
        </w:rPr>
        <w:t>Шкала оценивания</w:t>
      </w:r>
    </w:p>
    <w:p w:rsidR="0006292F" w:rsidRPr="006D4EAF" w:rsidRDefault="0006292F" w:rsidP="0006292F">
      <w:pPr>
        <w:ind w:firstLine="567"/>
        <w:rPr>
          <w:szCs w:val="24"/>
        </w:rPr>
      </w:pPr>
      <w:r w:rsidRPr="006D4EAF">
        <w:rPr>
          <w:szCs w:val="24"/>
        </w:rPr>
        <w:t>Перевод балльных оценок в академические отметки «отлично», «хорошо», «удовлетворительно» и «неудовлетворительно»:</w:t>
      </w:r>
    </w:p>
    <w:p w:rsidR="0006292F" w:rsidRPr="006D4EAF" w:rsidRDefault="0006292F" w:rsidP="0006292F">
      <w:pPr>
        <w:ind w:firstLine="567"/>
        <w:rPr>
          <w:szCs w:val="24"/>
        </w:rPr>
      </w:pPr>
      <w:r w:rsidRPr="006D4EAF">
        <w:rPr>
          <w:szCs w:val="24"/>
        </w:rPr>
        <w:t xml:space="preserve">- «Отлично» (A) - от 86 до 100 баллов – 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</w:t>
      </w:r>
      <w:r w:rsidRPr="006D4EAF">
        <w:rPr>
          <w:szCs w:val="24"/>
        </w:rPr>
        <w:lastRenderedPageBreak/>
        <w:t xml:space="preserve">выполнены, качество их выполнения оценено числом баллов, близким к </w:t>
      </w:r>
      <w:proofErr w:type="gramStart"/>
      <w:r w:rsidRPr="006D4EAF">
        <w:rPr>
          <w:szCs w:val="24"/>
        </w:rPr>
        <w:t>максимальному</w:t>
      </w:r>
      <w:proofErr w:type="gramEnd"/>
      <w:r w:rsidRPr="006D4EAF">
        <w:rPr>
          <w:szCs w:val="24"/>
        </w:rPr>
        <w:t xml:space="preserve">. </w:t>
      </w:r>
    </w:p>
    <w:p w:rsidR="0006292F" w:rsidRPr="006D4EAF" w:rsidRDefault="0006292F" w:rsidP="0006292F">
      <w:pPr>
        <w:ind w:firstLine="567"/>
        <w:rPr>
          <w:szCs w:val="24"/>
        </w:rPr>
      </w:pPr>
      <w:r w:rsidRPr="006D4EAF">
        <w:rPr>
          <w:szCs w:val="24"/>
        </w:rPr>
        <w:t>- «Хорошо» (B, C) - от 66 до 85 баллов – 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</w:r>
    </w:p>
    <w:p w:rsidR="0006292F" w:rsidRPr="006D4EAF" w:rsidRDefault="0006292F" w:rsidP="0006292F">
      <w:pPr>
        <w:ind w:firstLine="567"/>
        <w:rPr>
          <w:szCs w:val="24"/>
        </w:rPr>
      </w:pPr>
      <w:r w:rsidRPr="006D4EAF">
        <w:rPr>
          <w:szCs w:val="24"/>
        </w:rPr>
        <w:t>- «Удовлетворительно» (D, E) - от 50 до 65 баллов – 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ошибки.</w:t>
      </w:r>
    </w:p>
    <w:p w:rsidR="0006292F" w:rsidRPr="006D4EAF" w:rsidRDefault="0006292F" w:rsidP="0006292F">
      <w:pPr>
        <w:ind w:firstLine="567"/>
        <w:rPr>
          <w:szCs w:val="24"/>
        </w:rPr>
      </w:pPr>
      <w:r w:rsidRPr="006D4EAF">
        <w:rPr>
          <w:szCs w:val="24"/>
        </w:rPr>
        <w:t>- «Неудовлетворительно» (FX) - менее 50 баллов - теоретическое содержание курса не освоено, необходимые практические навыки работы не сформированы, выполненные учебные задания содержат грубые ошибки, дополнительная самостоятельная работа над материалом курса не приведет к существенному повышению качества выполнения учебных заданий.</w:t>
      </w:r>
    </w:p>
    <w:p w:rsidR="0006292F" w:rsidRPr="006D4EAF" w:rsidRDefault="0006292F" w:rsidP="0006292F">
      <w:pPr>
        <w:ind w:firstLine="567"/>
        <w:rPr>
          <w:strike/>
          <w:szCs w:val="24"/>
        </w:rPr>
      </w:pPr>
      <w:r w:rsidRPr="006D4EAF">
        <w:rPr>
          <w:bCs/>
          <w:color w:val="000000"/>
          <w:szCs w:val="24"/>
        </w:rPr>
        <w:t xml:space="preserve">Оценка результатов производится на основе </w:t>
      </w:r>
      <w:proofErr w:type="spellStart"/>
      <w:r w:rsidRPr="006D4EAF">
        <w:rPr>
          <w:bCs/>
          <w:color w:val="000000"/>
          <w:szCs w:val="24"/>
        </w:rPr>
        <w:t>балльно</w:t>
      </w:r>
      <w:proofErr w:type="spellEnd"/>
      <w:r w:rsidRPr="006D4EAF">
        <w:rPr>
          <w:bCs/>
          <w:color w:val="000000"/>
          <w:szCs w:val="24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 w:rsidRPr="006D4EAF">
        <w:rPr>
          <w:bCs/>
          <w:color w:val="000000"/>
          <w:szCs w:val="24"/>
        </w:rPr>
        <w:t>балльно</w:t>
      </w:r>
      <w:proofErr w:type="spellEnd"/>
      <w:r w:rsidRPr="006D4EAF">
        <w:rPr>
          <w:bCs/>
          <w:color w:val="000000"/>
          <w:szCs w:val="24"/>
        </w:rPr>
        <w:t xml:space="preserve">-рейтинговой системы оценки знаний студентов». </w:t>
      </w:r>
    </w:p>
    <w:p w:rsidR="0006292F" w:rsidRPr="006D4EAF" w:rsidRDefault="0006292F" w:rsidP="006D4EAF">
      <w:pPr>
        <w:ind w:firstLine="709"/>
        <w:rPr>
          <w:bCs/>
          <w:color w:val="000000"/>
          <w:szCs w:val="24"/>
        </w:rPr>
      </w:pPr>
      <w:r w:rsidRPr="006D4EAF">
        <w:rPr>
          <w:szCs w:val="24"/>
        </w:rPr>
        <w:t>Баллы выставляются за посещаемость занятий (максимум 20 баллов), выступления с докладами, устный опрос, письменные работы (максимум 40 баллов), результаты выполнения контрольной работы (максимум 10 баллов), ответ на зачете (максимум 30 баллов)</w:t>
      </w:r>
      <w:r w:rsidRPr="006D4EAF">
        <w:rPr>
          <w:iCs/>
          <w:szCs w:val="24"/>
        </w:rPr>
        <w:t xml:space="preserve">. </w:t>
      </w:r>
      <w:r w:rsidRPr="006D4EAF">
        <w:rPr>
          <w:szCs w:val="24"/>
        </w:rPr>
        <w:t xml:space="preserve">На основании п. 14 Положения о </w:t>
      </w:r>
      <w:proofErr w:type="spellStart"/>
      <w:r w:rsidRPr="006D4EAF">
        <w:rPr>
          <w:szCs w:val="24"/>
        </w:rPr>
        <w:t>балльно</w:t>
      </w:r>
      <w:proofErr w:type="spellEnd"/>
      <w:r w:rsidRPr="006D4EAF">
        <w:rPr>
          <w:szCs w:val="24"/>
        </w:rPr>
        <w:t xml:space="preserve">-рейтинговой системе оценки знаний обучающихся в </w:t>
      </w:r>
      <w:proofErr w:type="spellStart"/>
      <w:r w:rsidRPr="006D4EAF">
        <w:rPr>
          <w:szCs w:val="24"/>
        </w:rPr>
        <w:t>РАНХиГС</w:t>
      </w:r>
      <w:proofErr w:type="spellEnd"/>
      <w:r w:rsidRPr="006D4EAF">
        <w:rPr>
          <w:szCs w:val="24"/>
        </w:rPr>
        <w:t xml:space="preserve"> в институте принята следующая шкала перевода оценки из многобалльной системы</w:t>
      </w:r>
    </w:p>
    <w:p w:rsidR="00AC44EB" w:rsidRPr="006D4EAF" w:rsidRDefault="00AC44EB" w:rsidP="00DB3F9C">
      <w:pPr>
        <w:ind w:firstLine="567"/>
        <w:rPr>
          <w:kern w:val="3"/>
          <w:szCs w:val="24"/>
        </w:rPr>
      </w:pPr>
      <w:r w:rsidRPr="006D4EAF">
        <w:rPr>
          <w:szCs w:val="24"/>
        </w:rPr>
        <w:t>Шкала перевода оценки из многобалльной в систему «зачтено»/ «не зачтено»: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2"/>
      </w:tblGrid>
      <w:tr w:rsidR="00AC44EB" w:rsidRPr="006D4EAF" w:rsidTr="00DB3F9C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B" w:rsidRPr="006D4EAF" w:rsidRDefault="00AC44EB" w:rsidP="00DB3F9C">
            <w:pPr>
              <w:overflowPunct w:val="0"/>
              <w:autoSpaceDE w:val="0"/>
              <w:autoSpaceDN w:val="0"/>
              <w:spacing w:before="40"/>
              <w:jc w:val="center"/>
              <w:rPr>
                <w:kern w:val="3"/>
                <w:szCs w:val="24"/>
                <w:lang w:eastAsia="en-US"/>
              </w:rPr>
            </w:pPr>
            <w:r w:rsidRPr="006D4EAF">
              <w:rPr>
                <w:szCs w:val="24"/>
                <w:lang w:eastAsia="en-US"/>
              </w:rPr>
              <w:t>от 0 до 50 баллов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B" w:rsidRPr="006D4EAF" w:rsidRDefault="00AC44EB" w:rsidP="00DB3F9C">
            <w:pPr>
              <w:overflowPunct w:val="0"/>
              <w:autoSpaceDE w:val="0"/>
              <w:autoSpaceDN w:val="0"/>
              <w:spacing w:before="40"/>
              <w:jc w:val="center"/>
              <w:rPr>
                <w:kern w:val="3"/>
                <w:szCs w:val="24"/>
                <w:lang w:eastAsia="en-US"/>
              </w:rPr>
            </w:pPr>
            <w:r w:rsidRPr="006D4EAF">
              <w:rPr>
                <w:szCs w:val="24"/>
                <w:lang w:eastAsia="en-US"/>
              </w:rPr>
              <w:t>«не зачтено»</w:t>
            </w:r>
          </w:p>
        </w:tc>
      </w:tr>
      <w:tr w:rsidR="00AC44EB" w:rsidRPr="006D4EAF" w:rsidTr="00DB3F9C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B" w:rsidRPr="006D4EAF" w:rsidRDefault="00AC44EB" w:rsidP="00DB3F9C">
            <w:pPr>
              <w:overflowPunct w:val="0"/>
              <w:autoSpaceDE w:val="0"/>
              <w:autoSpaceDN w:val="0"/>
              <w:spacing w:before="40"/>
              <w:jc w:val="center"/>
              <w:rPr>
                <w:kern w:val="3"/>
                <w:szCs w:val="24"/>
                <w:lang w:eastAsia="en-US"/>
              </w:rPr>
            </w:pPr>
            <w:r w:rsidRPr="006D4EAF">
              <w:rPr>
                <w:szCs w:val="24"/>
                <w:lang w:eastAsia="en-US"/>
              </w:rPr>
              <w:t>от 51 до 100 баллов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EB" w:rsidRPr="006D4EAF" w:rsidRDefault="00AC44EB" w:rsidP="00DB3F9C">
            <w:pPr>
              <w:overflowPunct w:val="0"/>
              <w:autoSpaceDE w:val="0"/>
              <w:autoSpaceDN w:val="0"/>
              <w:spacing w:before="40"/>
              <w:jc w:val="center"/>
              <w:rPr>
                <w:kern w:val="3"/>
                <w:szCs w:val="24"/>
                <w:lang w:eastAsia="en-US"/>
              </w:rPr>
            </w:pPr>
            <w:r w:rsidRPr="006D4EAF">
              <w:rPr>
                <w:szCs w:val="24"/>
                <w:lang w:eastAsia="en-US"/>
              </w:rPr>
              <w:t>«зачтено»</w:t>
            </w:r>
          </w:p>
        </w:tc>
      </w:tr>
    </w:tbl>
    <w:p w:rsidR="00AC44EB" w:rsidRPr="006D4EAF" w:rsidRDefault="00AC44EB" w:rsidP="00DB3F9C">
      <w:pPr>
        <w:rPr>
          <w:kern w:val="3"/>
          <w:szCs w:val="24"/>
        </w:rPr>
      </w:pPr>
    </w:p>
    <w:p w:rsidR="00AC44EB" w:rsidRPr="006D4EAF" w:rsidRDefault="00AC44EB" w:rsidP="00DB3F9C">
      <w:pPr>
        <w:rPr>
          <w:b/>
          <w:szCs w:val="24"/>
        </w:rPr>
      </w:pPr>
      <w:r w:rsidRPr="006D4EAF">
        <w:rPr>
          <w:b/>
          <w:szCs w:val="24"/>
        </w:rPr>
        <w:t>4.4. Методические материалы</w:t>
      </w:r>
    </w:p>
    <w:p w:rsidR="00AC44EB" w:rsidRPr="006D4EAF" w:rsidRDefault="00AC44EB" w:rsidP="00DB3F9C">
      <w:pPr>
        <w:rPr>
          <w:szCs w:val="24"/>
        </w:rPr>
      </w:pPr>
      <w:r w:rsidRPr="006D4EAF">
        <w:rPr>
          <w:szCs w:val="24"/>
        </w:rPr>
        <w:t xml:space="preserve">Зачеты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</w:t>
      </w:r>
      <w:proofErr w:type="gramStart"/>
      <w:r w:rsidRPr="006D4EAF">
        <w:rPr>
          <w:szCs w:val="24"/>
        </w:rPr>
        <w:t>зачет</w:t>
      </w:r>
      <w:proofErr w:type="gramEnd"/>
      <w:r w:rsidRPr="006D4EAF">
        <w:rPr>
          <w:szCs w:val="24"/>
        </w:rPr>
        <w:t xml:space="preserve">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</w:t>
      </w:r>
    </w:p>
    <w:p w:rsidR="00123375" w:rsidRPr="006D4EAF" w:rsidRDefault="00123375" w:rsidP="00DB3F9C">
      <w:pPr>
        <w:ind w:firstLine="0"/>
        <w:rPr>
          <w:i/>
          <w:szCs w:val="24"/>
        </w:rPr>
      </w:pPr>
    </w:p>
    <w:p w:rsidR="00123375" w:rsidRPr="006D4EAF" w:rsidRDefault="00123375" w:rsidP="00DB3F9C">
      <w:pPr>
        <w:pStyle w:val="1"/>
        <w:keepNext w:val="0"/>
        <w:rPr>
          <w:sz w:val="24"/>
          <w:szCs w:val="24"/>
        </w:rPr>
      </w:pPr>
      <w:bookmarkStart w:id="22" w:name="_Toc354484588"/>
      <w:bookmarkStart w:id="23" w:name="_Toc354491437"/>
      <w:bookmarkStart w:id="24" w:name="_Toc355532770"/>
      <w:r w:rsidRPr="006D4EAF">
        <w:rPr>
          <w:sz w:val="24"/>
          <w:szCs w:val="24"/>
        </w:rPr>
        <w:t xml:space="preserve">5. Методические указания для </w:t>
      </w:r>
      <w:proofErr w:type="gramStart"/>
      <w:r w:rsidRPr="006D4EAF">
        <w:rPr>
          <w:sz w:val="24"/>
          <w:szCs w:val="24"/>
        </w:rPr>
        <w:t>обучающихся</w:t>
      </w:r>
      <w:proofErr w:type="gramEnd"/>
      <w:r w:rsidRPr="006D4EAF">
        <w:rPr>
          <w:sz w:val="24"/>
          <w:szCs w:val="24"/>
        </w:rPr>
        <w:t xml:space="preserve"> по освоению дисциплины</w:t>
      </w:r>
      <w:bookmarkEnd w:id="22"/>
      <w:bookmarkEnd w:id="23"/>
      <w:bookmarkEnd w:id="24"/>
      <w:r w:rsidRPr="006D4EAF">
        <w:rPr>
          <w:sz w:val="24"/>
          <w:szCs w:val="24"/>
        </w:rPr>
        <w:t xml:space="preserve"> </w:t>
      </w:r>
    </w:p>
    <w:p w:rsidR="00123375" w:rsidRPr="006D4EAF" w:rsidRDefault="00123375" w:rsidP="00DB3F9C">
      <w:pPr>
        <w:rPr>
          <w:szCs w:val="24"/>
        </w:rPr>
      </w:pPr>
      <w:r w:rsidRPr="006D4EAF">
        <w:rPr>
          <w:szCs w:val="24"/>
        </w:rPr>
        <w:t>При подготовке к лекционным занятиям студенту следует</w:t>
      </w:r>
      <w:r w:rsidR="00AC44EB" w:rsidRPr="006D4EAF">
        <w:rPr>
          <w:szCs w:val="24"/>
        </w:rPr>
        <w:t xml:space="preserve"> </w:t>
      </w:r>
      <w:r w:rsidRPr="006D4EAF">
        <w:rPr>
          <w:szCs w:val="24"/>
        </w:rPr>
        <w:t xml:space="preserve">ознакомиться с Учебно-тематическим планом изучаемой учебной дисциплины, с календарным планом прохождения соответствующего курса - с тем, чтобы иметь возможность вспомнить уже пройденный материал данного курса и на этой основе подготовиться к восприятию новой информации, следуя логике изложения курса преподавателем-лектором. </w:t>
      </w:r>
    </w:p>
    <w:p w:rsidR="00123375" w:rsidRPr="006D4EAF" w:rsidRDefault="00123375" w:rsidP="00DB3F9C">
      <w:pPr>
        <w:ind w:firstLine="709"/>
        <w:rPr>
          <w:szCs w:val="24"/>
        </w:rPr>
      </w:pPr>
      <w:r w:rsidRPr="006D4EAF">
        <w:rPr>
          <w:szCs w:val="24"/>
        </w:rPr>
        <w:t>В процессе лекционного занятия студент ведет свой конспект лекций, делая записи, касающиеся основных тезисов лектора. Это могут быть исходные проблемы и вопросы, ключевые понятия и их определения, важнейшие положения и выводы, существенные оценки.</w:t>
      </w:r>
    </w:p>
    <w:p w:rsidR="00123375" w:rsidRPr="006D4EAF" w:rsidRDefault="00123375" w:rsidP="00DB3F9C">
      <w:pPr>
        <w:ind w:firstLine="709"/>
        <w:rPr>
          <w:iCs/>
          <w:szCs w:val="24"/>
        </w:rPr>
      </w:pPr>
      <w:r w:rsidRPr="006D4EAF">
        <w:rPr>
          <w:iCs/>
          <w:szCs w:val="24"/>
        </w:rPr>
        <w:t xml:space="preserve">Стоит отметить, что необходимо также систематическая самостоятельная работа </w:t>
      </w:r>
      <w:r w:rsidRPr="006D4EAF">
        <w:rPr>
          <w:iCs/>
          <w:szCs w:val="24"/>
        </w:rPr>
        <w:lastRenderedPageBreak/>
        <w:t>студента.</w:t>
      </w:r>
    </w:p>
    <w:p w:rsidR="00123375" w:rsidRPr="006D4EAF" w:rsidRDefault="00123375" w:rsidP="00DB3F9C">
      <w:pPr>
        <w:ind w:firstLine="709"/>
        <w:rPr>
          <w:iCs/>
          <w:szCs w:val="24"/>
        </w:rPr>
      </w:pPr>
      <w:r w:rsidRPr="006D4EAF">
        <w:rPr>
          <w:iCs/>
          <w:szCs w:val="24"/>
        </w:rPr>
        <w:t>Самостоятельная работа студента, прежде всего, подразумевает изучение им учебной и научной литературы, рекомендуемой программой курса, а ознакомление с научными статьями и монографиями, посвященными проблемам теории государства и права.</w:t>
      </w:r>
    </w:p>
    <w:p w:rsidR="00123375" w:rsidRPr="006D4EAF" w:rsidRDefault="00123375" w:rsidP="00DB3F9C">
      <w:pPr>
        <w:ind w:firstLine="709"/>
        <w:rPr>
          <w:szCs w:val="24"/>
        </w:rPr>
      </w:pPr>
      <w:r w:rsidRPr="006D4EAF">
        <w:rPr>
          <w:szCs w:val="24"/>
        </w:rPr>
        <w:t xml:space="preserve">Кроме того, для выявления существующих проблем необходимо детальное изучение источников, в частности российского и зарубежного избирательного права. </w:t>
      </w:r>
    </w:p>
    <w:p w:rsidR="00123375" w:rsidRPr="006D4EAF" w:rsidRDefault="00123375" w:rsidP="00DB3F9C">
      <w:pPr>
        <w:ind w:firstLine="709"/>
        <w:rPr>
          <w:szCs w:val="24"/>
        </w:rPr>
      </w:pPr>
      <w:r w:rsidRPr="006D4EAF">
        <w:rPr>
          <w:szCs w:val="24"/>
        </w:rPr>
        <w:t xml:space="preserve">При подготовке к семинарским занятиям </w:t>
      </w:r>
      <w:proofErr w:type="gramStart"/>
      <w:r w:rsidRPr="006D4EAF">
        <w:rPr>
          <w:szCs w:val="24"/>
        </w:rPr>
        <w:t>обучающемуся</w:t>
      </w:r>
      <w:proofErr w:type="gramEnd"/>
      <w:r w:rsidRPr="006D4EAF">
        <w:rPr>
          <w:szCs w:val="24"/>
        </w:rPr>
        <w:t xml:space="preserve"> целесообразно: прорабатывать лекционный материал, учебную литературу в соответствии с тематическим планом. При подготовке к семинарскому занятию обучающемуся следует обратиться к литературе библиотеки Северо-Западного института управления. </w:t>
      </w:r>
    </w:p>
    <w:p w:rsidR="00123375" w:rsidRPr="006D4EAF" w:rsidRDefault="00123375" w:rsidP="00DB3F9C">
      <w:pPr>
        <w:ind w:firstLine="709"/>
        <w:rPr>
          <w:szCs w:val="24"/>
        </w:rPr>
      </w:pPr>
      <w:r w:rsidRPr="006D4EAF">
        <w:rPr>
          <w:szCs w:val="24"/>
        </w:rPr>
        <w:t>Вместе с тем при изучении дисциплины нельзя ограничиваться только лекционным материалом и учебным материалом, поскольку для формирования у обучающегося системного, комплексного и актуального представления о функционировании конституционно-правовых норм необходимо изучение законодательных актов зарубежных стран.</w:t>
      </w:r>
    </w:p>
    <w:p w:rsidR="00123375" w:rsidRPr="006D4EAF" w:rsidRDefault="00123375" w:rsidP="00DB3F9C">
      <w:pPr>
        <w:ind w:firstLine="709"/>
        <w:rPr>
          <w:szCs w:val="24"/>
        </w:rPr>
      </w:pPr>
      <w:r w:rsidRPr="006D4EAF">
        <w:rPr>
          <w:szCs w:val="24"/>
        </w:rPr>
        <w:t>Отвечать на тот или иной вопрос студентам рекомендуется формулировать наиболее полно и точно, при этом нужно уметь логически грамотно выражать и обосновывать свою точку зрения, свободно оперировать юридическими понятиями и терминами.</w:t>
      </w:r>
    </w:p>
    <w:p w:rsidR="00123375" w:rsidRPr="006D4EAF" w:rsidRDefault="00123375" w:rsidP="00DB3F9C">
      <w:pPr>
        <w:ind w:firstLine="709"/>
        <w:rPr>
          <w:szCs w:val="24"/>
        </w:rPr>
      </w:pPr>
      <w:r w:rsidRPr="006D4EAF">
        <w:rPr>
          <w:szCs w:val="24"/>
        </w:rPr>
        <w:t xml:space="preserve">В процессе проведения </w:t>
      </w:r>
      <w:r w:rsidRPr="006D4EAF">
        <w:rPr>
          <w:bCs/>
          <w:szCs w:val="24"/>
          <w:lang w:eastAsia="en-US"/>
        </w:rPr>
        <w:t xml:space="preserve">практических </w:t>
      </w:r>
      <w:r w:rsidRPr="006D4EAF">
        <w:rPr>
          <w:szCs w:val="24"/>
        </w:rPr>
        <w:t>занятий возможно проведение тестирования (либо в письменной, либо компьютерной форме). Компьютерная программа использует некий исходный, достаточно большой банк тестовых вопросов, формируя случайным образом для каждого студента индивидуальное тестовое задание, не совпадающее с тестовыми заданиями для других студентов.</w:t>
      </w:r>
    </w:p>
    <w:p w:rsidR="00123375" w:rsidRPr="006D4EAF" w:rsidRDefault="00123375" w:rsidP="00DB3F9C">
      <w:pPr>
        <w:ind w:firstLine="709"/>
        <w:rPr>
          <w:szCs w:val="24"/>
        </w:rPr>
      </w:pPr>
      <w:r w:rsidRPr="006D4EAF">
        <w:rPr>
          <w:szCs w:val="24"/>
        </w:rPr>
        <w:t xml:space="preserve">При подготовке к </w:t>
      </w:r>
      <w:r w:rsidR="002F0F43" w:rsidRPr="006D4EAF">
        <w:rPr>
          <w:szCs w:val="24"/>
        </w:rPr>
        <w:t>зачету</w:t>
      </w:r>
      <w:r w:rsidRPr="006D4EAF">
        <w:rPr>
          <w:szCs w:val="24"/>
        </w:rPr>
        <w:t xml:space="preserve"> необходимо исходить из Списка контрольных вопросов. </w:t>
      </w:r>
      <w:r w:rsidR="00A25CE5" w:rsidRPr="006D4EAF">
        <w:rPr>
          <w:szCs w:val="24"/>
        </w:rPr>
        <w:t>Зачет</w:t>
      </w:r>
      <w:r w:rsidRPr="006D4EAF">
        <w:rPr>
          <w:szCs w:val="24"/>
        </w:rPr>
        <w:t xml:space="preserve"> проводится в устной форме.</w:t>
      </w:r>
    </w:p>
    <w:p w:rsidR="00123375" w:rsidRPr="006D4EAF" w:rsidRDefault="00123375" w:rsidP="00DB3F9C">
      <w:pPr>
        <w:ind w:firstLine="0"/>
        <w:rPr>
          <w:b/>
          <w:bCs/>
          <w:color w:val="0000FF"/>
          <w:szCs w:val="24"/>
        </w:rPr>
      </w:pPr>
    </w:p>
    <w:p w:rsidR="00123375" w:rsidRPr="006D4EAF" w:rsidRDefault="00123375" w:rsidP="00DB3F9C">
      <w:pPr>
        <w:pStyle w:val="1"/>
        <w:keepNext w:val="0"/>
        <w:rPr>
          <w:sz w:val="24"/>
          <w:szCs w:val="24"/>
        </w:rPr>
      </w:pPr>
      <w:bookmarkStart w:id="25" w:name="_Toc354491438"/>
      <w:bookmarkStart w:id="26" w:name="_Toc355532771"/>
      <w:r w:rsidRPr="006D4EAF">
        <w:rPr>
          <w:sz w:val="24"/>
          <w:szCs w:val="24"/>
        </w:rPr>
        <w:t>6. 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  <w:bookmarkEnd w:id="25"/>
      <w:bookmarkEnd w:id="26"/>
      <w:r w:rsidRPr="006D4EAF">
        <w:rPr>
          <w:sz w:val="24"/>
          <w:szCs w:val="24"/>
        </w:rPr>
        <w:t xml:space="preserve"> </w:t>
      </w:r>
    </w:p>
    <w:p w:rsidR="00123375" w:rsidRPr="006D4EAF" w:rsidRDefault="00123375" w:rsidP="00DB3F9C">
      <w:pPr>
        <w:pStyle w:val="20"/>
        <w:keepNext w:val="0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7" w:name="_Toc354491439"/>
      <w:bookmarkStart w:id="28" w:name="_Toc355532772"/>
      <w:r w:rsidRPr="006D4EAF">
        <w:rPr>
          <w:rFonts w:ascii="Times New Roman" w:hAnsi="Times New Roman"/>
          <w:sz w:val="24"/>
          <w:szCs w:val="24"/>
        </w:rPr>
        <w:t>6.1. Основная литература.</w:t>
      </w:r>
      <w:bookmarkEnd w:id="27"/>
      <w:bookmarkEnd w:id="28"/>
    </w:p>
    <w:p w:rsidR="00123375" w:rsidRPr="006D4EAF" w:rsidRDefault="00123375" w:rsidP="00DB3F9C">
      <w:pPr>
        <w:pStyle w:val="a3"/>
        <w:widowControl w:val="0"/>
        <w:numPr>
          <w:ilvl w:val="0"/>
          <w:numId w:val="3"/>
        </w:numPr>
        <w:spacing w:after="0"/>
        <w:ind w:left="425" w:right="0" w:hanging="425"/>
      </w:pPr>
      <w:r w:rsidRPr="006D4EAF">
        <w:t xml:space="preserve">Современные избирательные системы. </w:t>
      </w:r>
      <w:proofErr w:type="spellStart"/>
      <w:r w:rsidRPr="006D4EAF">
        <w:t>Вып</w:t>
      </w:r>
      <w:proofErr w:type="spellEnd"/>
      <w:r w:rsidRPr="006D4EAF">
        <w:t xml:space="preserve">. 7: Египет, Исландия, Колумбия, Пакистан / М.А. Сапронова, И.А. </w:t>
      </w:r>
      <w:proofErr w:type="spellStart"/>
      <w:r w:rsidRPr="006D4EAF">
        <w:t>Ракитская</w:t>
      </w:r>
      <w:proofErr w:type="spellEnd"/>
      <w:r w:rsidRPr="006D4EAF">
        <w:t xml:space="preserve">, А.Г. Орлов, Н.Б. </w:t>
      </w:r>
      <w:proofErr w:type="spellStart"/>
      <w:r w:rsidRPr="006D4EAF">
        <w:t>Крысенкова</w:t>
      </w:r>
      <w:proofErr w:type="spellEnd"/>
      <w:r w:rsidRPr="006D4EAF">
        <w:t xml:space="preserve">; науч. ред. А.В. Иванченко, В.И. </w:t>
      </w:r>
      <w:proofErr w:type="spellStart"/>
      <w:r w:rsidRPr="006D4EAF">
        <w:t>Лафитский</w:t>
      </w:r>
      <w:proofErr w:type="spellEnd"/>
      <w:r w:rsidRPr="006D4EAF">
        <w:t>. – М.: РЦОИТ, 2012. – 464 с.</w:t>
      </w:r>
    </w:p>
    <w:p w:rsidR="00123375" w:rsidRPr="006D4EAF" w:rsidRDefault="00123375" w:rsidP="00DB3F9C">
      <w:pPr>
        <w:pStyle w:val="a3"/>
        <w:widowControl w:val="0"/>
        <w:numPr>
          <w:ilvl w:val="0"/>
          <w:numId w:val="3"/>
        </w:numPr>
        <w:spacing w:after="0"/>
        <w:ind w:left="425" w:right="0" w:hanging="425"/>
      </w:pPr>
      <w:r w:rsidRPr="006D4EAF">
        <w:t xml:space="preserve">Современные избирательные системы. </w:t>
      </w:r>
      <w:proofErr w:type="spellStart"/>
      <w:r w:rsidRPr="006D4EAF">
        <w:t>Вып</w:t>
      </w:r>
      <w:proofErr w:type="spellEnd"/>
      <w:r w:rsidRPr="006D4EAF">
        <w:t xml:space="preserve">. 8: Бразилия, Франция, Чехия, Южная Корея / А.Г. Орлов, М.А. Мещерякова, С.Я. Павлов, Т.О. Кузнецова; науч. ред. А.В. Иванченко, В.И. </w:t>
      </w:r>
      <w:proofErr w:type="spellStart"/>
      <w:r w:rsidRPr="006D4EAF">
        <w:t>Лафитский</w:t>
      </w:r>
      <w:proofErr w:type="spellEnd"/>
      <w:r w:rsidRPr="006D4EAF">
        <w:t>. – М.: РЦОИТ, 2013. – 488 с.</w:t>
      </w:r>
    </w:p>
    <w:p w:rsidR="00123375" w:rsidRPr="006D4EAF" w:rsidRDefault="00123375" w:rsidP="00DB3F9C">
      <w:pPr>
        <w:pStyle w:val="a3"/>
        <w:widowControl w:val="0"/>
        <w:numPr>
          <w:ilvl w:val="0"/>
          <w:numId w:val="3"/>
        </w:numPr>
        <w:spacing w:after="0"/>
        <w:ind w:left="425" w:right="0" w:hanging="425"/>
      </w:pPr>
      <w:r w:rsidRPr="006D4EAF">
        <w:t xml:space="preserve">Современные избирательные системы. </w:t>
      </w:r>
      <w:proofErr w:type="spellStart"/>
      <w:r w:rsidRPr="006D4EAF">
        <w:t>Вып</w:t>
      </w:r>
      <w:proofErr w:type="spellEnd"/>
      <w:r w:rsidRPr="006D4EAF">
        <w:t xml:space="preserve">. 9: Индонезия, Словакия, Филиппины, Хорватия / Л.М. Ефимова, И.А. </w:t>
      </w:r>
      <w:proofErr w:type="spellStart"/>
      <w:r w:rsidRPr="006D4EAF">
        <w:t>Ракитская</w:t>
      </w:r>
      <w:proofErr w:type="spellEnd"/>
      <w:r w:rsidRPr="006D4EAF">
        <w:t xml:space="preserve">, А.Г. Орлов, К.А. </w:t>
      </w:r>
      <w:proofErr w:type="spellStart"/>
      <w:r w:rsidRPr="006D4EAF">
        <w:t>Половченко</w:t>
      </w:r>
      <w:proofErr w:type="spellEnd"/>
      <w:r w:rsidRPr="006D4EAF">
        <w:t xml:space="preserve">; науч. ред. А.В. Иванченко, В.И. </w:t>
      </w:r>
      <w:proofErr w:type="spellStart"/>
      <w:r w:rsidRPr="006D4EAF">
        <w:t>Лафитский</w:t>
      </w:r>
      <w:proofErr w:type="spellEnd"/>
      <w:r w:rsidRPr="006D4EAF">
        <w:t>. – М.: РЦОИТ, 2014. – 512 с.</w:t>
      </w:r>
    </w:p>
    <w:p w:rsidR="00123375" w:rsidRPr="006D4EAF" w:rsidRDefault="00123375" w:rsidP="00DB3F9C">
      <w:pPr>
        <w:pStyle w:val="20"/>
        <w:keepNext w:val="0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9" w:name="_Toc354491440"/>
      <w:bookmarkStart w:id="30" w:name="_Toc355532773"/>
      <w:r w:rsidRPr="006D4EAF">
        <w:rPr>
          <w:rFonts w:ascii="Times New Roman" w:hAnsi="Times New Roman"/>
          <w:sz w:val="24"/>
          <w:szCs w:val="24"/>
        </w:rPr>
        <w:t>6.2.</w:t>
      </w:r>
      <w:r w:rsidR="00AC44EB" w:rsidRPr="006D4EAF">
        <w:rPr>
          <w:rFonts w:ascii="Times New Roman" w:hAnsi="Times New Roman"/>
          <w:sz w:val="24"/>
          <w:szCs w:val="24"/>
        </w:rPr>
        <w:t xml:space="preserve"> </w:t>
      </w:r>
      <w:r w:rsidRPr="006D4EAF">
        <w:rPr>
          <w:rFonts w:ascii="Times New Roman" w:hAnsi="Times New Roman"/>
          <w:sz w:val="24"/>
          <w:szCs w:val="24"/>
        </w:rPr>
        <w:t>Дополнительная литература.</w:t>
      </w:r>
      <w:bookmarkEnd w:id="29"/>
      <w:bookmarkEnd w:id="30"/>
    </w:p>
    <w:p w:rsidR="00484614" w:rsidRPr="006D4EAF" w:rsidRDefault="00484614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Современные избирательные системы. </w:t>
      </w:r>
      <w:proofErr w:type="spellStart"/>
      <w:r w:rsidRPr="006D4EAF">
        <w:t>Вып</w:t>
      </w:r>
      <w:proofErr w:type="spellEnd"/>
      <w:r w:rsidRPr="006D4EAF">
        <w:t xml:space="preserve">. 6: Австрия, Ирландия, Норвегия, Чили / Е.А. </w:t>
      </w:r>
      <w:proofErr w:type="spellStart"/>
      <w:r w:rsidRPr="006D4EAF">
        <w:t>Водяницкая</w:t>
      </w:r>
      <w:proofErr w:type="spellEnd"/>
      <w:r w:rsidRPr="006D4EAF">
        <w:t xml:space="preserve">, П.С. Гвоздев, И.А. </w:t>
      </w:r>
      <w:proofErr w:type="spellStart"/>
      <w:r w:rsidRPr="006D4EAF">
        <w:t>Ра</w:t>
      </w:r>
      <w:r w:rsidRPr="006D4EAF">
        <w:softHyphen/>
        <w:t>китская</w:t>
      </w:r>
      <w:proofErr w:type="spellEnd"/>
      <w:r w:rsidRPr="006D4EAF">
        <w:t xml:space="preserve">, А.Г. Орлов; науч. ред. А.В. Иванченко, В.И. </w:t>
      </w:r>
      <w:proofErr w:type="spellStart"/>
      <w:r w:rsidRPr="006D4EAF">
        <w:t>Лафитский</w:t>
      </w:r>
      <w:proofErr w:type="spellEnd"/>
      <w:r w:rsidRPr="006D4EAF">
        <w:t xml:space="preserve">. — М.: РЦОИТ, 2011. — 512 с. </w:t>
      </w:r>
    </w:p>
    <w:p w:rsidR="00AC44EB" w:rsidRPr="006D4EAF" w:rsidRDefault="00AC44EB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Современные избирательные системы. </w:t>
      </w:r>
      <w:proofErr w:type="spellStart"/>
      <w:r w:rsidRPr="006D4EAF">
        <w:t>Вып</w:t>
      </w:r>
      <w:proofErr w:type="spellEnd"/>
      <w:r w:rsidRPr="006D4EAF">
        <w:t xml:space="preserve">. 3: Испания, США, Финляндия, Япония / А.Г. Орлов, В.И. </w:t>
      </w:r>
      <w:proofErr w:type="spellStart"/>
      <w:r w:rsidRPr="006D4EAF">
        <w:t>Лафитский</w:t>
      </w:r>
      <w:proofErr w:type="spellEnd"/>
      <w:r w:rsidRPr="006D4EAF">
        <w:t xml:space="preserve">, И.А. </w:t>
      </w:r>
      <w:proofErr w:type="spellStart"/>
      <w:r w:rsidRPr="006D4EAF">
        <w:t>Ракитская</w:t>
      </w:r>
      <w:proofErr w:type="spellEnd"/>
      <w:r w:rsidRPr="006D4EAF">
        <w:t xml:space="preserve">, Т.О. Кузнецова; науч. ред. А.В. Иванченко, В.И. </w:t>
      </w:r>
      <w:proofErr w:type="spellStart"/>
      <w:r w:rsidRPr="006D4EAF">
        <w:t>Лафитский</w:t>
      </w:r>
      <w:proofErr w:type="spellEnd"/>
      <w:r w:rsidRPr="006D4EAF">
        <w:t xml:space="preserve">. – М.: РЦИОТ: типография «Новости», 2009. – 448 с. </w:t>
      </w:r>
    </w:p>
    <w:p w:rsidR="00AC44EB" w:rsidRPr="006D4EAF" w:rsidRDefault="00AC44EB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Современные избирательные системы. </w:t>
      </w:r>
      <w:proofErr w:type="spellStart"/>
      <w:r w:rsidRPr="006D4EAF">
        <w:t>Вып</w:t>
      </w:r>
      <w:proofErr w:type="spellEnd"/>
      <w:r w:rsidRPr="006D4EAF">
        <w:t xml:space="preserve">. 4: </w:t>
      </w:r>
      <w:r w:rsidR="00665291" w:rsidRPr="006D4EAF">
        <w:t>Австралия</w:t>
      </w:r>
      <w:r w:rsidRPr="006D4EAF">
        <w:t xml:space="preserve">, Венесуэла, Дания, Сербия / Т.И. </w:t>
      </w:r>
      <w:proofErr w:type="spellStart"/>
      <w:r w:rsidRPr="006D4EAF">
        <w:t>Чурсина</w:t>
      </w:r>
      <w:proofErr w:type="spellEnd"/>
      <w:r w:rsidRPr="006D4EAF">
        <w:t xml:space="preserve">, А.Г. Орлов, И.А. </w:t>
      </w:r>
      <w:proofErr w:type="spellStart"/>
      <w:r w:rsidRPr="006D4EAF">
        <w:t>Ракитская</w:t>
      </w:r>
      <w:proofErr w:type="spellEnd"/>
      <w:r w:rsidRPr="006D4EAF">
        <w:t xml:space="preserve">, К.А. </w:t>
      </w:r>
      <w:proofErr w:type="spellStart"/>
      <w:r w:rsidRPr="006D4EAF">
        <w:t>Половченко</w:t>
      </w:r>
      <w:proofErr w:type="spellEnd"/>
      <w:r w:rsidRPr="006D4EAF">
        <w:t xml:space="preserve">; науч. ред. А.В. Иванченко, В.И. </w:t>
      </w:r>
      <w:proofErr w:type="spellStart"/>
      <w:r w:rsidRPr="006D4EAF">
        <w:t>Лафитский</w:t>
      </w:r>
      <w:proofErr w:type="spellEnd"/>
      <w:r w:rsidRPr="006D4EAF">
        <w:t xml:space="preserve">. – М.: РЦИОТ: Ин-октаво, 2009. – 480 с. </w:t>
      </w:r>
    </w:p>
    <w:p w:rsidR="00AC44EB" w:rsidRPr="006D4EAF" w:rsidRDefault="00AC44EB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lastRenderedPageBreak/>
        <w:t xml:space="preserve">Современные избирательные системы. </w:t>
      </w:r>
      <w:proofErr w:type="spellStart"/>
      <w:r w:rsidRPr="006D4EAF">
        <w:t>Вып</w:t>
      </w:r>
      <w:proofErr w:type="spellEnd"/>
      <w:r w:rsidRPr="006D4EAF">
        <w:t xml:space="preserve">. 5: Индия, Ирак, Уругвай, ЮАР / Н.Б. </w:t>
      </w:r>
      <w:proofErr w:type="spellStart"/>
      <w:r w:rsidRPr="006D4EAF">
        <w:t>Шлыкова</w:t>
      </w:r>
      <w:proofErr w:type="spellEnd"/>
      <w:r w:rsidRPr="006D4EAF">
        <w:t xml:space="preserve">, М.А. Сапронова, А.Г. Орлов, Е.В. Черепанова; науч. ред. А.В. Иванченко, В.И. </w:t>
      </w:r>
      <w:proofErr w:type="spellStart"/>
      <w:r w:rsidRPr="006D4EAF">
        <w:t>Лафитский</w:t>
      </w:r>
      <w:proofErr w:type="spellEnd"/>
      <w:r w:rsidRPr="006D4EAF">
        <w:t>. — С56 М.: РЦОИТ, 2010. — 496 с.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Большой юридический словарь / под ред. А.Я. Сухарева, Е.В. </w:t>
      </w:r>
      <w:proofErr w:type="spellStart"/>
      <w:r w:rsidRPr="006D4EAF">
        <w:t>Крутских</w:t>
      </w:r>
      <w:proofErr w:type="spellEnd"/>
      <w:r w:rsidRPr="006D4EAF">
        <w:t xml:space="preserve">. – 2-е изд., </w:t>
      </w:r>
      <w:proofErr w:type="spellStart"/>
      <w:r w:rsidRPr="006D4EAF">
        <w:t>перераб</w:t>
      </w:r>
      <w:proofErr w:type="spellEnd"/>
      <w:r w:rsidRPr="006D4EAF">
        <w:t xml:space="preserve">. и доп. – М.: ИНФРА-М, 2011. – 704 с. 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>Борисов И.Б. Дистанционный мониторинг. Выборы в Бундестаг ФРГ 22 сентября 2013 года / И.Б. Борисов, А.В. Игнатов. – М. РОИИП, 2014.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>Борисов И.Б. Из истории демократии и выборов США с XVII до XXI века / И.Б. Борисов. – М. РОИИП, 2014.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>Борисов И.Б. Электоральный суверенитет / И.Б. Борисов. – М. РОИИП, 2010.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Выборы в мире: избирательные блоки и коалиции / И.Б. Борисов, В.А. Головин, А.В. Игнатов; под </w:t>
      </w:r>
      <w:proofErr w:type="spellStart"/>
      <w:r w:rsidRPr="006D4EAF">
        <w:t>общ</w:t>
      </w:r>
      <w:proofErr w:type="gramStart"/>
      <w:r w:rsidRPr="006D4EAF">
        <w:t>.р</w:t>
      </w:r>
      <w:proofErr w:type="gramEnd"/>
      <w:r w:rsidRPr="006D4EAF">
        <w:t>ед</w:t>
      </w:r>
      <w:proofErr w:type="spellEnd"/>
      <w:r w:rsidRPr="006D4EAF">
        <w:t>. И.Б. Борисова. – М.: РОИИП, 2015. - 316 с.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Выборы в мире: избирательные системы / И.Б. Борисов, В.А. Головин, А.В. Игнатов; под </w:t>
      </w:r>
      <w:proofErr w:type="spellStart"/>
      <w:r w:rsidRPr="006D4EAF">
        <w:t>общ</w:t>
      </w:r>
      <w:proofErr w:type="gramStart"/>
      <w:r w:rsidRPr="006D4EAF">
        <w:t>.р</w:t>
      </w:r>
      <w:proofErr w:type="gramEnd"/>
      <w:r w:rsidRPr="006D4EAF">
        <w:t>ед</w:t>
      </w:r>
      <w:proofErr w:type="spellEnd"/>
      <w:r w:rsidRPr="006D4EAF">
        <w:t>. И.Б. Борисова. – СПб</w:t>
      </w:r>
      <w:proofErr w:type="gramStart"/>
      <w:r w:rsidRPr="006D4EAF">
        <w:t xml:space="preserve">.: </w:t>
      </w:r>
      <w:proofErr w:type="gramEnd"/>
      <w:r w:rsidRPr="006D4EAF">
        <w:t>ИВЭСЭП, 2015. - 200 с.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И.Б. Борисов, В.П. Журавлев Развитие электронного голосования / Журнал о выборах. - 2011. - № 3. 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Избирательное законодательство и выборы в современном мире. / </w:t>
      </w:r>
      <w:proofErr w:type="gramStart"/>
      <w:r w:rsidRPr="006D4EAF">
        <w:t xml:space="preserve">В.И. Лысенко, А.Г. Головин; Под общей ред. В.Е. </w:t>
      </w:r>
      <w:proofErr w:type="spellStart"/>
      <w:r w:rsidRPr="006D4EAF">
        <w:t>Чурова</w:t>
      </w:r>
      <w:proofErr w:type="spellEnd"/>
      <w:r w:rsidRPr="006D4EAF">
        <w:t>; Центральная избирательная комиссия Российской Федерации.</w:t>
      </w:r>
      <w:proofErr w:type="gramEnd"/>
      <w:r w:rsidRPr="006D4EAF">
        <w:t xml:space="preserve"> – М.: </w:t>
      </w:r>
      <w:proofErr w:type="spellStart"/>
      <w:r w:rsidRPr="006D4EAF">
        <w:t>МедиаПресс</w:t>
      </w:r>
      <w:proofErr w:type="spellEnd"/>
      <w:r w:rsidRPr="006D4EAF">
        <w:t xml:space="preserve">, 2009. – 528 с. 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Избирательное законодательство и выборы в современном мире. </w:t>
      </w:r>
      <w:proofErr w:type="gramStart"/>
      <w:r w:rsidRPr="006D4EAF">
        <w:t xml:space="preserve">Американский континент / В.И. Лысенко; Под общей ред. В.Е. </w:t>
      </w:r>
      <w:proofErr w:type="spellStart"/>
      <w:r w:rsidRPr="006D4EAF">
        <w:t>Чурова</w:t>
      </w:r>
      <w:proofErr w:type="spellEnd"/>
      <w:r w:rsidRPr="006D4EAF">
        <w:t>; Центральная избирательная комиссия Российской Федерации.</w:t>
      </w:r>
      <w:proofErr w:type="gramEnd"/>
      <w:r w:rsidRPr="006D4EAF">
        <w:t xml:space="preserve"> – </w:t>
      </w:r>
      <w:proofErr w:type="spellStart"/>
      <w:r w:rsidRPr="006D4EAF">
        <w:t>Вып</w:t>
      </w:r>
      <w:proofErr w:type="spellEnd"/>
      <w:r w:rsidRPr="006D4EAF">
        <w:t xml:space="preserve">. 2. – М.: </w:t>
      </w:r>
      <w:proofErr w:type="spellStart"/>
      <w:r w:rsidRPr="006D4EAF">
        <w:t>МедиаПресс</w:t>
      </w:r>
      <w:proofErr w:type="spellEnd"/>
      <w:r w:rsidRPr="006D4EAF">
        <w:t xml:space="preserve">, 2010. – 864 с. 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Избирательное право в России и зарубежных странах: учебное пособие / Г.Н. Андреева, И.А. Старостина; под ред. А.А. </w:t>
      </w:r>
      <w:proofErr w:type="spellStart"/>
      <w:r w:rsidRPr="006D4EAF">
        <w:t>Клишаса</w:t>
      </w:r>
      <w:proofErr w:type="spellEnd"/>
      <w:r w:rsidRPr="006D4EAF">
        <w:t xml:space="preserve">. – М.: Норма, 2010. – 592 с. 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 xml:space="preserve">Л.В. </w:t>
      </w:r>
      <w:proofErr w:type="spellStart"/>
      <w:r w:rsidRPr="006D4EAF">
        <w:t>Цыцарева</w:t>
      </w:r>
      <w:proofErr w:type="spellEnd"/>
      <w:r w:rsidRPr="006D4EAF">
        <w:t xml:space="preserve"> Сравнительный анализ избирательных систем на примере стран Латинской Америки / Бюллетень Санкт-Петербургской избирательной комиссии № 2 (20) октябрь 2009 года.</w:t>
      </w:r>
    </w:p>
    <w:p w:rsidR="00123375" w:rsidRPr="006D4EAF" w:rsidRDefault="00123375" w:rsidP="00BC1D31">
      <w:pPr>
        <w:pStyle w:val="a3"/>
        <w:widowControl w:val="0"/>
        <w:numPr>
          <w:ilvl w:val="0"/>
          <w:numId w:val="4"/>
        </w:numPr>
        <w:spacing w:after="0"/>
        <w:ind w:left="0" w:right="0" w:firstLine="709"/>
      </w:pPr>
      <w:r w:rsidRPr="006D4EAF">
        <w:t>Лысенко В.И. Головин А.Г. Избирательное законодательство и выборы в современном мире.</w:t>
      </w:r>
      <w:r w:rsidR="00AC44EB" w:rsidRPr="006D4EAF">
        <w:t xml:space="preserve"> </w:t>
      </w:r>
      <w:r w:rsidRPr="006D4EAF">
        <w:t>Азиатско-Тихоокеанский регион / В.И. Лысенко;</w:t>
      </w:r>
      <w:r w:rsidR="00AC44EB" w:rsidRPr="006D4EAF">
        <w:t xml:space="preserve"> </w:t>
      </w:r>
      <w:r w:rsidRPr="006D4EAF">
        <w:t xml:space="preserve">под </w:t>
      </w:r>
      <w:proofErr w:type="spellStart"/>
      <w:r w:rsidRPr="006D4EAF">
        <w:t>общ</w:t>
      </w:r>
      <w:proofErr w:type="gramStart"/>
      <w:r w:rsidRPr="006D4EAF">
        <w:t>.р</w:t>
      </w:r>
      <w:proofErr w:type="gramEnd"/>
      <w:r w:rsidRPr="006D4EAF">
        <w:t>ед</w:t>
      </w:r>
      <w:proofErr w:type="spellEnd"/>
      <w:r w:rsidRPr="006D4EAF">
        <w:t xml:space="preserve">. В.Е. </w:t>
      </w:r>
      <w:proofErr w:type="spellStart"/>
      <w:r w:rsidRPr="006D4EAF">
        <w:t>Чурова</w:t>
      </w:r>
      <w:proofErr w:type="spellEnd"/>
      <w:r w:rsidRPr="006D4EAF">
        <w:t xml:space="preserve">; Центральная избирательная комиссия Российской Федерации. – </w:t>
      </w:r>
      <w:proofErr w:type="spellStart"/>
      <w:r w:rsidRPr="006D4EAF">
        <w:t>Вып</w:t>
      </w:r>
      <w:proofErr w:type="spellEnd"/>
      <w:r w:rsidRPr="006D4EAF">
        <w:t>. 3. – М., 2013.</w:t>
      </w:r>
    </w:p>
    <w:p w:rsidR="00AC44EB" w:rsidRPr="006D4EAF" w:rsidRDefault="00AC44EB" w:rsidP="00DB3F9C">
      <w:pPr>
        <w:pStyle w:val="20"/>
        <w:keepNext w:val="0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31" w:name="_Toc354484594"/>
      <w:bookmarkStart w:id="32" w:name="_Toc354491441"/>
      <w:bookmarkStart w:id="33" w:name="_Toc355532774"/>
    </w:p>
    <w:p w:rsidR="00123375" w:rsidRPr="006D4EAF" w:rsidRDefault="00123375" w:rsidP="00DB3F9C">
      <w:pPr>
        <w:pStyle w:val="20"/>
        <w:keepNext w:val="0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6D4EAF">
        <w:rPr>
          <w:rFonts w:ascii="Times New Roman" w:hAnsi="Times New Roman"/>
          <w:sz w:val="24"/>
          <w:szCs w:val="24"/>
        </w:rPr>
        <w:t>6.3.</w:t>
      </w:r>
      <w:r w:rsidR="00AC44EB" w:rsidRPr="006D4EAF">
        <w:rPr>
          <w:rFonts w:ascii="Times New Roman" w:hAnsi="Times New Roman"/>
          <w:sz w:val="24"/>
          <w:szCs w:val="24"/>
        </w:rPr>
        <w:t xml:space="preserve"> </w:t>
      </w:r>
      <w:r w:rsidRPr="006D4EAF">
        <w:rPr>
          <w:rFonts w:ascii="Times New Roman" w:hAnsi="Times New Roman"/>
          <w:sz w:val="24"/>
          <w:szCs w:val="24"/>
        </w:rPr>
        <w:t>Учебно-методическое обеспечение самостоятельной работы</w:t>
      </w:r>
      <w:bookmarkEnd w:id="31"/>
      <w:bookmarkEnd w:id="32"/>
      <w:bookmarkEnd w:id="3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6769"/>
      </w:tblGrid>
      <w:tr w:rsidR="009C27F3" w:rsidRPr="006D4EAF" w:rsidTr="00DB3F9C">
        <w:trPr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F3" w:rsidRPr="006D4EAF" w:rsidRDefault="009C27F3" w:rsidP="00DB3F9C">
            <w:pPr>
              <w:jc w:val="center"/>
              <w:rPr>
                <w:b/>
                <w:bCs/>
                <w:spacing w:val="-20"/>
                <w:szCs w:val="24"/>
                <w:lang w:eastAsia="en-US"/>
              </w:rPr>
            </w:pPr>
            <w:r w:rsidRPr="006D4EAF">
              <w:rPr>
                <w:b/>
                <w:bCs/>
                <w:spacing w:val="-20"/>
                <w:szCs w:val="24"/>
                <w:lang w:eastAsia="en-US"/>
              </w:rPr>
              <w:t>№</w:t>
            </w:r>
          </w:p>
          <w:p w:rsidR="009C27F3" w:rsidRPr="006D4EAF" w:rsidRDefault="009C27F3" w:rsidP="00DB3F9C">
            <w:pPr>
              <w:jc w:val="center"/>
              <w:rPr>
                <w:b/>
                <w:bCs/>
                <w:spacing w:val="-20"/>
                <w:szCs w:val="24"/>
                <w:lang w:eastAsia="en-US"/>
              </w:rPr>
            </w:pPr>
            <w:proofErr w:type="gramStart"/>
            <w:r w:rsidRPr="006D4EAF">
              <w:rPr>
                <w:b/>
                <w:bCs/>
                <w:spacing w:val="-20"/>
                <w:szCs w:val="24"/>
                <w:lang w:eastAsia="en-US"/>
              </w:rPr>
              <w:t>п</w:t>
            </w:r>
            <w:proofErr w:type="gramEnd"/>
            <w:r w:rsidRPr="006D4EAF">
              <w:rPr>
                <w:b/>
                <w:bCs/>
                <w:spacing w:val="-20"/>
                <w:szCs w:val="24"/>
                <w:lang w:eastAsia="en-US"/>
              </w:rPr>
              <w:t>/п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F3" w:rsidRPr="006D4EAF" w:rsidRDefault="009C27F3" w:rsidP="00DB3F9C">
            <w:pPr>
              <w:jc w:val="center"/>
              <w:rPr>
                <w:b/>
                <w:bCs/>
                <w:spacing w:val="-20"/>
                <w:szCs w:val="24"/>
                <w:lang w:eastAsia="en-US"/>
              </w:rPr>
            </w:pPr>
            <w:r w:rsidRPr="006D4EAF">
              <w:rPr>
                <w:b/>
                <w:bCs/>
                <w:spacing w:val="-20"/>
                <w:szCs w:val="24"/>
                <w:lang w:eastAsia="en-US"/>
              </w:rPr>
              <w:t>Наименование</w:t>
            </w:r>
          </w:p>
          <w:p w:rsidR="009C27F3" w:rsidRPr="006D4EAF" w:rsidRDefault="009C27F3" w:rsidP="00DB3F9C">
            <w:pPr>
              <w:jc w:val="center"/>
              <w:rPr>
                <w:b/>
                <w:bCs/>
                <w:spacing w:val="-20"/>
                <w:szCs w:val="24"/>
                <w:lang w:eastAsia="en-US"/>
              </w:rPr>
            </w:pPr>
            <w:r w:rsidRPr="006D4EAF">
              <w:rPr>
                <w:b/>
                <w:bCs/>
                <w:spacing w:val="-20"/>
                <w:szCs w:val="24"/>
                <w:lang w:eastAsia="en-US"/>
              </w:rPr>
              <w:t>Раздела/темы</w:t>
            </w:r>
          </w:p>
          <w:p w:rsidR="009C27F3" w:rsidRPr="006D4EAF" w:rsidRDefault="009C27F3" w:rsidP="00DB3F9C">
            <w:pPr>
              <w:jc w:val="center"/>
              <w:rPr>
                <w:b/>
                <w:bCs/>
                <w:spacing w:val="-20"/>
                <w:szCs w:val="24"/>
                <w:lang w:eastAsia="en-US"/>
              </w:rPr>
            </w:pPr>
            <w:r w:rsidRPr="006D4EAF">
              <w:rPr>
                <w:b/>
                <w:bCs/>
                <w:spacing w:val="-20"/>
                <w:szCs w:val="24"/>
                <w:lang w:eastAsia="en-US"/>
              </w:rPr>
              <w:t>Дисциплины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7F3" w:rsidRPr="006D4EAF" w:rsidRDefault="009C27F3" w:rsidP="00DB3F9C">
            <w:pPr>
              <w:jc w:val="center"/>
              <w:rPr>
                <w:b/>
                <w:bCs/>
                <w:spacing w:val="-20"/>
                <w:szCs w:val="24"/>
                <w:lang w:eastAsia="en-US"/>
              </w:rPr>
            </w:pPr>
            <w:r w:rsidRPr="006D4EAF">
              <w:rPr>
                <w:b/>
                <w:bCs/>
                <w:spacing w:val="-20"/>
                <w:szCs w:val="24"/>
                <w:lang w:eastAsia="en-US"/>
              </w:rPr>
              <w:t>Перечень учебно-методического обеспечения</w:t>
            </w:r>
          </w:p>
        </w:tc>
      </w:tr>
      <w:tr w:rsidR="00665291" w:rsidRPr="006D4EAF" w:rsidTr="00DB3F9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91" w:rsidRPr="006D4EAF" w:rsidRDefault="00665291" w:rsidP="00DB3F9C">
            <w:pPr>
              <w:rPr>
                <w:b/>
                <w:bCs/>
                <w:spacing w:val="-20"/>
                <w:szCs w:val="24"/>
                <w:lang w:eastAsia="en-US"/>
              </w:rPr>
            </w:pPr>
            <w:r w:rsidRPr="006D4EAF">
              <w:rPr>
                <w:b/>
                <w:bCs/>
                <w:spacing w:val="-20"/>
                <w:szCs w:val="24"/>
                <w:lang w:eastAsia="en-US"/>
              </w:rPr>
              <w:t>1</w:t>
            </w:r>
          </w:p>
        </w:tc>
        <w:tc>
          <w:tcPr>
            <w:tcW w:w="2145" w:type="dxa"/>
          </w:tcPr>
          <w:p w:rsidR="00665291" w:rsidRPr="006D4EAF" w:rsidRDefault="00665291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Электоральная модель и особенности избирательных систем государств – участников Содружества Независимых Государств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91" w:rsidRPr="006D4EAF" w:rsidRDefault="00665291" w:rsidP="00DB3F9C">
            <w:pPr>
              <w:pStyle w:val="a3"/>
              <w:widowControl w:val="0"/>
              <w:spacing w:after="0"/>
              <w:ind w:right="0"/>
              <w:rPr>
                <w:spacing w:val="-20"/>
              </w:rPr>
            </w:pPr>
            <w:r w:rsidRPr="006D4EAF">
              <w:rPr>
                <w:spacing w:val="-20"/>
              </w:rPr>
              <w:t xml:space="preserve">Избирательное законодательство и выборы в современном мире. / </w:t>
            </w:r>
            <w:proofErr w:type="gramStart"/>
            <w:r w:rsidRPr="006D4EAF">
              <w:rPr>
                <w:spacing w:val="-20"/>
              </w:rPr>
              <w:t xml:space="preserve">В.И. Лысенко, А.Г. Головин; Под общей ред. В.Е. </w:t>
            </w:r>
            <w:proofErr w:type="spellStart"/>
            <w:r w:rsidRPr="006D4EAF">
              <w:rPr>
                <w:spacing w:val="-20"/>
              </w:rPr>
              <w:t>Чурова</w:t>
            </w:r>
            <w:proofErr w:type="spellEnd"/>
            <w:r w:rsidRPr="006D4EAF">
              <w:rPr>
                <w:spacing w:val="-20"/>
              </w:rPr>
              <w:t>; Центральная избирательная комиссия Российской Федерации.</w:t>
            </w:r>
            <w:proofErr w:type="gramEnd"/>
            <w:r w:rsidRPr="006D4EAF">
              <w:rPr>
                <w:spacing w:val="-20"/>
              </w:rPr>
              <w:t xml:space="preserve"> – М.: </w:t>
            </w:r>
            <w:proofErr w:type="spellStart"/>
            <w:r w:rsidRPr="006D4EAF">
              <w:rPr>
                <w:spacing w:val="-20"/>
              </w:rPr>
              <w:t>МедиаПресс</w:t>
            </w:r>
            <w:proofErr w:type="spellEnd"/>
            <w:r w:rsidRPr="006D4EAF">
              <w:rPr>
                <w:spacing w:val="-20"/>
              </w:rPr>
              <w:t xml:space="preserve">, 2009. – 528 с. </w:t>
            </w:r>
          </w:p>
          <w:p w:rsidR="00084B49" w:rsidRPr="006D4EAF" w:rsidRDefault="00084B49" w:rsidP="00DB3F9C">
            <w:pPr>
              <w:pStyle w:val="a3"/>
              <w:widowControl w:val="0"/>
              <w:spacing w:after="0"/>
              <w:ind w:right="0"/>
              <w:rPr>
                <w:b/>
                <w:spacing w:val="-20"/>
              </w:rPr>
            </w:pPr>
            <w:r w:rsidRPr="006D4EAF">
              <w:rPr>
                <w:spacing w:val="-20"/>
              </w:rPr>
              <w:t xml:space="preserve">Выборы в мире: избирательные системы / И.Б. Борисов, В.А. Головин, А.В. Игнатов; под </w:t>
            </w:r>
            <w:proofErr w:type="spellStart"/>
            <w:r w:rsidRPr="006D4EAF">
              <w:rPr>
                <w:spacing w:val="-20"/>
              </w:rPr>
              <w:t>общ</w:t>
            </w:r>
            <w:proofErr w:type="gramStart"/>
            <w:r w:rsidRPr="006D4EAF">
              <w:rPr>
                <w:spacing w:val="-20"/>
              </w:rPr>
              <w:t>.р</w:t>
            </w:r>
            <w:proofErr w:type="gramEnd"/>
            <w:r w:rsidRPr="006D4EAF">
              <w:rPr>
                <w:spacing w:val="-20"/>
              </w:rPr>
              <w:t>ед</w:t>
            </w:r>
            <w:proofErr w:type="spellEnd"/>
            <w:r w:rsidRPr="006D4EAF">
              <w:rPr>
                <w:spacing w:val="-20"/>
              </w:rPr>
              <w:t>. И.Б. Борисова. – СПб</w:t>
            </w:r>
            <w:proofErr w:type="gramStart"/>
            <w:r w:rsidRPr="006D4EAF">
              <w:rPr>
                <w:spacing w:val="-20"/>
              </w:rPr>
              <w:t xml:space="preserve">.: </w:t>
            </w:r>
            <w:proofErr w:type="gramEnd"/>
            <w:r w:rsidRPr="006D4EAF">
              <w:rPr>
                <w:spacing w:val="-20"/>
              </w:rPr>
              <w:t>ИВЭСЭП, 2015. - 200 с.</w:t>
            </w:r>
          </w:p>
        </w:tc>
      </w:tr>
      <w:tr w:rsidR="00665291" w:rsidRPr="006D4EAF" w:rsidTr="00DB3F9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91" w:rsidRPr="006D4EAF" w:rsidRDefault="00665291" w:rsidP="00DB3F9C">
            <w:pPr>
              <w:rPr>
                <w:b/>
                <w:bCs/>
                <w:spacing w:val="-20"/>
                <w:szCs w:val="24"/>
                <w:lang w:eastAsia="en-US"/>
              </w:rPr>
            </w:pPr>
            <w:r w:rsidRPr="006D4EAF">
              <w:rPr>
                <w:b/>
                <w:bCs/>
                <w:spacing w:val="-20"/>
                <w:szCs w:val="24"/>
                <w:lang w:eastAsia="en-US"/>
              </w:rPr>
              <w:t>2</w:t>
            </w:r>
          </w:p>
        </w:tc>
        <w:tc>
          <w:tcPr>
            <w:tcW w:w="2145" w:type="dxa"/>
          </w:tcPr>
          <w:p w:rsidR="00665291" w:rsidRPr="006D4EAF" w:rsidRDefault="00665291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Электоральная модель и особенности избирательных систем в странах Европы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91" w:rsidRPr="006D4EAF" w:rsidRDefault="00665291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Современные избирательные системы. </w:t>
            </w:r>
            <w:proofErr w:type="spellStart"/>
            <w:r w:rsidRPr="006D4EAF">
              <w:rPr>
                <w:spacing w:val="-20"/>
                <w:szCs w:val="24"/>
              </w:rPr>
              <w:t>Вып</w:t>
            </w:r>
            <w:proofErr w:type="spellEnd"/>
            <w:r w:rsidRPr="006D4EAF">
              <w:rPr>
                <w:spacing w:val="-20"/>
                <w:szCs w:val="24"/>
              </w:rPr>
              <w:t xml:space="preserve">. 8: Бразилия, Франция, Чехия, Южная Корея / А.Г. Орлов, М.А. Мещерякова, С.Я. Павлов, Т.О. Кузнецова; науч. ред. А.В. Иванченко, В.И. </w:t>
            </w:r>
            <w:proofErr w:type="spellStart"/>
            <w:r w:rsidRPr="006D4EAF">
              <w:rPr>
                <w:spacing w:val="-20"/>
                <w:szCs w:val="24"/>
              </w:rPr>
              <w:t>Лафитский</w:t>
            </w:r>
            <w:proofErr w:type="spellEnd"/>
            <w:r w:rsidRPr="006D4EAF">
              <w:rPr>
                <w:spacing w:val="-20"/>
                <w:szCs w:val="24"/>
              </w:rPr>
              <w:t>. – М.: РЦОИТ, 2013. – 488 с.</w:t>
            </w:r>
          </w:p>
          <w:p w:rsidR="00665291" w:rsidRPr="006D4EAF" w:rsidRDefault="00665291" w:rsidP="00DB3F9C">
            <w:pPr>
              <w:pStyle w:val="af8"/>
              <w:widowControl w:val="0"/>
              <w:ind w:left="0" w:firstLine="0"/>
              <w:rPr>
                <w:rFonts w:ascii="Times New Roman" w:hAnsi="Times New Roman"/>
                <w:b/>
                <w:spacing w:val="-20"/>
                <w:szCs w:val="24"/>
              </w:rPr>
            </w:pPr>
            <w:r w:rsidRPr="006D4EAF">
              <w:rPr>
                <w:rFonts w:ascii="Times New Roman" w:hAnsi="Times New Roman"/>
                <w:spacing w:val="-20"/>
                <w:szCs w:val="24"/>
              </w:rPr>
              <w:t xml:space="preserve">Современные избирательные системы. </w:t>
            </w:r>
            <w:proofErr w:type="spellStart"/>
            <w:r w:rsidRPr="006D4EAF">
              <w:rPr>
                <w:rFonts w:ascii="Times New Roman" w:hAnsi="Times New Roman"/>
                <w:spacing w:val="-20"/>
                <w:szCs w:val="24"/>
              </w:rPr>
              <w:t>Вып</w:t>
            </w:r>
            <w:proofErr w:type="spellEnd"/>
            <w:r w:rsidRPr="006D4EAF">
              <w:rPr>
                <w:rFonts w:ascii="Times New Roman" w:hAnsi="Times New Roman"/>
                <w:spacing w:val="-20"/>
                <w:szCs w:val="24"/>
              </w:rPr>
              <w:t xml:space="preserve">. 9: Индонезия, Словакия, Филиппины, Хорватия / Л.М. Ефимова, И.А. </w:t>
            </w:r>
            <w:proofErr w:type="spellStart"/>
            <w:r w:rsidRPr="006D4EAF">
              <w:rPr>
                <w:rFonts w:ascii="Times New Roman" w:hAnsi="Times New Roman"/>
                <w:spacing w:val="-20"/>
                <w:szCs w:val="24"/>
              </w:rPr>
              <w:t>Ракитская</w:t>
            </w:r>
            <w:proofErr w:type="spellEnd"/>
            <w:r w:rsidRPr="006D4EAF">
              <w:rPr>
                <w:rFonts w:ascii="Times New Roman" w:hAnsi="Times New Roman"/>
                <w:spacing w:val="-20"/>
                <w:szCs w:val="24"/>
              </w:rPr>
              <w:t xml:space="preserve">, А.Г. Орлов, К.А. </w:t>
            </w:r>
            <w:proofErr w:type="spellStart"/>
            <w:r w:rsidRPr="006D4EAF">
              <w:rPr>
                <w:rFonts w:ascii="Times New Roman" w:hAnsi="Times New Roman"/>
                <w:spacing w:val="-20"/>
                <w:szCs w:val="24"/>
              </w:rPr>
              <w:t>Половченко</w:t>
            </w:r>
            <w:proofErr w:type="spellEnd"/>
            <w:r w:rsidRPr="006D4EAF">
              <w:rPr>
                <w:rFonts w:ascii="Times New Roman" w:hAnsi="Times New Roman"/>
                <w:spacing w:val="-20"/>
                <w:szCs w:val="24"/>
              </w:rPr>
              <w:t xml:space="preserve">; науч. ред. А.В. Иванченко, В.И. </w:t>
            </w:r>
            <w:proofErr w:type="spellStart"/>
            <w:r w:rsidRPr="006D4EAF">
              <w:rPr>
                <w:rFonts w:ascii="Times New Roman" w:hAnsi="Times New Roman"/>
                <w:spacing w:val="-20"/>
                <w:szCs w:val="24"/>
              </w:rPr>
              <w:t>Лафитский</w:t>
            </w:r>
            <w:proofErr w:type="spellEnd"/>
            <w:r w:rsidRPr="006D4EAF">
              <w:rPr>
                <w:rFonts w:ascii="Times New Roman" w:hAnsi="Times New Roman"/>
                <w:spacing w:val="-20"/>
                <w:szCs w:val="24"/>
              </w:rPr>
              <w:t xml:space="preserve">. – М.: РЦОИТ, 2014. </w:t>
            </w:r>
            <w:r w:rsidRPr="006D4EAF">
              <w:rPr>
                <w:rFonts w:ascii="Times New Roman" w:hAnsi="Times New Roman"/>
                <w:spacing w:val="-20"/>
                <w:szCs w:val="24"/>
              </w:rPr>
              <w:lastRenderedPageBreak/>
              <w:t>– 512 с.</w:t>
            </w:r>
          </w:p>
        </w:tc>
      </w:tr>
      <w:tr w:rsidR="00665291" w:rsidRPr="006D4EAF" w:rsidTr="00DB3F9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291" w:rsidRPr="006D4EAF" w:rsidRDefault="00665291" w:rsidP="00DB3F9C">
            <w:pPr>
              <w:rPr>
                <w:b/>
                <w:bCs/>
                <w:spacing w:val="-20"/>
                <w:szCs w:val="24"/>
                <w:lang w:eastAsia="en-US"/>
              </w:rPr>
            </w:pPr>
            <w:r w:rsidRPr="006D4EAF">
              <w:rPr>
                <w:b/>
                <w:bCs/>
                <w:spacing w:val="-20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45" w:type="dxa"/>
          </w:tcPr>
          <w:p w:rsidR="00665291" w:rsidRPr="006D4EAF" w:rsidRDefault="00665291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>Электоральная модель и особенности избирательных систем американских государств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91" w:rsidRPr="006D4EAF" w:rsidRDefault="00665291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Современные избирательные системы. </w:t>
            </w:r>
            <w:proofErr w:type="spellStart"/>
            <w:r w:rsidRPr="006D4EAF">
              <w:rPr>
                <w:spacing w:val="-20"/>
                <w:szCs w:val="24"/>
              </w:rPr>
              <w:t>Вып</w:t>
            </w:r>
            <w:proofErr w:type="spellEnd"/>
            <w:r w:rsidRPr="006D4EAF">
              <w:rPr>
                <w:spacing w:val="-20"/>
                <w:szCs w:val="24"/>
              </w:rPr>
              <w:t xml:space="preserve">. 6: Австрия, Ирландия, Норвегия, Чили / Е.А. </w:t>
            </w:r>
            <w:proofErr w:type="spellStart"/>
            <w:r w:rsidRPr="006D4EAF">
              <w:rPr>
                <w:spacing w:val="-20"/>
                <w:szCs w:val="24"/>
              </w:rPr>
              <w:t>Водяницкая</w:t>
            </w:r>
            <w:proofErr w:type="spellEnd"/>
            <w:r w:rsidRPr="006D4EAF">
              <w:rPr>
                <w:spacing w:val="-20"/>
                <w:szCs w:val="24"/>
              </w:rPr>
              <w:t xml:space="preserve">, П.С. Гвоздев, И.А. </w:t>
            </w:r>
            <w:proofErr w:type="spellStart"/>
            <w:r w:rsidRPr="006D4EAF">
              <w:rPr>
                <w:spacing w:val="-20"/>
                <w:szCs w:val="24"/>
              </w:rPr>
              <w:t>Ра¬китская</w:t>
            </w:r>
            <w:proofErr w:type="spellEnd"/>
            <w:r w:rsidRPr="006D4EAF">
              <w:rPr>
                <w:spacing w:val="-20"/>
                <w:szCs w:val="24"/>
              </w:rPr>
              <w:t xml:space="preserve">, А.Г. Орлов; науч. ред. А.В. Иванченко, В.И. </w:t>
            </w:r>
            <w:proofErr w:type="spellStart"/>
            <w:r w:rsidRPr="006D4EAF">
              <w:rPr>
                <w:spacing w:val="-20"/>
                <w:szCs w:val="24"/>
              </w:rPr>
              <w:t>Лафитский</w:t>
            </w:r>
            <w:proofErr w:type="spellEnd"/>
            <w:r w:rsidRPr="006D4EAF">
              <w:rPr>
                <w:spacing w:val="-20"/>
                <w:szCs w:val="24"/>
              </w:rPr>
              <w:t xml:space="preserve">. — М.: РЦОИТ, 2011. — 512 с. </w:t>
            </w:r>
          </w:p>
          <w:p w:rsidR="00665291" w:rsidRPr="006D4EAF" w:rsidRDefault="00665291" w:rsidP="00DB3F9C">
            <w:pPr>
              <w:ind w:firstLine="0"/>
              <w:rPr>
                <w:spacing w:val="-20"/>
                <w:szCs w:val="24"/>
              </w:rPr>
            </w:pPr>
            <w:r w:rsidRPr="006D4EAF">
              <w:rPr>
                <w:spacing w:val="-20"/>
                <w:szCs w:val="24"/>
              </w:rPr>
              <w:t xml:space="preserve">Современные избирательные системы. </w:t>
            </w:r>
            <w:proofErr w:type="spellStart"/>
            <w:r w:rsidRPr="006D4EAF">
              <w:rPr>
                <w:spacing w:val="-20"/>
                <w:szCs w:val="24"/>
              </w:rPr>
              <w:t>Вып</w:t>
            </w:r>
            <w:proofErr w:type="spellEnd"/>
            <w:r w:rsidRPr="006D4EAF">
              <w:rPr>
                <w:spacing w:val="-20"/>
                <w:szCs w:val="24"/>
              </w:rPr>
              <w:t xml:space="preserve">. 7: Египет, Исландия, Колумбия, Пакистан / М.А. Сапронова, И.А. </w:t>
            </w:r>
            <w:proofErr w:type="spellStart"/>
            <w:r w:rsidRPr="006D4EAF">
              <w:rPr>
                <w:spacing w:val="-20"/>
                <w:szCs w:val="24"/>
              </w:rPr>
              <w:t>Ракитская</w:t>
            </w:r>
            <w:proofErr w:type="spellEnd"/>
            <w:r w:rsidRPr="006D4EAF">
              <w:rPr>
                <w:spacing w:val="-20"/>
                <w:szCs w:val="24"/>
              </w:rPr>
              <w:t xml:space="preserve">, А.Г. Орлов, Н.Б. </w:t>
            </w:r>
            <w:proofErr w:type="spellStart"/>
            <w:r w:rsidRPr="006D4EAF">
              <w:rPr>
                <w:spacing w:val="-20"/>
                <w:szCs w:val="24"/>
              </w:rPr>
              <w:t>Крысенкова</w:t>
            </w:r>
            <w:proofErr w:type="spellEnd"/>
            <w:r w:rsidRPr="006D4EAF">
              <w:rPr>
                <w:spacing w:val="-20"/>
                <w:szCs w:val="24"/>
              </w:rPr>
              <w:t xml:space="preserve">; науч. ред. А.В. Иванченко, В.И. </w:t>
            </w:r>
            <w:proofErr w:type="spellStart"/>
            <w:r w:rsidRPr="006D4EAF">
              <w:rPr>
                <w:spacing w:val="-20"/>
                <w:szCs w:val="24"/>
              </w:rPr>
              <w:t>Лафитский</w:t>
            </w:r>
            <w:proofErr w:type="spellEnd"/>
            <w:r w:rsidRPr="006D4EAF">
              <w:rPr>
                <w:spacing w:val="-20"/>
                <w:szCs w:val="24"/>
              </w:rPr>
              <w:t>. – М.: РЦОИТ, 2012. – 464 с.</w:t>
            </w:r>
          </w:p>
        </w:tc>
      </w:tr>
    </w:tbl>
    <w:p w:rsidR="00123375" w:rsidRPr="006D4EAF" w:rsidRDefault="00123375" w:rsidP="00DB3F9C">
      <w:pPr>
        <w:ind w:firstLine="0"/>
        <w:jc w:val="center"/>
        <w:rPr>
          <w:b/>
          <w:bCs/>
          <w:color w:val="0000FF"/>
          <w:szCs w:val="24"/>
        </w:rPr>
      </w:pPr>
    </w:p>
    <w:p w:rsidR="00123375" w:rsidRPr="006D4EAF" w:rsidRDefault="00123375" w:rsidP="00DB3F9C">
      <w:pPr>
        <w:ind w:firstLine="0"/>
        <w:rPr>
          <w:szCs w:val="24"/>
        </w:rPr>
      </w:pPr>
      <w:r w:rsidRPr="006D4EAF">
        <w:rPr>
          <w:szCs w:val="24"/>
        </w:rPr>
        <w:t xml:space="preserve">Для освоения дисциплины следует пользоваться доступом через сайт научной библиотеки </w:t>
      </w:r>
      <w:hyperlink r:id="rId9" w:history="1">
        <w:r w:rsidRPr="006D4EAF">
          <w:rPr>
            <w:rStyle w:val="aa"/>
            <w:szCs w:val="24"/>
          </w:rPr>
          <w:t>http://nwapa.spb.ru/</w:t>
        </w:r>
      </w:hyperlink>
      <w:r w:rsidRPr="006D4EAF">
        <w:rPr>
          <w:szCs w:val="24"/>
        </w:rPr>
        <w:t xml:space="preserve"> к следующим подписным электронным ресурсам: </w:t>
      </w:r>
    </w:p>
    <w:p w:rsidR="00123375" w:rsidRPr="006D4EAF" w:rsidRDefault="00123375" w:rsidP="00DB3F9C">
      <w:pPr>
        <w:ind w:firstLine="0"/>
        <w:rPr>
          <w:b/>
          <w:i/>
          <w:szCs w:val="24"/>
        </w:rPr>
      </w:pPr>
      <w:r w:rsidRPr="006D4EAF">
        <w:rPr>
          <w:b/>
          <w:i/>
          <w:szCs w:val="24"/>
        </w:rPr>
        <w:t>Русскоязычные ресурсы:</w:t>
      </w:r>
    </w:p>
    <w:p w:rsidR="00123375" w:rsidRPr="006D4EAF" w:rsidRDefault="00123375" w:rsidP="00DB3F9C">
      <w:pPr>
        <w:ind w:firstLine="0"/>
        <w:rPr>
          <w:szCs w:val="24"/>
        </w:rPr>
      </w:pPr>
      <w:r w:rsidRPr="006D4EAF">
        <w:rPr>
          <w:szCs w:val="24"/>
        </w:rPr>
        <w:t>- электронные учебники электронно-библиотечной системы (ЭБС)</w:t>
      </w:r>
      <w:r w:rsidR="00AC44EB" w:rsidRPr="006D4EAF">
        <w:rPr>
          <w:szCs w:val="24"/>
        </w:rPr>
        <w:t xml:space="preserve"> </w:t>
      </w:r>
      <w:r w:rsidRPr="006D4EAF">
        <w:rPr>
          <w:szCs w:val="24"/>
        </w:rPr>
        <w:t>«</w:t>
      </w:r>
      <w:proofErr w:type="spellStart"/>
      <w:r w:rsidRPr="006D4EAF">
        <w:rPr>
          <w:b/>
          <w:szCs w:val="24"/>
        </w:rPr>
        <w:t>Айбукс</w:t>
      </w:r>
      <w:proofErr w:type="spellEnd"/>
      <w:r w:rsidRPr="006D4EAF">
        <w:rPr>
          <w:b/>
          <w:szCs w:val="24"/>
        </w:rPr>
        <w:t>»</w:t>
      </w:r>
      <w:r w:rsidRPr="006D4EAF">
        <w:rPr>
          <w:szCs w:val="24"/>
        </w:rPr>
        <w:t>;</w:t>
      </w:r>
    </w:p>
    <w:p w:rsidR="00123375" w:rsidRPr="006D4EAF" w:rsidRDefault="00123375" w:rsidP="00DB3F9C">
      <w:pPr>
        <w:ind w:firstLine="0"/>
        <w:rPr>
          <w:szCs w:val="24"/>
        </w:rPr>
      </w:pPr>
      <w:r w:rsidRPr="006D4EAF">
        <w:rPr>
          <w:szCs w:val="24"/>
        </w:rPr>
        <w:t xml:space="preserve">- электронные учебники </w:t>
      </w:r>
      <w:proofErr w:type="spellStart"/>
      <w:r w:rsidRPr="006D4EAF">
        <w:rPr>
          <w:szCs w:val="24"/>
        </w:rPr>
        <w:t>электронно</w:t>
      </w:r>
      <w:proofErr w:type="spellEnd"/>
      <w:r w:rsidRPr="006D4EAF">
        <w:rPr>
          <w:szCs w:val="24"/>
        </w:rPr>
        <w:t xml:space="preserve">–библиотечной системы (ЭБС) </w:t>
      </w:r>
      <w:r w:rsidRPr="006D4EAF">
        <w:rPr>
          <w:b/>
          <w:szCs w:val="24"/>
        </w:rPr>
        <w:t>«Лань»</w:t>
      </w:r>
      <w:r w:rsidRPr="006D4EAF">
        <w:rPr>
          <w:szCs w:val="24"/>
        </w:rPr>
        <w:t>;</w:t>
      </w:r>
    </w:p>
    <w:p w:rsidR="00123375" w:rsidRPr="006D4EAF" w:rsidRDefault="00123375" w:rsidP="00DB3F9C">
      <w:pPr>
        <w:ind w:firstLine="0"/>
        <w:rPr>
          <w:b/>
          <w:szCs w:val="24"/>
        </w:rPr>
      </w:pPr>
      <w:r w:rsidRPr="006D4EAF">
        <w:rPr>
          <w:szCs w:val="24"/>
        </w:rPr>
        <w:t>- статьи из периодических изданий по</w:t>
      </w:r>
      <w:r w:rsidR="00AC44EB" w:rsidRPr="006D4EAF">
        <w:rPr>
          <w:szCs w:val="24"/>
        </w:rPr>
        <w:t xml:space="preserve"> </w:t>
      </w:r>
      <w:r w:rsidRPr="006D4EAF">
        <w:rPr>
          <w:szCs w:val="24"/>
        </w:rPr>
        <w:t>общественным</w:t>
      </w:r>
      <w:r w:rsidR="00AC44EB" w:rsidRPr="006D4EAF">
        <w:rPr>
          <w:szCs w:val="24"/>
        </w:rPr>
        <w:t xml:space="preserve"> </w:t>
      </w:r>
      <w:r w:rsidRPr="006D4EAF">
        <w:rPr>
          <w:szCs w:val="24"/>
        </w:rPr>
        <w:t>и гуманитарным наукам «</w:t>
      </w:r>
      <w:proofErr w:type="spellStart"/>
      <w:r w:rsidRPr="006D4EAF">
        <w:rPr>
          <w:b/>
          <w:szCs w:val="24"/>
        </w:rPr>
        <w:t>Ист</w:t>
      </w:r>
      <w:proofErr w:type="spellEnd"/>
      <w:r w:rsidRPr="006D4EAF">
        <w:rPr>
          <w:b/>
          <w:szCs w:val="24"/>
        </w:rPr>
        <w:t>-Вью»</w:t>
      </w:r>
      <w:r w:rsidR="00AC44EB" w:rsidRPr="006D4EAF">
        <w:rPr>
          <w:b/>
          <w:szCs w:val="24"/>
        </w:rPr>
        <w:t xml:space="preserve"> </w:t>
      </w:r>
    </w:p>
    <w:p w:rsidR="00123375" w:rsidRPr="006D4EAF" w:rsidRDefault="00123375" w:rsidP="00DB3F9C">
      <w:pPr>
        <w:ind w:firstLine="0"/>
        <w:rPr>
          <w:szCs w:val="24"/>
        </w:rPr>
      </w:pPr>
      <w:r w:rsidRPr="006D4EAF">
        <w:rPr>
          <w:szCs w:val="24"/>
        </w:rPr>
        <w:t>- энциклопедии, словари, справочники «</w:t>
      </w:r>
      <w:proofErr w:type="spellStart"/>
      <w:r w:rsidRPr="006D4EAF">
        <w:rPr>
          <w:b/>
          <w:szCs w:val="24"/>
        </w:rPr>
        <w:t>Рубрикон</w:t>
      </w:r>
      <w:proofErr w:type="spellEnd"/>
      <w:r w:rsidRPr="006D4EAF">
        <w:rPr>
          <w:b/>
          <w:szCs w:val="24"/>
        </w:rPr>
        <w:t>»</w:t>
      </w:r>
      <w:r w:rsidRPr="006D4EAF">
        <w:rPr>
          <w:szCs w:val="24"/>
        </w:rPr>
        <w:t>;</w:t>
      </w:r>
    </w:p>
    <w:p w:rsidR="00123375" w:rsidRPr="006D4EAF" w:rsidRDefault="00123375" w:rsidP="00DB3F9C">
      <w:pPr>
        <w:ind w:firstLine="0"/>
        <w:rPr>
          <w:i/>
          <w:szCs w:val="24"/>
        </w:rPr>
      </w:pPr>
      <w:r w:rsidRPr="006D4EAF">
        <w:rPr>
          <w:szCs w:val="24"/>
        </w:rPr>
        <w:t xml:space="preserve">- полные тексты диссертаций и авторефератов </w:t>
      </w:r>
      <w:r w:rsidRPr="006D4EAF">
        <w:rPr>
          <w:i/>
          <w:szCs w:val="24"/>
        </w:rPr>
        <w:t xml:space="preserve">Электронная Библиотека Диссертаций </w:t>
      </w:r>
      <w:r w:rsidRPr="006D4EAF">
        <w:rPr>
          <w:szCs w:val="24"/>
        </w:rPr>
        <w:t>РГБ</w:t>
      </w:r>
      <w:r w:rsidR="00AC44EB" w:rsidRPr="006D4EAF">
        <w:rPr>
          <w:i/>
          <w:szCs w:val="24"/>
        </w:rPr>
        <w:t xml:space="preserve"> </w:t>
      </w:r>
    </w:p>
    <w:p w:rsidR="00123375" w:rsidRPr="006D4EAF" w:rsidRDefault="00123375" w:rsidP="00DB3F9C">
      <w:pPr>
        <w:ind w:firstLine="0"/>
        <w:rPr>
          <w:b/>
          <w:i/>
          <w:szCs w:val="24"/>
        </w:rPr>
      </w:pPr>
      <w:r w:rsidRPr="006D4EAF">
        <w:rPr>
          <w:b/>
          <w:i/>
          <w:szCs w:val="24"/>
        </w:rPr>
        <w:t xml:space="preserve"> Англоязычные</w:t>
      </w:r>
      <w:r w:rsidR="00AC44EB" w:rsidRPr="006D4EAF">
        <w:rPr>
          <w:b/>
          <w:i/>
          <w:szCs w:val="24"/>
        </w:rPr>
        <w:t xml:space="preserve"> </w:t>
      </w:r>
      <w:r w:rsidRPr="006D4EAF">
        <w:rPr>
          <w:b/>
          <w:i/>
          <w:szCs w:val="24"/>
        </w:rPr>
        <w:t>ресурсы:</w:t>
      </w:r>
    </w:p>
    <w:p w:rsidR="00123375" w:rsidRPr="006D4EAF" w:rsidRDefault="00123375" w:rsidP="00DB3F9C">
      <w:pPr>
        <w:ind w:firstLine="0"/>
        <w:rPr>
          <w:szCs w:val="24"/>
        </w:rPr>
      </w:pPr>
      <w:r w:rsidRPr="006D4EAF">
        <w:rPr>
          <w:b/>
          <w:szCs w:val="24"/>
        </w:rPr>
        <w:t xml:space="preserve">- </w:t>
      </w:r>
      <w:r w:rsidRPr="006D4EAF">
        <w:rPr>
          <w:b/>
          <w:szCs w:val="24"/>
          <w:lang w:val="en-US"/>
        </w:rPr>
        <w:t>EBSCO</w:t>
      </w:r>
      <w:r w:rsidRPr="006D4EAF">
        <w:rPr>
          <w:b/>
          <w:szCs w:val="24"/>
        </w:rPr>
        <w:t xml:space="preserve"> </w:t>
      </w:r>
      <w:r w:rsidRPr="006D4EAF">
        <w:rPr>
          <w:b/>
          <w:szCs w:val="24"/>
          <w:lang w:val="en-US"/>
        </w:rPr>
        <w:t>Publishing</w:t>
      </w:r>
      <w:r w:rsidRPr="006D4EAF">
        <w:rPr>
          <w:b/>
          <w:szCs w:val="24"/>
        </w:rPr>
        <w:t xml:space="preserve"> </w:t>
      </w:r>
      <w:r w:rsidRPr="006D4EAF">
        <w:rPr>
          <w:szCs w:val="24"/>
        </w:rPr>
        <w:t xml:space="preserve">- доступ к </w:t>
      </w:r>
      <w:proofErr w:type="spellStart"/>
      <w:r w:rsidRPr="006D4EAF">
        <w:rPr>
          <w:szCs w:val="24"/>
        </w:rPr>
        <w:t>мультидисциплинарным</w:t>
      </w:r>
      <w:proofErr w:type="spellEnd"/>
      <w:r w:rsidRPr="006D4EAF">
        <w:rPr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научно–популярных журналов.</w:t>
      </w:r>
    </w:p>
    <w:p w:rsidR="00DB3F9C" w:rsidRPr="006D4EAF" w:rsidRDefault="00DB3F9C" w:rsidP="00DB3F9C">
      <w:pPr>
        <w:pStyle w:val="af8"/>
        <w:widowControl w:val="0"/>
        <w:rPr>
          <w:rFonts w:ascii="Times New Roman" w:hAnsi="Times New Roman"/>
          <w:b/>
          <w:szCs w:val="24"/>
        </w:rPr>
      </w:pPr>
    </w:p>
    <w:p w:rsidR="002C5114" w:rsidRPr="006D4EAF" w:rsidRDefault="002C5114" w:rsidP="00DB3F9C">
      <w:pPr>
        <w:pStyle w:val="af8"/>
        <w:widowControl w:val="0"/>
        <w:rPr>
          <w:rFonts w:ascii="Times New Roman" w:hAnsi="Times New Roman"/>
          <w:b/>
          <w:szCs w:val="24"/>
        </w:rPr>
      </w:pPr>
      <w:r w:rsidRPr="006D4EAF">
        <w:rPr>
          <w:rFonts w:ascii="Times New Roman" w:hAnsi="Times New Roman"/>
          <w:b/>
          <w:szCs w:val="24"/>
        </w:rPr>
        <w:t>6.4 Нормативные правовые документы</w:t>
      </w:r>
    </w:p>
    <w:p w:rsidR="002C5114" w:rsidRPr="006D4EAF" w:rsidRDefault="002C5114" w:rsidP="00DB3F9C">
      <w:pPr>
        <w:ind w:firstLine="709"/>
        <w:rPr>
          <w:bCs/>
          <w:vanish/>
          <w:szCs w:val="24"/>
        </w:rPr>
      </w:pPr>
      <w:r w:rsidRPr="006D4EAF">
        <w:rPr>
          <w:b/>
          <w:bCs/>
          <w:vanish/>
          <w:color w:val="0000FF"/>
          <w:szCs w:val="24"/>
          <w:u w:val="single"/>
        </w:rPr>
        <w:t>1.</w:t>
      </w:r>
      <w:r w:rsidRPr="006D4EAF">
        <w:rPr>
          <w:b/>
          <w:bCs/>
          <w:vanish/>
          <w:color w:val="0000FF"/>
          <w:szCs w:val="24"/>
          <w:u w:val="single"/>
        </w:rPr>
        <w:tab/>
      </w:r>
      <w:r w:rsidRPr="006D4EAF">
        <w:rPr>
          <w:bCs/>
          <w:vanish/>
          <w:szCs w:val="24"/>
        </w:rPr>
        <w:t>Об основных гарантиях избирательных прав и права на участие в референдуме граждан Российской Федерации: Федеральный закон от 12.06.2002 № 67-ФЗ</w:t>
      </w:r>
    </w:p>
    <w:p w:rsidR="002C5114" w:rsidRPr="006D4EAF" w:rsidRDefault="002C5114" w:rsidP="00DB3F9C">
      <w:pPr>
        <w:ind w:firstLine="709"/>
        <w:rPr>
          <w:bCs/>
          <w:vanish/>
          <w:szCs w:val="24"/>
        </w:rPr>
      </w:pPr>
      <w:r w:rsidRPr="006D4EAF">
        <w:rPr>
          <w:bCs/>
          <w:vanish/>
          <w:szCs w:val="24"/>
        </w:rPr>
        <w:t>2.</w:t>
      </w:r>
      <w:r w:rsidRPr="006D4EAF">
        <w:rPr>
          <w:bCs/>
          <w:vanish/>
          <w:szCs w:val="24"/>
        </w:rPr>
        <w:tab/>
        <w:t xml:space="preserve">Об общих принципах организации местного самоуправления в Российской Федерации: Федеральный закон от 06.10.2003 № 131-ФЗ </w:t>
      </w:r>
    </w:p>
    <w:p w:rsidR="002C5114" w:rsidRPr="006D4EAF" w:rsidRDefault="002C5114" w:rsidP="00DB3F9C">
      <w:pPr>
        <w:ind w:firstLine="709"/>
        <w:rPr>
          <w:bCs/>
          <w:vanish/>
          <w:szCs w:val="24"/>
        </w:rPr>
      </w:pPr>
      <w:r w:rsidRPr="006D4EAF">
        <w:rPr>
          <w:bCs/>
          <w:vanish/>
          <w:szCs w:val="24"/>
        </w:rPr>
        <w:t>3.</w:t>
      </w:r>
      <w:r w:rsidRPr="006D4EAF">
        <w:rPr>
          <w:bCs/>
          <w:vanish/>
          <w:szCs w:val="24"/>
        </w:rPr>
        <w:tab/>
        <w:t>Об обеспечении конституционных прав граждан Российской Федерации избирать и быть избранными в органы местного самоуправления: Федеральный закон от 26.11.1996 № 138-ФЗ</w:t>
      </w:r>
    </w:p>
    <w:p w:rsidR="002C5114" w:rsidRPr="006D4EAF" w:rsidRDefault="002C5114" w:rsidP="00DB3F9C">
      <w:pPr>
        <w:ind w:firstLine="709"/>
        <w:rPr>
          <w:bCs/>
          <w:vanish/>
          <w:szCs w:val="24"/>
        </w:rPr>
      </w:pPr>
      <w:r w:rsidRPr="006D4EAF">
        <w:rPr>
          <w:bCs/>
          <w:vanish/>
          <w:szCs w:val="24"/>
        </w:rPr>
        <w:t>4.</w:t>
      </w:r>
      <w:r w:rsidRPr="006D4EAF">
        <w:rPr>
          <w:bCs/>
          <w:vanish/>
          <w:szCs w:val="24"/>
        </w:rPr>
        <w:tab/>
        <w:t xml:space="preserve">Об организации местного самоуправления в Санкт-Петербурге: Закон Санкт-Петербурга от 23.09.2009 № 420-79 </w:t>
      </w:r>
    </w:p>
    <w:p w:rsidR="002C5114" w:rsidRPr="006D4EAF" w:rsidRDefault="002C5114" w:rsidP="00DB3F9C">
      <w:pPr>
        <w:ind w:firstLine="709"/>
        <w:rPr>
          <w:bCs/>
          <w:vanish/>
          <w:szCs w:val="24"/>
        </w:rPr>
      </w:pPr>
      <w:r w:rsidRPr="006D4EAF">
        <w:rPr>
          <w:bCs/>
          <w:vanish/>
          <w:szCs w:val="24"/>
        </w:rPr>
        <w:t>5.</w:t>
      </w:r>
      <w:r w:rsidRPr="006D4EAF">
        <w:rPr>
          <w:bCs/>
          <w:vanish/>
          <w:szCs w:val="24"/>
        </w:rPr>
        <w:tab/>
        <w:t xml:space="preserve">О выборах депутатов муниципальных советов внутригородских муниципальных образований Санкт-Петербурга: Закон Санкт-Петербурга от 14.11.2008 № 681-118 </w:t>
      </w:r>
    </w:p>
    <w:p w:rsidR="002C5114" w:rsidRPr="006D4EAF" w:rsidRDefault="002C5114" w:rsidP="00DB3F9C">
      <w:pPr>
        <w:ind w:firstLine="709"/>
        <w:rPr>
          <w:bCs/>
          <w:vanish/>
          <w:szCs w:val="24"/>
        </w:rPr>
      </w:pPr>
      <w:r w:rsidRPr="006D4EAF">
        <w:rPr>
          <w:bCs/>
          <w:vanish/>
          <w:szCs w:val="24"/>
        </w:rPr>
        <w:t>6.</w:t>
      </w:r>
      <w:r w:rsidRPr="006D4EAF">
        <w:rPr>
          <w:bCs/>
          <w:vanish/>
          <w:szCs w:val="24"/>
        </w:rPr>
        <w:tab/>
        <w:t>О выборах депутатов представительных органов муниципальных образований и должностных лиц местного самоуправления в Ленинградской области: Областной закон Ленинградской области от 13.10.2006 № 113-оз</w:t>
      </w:r>
    </w:p>
    <w:p w:rsidR="002C5114" w:rsidRPr="006D4EAF" w:rsidRDefault="002C5114" w:rsidP="00DB3F9C">
      <w:pPr>
        <w:ind w:firstLine="709"/>
        <w:rPr>
          <w:bCs/>
          <w:vanish/>
          <w:szCs w:val="24"/>
        </w:rPr>
      </w:pPr>
      <w:r w:rsidRPr="006D4EAF">
        <w:rPr>
          <w:bCs/>
          <w:vanish/>
          <w:szCs w:val="24"/>
        </w:rPr>
        <w:t>7.</w:t>
      </w:r>
      <w:r w:rsidRPr="006D4EAF">
        <w:rPr>
          <w:bCs/>
          <w:vanish/>
          <w:szCs w:val="24"/>
        </w:rPr>
        <w:tab/>
        <w:t>ПОСТАНОВЛЕНИЕ ЦИК РФ от 11 июня 2014 года № 235/1486-6 (в ред. от 07.04.2015 № 278/1650-6) 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самоуправления.</w:t>
      </w:r>
    </w:p>
    <w:p w:rsidR="002C5114" w:rsidRPr="006D4EAF" w:rsidRDefault="002C5114" w:rsidP="00DB3F9C">
      <w:pPr>
        <w:ind w:firstLine="709"/>
        <w:rPr>
          <w:bCs/>
          <w:vanish/>
          <w:szCs w:val="24"/>
        </w:rPr>
      </w:pPr>
      <w:r w:rsidRPr="006D4EAF">
        <w:rPr>
          <w:bCs/>
          <w:vanish/>
          <w:szCs w:val="24"/>
        </w:rPr>
        <w:t>8.</w:t>
      </w:r>
      <w:r w:rsidRPr="006D4EAF">
        <w:rPr>
          <w:bCs/>
          <w:vanish/>
          <w:szCs w:val="24"/>
        </w:rPr>
        <w:tab/>
        <w:t>ВЫПИСКА ИЗ ПРОТОКОЛА ЗАСЕДАНИЯ ЦИК РФ от 3 июля 2013 года № 180-1-6 Москва</w:t>
      </w:r>
      <w:proofErr w:type="gramStart"/>
      <w:r w:rsidRPr="006D4EAF">
        <w:rPr>
          <w:bCs/>
          <w:vanish/>
          <w:szCs w:val="24"/>
        </w:rPr>
        <w:t xml:space="preserve"> О</w:t>
      </w:r>
      <w:proofErr w:type="gramEnd"/>
      <w:r w:rsidRPr="006D4EAF">
        <w:rPr>
          <w:bCs/>
          <w:vanish/>
          <w:szCs w:val="24"/>
        </w:rPr>
        <w:t xml:space="preserve"> Разъяснениях по некоторым вопросам применения законодательства, устанавливающего дополнительные требования к лицам, выдвигающимся кандидатами на выборах в федеральные органы государственной власти, органы государственной власти </w:t>
      </w:r>
      <w:r w:rsidRPr="006D4EAF">
        <w:rPr>
          <w:bCs/>
          <w:vanish/>
          <w:szCs w:val="24"/>
        </w:rPr>
        <w:lastRenderedPageBreak/>
        <w:t>субъектов Российской Федерации, выборах глав муниципальных районов и глав городских округов.</w:t>
      </w:r>
    </w:p>
    <w:p w:rsidR="002C5114" w:rsidRPr="006D4EAF" w:rsidRDefault="002C5114" w:rsidP="00DB3F9C">
      <w:pPr>
        <w:ind w:firstLine="709"/>
        <w:rPr>
          <w:bCs/>
          <w:vanish/>
          <w:szCs w:val="24"/>
        </w:rPr>
      </w:pPr>
      <w:r w:rsidRPr="006D4EAF">
        <w:rPr>
          <w:bCs/>
          <w:vanish/>
          <w:szCs w:val="24"/>
        </w:rPr>
        <w:t>9.</w:t>
      </w:r>
      <w:r w:rsidRPr="006D4EAF">
        <w:rPr>
          <w:bCs/>
          <w:vanish/>
          <w:szCs w:val="24"/>
        </w:rPr>
        <w:tab/>
        <w:t>Об утверждении порядка открытия, ведения и закрытия специальных избирательных счетов на выборах депутатов муниципальных советов муниципальных образований в Санкт-Петербурге: Решение Санкт-Петербургской избирательной комиссии от 24 июля 2008 г. № 4-10</w:t>
      </w:r>
    </w:p>
    <w:p w:rsidR="002C5114" w:rsidRPr="006D4EAF" w:rsidRDefault="002C5114" w:rsidP="00DB3F9C">
      <w:pPr>
        <w:ind w:firstLine="709"/>
        <w:rPr>
          <w:bCs/>
          <w:vanish/>
          <w:szCs w:val="24"/>
        </w:rPr>
      </w:pPr>
      <w:r w:rsidRPr="006D4EAF">
        <w:rPr>
          <w:bCs/>
          <w:vanish/>
          <w:szCs w:val="24"/>
        </w:rPr>
        <w:t>10.</w:t>
      </w:r>
      <w:r w:rsidRPr="006D4EAF">
        <w:rPr>
          <w:bCs/>
          <w:vanish/>
          <w:szCs w:val="24"/>
        </w:rPr>
        <w:tab/>
        <w:t xml:space="preserve">О продлении и сокращении </w:t>
      </w:r>
      <w:proofErr w:type="gramStart"/>
      <w:r w:rsidRPr="006D4EAF">
        <w:rPr>
          <w:bCs/>
          <w:vanish/>
          <w:szCs w:val="24"/>
        </w:rPr>
        <w:t>сроков полномочий муниципальных советов внутригородских муниципальных образований Санкт-Петербурга третьего созыва</w:t>
      </w:r>
      <w:proofErr w:type="gramEnd"/>
      <w:r w:rsidRPr="006D4EAF">
        <w:rPr>
          <w:bCs/>
          <w:vanish/>
          <w:szCs w:val="24"/>
        </w:rPr>
        <w:t xml:space="preserve"> в целях совмещения дня голосования на выборах депутатов муниципальных советов внутригородских муниципальных образований Санкт-Петербурга четвертого созыва: Закон Санкт-Петербурга от 16.10.2008 № 576-99</w:t>
      </w:r>
    </w:p>
    <w:p w:rsidR="00CD3841" w:rsidRPr="006D4EAF" w:rsidRDefault="00CD3841" w:rsidP="00DB3F9C">
      <w:pPr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szCs w:val="24"/>
        </w:rPr>
      </w:pPr>
      <w:r w:rsidRPr="006D4EAF">
        <w:rPr>
          <w:szCs w:val="24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6D4EAF">
          <w:rPr>
            <w:szCs w:val="24"/>
          </w:rPr>
          <w:t>1993 г</w:t>
        </w:r>
      </w:smartTag>
      <w:r w:rsidRPr="006D4EAF">
        <w:rPr>
          <w:szCs w:val="24"/>
        </w:rPr>
        <w:t>. (в действующей редакции).</w:t>
      </w:r>
    </w:p>
    <w:p w:rsidR="00CD3841" w:rsidRPr="006D4EAF" w:rsidRDefault="00CD3841" w:rsidP="00DB3F9C">
      <w:pPr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szCs w:val="24"/>
        </w:rPr>
      </w:pPr>
      <w:r w:rsidRPr="006D4EAF">
        <w:rPr>
          <w:szCs w:val="24"/>
        </w:rPr>
        <w:t xml:space="preserve">Федеральный закон от 14 июня </w:t>
      </w:r>
      <w:smartTag w:uri="urn:schemas-microsoft-com:office:smarttags" w:element="metricconverter">
        <w:smartTagPr>
          <w:attr w:name="ProductID" w:val="1994 г"/>
        </w:smartTagPr>
        <w:r w:rsidRPr="006D4EAF">
          <w:rPr>
            <w:szCs w:val="24"/>
          </w:rPr>
          <w:t>1994 г</w:t>
        </w:r>
      </w:smartTag>
      <w:r w:rsidRPr="006D4EAF">
        <w:rPr>
          <w:szCs w:val="24"/>
        </w:rPr>
        <w:t>. «О порядке опубликования и вступления в силу федеральных конституционных законов, федеральных законов, актов палат Федерального Собрания» (с изменениями и дополнениями).</w:t>
      </w:r>
    </w:p>
    <w:p w:rsidR="00CD3841" w:rsidRPr="006D4EAF" w:rsidRDefault="00CD3841" w:rsidP="00DB3F9C">
      <w:pPr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szCs w:val="24"/>
        </w:rPr>
      </w:pPr>
      <w:r w:rsidRPr="006D4EAF">
        <w:rPr>
          <w:szCs w:val="24"/>
        </w:rPr>
        <w:t>Федеральный закон от 29.12.2012 N 273-ФЗ (ред. от 31.12.2014) «Об образовании в Российской Федерации» (в действующей редакции).</w:t>
      </w:r>
    </w:p>
    <w:p w:rsidR="00CD3841" w:rsidRPr="006D4EAF" w:rsidRDefault="00CD3841" w:rsidP="00DB3F9C">
      <w:pPr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szCs w:val="24"/>
        </w:rPr>
      </w:pPr>
      <w:r w:rsidRPr="006D4EAF">
        <w:rPr>
          <w:szCs w:val="24"/>
        </w:rPr>
        <w:t xml:space="preserve">Федеральный закон от 23 августа </w:t>
      </w:r>
      <w:smartTag w:uri="urn:schemas-microsoft-com:office:smarttags" w:element="metricconverter">
        <w:smartTagPr>
          <w:attr w:name="ProductID" w:val="1996 г"/>
        </w:smartTagPr>
        <w:r w:rsidRPr="006D4EAF">
          <w:rPr>
            <w:szCs w:val="24"/>
          </w:rPr>
          <w:t>1996 г</w:t>
        </w:r>
      </w:smartTag>
      <w:r w:rsidRPr="006D4EAF">
        <w:rPr>
          <w:szCs w:val="24"/>
        </w:rPr>
        <w:t>. N 127-ФЗ «О науке и государственной научно-технической политике» (в действующей редакции).</w:t>
      </w:r>
    </w:p>
    <w:p w:rsidR="00CD3841" w:rsidRPr="006D4EAF" w:rsidRDefault="00CD3841" w:rsidP="00DB3F9C">
      <w:pPr>
        <w:pStyle w:val="a8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spacing w:before="0" w:beforeAutospacing="0" w:after="0" w:afterAutospacing="0"/>
        <w:ind w:left="0" w:firstLine="0"/>
        <w:jc w:val="both"/>
        <w:rPr>
          <w:rStyle w:val="af5"/>
          <w:i w:val="0"/>
          <w:iCs w:val="0"/>
          <w:sz w:val="24"/>
          <w:szCs w:val="24"/>
        </w:rPr>
      </w:pPr>
      <w:r w:rsidRPr="006D4EAF">
        <w:rPr>
          <w:rFonts w:ascii="Times New Roman" w:hAnsi="Times New Roman"/>
          <w:sz w:val="24"/>
          <w:szCs w:val="24"/>
        </w:rPr>
        <w:t>Федеральный</w:t>
      </w:r>
      <w:r w:rsidRPr="006D4EAF">
        <w:rPr>
          <w:sz w:val="24"/>
          <w:szCs w:val="24"/>
        </w:rPr>
        <w:t xml:space="preserve"> </w:t>
      </w:r>
      <w:r w:rsidRPr="006D4EAF">
        <w:rPr>
          <w:rFonts w:ascii="Times New Roman" w:hAnsi="Times New Roman"/>
          <w:sz w:val="24"/>
          <w:szCs w:val="24"/>
        </w:rPr>
        <w:t>закон</w:t>
      </w:r>
      <w:r w:rsidRPr="006D4EAF">
        <w:rPr>
          <w:sz w:val="24"/>
          <w:szCs w:val="24"/>
        </w:rPr>
        <w:t xml:space="preserve"> </w:t>
      </w:r>
      <w:r w:rsidRPr="006D4EAF">
        <w:rPr>
          <w:rFonts w:ascii="Times New Roman" w:hAnsi="Times New Roman"/>
          <w:sz w:val="24"/>
          <w:szCs w:val="24"/>
        </w:rPr>
        <w:t>от</w:t>
      </w:r>
      <w:r w:rsidRPr="006D4EAF">
        <w:rPr>
          <w:sz w:val="24"/>
          <w:szCs w:val="24"/>
        </w:rPr>
        <w:t xml:space="preserve"> 27 </w:t>
      </w:r>
      <w:r w:rsidRPr="006D4EAF">
        <w:rPr>
          <w:rFonts w:ascii="Times New Roman" w:hAnsi="Times New Roman"/>
          <w:sz w:val="24"/>
          <w:szCs w:val="24"/>
        </w:rPr>
        <w:t>июля</w:t>
      </w:r>
      <w:r w:rsidRPr="006D4EA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D4EAF">
          <w:rPr>
            <w:sz w:val="24"/>
            <w:szCs w:val="24"/>
          </w:rPr>
          <w:t xml:space="preserve">2006 </w:t>
        </w:r>
        <w:r w:rsidRPr="006D4EAF">
          <w:rPr>
            <w:rFonts w:ascii="Times New Roman" w:hAnsi="Times New Roman"/>
            <w:sz w:val="24"/>
            <w:szCs w:val="24"/>
          </w:rPr>
          <w:t>г</w:t>
        </w:r>
      </w:smartTag>
      <w:r w:rsidRPr="006D4EAF">
        <w:rPr>
          <w:sz w:val="24"/>
          <w:szCs w:val="24"/>
        </w:rPr>
        <w:t xml:space="preserve">. </w:t>
      </w:r>
      <w:r w:rsidRPr="006D4EAF">
        <w:rPr>
          <w:rFonts w:ascii="Times New Roman" w:hAnsi="Times New Roman"/>
          <w:sz w:val="24"/>
          <w:szCs w:val="24"/>
        </w:rPr>
        <w:t>№</w:t>
      </w:r>
      <w:r w:rsidRPr="006D4EAF">
        <w:rPr>
          <w:sz w:val="24"/>
          <w:szCs w:val="24"/>
        </w:rPr>
        <w:t xml:space="preserve"> 149-</w:t>
      </w:r>
      <w:r w:rsidRPr="006D4EAF">
        <w:rPr>
          <w:rFonts w:ascii="Times New Roman" w:hAnsi="Times New Roman"/>
          <w:sz w:val="24"/>
          <w:szCs w:val="24"/>
        </w:rPr>
        <w:t>ФЗ</w:t>
      </w:r>
      <w:r w:rsidRPr="006D4EAF">
        <w:rPr>
          <w:sz w:val="24"/>
          <w:szCs w:val="24"/>
        </w:rPr>
        <w:t xml:space="preserve"> </w:t>
      </w:r>
      <w:r w:rsidRPr="006D4EAF">
        <w:rPr>
          <w:rFonts w:cs="Times"/>
          <w:sz w:val="24"/>
          <w:szCs w:val="24"/>
        </w:rPr>
        <w:t>«</w:t>
      </w:r>
      <w:r w:rsidRPr="006D4EAF">
        <w:rPr>
          <w:rFonts w:ascii="Times New Roman" w:hAnsi="Times New Roman"/>
          <w:sz w:val="24"/>
          <w:szCs w:val="24"/>
        </w:rPr>
        <w:t>Об</w:t>
      </w:r>
      <w:r w:rsidRPr="006D4EAF">
        <w:rPr>
          <w:sz w:val="24"/>
          <w:szCs w:val="24"/>
        </w:rPr>
        <w:t xml:space="preserve"> </w:t>
      </w:r>
      <w:r w:rsidRPr="006D4EAF">
        <w:rPr>
          <w:rFonts w:ascii="Times New Roman" w:hAnsi="Times New Roman"/>
          <w:sz w:val="24"/>
          <w:szCs w:val="24"/>
        </w:rPr>
        <w:t>информации</w:t>
      </w:r>
      <w:r w:rsidRPr="006D4EAF">
        <w:rPr>
          <w:sz w:val="24"/>
          <w:szCs w:val="24"/>
        </w:rPr>
        <w:t xml:space="preserve">, </w:t>
      </w:r>
      <w:r w:rsidRPr="006D4EAF">
        <w:rPr>
          <w:rFonts w:ascii="Times New Roman" w:hAnsi="Times New Roman"/>
          <w:sz w:val="24"/>
          <w:szCs w:val="24"/>
        </w:rPr>
        <w:t>информационных</w:t>
      </w:r>
      <w:r w:rsidRPr="006D4EAF">
        <w:rPr>
          <w:sz w:val="24"/>
          <w:szCs w:val="24"/>
        </w:rPr>
        <w:t xml:space="preserve"> </w:t>
      </w:r>
      <w:r w:rsidRPr="006D4EAF">
        <w:rPr>
          <w:rFonts w:ascii="Times New Roman" w:hAnsi="Times New Roman"/>
          <w:sz w:val="24"/>
          <w:szCs w:val="24"/>
        </w:rPr>
        <w:t>технологиях</w:t>
      </w:r>
      <w:r w:rsidRPr="006D4EAF">
        <w:rPr>
          <w:sz w:val="24"/>
          <w:szCs w:val="24"/>
        </w:rPr>
        <w:t xml:space="preserve"> </w:t>
      </w:r>
      <w:r w:rsidRPr="006D4EAF">
        <w:rPr>
          <w:rFonts w:ascii="Times New Roman" w:hAnsi="Times New Roman"/>
          <w:sz w:val="24"/>
          <w:szCs w:val="24"/>
        </w:rPr>
        <w:t>и</w:t>
      </w:r>
      <w:r w:rsidRPr="006D4EAF">
        <w:rPr>
          <w:sz w:val="24"/>
          <w:szCs w:val="24"/>
        </w:rPr>
        <w:t xml:space="preserve"> </w:t>
      </w:r>
      <w:r w:rsidRPr="006D4EAF">
        <w:rPr>
          <w:rFonts w:ascii="Times New Roman" w:hAnsi="Times New Roman"/>
          <w:sz w:val="24"/>
          <w:szCs w:val="24"/>
        </w:rPr>
        <w:t>о</w:t>
      </w:r>
      <w:r w:rsidRPr="006D4EAF">
        <w:rPr>
          <w:sz w:val="24"/>
          <w:szCs w:val="24"/>
        </w:rPr>
        <w:t xml:space="preserve"> </w:t>
      </w:r>
      <w:r w:rsidRPr="006D4EAF">
        <w:rPr>
          <w:rFonts w:ascii="Times New Roman" w:hAnsi="Times New Roman"/>
          <w:sz w:val="24"/>
          <w:szCs w:val="24"/>
        </w:rPr>
        <w:t>защите</w:t>
      </w:r>
      <w:r w:rsidRPr="006D4EAF">
        <w:rPr>
          <w:sz w:val="24"/>
          <w:szCs w:val="24"/>
        </w:rPr>
        <w:t xml:space="preserve"> </w:t>
      </w:r>
      <w:r w:rsidRPr="006D4EAF">
        <w:rPr>
          <w:rFonts w:ascii="Times New Roman" w:hAnsi="Times New Roman"/>
          <w:sz w:val="24"/>
          <w:szCs w:val="24"/>
        </w:rPr>
        <w:t>информации</w:t>
      </w:r>
      <w:r w:rsidRPr="006D4EAF">
        <w:rPr>
          <w:rFonts w:cs="Times"/>
          <w:sz w:val="24"/>
          <w:szCs w:val="24"/>
        </w:rPr>
        <w:t>»</w:t>
      </w:r>
      <w:r w:rsidRPr="006D4EAF">
        <w:rPr>
          <w:sz w:val="24"/>
          <w:szCs w:val="24"/>
        </w:rPr>
        <w:t xml:space="preserve"> </w:t>
      </w:r>
      <w:r w:rsidRPr="006D4EAF">
        <w:rPr>
          <w:rStyle w:val="af5"/>
          <w:bCs/>
          <w:i w:val="0"/>
          <w:iCs w:val="0"/>
          <w:sz w:val="24"/>
          <w:szCs w:val="24"/>
        </w:rPr>
        <w:t>(</w:t>
      </w:r>
      <w:r w:rsidRPr="006D4EAF">
        <w:rPr>
          <w:rStyle w:val="af5"/>
          <w:rFonts w:ascii="Times New Roman" w:hAnsi="Times New Roman"/>
          <w:bCs/>
          <w:i w:val="0"/>
          <w:iCs w:val="0"/>
          <w:sz w:val="24"/>
          <w:szCs w:val="24"/>
        </w:rPr>
        <w:t>с</w:t>
      </w:r>
      <w:r w:rsidRPr="006D4EAF">
        <w:rPr>
          <w:rStyle w:val="af5"/>
          <w:bCs/>
          <w:i w:val="0"/>
          <w:iCs w:val="0"/>
          <w:sz w:val="24"/>
          <w:szCs w:val="24"/>
        </w:rPr>
        <w:t xml:space="preserve"> </w:t>
      </w:r>
      <w:r w:rsidRPr="006D4EAF">
        <w:rPr>
          <w:rStyle w:val="af5"/>
          <w:rFonts w:ascii="Times New Roman" w:hAnsi="Times New Roman"/>
          <w:bCs/>
          <w:i w:val="0"/>
          <w:iCs w:val="0"/>
          <w:sz w:val="24"/>
          <w:szCs w:val="24"/>
        </w:rPr>
        <w:t>изменениями</w:t>
      </w:r>
      <w:r w:rsidRPr="006D4EAF">
        <w:rPr>
          <w:rStyle w:val="af5"/>
          <w:bCs/>
          <w:i w:val="0"/>
          <w:iCs w:val="0"/>
          <w:sz w:val="24"/>
          <w:szCs w:val="24"/>
        </w:rPr>
        <w:t xml:space="preserve"> </w:t>
      </w:r>
      <w:r w:rsidRPr="006D4EAF">
        <w:rPr>
          <w:rStyle w:val="af5"/>
          <w:rFonts w:ascii="Times New Roman" w:hAnsi="Times New Roman"/>
          <w:bCs/>
          <w:i w:val="0"/>
          <w:iCs w:val="0"/>
          <w:sz w:val="24"/>
          <w:szCs w:val="24"/>
        </w:rPr>
        <w:t>и</w:t>
      </w:r>
      <w:r w:rsidRPr="006D4EAF">
        <w:rPr>
          <w:rStyle w:val="af5"/>
          <w:bCs/>
          <w:i w:val="0"/>
          <w:iCs w:val="0"/>
          <w:sz w:val="24"/>
          <w:szCs w:val="24"/>
        </w:rPr>
        <w:t xml:space="preserve"> </w:t>
      </w:r>
      <w:r w:rsidRPr="006D4EAF">
        <w:rPr>
          <w:rStyle w:val="af5"/>
          <w:rFonts w:ascii="Times New Roman" w:hAnsi="Times New Roman"/>
          <w:bCs/>
          <w:i w:val="0"/>
          <w:iCs w:val="0"/>
          <w:sz w:val="24"/>
          <w:szCs w:val="24"/>
        </w:rPr>
        <w:t>дополнениями</w:t>
      </w:r>
      <w:r w:rsidRPr="006D4EAF">
        <w:rPr>
          <w:rStyle w:val="af5"/>
          <w:bCs/>
          <w:i w:val="0"/>
          <w:iCs w:val="0"/>
          <w:sz w:val="24"/>
          <w:szCs w:val="24"/>
        </w:rPr>
        <w:t>).</w:t>
      </w:r>
    </w:p>
    <w:p w:rsidR="00CD3841" w:rsidRPr="006D4EAF" w:rsidRDefault="00CD3841" w:rsidP="00DB3F9C">
      <w:pPr>
        <w:pStyle w:val="16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6D4EAF">
        <w:rPr>
          <w:rFonts w:ascii="Times New Roman" w:hAnsi="Times New Roman"/>
          <w:sz w:val="24"/>
          <w:szCs w:val="24"/>
        </w:rPr>
        <w:t xml:space="preserve">Федеральный закон от 22 декабря </w:t>
      </w:r>
      <w:smartTag w:uri="urn:schemas-microsoft-com:office:smarttags" w:element="metricconverter">
        <w:smartTagPr>
          <w:attr w:name="ProductID" w:val="2008 г"/>
        </w:smartTagPr>
        <w:r w:rsidRPr="006D4EAF">
          <w:rPr>
            <w:rFonts w:ascii="Times New Roman" w:hAnsi="Times New Roman"/>
            <w:sz w:val="24"/>
            <w:szCs w:val="24"/>
          </w:rPr>
          <w:t>2008 г</w:t>
        </w:r>
      </w:smartTag>
      <w:r w:rsidRPr="006D4EAF">
        <w:rPr>
          <w:rFonts w:ascii="Times New Roman" w:hAnsi="Times New Roman"/>
          <w:sz w:val="24"/>
          <w:szCs w:val="24"/>
        </w:rPr>
        <w:t>. № 262-ФЗ «Об обеспечении доступа к информации о деятельности судов в Российской Федерации» (с изменениями и дополнениями).</w:t>
      </w:r>
    </w:p>
    <w:p w:rsidR="00CD3841" w:rsidRPr="006D4EAF" w:rsidRDefault="00CD3841" w:rsidP="00DB3F9C">
      <w:pPr>
        <w:pStyle w:val="16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EAF">
        <w:rPr>
          <w:rFonts w:ascii="Times New Roman" w:hAnsi="Times New Roman"/>
          <w:sz w:val="24"/>
          <w:szCs w:val="24"/>
        </w:rPr>
        <w:t xml:space="preserve">Федеральный закон от 9 февраля </w:t>
      </w:r>
      <w:smartTag w:uri="urn:schemas-microsoft-com:office:smarttags" w:element="metricconverter">
        <w:smartTagPr>
          <w:attr w:name="ProductID" w:val="2009 г"/>
        </w:smartTagPr>
        <w:r w:rsidRPr="006D4EAF">
          <w:rPr>
            <w:rFonts w:ascii="Times New Roman" w:hAnsi="Times New Roman"/>
            <w:sz w:val="24"/>
            <w:szCs w:val="24"/>
          </w:rPr>
          <w:t>2009 г</w:t>
        </w:r>
      </w:smartTag>
      <w:r w:rsidRPr="006D4EAF">
        <w:rPr>
          <w:rFonts w:ascii="Times New Roman" w:hAnsi="Times New Roman"/>
          <w:sz w:val="24"/>
          <w:szCs w:val="24"/>
        </w:rPr>
        <w:t>. «Об обеспечении доступа к информации о деятельности государственных органов и органов местного самоуправления» (с изменениями и дополнениями).</w:t>
      </w:r>
    </w:p>
    <w:p w:rsidR="00CD3841" w:rsidRPr="006D4EAF" w:rsidRDefault="00CD3841" w:rsidP="00DB3F9C">
      <w:pPr>
        <w:pStyle w:val="Heading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6D4EAF">
        <w:rPr>
          <w:szCs w:val="24"/>
        </w:rPr>
        <w:t xml:space="preserve">Указ Президента Российской Федерации № 763 от 23 мая </w:t>
      </w:r>
      <w:smartTag w:uri="urn:schemas-microsoft-com:office:smarttags" w:element="metricconverter">
        <w:smartTagPr>
          <w:attr w:name="ProductID" w:val="1996 г"/>
        </w:smartTagPr>
        <w:r w:rsidRPr="006D4EAF">
          <w:rPr>
            <w:szCs w:val="24"/>
          </w:rPr>
          <w:t>1996 г</w:t>
        </w:r>
      </w:smartTag>
      <w:r w:rsidRPr="006D4EAF">
        <w:rPr>
          <w:szCs w:val="24"/>
        </w:rPr>
        <w:t>. (с изменениями и дополнениями)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:rsidR="00CD3841" w:rsidRPr="006D4EAF" w:rsidRDefault="00CD3841" w:rsidP="00DB3F9C">
      <w:pPr>
        <w:pStyle w:val="Heading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6D4EAF">
        <w:rPr>
          <w:szCs w:val="24"/>
        </w:rPr>
        <w:t xml:space="preserve">Указ Президента Российской Федерации № 1486 от 10 августа </w:t>
      </w:r>
      <w:smartTag w:uri="urn:schemas-microsoft-com:office:smarttags" w:element="metricconverter">
        <w:smartTagPr>
          <w:attr w:name="ProductID" w:val="2000 г"/>
        </w:smartTagPr>
        <w:r w:rsidRPr="006D4EAF">
          <w:rPr>
            <w:szCs w:val="24"/>
          </w:rPr>
          <w:t>2000 г</w:t>
        </w:r>
      </w:smartTag>
      <w:r w:rsidRPr="006D4EAF">
        <w:rPr>
          <w:szCs w:val="24"/>
        </w:rPr>
        <w:t xml:space="preserve">. «О дополнительных мерах по обеспечению единства правового пространства Российской Федерации» (с изменениями и дополнениями). </w:t>
      </w:r>
    </w:p>
    <w:p w:rsidR="00CD3841" w:rsidRPr="006D4EAF" w:rsidRDefault="00CD3841" w:rsidP="00DB3F9C">
      <w:pPr>
        <w:pStyle w:val="Heading"/>
        <w:widowControl w:val="0"/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6D4EAF">
        <w:rPr>
          <w:szCs w:val="24"/>
        </w:rPr>
        <w:t xml:space="preserve">Постановление Правительства Российской Федерации № 1009 от 13 августа </w:t>
      </w:r>
      <w:smartTag w:uri="urn:schemas-microsoft-com:office:smarttags" w:element="metricconverter">
        <w:smartTagPr>
          <w:attr w:name="ProductID" w:val="1997 г"/>
        </w:smartTagPr>
        <w:r w:rsidRPr="006D4EAF">
          <w:rPr>
            <w:szCs w:val="24"/>
          </w:rPr>
          <w:t>1997 г</w:t>
        </w:r>
      </w:smartTag>
      <w:r w:rsidRPr="006D4EAF">
        <w:rPr>
          <w:szCs w:val="24"/>
        </w:rPr>
        <w:t xml:space="preserve">. (с изменениями и дополнениями) «Об утверждении </w:t>
      </w:r>
      <w:proofErr w:type="gramStart"/>
      <w:r w:rsidRPr="006D4EAF">
        <w:rPr>
          <w:szCs w:val="24"/>
        </w:rPr>
        <w:t>Правил подготовки нормативных правовых актов федеральных органов исполнительной власти</w:t>
      </w:r>
      <w:proofErr w:type="gramEnd"/>
      <w:r w:rsidRPr="006D4EAF">
        <w:rPr>
          <w:szCs w:val="24"/>
        </w:rPr>
        <w:t xml:space="preserve"> и их государственной регистрации».</w:t>
      </w:r>
    </w:p>
    <w:p w:rsidR="00CD3841" w:rsidRPr="006D4EAF" w:rsidRDefault="00CD3841" w:rsidP="00DB3F9C">
      <w:pPr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szCs w:val="24"/>
        </w:rPr>
      </w:pPr>
      <w:r w:rsidRPr="006D4EAF">
        <w:rPr>
          <w:szCs w:val="24"/>
        </w:rPr>
        <w:t xml:space="preserve">Постановление Правительства Российской Федерации от 30 января </w:t>
      </w:r>
      <w:smartTag w:uri="urn:schemas-microsoft-com:office:smarttags" w:element="metricconverter">
        <w:smartTagPr>
          <w:attr w:name="ProductID" w:val="2002 г"/>
        </w:smartTagPr>
        <w:r w:rsidRPr="006D4EAF">
          <w:rPr>
            <w:szCs w:val="24"/>
          </w:rPr>
          <w:t>2002 г</w:t>
        </w:r>
      </w:smartTag>
      <w:r w:rsidRPr="006D4EAF">
        <w:rPr>
          <w:szCs w:val="24"/>
        </w:rPr>
        <w:t>. N 74 "Об утверждении Единого реестра ученых степеней и ученых званий и Положения о порядке присуждения ученых степеней" (в действующей редакции).</w:t>
      </w:r>
    </w:p>
    <w:p w:rsidR="00CD3841" w:rsidRPr="006D4EAF" w:rsidRDefault="00CD3841" w:rsidP="00DB3F9C">
      <w:pPr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szCs w:val="24"/>
        </w:rPr>
      </w:pPr>
      <w:r w:rsidRPr="006D4EAF">
        <w:rPr>
          <w:szCs w:val="24"/>
        </w:rPr>
        <w:t xml:space="preserve">Приказ Минобразования Российской Федерации от 27 марта </w:t>
      </w:r>
      <w:smartTag w:uri="urn:schemas-microsoft-com:office:smarttags" w:element="metricconverter">
        <w:smartTagPr>
          <w:attr w:name="ProductID" w:val="1998 г"/>
        </w:smartTagPr>
        <w:r w:rsidRPr="006D4EAF">
          <w:rPr>
            <w:szCs w:val="24"/>
          </w:rPr>
          <w:t>1998 г</w:t>
        </w:r>
      </w:smartTag>
      <w:r w:rsidRPr="006D4EAF">
        <w:rPr>
          <w:szCs w:val="24"/>
        </w:rPr>
        <w:t xml:space="preserve">. N 814 «Об утверждении Положения о подготовке научно-педагогических и научных кадров в системе послевузовского профессионального образования в Российской Федерации». Зарегистрировано в Минюсте Российской Федерации 5 августа </w:t>
      </w:r>
      <w:smartTag w:uri="urn:schemas-microsoft-com:office:smarttags" w:element="metricconverter">
        <w:smartTagPr>
          <w:attr w:name="ProductID" w:val="1998 г"/>
        </w:smartTagPr>
        <w:r w:rsidRPr="006D4EAF">
          <w:rPr>
            <w:szCs w:val="24"/>
          </w:rPr>
          <w:t>1998 г</w:t>
        </w:r>
      </w:smartTag>
      <w:r w:rsidRPr="006D4EAF">
        <w:rPr>
          <w:szCs w:val="24"/>
        </w:rPr>
        <w:t>. Регистрационный N 1582 (в действующей редакции).</w:t>
      </w:r>
    </w:p>
    <w:p w:rsidR="00CD3841" w:rsidRPr="006D4EAF" w:rsidRDefault="00CD3841" w:rsidP="00DB3F9C">
      <w:pPr>
        <w:numPr>
          <w:ilvl w:val="0"/>
          <w:numId w:val="13"/>
        </w:numPr>
        <w:tabs>
          <w:tab w:val="clear" w:pos="720"/>
          <w:tab w:val="num" w:pos="0"/>
          <w:tab w:val="num" w:pos="1260"/>
        </w:tabs>
        <w:ind w:left="0" w:firstLine="0"/>
        <w:rPr>
          <w:szCs w:val="24"/>
        </w:rPr>
      </w:pPr>
      <w:r w:rsidRPr="006D4EAF">
        <w:rPr>
          <w:szCs w:val="24"/>
        </w:rPr>
        <w:t xml:space="preserve">Приказ Министерства образования и науки Российской Федерации от 16 марта </w:t>
      </w:r>
      <w:smartTag w:uri="urn:schemas-microsoft-com:office:smarttags" w:element="metricconverter">
        <w:smartTagPr>
          <w:attr w:name="ProductID" w:val="2011 г"/>
        </w:smartTagPr>
        <w:r w:rsidRPr="006D4EAF">
          <w:rPr>
            <w:szCs w:val="24"/>
          </w:rPr>
          <w:t>2011 г</w:t>
        </w:r>
      </w:smartTag>
      <w:r w:rsidRPr="006D4EAF">
        <w:rPr>
          <w:szCs w:val="24"/>
        </w:rPr>
        <w:t xml:space="preserve">. N 1365 "Об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</w:t>
      </w:r>
      <w:proofErr w:type="gramStart"/>
      <w:r w:rsidRPr="006D4EAF">
        <w:rPr>
          <w:szCs w:val="24"/>
        </w:rPr>
        <w:t>для</w:t>
      </w:r>
      <w:proofErr w:type="gramEnd"/>
      <w:r w:rsidRPr="006D4EAF">
        <w:rPr>
          <w:szCs w:val="24"/>
        </w:rPr>
        <w:t xml:space="preserve"> обучающихся в аспирантуре (адъюнктуре)". Зарегистрировано в Минюсте Российской Федерации 10 мая </w:t>
      </w:r>
      <w:smartTag w:uri="urn:schemas-microsoft-com:office:smarttags" w:element="metricconverter">
        <w:smartTagPr>
          <w:attr w:name="ProductID" w:val="2011 г"/>
        </w:smartTagPr>
        <w:r w:rsidRPr="006D4EAF">
          <w:rPr>
            <w:szCs w:val="24"/>
          </w:rPr>
          <w:t>2011 г</w:t>
        </w:r>
      </w:smartTag>
      <w:r w:rsidRPr="006D4EAF">
        <w:rPr>
          <w:szCs w:val="24"/>
        </w:rPr>
        <w:t xml:space="preserve">. Регистрационный </w:t>
      </w:r>
      <w:r w:rsidRPr="006D4EAF">
        <w:rPr>
          <w:szCs w:val="24"/>
        </w:rPr>
        <w:lastRenderedPageBreak/>
        <w:t>N 20700 (в действующей редакции).</w:t>
      </w:r>
    </w:p>
    <w:p w:rsidR="00123375" w:rsidRPr="006D4EAF" w:rsidRDefault="00123375" w:rsidP="00DB3F9C">
      <w:pPr>
        <w:ind w:firstLine="709"/>
        <w:rPr>
          <w:bCs/>
          <w:vanish/>
          <w:szCs w:val="24"/>
        </w:rPr>
      </w:pPr>
    </w:p>
    <w:p w:rsidR="00123375" w:rsidRPr="006D4EAF" w:rsidRDefault="002C5114" w:rsidP="00DB3F9C">
      <w:pPr>
        <w:pStyle w:val="20"/>
        <w:keepNext w:val="0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bookmarkStart w:id="34" w:name="_Toc354491442"/>
      <w:bookmarkStart w:id="35" w:name="_Toc355532775"/>
      <w:r w:rsidRPr="006D4EAF">
        <w:rPr>
          <w:rFonts w:ascii="Times New Roman" w:hAnsi="Times New Roman"/>
          <w:sz w:val="24"/>
          <w:szCs w:val="24"/>
        </w:rPr>
        <w:t>6.5</w:t>
      </w:r>
      <w:r w:rsidR="00123375" w:rsidRPr="006D4EAF">
        <w:rPr>
          <w:rFonts w:ascii="Times New Roman" w:hAnsi="Times New Roman"/>
          <w:sz w:val="24"/>
          <w:szCs w:val="24"/>
        </w:rPr>
        <w:t>.</w:t>
      </w:r>
      <w:r w:rsidR="00AC44EB" w:rsidRPr="006D4EAF">
        <w:rPr>
          <w:rFonts w:ascii="Times New Roman" w:hAnsi="Times New Roman"/>
          <w:sz w:val="24"/>
          <w:szCs w:val="24"/>
        </w:rPr>
        <w:t xml:space="preserve"> </w:t>
      </w:r>
      <w:r w:rsidR="00123375" w:rsidRPr="006D4EAF">
        <w:rPr>
          <w:rFonts w:ascii="Times New Roman" w:hAnsi="Times New Roman"/>
          <w:sz w:val="24"/>
          <w:szCs w:val="24"/>
        </w:rPr>
        <w:t>Интернет-ресурсы</w:t>
      </w:r>
      <w:bookmarkEnd w:id="34"/>
      <w:bookmarkEnd w:id="35"/>
    </w:p>
    <w:p w:rsidR="00123375" w:rsidRPr="006D4EAF" w:rsidRDefault="00123375" w:rsidP="00DB3F9C">
      <w:pPr>
        <w:ind w:firstLine="0"/>
        <w:jc w:val="center"/>
        <w:rPr>
          <w:szCs w:val="24"/>
        </w:rPr>
      </w:pPr>
      <w:r w:rsidRPr="006D4EAF">
        <w:rPr>
          <w:szCs w:val="24"/>
        </w:rPr>
        <w:t>Кроме вышеперечисленных ресурсов, используются следующие ресурсы сети Интернет:</w:t>
      </w:r>
    </w:p>
    <w:p w:rsidR="00123375" w:rsidRPr="006D4EAF" w:rsidRDefault="00123375" w:rsidP="00DB3F9C">
      <w:pPr>
        <w:numPr>
          <w:ilvl w:val="0"/>
          <w:numId w:val="1"/>
        </w:numPr>
        <w:jc w:val="left"/>
        <w:rPr>
          <w:bCs/>
          <w:szCs w:val="24"/>
        </w:rPr>
      </w:pPr>
      <w:r w:rsidRPr="006D4EAF">
        <w:rPr>
          <w:bCs/>
          <w:szCs w:val="24"/>
        </w:rPr>
        <w:t>Электронная библиотека ИД «Гребенников»</w:t>
      </w:r>
    </w:p>
    <w:p w:rsidR="00123375" w:rsidRPr="006D4EAF" w:rsidRDefault="00123375" w:rsidP="00DB3F9C">
      <w:pPr>
        <w:numPr>
          <w:ilvl w:val="0"/>
          <w:numId w:val="1"/>
        </w:numPr>
        <w:jc w:val="left"/>
        <w:rPr>
          <w:bCs/>
          <w:szCs w:val="24"/>
        </w:rPr>
      </w:pPr>
      <w:r w:rsidRPr="006D4EAF">
        <w:rPr>
          <w:bCs/>
          <w:szCs w:val="24"/>
        </w:rPr>
        <w:t>Polpred.com Обзор СМИ.</w:t>
      </w:r>
    </w:p>
    <w:p w:rsidR="00123375" w:rsidRPr="006D4EAF" w:rsidRDefault="00123375" w:rsidP="00DB3F9C">
      <w:pPr>
        <w:numPr>
          <w:ilvl w:val="0"/>
          <w:numId w:val="1"/>
        </w:numPr>
        <w:jc w:val="left"/>
        <w:rPr>
          <w:bCs/>
          <w:szCs w:val="24"/>
        </w:rPr>
      </w:pPr>
      <w:r w:rsidRPr="006D4EAF">
        <w:rPr>
          <w:bCs/>
          <w:szCs w:val="24"/>
        </w:rPr>
        <w:t xml:space="preserve">Мировое издательство </w:t>
      </w:r>
      <w:proofErr w:type="spellStart"/>
      <w:r w:rsidRPr="006D4EAF">
        <w:rPr>
          <w:bCs/>
          <w:szCs w:val="24"/>
        </w:rPr>
        <w:t>Emerald</w:t>
      </w:r>
      <w:proofErr w:type="spellEnd"/>
      <w:r w:rsidRPr="006D4EAF">
        <w:rPr>
          <w:bCs/>
          <w:szCs w:val="24"/>
        </w:rPr>
        <w:t xml:space="preserve"> </w:t>
      </w:r>
      <w:proofErr w:type="spellStart"/>
      <w:r w:rsidRPr="006D4EAF">
        <w:rPr>
          <w:bCs/>
          <w:szCs w:val="24"/>
        </w:rPr>
        <w:t>eJournals</w:t>
      </w:r>
      <w:proofErr w:type="spellEnd"/>
      <w:r w:rsidRPr="006D4EAF">
        <w:rPr>
          <w:bCs/>
          <w:szCs w:val="24"/>
        </w:rPr>
        <w:t xml:space="preserve"> </w:t>
      </w:r>
      <w:proofErr w:type="spellStart"/>
      <w:r w:rsidRPr="006D4EAF">
        <w:rPr>
          <w:bCs/>
          <w:szCs w:val="24"/>
        </w:rPr>
        <w:t>Premier</w:t>
      </w:r>
      <w:proofErr w:type="spellEnd"/>
      <w:r w:rsidRPr="006D4EAF">
        <w:rPr>
          <w:bCs/>
          <w:szCs w:val="24"/>
        </w:rPr>
        <w:t xml:space="preserve"> - </w:t>
      </w:r>
      <w:r w:rsidRPr="006D4EAF">
        <w:rPr>
          <w:szCs w:val="24"/>
        </w:rPr>
        <w:t>электронное собрание рецензируемых журналов по всем основным дисциплинам менеджмента</w:t>
      </w:r>
    </w:p>
    <w:p w:rsidR="00123375" w:rsidRPr="006D4EAF" w:rsidRDefault="00123375" w:rsidP="00DB3F9C">
      <w:pPr>
        <w:numPr>
          <w:ilvl w:val="0"/>
          <w:numId w:val="1"/>
        </w:numPr>
        <w:jc w:val="left"/>
        <w:rPr>
          <w:bCs/>
          <w:szCs w:val="24"/>
          <w:lang w:val="en-US"/>
        </w:rPr>
      </w:pPr>
      <w:r w:rsidRPr="006D4EAF">
        <w:rPr>
          <w:szCs w:val="24"/>
        </w:rPr>
        <w:t>Архив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научных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журналов</w:t>
      </w:r>
      <w:r w:rsidRPr="006D4EAF">
        <w:rPr>
          <w:szCs w:val="24"/>
          <w:lang w:val="en-US"/>
        </w:rPr>
        <w:t xml:space="preserve"> </w:t>
      </w:r>
      <w:r w:rsidRPr="006D4EAF">
        <w:rPr>
          <w:bCs/>
          <w:szCs w:val="24"/>
          <w:lang w:val="en-US"/>
        </w:rPr>
        <w:t>2011 Cambridge Journals Digital Archive Complete Collection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издательства</w:t>
      </w:r>
      <w:r w:rsidRPr="006D4EAF">
        <w:rPr>
          <w:szCs w:val="24"/>
          <w:lang w:val="en-US"/>
        </w:rPr>
        <w:t xml:space="preserve"> </w:t>
      </w:r>
      <w:r w:rsidRPr="006D4EAF">
        <w:rPr>
          <w:bCs/>
          <w:szCs w:val="24"/>
          <w:lang w:val="en-US"/>
        </w:rPr>
        <w:t>Cambridge University Press</w:t>
      </w:r>
      <w:r w:rsidRPr="006D4EAF">
        <w:rPr>
          <w:szCs w:val="24"/>
          <w:lang w:val="en-US"/>
        </w:rPr>
        <w:t xml:space="preserve">: </w:t>
      </w:r>
      <w:r w:rsidRPr="006D4EAF">
        <w:rPr>
          <w:bCs/>
          <w:szCs w:val="24"/>
          <w:lang w:val="en-US"/>
        </w:rPr>
        <w:t>http://journals.cambridge.org/action/</w:t>
      </w:r>
      <w:r w:rsidRPr="006D4EAF">
        <w:rPr>
          <w:bCs/>
          <w:szCs w:val="24"/>
          <w:lang w:val="en-US"/>
        </w:rPr>
        <w:br/>
      </w:r>
      <w:proofErr w:type="spellStart"/>
      <w:r w:rsidRPr="006D4EAF">
        <w:rPr>
          <w:bCs/>
          <w:szCs w:val="24"/>
          <w:lang w:val="en-US"/>
        </w:rPr>
        <w:t>displaySpecialPage?pageId</w:t>
      </w:r>
      <w:proofErr w:type="spellEnd"/>
      <w:r w:rsidRPr="006D4EAF">
        <w:rPr>
          <w:bCs/>
          <w:szCs w:val="24"/>
          <w:lang w:val="en-US"/>
        </w:rPr>
        <w:t>=3092&amp;archive=3092</w:t>
      </w:r>
    </w:p>
    <w:p w:rsidR="00123375" w:rsidRPr="006D4EAF" w:rsidRDefault="00123375" w:rsidP="00DB3F9C">
      <w:pPr>
        <w:numPr>
          <w:ilvl w:val="0"/>
          <w:numId w:val="1"/>
        </w:numPr>
        <w:jc w:val="left"/>
        <w:rPr>
          <w:szCs w:val="24"/>
        </w:rPr>
      </w:pPr>
      <w:r w:rsidRPr="006D4EAF">
        <w:rPr>
          <w:szCs w:val="24"/>
        </w:rPr>
        <w:t xml:space="preserve">Международное издательство </w:t>
      </w:r>
      <w:r w:rsidRPr="006D4EAF">
        <w:rPr>
          <w:bCs/>
          <w:szCs w:val="24"/>
        </w:rPr>
        <w:t xml:space="preserve">SAGE </w:t>
      </w:r>
      <w:proofErr w:type="spellStart"/>
      <w:r w:rsidRPr="006D4EAF">
        <w:rPr>
          <w:bCs/>
          <w:szCs w:val="24"/>
        </w:rPr>
        <w:t>Publications</w:t>
      </w:r>
      <w:proofErr w:type="spellEnd"/>
      <w:r w:rsidRPr="006D4EAF">
        <w:rPr>
          <w:szCs w:val="24"/>
        </w:rPr>
        <w:t xml:space="preserve"> (штаб-квартиры в США, Великобритании (Лондон), Индии)</w:t>
      </w:r>
    </w:p>
    <w:p w:rsidR="00123375" w:rsidRPr="006D4EAF" w:rsidRDefault="00123375" w:rsidP="00DB3F9C">
      <w:pPr>
        <w:numPr>
          <w:ilvl w:val="0"/>
          <w:numId w:val="1"/>
        </w:numPr>
        <w:jc w:val="left"/>
        <w:rPr>
          <w:bCs/>
          <w:szCs w:val="24"/>
        </w:rPr>
      </w:pPr>
      <w:r w:rsidRPr="006D4EAF">
        <w:rPr>
          <w:bCs/>
          <w:szCs w:val="24"/>
        </w:rPr>
        <w:t xml:space="preserve">Американское издательство </w:t>
      </w:r>
      <w:proofErr w:type="spellStart"/>
      <w:r w:rsidRPr="006D4EAF">
        <w:rPr>
          <w:bCs/>
          <w:szCs w:val="24"/>
        </w:rPr>
        <w:t>Annual</w:t>
      </w:r>
      <w:proofErr w:type="spellEnd"/>
      <w:r w:rsidRPr="006D4EAF">
        <w:rPr>
          <w:bCs/>
          <w:szCs w:val="24"/>
        </w:rPr>
        <w:t xml:space="preserve"> </w:t>
      </w:r>
      <w:proofErr w:type="spellStart"/>
      <w:r w:rsidRPr="006D4EAF">
        <w:rPr>
          <w:bCs/>
          <w:szCs w:val="24"/>
        </w:rPr>
        <w:t>Reviews</w:t>
      </w:r>
      <w:proofErr w:type="spellEnd"/>
    </w:p>
    <w:p w:rsidR="00123375" w:rsidRPr="006D4EAF" w:rsidRDefault="00123375" w:rsidP="00DB3F9C">
      <w:pPr>
        <w:numPr>
          <w:ilvl w:val="0"/>
          <w:numId w:val="1"/>
        </w:numPr>
        <w:jc w:val="left"/>
        <w:rPr>
          <w:bCs/>
          <w:szCs w:val="24"/>
        </w:rPr>
      </w:pPr>
      <w:proofErr w:type="spellStart"/>
      <w:r w:rsidRPr="006D4EAF">
        <w:rPr>
          <w:bCs/>
          <w:szCs w:val="24"/>
        </w:rPr>
        <w:t>Oxford</w:t>
      </w:r>
      <w:proofErr w:type="spellEnd"/>
      <w:r w:rsidRPr="006D4EAF">
        <w:rPr>
          <w:bCs/>
          <w:szCs w:val="24"/>
        </w:rPr>
        <w:t xml:space="preserve"> </w:t>
      </w:r>
      <w:proofErr w:type="spellStart"/>
      <w:r w:rsidRPr="006D4EAF">
        <w:rPr>
          <w:bCs/>
          <w:szCs w:val="24"/>
        </w:rPr>
        <w:t>Journals</w:t>
      </w:r>
      <w:proofErr w:type="spellEnd"/>
      <w:r w:rsidRPr="006D4EAF">
        <w:rPr>
          <w:bCs/>
          <w:szCs w:val="24"/>
        </w:rPr>
        <w:t xml:space="preserve"> </w:t>
      </w:r>
      <w:proofErr w:type="spellStart"/>
      <w:r w:rsidRPr="006D4EAF">
        <w:rPr>
          <w:bCs/>
          <w:szCs w:val="24"/>
        </w:rPr>
        <w:t>Archive</w:t>
      </w:r>
      <w:proofErr w:type="spellEnd"/>
      <w:r w:rsidRPr="006D4EAF">
        <w:rPr>
          <w:bCs/>
          <w:szCs w:val="24"/>
        </w:rPr>
        <w:t xml:space="preserve"> - </w:t>
      </w:r>
      <w:r w:rsidRPr="006D4EAF">
        <w:rPr>
          <w:szCs w:val="24"/>
        </w:rPr>
        <w:t xml:space="preserve">архив политематических научных журналов издательства </w:t>
      </w:r>
      <w:proofErr w:type="spellStart"/>
      <w:r w:rsidRPr="006D4EAF">
        <w:rPr>
          <w:szCs w:val="24"/>
        </w:rPr>
        <w:t>Oxford</w:t>
      </w:r>
      <w:proofErr w:type="spellEnd"/>
      <w:r w:rsidRPr="006D4EAF">
        <w:rPr>
          <w:szCs w:val="24"/>
        </w:rPr>
        <w:t xml:space="preserve"> </w:t>
      </w:r>
      <w:proofErr w:type="spellStart"/>
      <w:r w:rsidRPr="006D4EAF">
        <w:rPr>
          <w:szCs w:val="24"/>
        </w:rPr>
        <w:t>University</w:t>
      </w:r>
      <w:proofErr w:type="spellEnd"/>
      <w:r w:rsidRPr="006D4EAF">
        <w:rPr>
          <w:szCs w:val="24"/>
        </w:rPr>
        <w:t xml:space="preserve"> </w:t>
      </w:r>
      <w:proofErr w:type="spellStart"/>
      <w:r w:rsidRPr="006D4EAF">
        <w:rPr>
          <w:szCs w:val="24"/>
        </w:rPr>
        <w:t>Press</w:t>
      </w:r>
      <w:proofErr w:type="spellEnd"/>
      <w:r w:rsidRPr="006D4EAF">
        <w:rPr>
          <w:szCs w:val="24"/>
        </w:rPr>
        <w:t>.</w:t>
      </w:r>
    </w:p>
    <w:p w:rsidR="00123375" w:rsidRPr="006D4EAF" w:rsidRDefault="00123375" w:rsidP="00DB3F9C">
      <w:pPr>
        <w:numPr>
          <w:ilvl w:val="0"/>
          <w:numId w:val="1"/>
        </w:numPr>
        <w:jc w:val="left"/>
        <w:rPr>
          <w:bCs/>
          <w:szCs w:val="24"/>
          <w:lang w:val="en-US"/>
        </w:rPr>
      </w:pPr>
      <w:r w:rsidRPr="006D4EAF">
        <w:rPr>
          <w:bCs/>
          <w:szCs w:val="24"/>
          <w:lang w:val="en-US"/>
        </w:rPr>
        <w:t xml:space="preserve">T&amp;F 2011 Journal Archives Collection - </w:t>
      </w:r>
      <w:r w:rsidRPr="006D4EAF">
        <w:rPr>
          <w:szCs w:val="24"/>
        </w:rPr>
        <w:t>архив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научных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журналов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издательства</w:t>
      </w:r>
      <w:r w:rsidRPr="006D4EAF">
        <w:rPr>
          <w:szCs w:val="24"/>
          <w:lang w:val="en-US"/>
        </w:rPr>
        <w:t xml:space="preserve"> Taylor and Francis.</w:t>
      </w:r>
    </w:p>
    <w:p w:rsidR="00123375" w:rsidRPr="006D4EAF" w:rsidRDefault="00123375" w:rsidP="00DB3F9C">
      <w:pPr>
        <w:numPr>
          <w:ilvl w:val="0"/>
          <w:numId w:val="1"/>
        </w:numPr>
        <w:jc w:val="left"/>
        <w:rPr>
          <w:bCs/>
          <w:szCs w:val="24"/>
          <w:lang w:val="en-US"/>
        </w:rPr>
      </w:pPr>
      <w:r w:rsidRPr="006D4EAF">
        <w:rPr>
          <w:bCs/>
          <w:szCs w:val="24"/>
          <w:lang w:val="en-US"/>
        </w:rPr>
        <w:t xml:space="preserve">The American Association for the Advancement of Science (AAAS) - </w:t>
      </w:r>
      <w:r w:rsidRPr="006D4EAF">
        <w:rPr>
          <w:szCs w:val="24"/>
        </w:rPr>
        <w:t>цифровой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архив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статей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журнала</w:t>
      </w:r>
      <w:r w:rsidRPr="006D4EAF">
        <w:rPr>
          <w:szCs w:val="24"/>
          <w:lang w:val="en-US"/>
        </w:rPr>
        <w:t xml:space="preserve"> Science.</w:t>
      </w:r>
    </w:p>
    <w:p w:rsidR="00123375" w:rsidRPr="006D4EAF" w:rsidRDefault="00123375" w:rsidP="00DB3F9C">
      <w:pPr>
        <w:numPr>
          <w:ilvl w:val="0"/>
          <w:numId w:val="1"/>
        </w:numPr>
        <w:jc w:val="left"/>
        <w:rPr>
          <w:bCs/>
          <w:szCs w:val="24"/>
          <w:lang w:val="en-US"/>
        </w:rPr>
      </w:pPr>
      <w:r w:rsidRPr="006D4EAF">
        <w:rPr>
          <w:bCs/>
          <w:szCs w:val="24"/>
          <w:lang w:val="en-US"/>
        </w:rPr>
        <w:t xml:space="preserve">Nature journal Digital archive - </w:t>
      </w:r>
      <w:r w:rsidRPr="006D4EAF">
        <w:rPr>
          <w:szCs w:val="24"/>
        </w:rPr>
        <w:t>цифровой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архив</w:t>
      </w:r>
      <w:r w:rsidRPr="006D4EAF">
        <w:rPr>
          <w:szCs w:val="24"/>
          <w:lang w:val="en-US"/>
        </w:rPr>
        <w:t xml:space="preserve"> </w:t>
      </w:r>
      <w:r w:rsidRPr="006D4EAF">
        <w:rPr>
          <w:szCs w:val="24"/>
        </w:rPr>
        <w:t>журнала</w:t>
      </w:r>
      <w:r w:rsidRPr="006D4EAF">
        <w:rPr>
          <w:szCs w:val="24"/>
          <w:lang w:val="en-US"/>
        </w:rPr>
        <w:t xml:space="preserve"> Nature </w:t>
      </w:r>
      <w:r w:rsidRPr="006D4EAF">
        <w:rPr>
          <w:szCs w:val="24"/>
        </w:rPr>
        <w:t>издательства</w:t>
      </w:r>
      <w:r w:rsidRPr="006D4EAF">
        <w:rPr>
          <w:szCs w:val="24"/>
          <w:lang w:val="en-US"/>
        </w:rPr>
        <w:t xml:space="preserve"> Nature Publishing Group.</w:t>
      </w:r>
    </w:p>
    <w:p w:rsidR="00123375" w:rsidRPr="006D4EAF" w:rsidRDefault="00123375" w:rsidP="00DB3F9C">
      <w:pPr>
        <w:numPr>
          <w:ilvl w:val="0"/>
          <w:numId w:val="1"/>
        </w:numPr>
        <w:rPr>
          <w:szCs w:val="24"/>
        </w:rPr>
      </w:pPr>
      <w:r w:rsidRPr="006D4EAF">
        <w:rPr>
          <w:szCs w:val="24"/>
        </w:rPr>
        <w:t>pravo.gov.ru</w:t>
      </w:r>
    </w:p>
    <w:p w:rsidR="00123375" w:rsidRPr="006D4EAF" w:rsidRDefault="00123375" w:rsidP="00DB3F9C">
      <w:pPr>
        <w:numPr>
          <w:ilvl w:val="0"/>
          <w:numId w:val="1"/>
        </w:numPr>
        <w:rPr>
          <w:szCs w:val="24"/>
        </w:rPr>
      </w:pPr>
      <w:r w:rsidRPr="006D4EAF">
        <w:rPr>
          <w:szCs w:val="24"/>
        </w:rPr>
        <w:t>consultant.ru</w:t>
      </w:r>
    </w:p>
    <w:p w:rsidR="00123375" w:rsidRPr="006D4EAF" w:rsidRDefault="00123375" w:rsidP="00DB3F9C">
      <w:pPr>
        <w:numPr>
          <w:ilvl w:val="0"/>
          <w:numId w:val="1"/>
        </w:numPr>
        <w:rPr>
          <w:szCs w:val="24"/>
        </w:rPr>
      </w:pPr>
      <w:r w:rsidRPr="006D4EAF">
        <w:rPr>
          <w:szCs w:val="24"/>
        </w:rPr>
        <w:t>cikrf.ru</w:t>
      </w:r>
    </w:p>
    <w:p w:rsidR="00123375" w:rsidRPr="006D4EAF" w:rsidRDefault="00123375" w:rsidP="00DB3F9C">
      <w:pPr>
        <w:numPr>
          <w:ilvl w:val="0"/>
          <w:numId w:val="1"/>
        </w:numPr>
        <w:rPr>
          <w:szCs w:val="24"/>
        </w:rPr>
      </w:pPr>
      <w:r w:rsidRPr="006D4EAF">
        <w:rPr>
          <w:szCs w:val="24"/>
        </w:rPr>
        <w:t>iacis.ru</w:t>
      </w:r>
    </w:p>
    <w:p w:rsidR="00123375" w:rsidRPr="006D4EAF" w:rsidRDefault="00123375" w:rsidP="00DB3F9C">
      <w:pPr>
        <w:ind w:left="1069" w:firstLine="0"/>
        <w:jc w:val="left"/>
        <w:rPr>
          <w:color w:val="0000FF"/>
          <w:szCs w:val="24"/>
        </w:rPr>
      </w:pPr>
    </w:p>
    <w:p w:rsidR="00123375" w:rsidRPr="006D4EAF" w:rsidRDefault="00123375" w:rsidP="00DB3F9C">
      <w:pPr>
        <w:pStyle w:val="1"/>
        <w:keepNext w:val="0"/>
        <w:rPr>
          <w:sz w:val="24"/>
          <w:szCs w:val="24"/>
        </w:rPr>
      </w:pPr>
      <w:bookmarkStart w:id="36" w:name="_Toc354484595"/>
      <w:bookmarkStart w:id="37" w:name="_Toc354491443"/>
      <w:bookmarkStart w:id="38" w:name="_Toc355532776"/>
      <w:bookmarkStart w:id="39" w:name="_Toc320887510"/>
      <w:r w:rsidRPr="006D4EAF">
        <w:rPr>
          <w:sz w:val="24"/>
          <w:szCs w:val="24"/>
        </w:rPr>
        <w:t>7. Материально-техническая база, информационные технологии, программное обеспечение и информационные справочные системы</w:t>
      </w:r>
      <w:bookmarkEnd w:id="36"/>
      <w:bookmarkEnd w:id="37"/>
      <w:bookmarkEnd w:id="38"/>
    </w:p>
    <w:bookmarkEnd w:id="39"/>
    <w:p w:rsidR="00123375" w:rsidRPr="006D4EAF" w:rsidRDefault="00123375" w:rsidP="00DB3F9C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szCs w:val="24"/>
        </w:rPr>
      </w:pPr>
      <w:r w:rsidRPr="006D4EAF">
        <w:rPr>
          <w:szCs w:val="24"/>
        </w:rPr>
        <w:t>Ку</w:t>
      </w:r>
      <w:proofErr w:type="gramStart"/>
      <w:r w:rsidRPr="006D4EAF">
        <w:rPr>
          <w:szCs w:val="24"/>
        </w:rPr>
        <w:t>рс вкл</w:t>
      </w:r>
      <w:proofErr w:type="gramEnd"/>
      <w:r w:rsidRPr="006D4EAF">
        <w:rPr>
          <w:szCs w:val="24"/>
        </w:rPr>
        <w:t xml:space="preserve">ючает использование программного обеспечения </w:t>
      </w:r>
      <w:proofErr w:type="spellStart"/>
      <w:r w:rsidRPr="006D4EAF">
        <w:rPr>
          <w:szCs w:val="24"/>
        </w:rPr>
        <w:t>Microsoft</w:t>
      </w:r>
      <w:proofErr w:type="spellEnd"/>
      <w:r w:rsidRPr="006D4EAF">
        <w:rPr>
          <w:szCs w:val="24"/>
        </w:rPr>
        <w:t xml:space="preserve"> </w:t>
      </w:r>
      <w:proofErr w:type="spellStart"/>
      <w:r w:rsidRPr="006D4EAF">
        <w:rPr>
          <w:szCs w:val="24"/>
        </w:rPr>
        <w:t>Excel</w:t>
      </w:r>
      <w:proofErr w:type="spellEnd"/>
      <w:r w:rsidRPr="006D4EAF">
        <w:rPr>
          <w:szCs w:val="24"/>
        </w:rPr>
        <w:t xml:space="preserve">, </w:t>
      </w:r>
      <w:proofErr w:type="spellStart"/>
      <w:r w:rsidRPr="006D4EAF">
        <w:rPr>
          <w:szCs w:val="24"/>
        </w:rPr>
        <w:t>Microsoft</w:t>
      </w:r>
      <w:proofErr w:type="spellEnd"/>
      <w:r w:rsidRPr="006D4EAF">
        <w:rPr>
          <w:szCs w:val="24"/>
        </w:rPr>
        <w:t xml:space="preserve"> </w:t>
      </w:r>
      <w:proofErr w:type="spellStart"/>
      <w:r w:rsidRPr="006D4EAF">
        <w:rPr>
          <w:szCs w:val="24"/>
        </w:rPr>
        <w:t>Word</w:t>
      </w:r>
      <w:proofErr w:type="spellEnd"/>
      <w:r w:rsidRPr="006D4EAF">
        <w:rPr>
          <w:szCs w:val="24"/>
        </w:rPr>
        <w:t xml:space="preserve">, </w:t>
      </w:r>
      <w:proofErr w:type="spellStart"/>
      <w:r w:rsidRPr="006D4EAF">
        <w:rPr>
          <w:szCs w:val="24"/>
        </w:rPr>
        <w:t>Microsoft</w:t>
      </w:r>
      <w:proofErr w:type="spellEnd"/>
      <w:r w:rsidRPr="006D4EAF">
        <w:rPr>
          <w:szCs w:val="24"/>
        </w:rPr>
        <w:t xml:space="preserve"> </w:t>
      </w:r>
      <w:proofErr w:type="spellStart"/>
      <w:r w:rsidRPr="006D4EAF">
        <w:rPr>
          <w:szCs w:val="24"/>
        </w:rPr>
        <w:t>Power</w:t>
      </w:r>
      <w:proofErr w:type="spellEnd"/>
      <w:r w:rsidRPr="006D4EAF">
        <w:rPr>
          <w:szCs w:val="24"/>
        </w:rPr>
        <w:t xml:space="preserve"> </w:t>
      </w:r>
      <w:proofErr w:type="spellStart"/>
      <w:r w:rsidRPr="006D4EAF">
        <w:rPr>
          <w:szCs w:val="24"/>
        </w:rPr>
        <w:t>Point</w:t>
      </w:r>
      <w:proofErr w:type="spellEnd"/>
      <w:r w:rsidRPr="006D4EAF">
        <w:rPr>
          <w:szCs w:val="24"/>
        </w:rPr>
        <w:t xml:space="preserve"> для подготовки текстового и табличного материала, графических иллюстраций.</w:t>
      </w:r>
    </w:p>
    <w:p w:rsidR="00123375" w:rsidRPr="006D4EAF" w:rsidRDefault="00123375" w:rsidP="00DB3F9C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szCs w:val="24"/>
        </w:rPr>
      </w:pPr>
      <w:r w:rsidRPr="006D4EAF">
        <w:rPr>
          <w:szCs w:val="24"/>
        </w:rPr>
        <w:t>Методы обучения предполагают использование информационных технологий (компьютерное тестирование, демонстрация мультимедийных материалов).</w:t>
      </w:r>
    </w:p>
    <w:p w:rsidR="00EF3A10" w:rsidRPr="006D4EAF" w:rsidRDefault="00123375" w:rsidP="00DB3F9C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color w:val="000000"/>
          <w:szCs w:val="24"/>
        </w:rPr>
      </w:pPr>
      <w:r w:rsidRPr="006D4EAF">
        <w:rPr>
          <w:szCs w:val="24"/>
        </w:rPr>
        <w:t xml:space="preserve">Задействованы </w:t>
      </w:r>
      <w:proofErr w:type="gramStart"/>
      <w:r w:rsidRPr="006D4EAF">
        <w:rPr>
          <w:szCs w:val="24"/>
        </w:rPr>
        <w:t>Интернет-сервисы</w:t>
      </w:r>
      <w:proofErr w:type="gramEnd"/>
      <w:r w:rsidRPr="006D4EAF">
        <w:rPr>
          <w:szCs w:val="24"/>
        </w:rPr>
        <w:t xml:space="preserve">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  <w:r w:rsidR="00DB3F9C" w:rsidRPr="006D4EAF">
        <w:rPr>
          <w:szCs w:val="24"/>
        </w:rPr>
        <w:t xml:space="preserve"> </w:t>
      </w:r>
      <w:r w:rsidR="00EF3A10" w:rsidRPr="006D4EAF">
        <w:rPr>
          <w:color w:val="000000"/>
          <w:szCs w:val="24"/>
        </w:rPr>
        <w:t xml:space="preserve">Кроме вышеперечисленных ресурсов, используются следующие </w:t>
      </w:r>
      <w:r w:rsidR="00EF3A10" w:rsidRPr="006D4EAF">
        <w:rPr>
          <w:szCs w:val="24"/>
        </w:rPr>
        <w:t>информационные справочные системы</w:t>
      </w:r>
      <w:r w:rsidR="00EF3A10" w:rsidRPr="006D4EAF">
        <w:rPr>
          <w:color w:val="000000"/>
          <w:szCs w:val="24"/>
        </w:rPr>
        <w:t xml:space="preserve">: </w:t>
      </w:r>
      <w:r w:rsidR="00EF3A10" w:rsidRPr="006D4EAF">
        <w:rPr>
          <w:color w:val="0000FF"/>
          <w:szCs w:val="24"/>
          <w:u w:val="single"/>
        </w:rPr>
        <w:t>http://uristy.ucoz.ru/</w:t>
      </w:r>
      <w:r w:rsidR="00EF3A10" w:rsidRPr="006D4EAF">
        <w:rPr>
          <w:color w:val="000000"/>
          <w:szCs w:val="24"/>
        </w:rPr>
        <w:t xml:space="preserve">; </w:t>
      </w:r>
      <w:r w:rsidR="00EF3A10" w:rsidRPr="006D4EAF">
        <w:rPr>
          <w:color w:val="0000FF"/>
          <w:szCs w:val="24"/>
          <w:u w:val="single"/>
        </w:rPr>
        <w:t>http://www.garant.ru/</w:t>
      </w:r>
      <w:r w:rsidR="00EF3A10" w:rsidRPr="006D4EAF">
        <w:rPr>
          <w:color w:val="000000"/>
          <w:szCs w:val="24"/>
        </w:rPr>
        <w:t xml:space="preserve">; </w:t>
      </w:r>
      <w:r w:rsidR="00EF3A10" w:rsidRPr="006D4EAF">
        <w:rPr>
          <w:color w:val="0000FF"/>
          <w:szCs w:val="24"/>
          <w:u w:val="single"/>
        </w:rPr>
        <w:t>http://www.kodeks.ru/</w:t>
      </w:r>
      <w:r w:rsidR="00EF3A10" w:rsidRPr="006D4EAF">
        <w:rPr>
          <w:color w:val="000000"/>
          <w:szCs w:val="24"/>
        </w:rPr>
        <w:t xml:space="preserve"> и другие.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2"/>
        <w:gridCol w:w="8469"/>
      </w:tblGrid>
      <w:tr w:rsidR="00EF3A10" w:rsidRPr="006D4EAF" w:rsidTr="00EF3A1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A10" w:rsidRPr="006D4EAF" w:rsidRDefault="00EF3A10" w:rsidP="00DB3F9C">
            <w:pPr>
              <w:autoSpaceDE w:val="0"/>
              <w:snapToGrid w:val="0"/>
              <w:spacing w:before="40"/>
              <w:ind w:firstLine="0"/>
              <w:rPr>
                <w:rFonts w:eastAsia="Calibri"/>
                <w:bCs/>
                <w:szCs w:val="24"/>
                <w:lang w:eastAsia="ar-SA"/>
              </w:rPr>
            </w:pPr>
            <w:r w:rsidRPr="006D4EAF">
              <w:rPr>
                <w:rFonts w:eastAsia="Calibri"/>
                <w:bCs/>
                <w:szCs w:val="24"/>
                <w:lang w:eastAsia="ar-SA"/>
              </w:rPr>
              <w:t xml:space="preserve">№ </w:t>
            </w:r>
            <w:proofErr w:type="gramStart"/>
            <w:r w:rsidRPr="006D4EAF">
              <w:rPr>
                <w:rFonts w:eastAsia="Calibri"/>
                <w:bCs/>
                <w:szCs w:val="24"/>
                <w:lang w:eastAsia="ar-SA"/>
              </w:rPr>
              <w:t>п</w:t>
            </w:r>
            <w:proofErr w:type="gramEnd"/>
            <w:r w:rsidRPr="006D4EAF">
              <w:rPr>
                <w:rFonts w:eastAsia="Calibri"/>
                <w:bCs/>
                <w:szCs w:val="24"/>
                <w:lang w:eastAsia="ar-SA"/>
              </w:rPr>
              <w:t>/п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10" w:rsidRPr="006D4EAF" w:rsidRDefault="00EF3A10" w:rsidP="00DB3F9C">
            <w:pPr>
              <w:autoSpaceDE w:val="0"/>
              <w:snapToGrid w:val="0"/>
              <w:spacing w:before="40"/>
              <w:jc w:val="center"/>
              <w:rPr>
                <w:rFonts w:eastAsia="Calibri"/>
                <w:bCs/>
                <w:szCs w:val="24"/>
                <w:lang w:eastAsia="ar-SA"/>
              </w:rPr>
            </w:pPr>
            <w:r w:rsidRPr="006D4EAF">
              <w:rPr>
                <w:rFonts w:eastAsia="Calibri"/>
                <w:bCs/>
                <w:szCs w:val="24"/>
                <w:lang w:eastAsia="ar-SA"/>
              </w:rPr>
              <w:t>Наименование</w:t>
            </w:r>
          </w:p>
        </w:tc>
      </w:tr>
      <w:tr w:rsidR="00EF3A10" w:rsidRPr="006D4EAF" w:rsidTr="00EF3A1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A10" w:rsidRPr="006D4EAF" w:rsidRDefault="00EF3A10" w:rsidP="00DB3F9C">
            <w:pPr>
              <w:autoSpaceDE w:val="0"/>
              <w:snapToGrid w:val="0"/>
              <w:spacing w:before="40"/>
              <w:jc w:val="center"/>
              <w:rPr>
                <w:rFonts w:eastAsia="Calibri"/>
                <w:bCs/>
                <w:szCs w:val="24"/>
                <w:lang w:eastAsia="ar-SA"/>
              </w:rPr>
            </w:pPr>
            <w:r w:rsidRPr="006D4EAF">
              <w:rPr>
                <w:rFonts w:eastAsia="Calibri"/>
                <w:bCs/>
                <w:szCs w:val="24"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10" w:rsidRPr="006D4EAF" w:rsidRDefault="00EF3A10" w:rsidP="00DB3F9C">
            <w:pPr>
              <w:autoSpaceDE w:val="0"/>
              <w:snapToGrid w:val="0"/>
              <w:spacing w:before="40"/>
              <w:rPr>
                <w:rFonts w:eastAsia="Calibri"/>
                <w:bCs/>
                <w:szCs w:val="24"/>
                <w:lang w:eastAsia="ar-SA"/>
              </w:rPr>
            </w:pPr>
            <w:r w:rsidRPr="006D4EAF">
              <w:rPr>
                <w:rFonts w:eastAsia="Calibri"/>
                <w:bCs/>
                <w:szCs w:val="24"/>
                <w:lang w:eastAsia="ar-SA"/>
              </w:rPr>
              <w:t>Специализированные залы для проведения лекций:</w:t>
            </w:r>
          </w:p>
        </w:tc>
      </w:tr>
      <w:tr w:rsidR="00EF3A10" w:rsidRPr="006D4EAF" w:rsidTr="00EF3A1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A10" w:rsidRPr="006D4EAF" w:rsidRDefault="00EF3A10" w:rsidP="00DB3F9C">
            <w:pPr>
              <w:autoSpaceDE w:val="0"/>
              <w:snapToGrid w:val="0"/>
              <w:spacing w:before="40"/>
              <w:jc w:val="center"/>
              <w:rPr>
                <w:rFonts w:eastAsia="Calibri"/>
                <w:bCs/>
                <w:szCs w:val="24"/>
                <w:lang w:eastAsia="ar-SA"/>
              </w:rPr>
            </w:pPr>
            <w:r w:rsidRPr="006D4EAF">
              <w:rPr>
                <w:rFonts w:eastAsia="Calibri"/>
                <w:bCs/>
                <w:szCs w:val="24"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10" w:rsidRPr="006D4EAF" w:rsidRDefault="00EF3A10" w:rsidP="00DB3F9C">
            <w:pPr>
              <w:autoSpaceDE w:val="0"/>
              <w:snapToGrid w:val="0"/>
              <w:spacing w:before="40"/>
              <w:rPr>
                <w:rFonts w:eastAsia="Calibri"/>
                <w:bCs/>
                <w:szCs w:val="24"/>
                <w:lang w:eastAsia="ar-SA"/>
              </w:rPr>
            </w:pPr>
            <w:r w:rsidRPr="006D4EAF">
              <w:rPr>
                <w:rFonts w:eastAsia="Calibri"/>
                <w:bCs/>
                <w:szCs w:val="24"/>
                <w:lang w:eastAsia="ar-SA"/>
              </w:rPr>
              <w:t xml:space="preserve">Специализированная мебель и </w:t>
            </w:r>
            <w:proofErr w:type="spellStart"/>
            <w:r w:rsidRPr="006D4EAF">
              <w:rPr>
                <w:rFonts w:eastAsia="Calibri"/>
                <w:bCs/>
                <w:szCs w:val="24"/>
                <w:lang w:eastAsia="ar-SA"/>
              </w:rPr>
              <w:t>оргсредства</w:t>
            </w:r>
            <w:proofErr w:type="spellEnd"/>
            <w:r w:rsidRPr="006D4EAF">
              <w:rPr>
                <w:rFonts w:eastAsia="Calibri"/>
                <w:bCs/>
                <w:szCs w:val="24"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EF3A10" w:rsidRPr="006D4EAF" w:rsidTr="00DB3F9C">
        <w:trPr>
          <w:trHeight w:val="13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A10" w:rsidRPr="006D4EAF" w:rsidRDefault="00EF3A10" w:rsidP="00DB3F9C">
            <w:pPr>
              <w:autoSpaceDE w:val="0"/>
              <w:snapToGrid w:val="0"/>
              <w:spacing w:before="40"/>
              <w:jc w:val="center"/>
              <w:rPr>
                <w:rFonts w:eastAsia="Calibri"/>
                <w:bCs/>
                <w:szCs w:val="24"/>
                <w:lang w:eastAsia="ar-SA"/>
              </w:rPr>
            </w:pPr>
            <w:r w:rsidRPr="006D4EAF">
              <w:rPr>
                <w:rFonts w:eastAsia="Calibri"/>
                <w:bCs/>
                <w:szCs w:val="24"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10" w:rsidRPr="006D4EAF" w:rsidRDefault="00EF3A10" w:rsidP="00DB3F9C">
            <w:pPr>
              <w:autoSpaceDE w:val="0"/>
              <w:snapToGrid w:val="0"/>
              <w:spacing w:before="40"/>
              <w:rPr>
                <w:rFonts w:eastAsia="Calibri"/>
                <w:bCs/>
                <w:szCs w:val="24"/>
                <w:lang w:eastAsia="ar-SA"/>
              </w:rPr>
            </w:pPr>
            <w:r w:rsidRPr="006D4EAF">
              <w:rPr>
                <w:rFonts w:eastAsia="Calibri"/>
                <w:bCs/>
                <w:szCs w:val="24"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</w:tbl>
    <w:p w:rsidR="00EF0157" w:rsidRPr="006D4EAF" w:rsidRDefault="00EF0157" w:rsidP="00DB3F9C">
      <w:pPr>
        <w:autoSpaceDE w:val="0"/>
        <w:autoSpaceDN w:val="0"/>
        <w:adjustRightInd w:val="0"/>
        <w:jc w:val="center"/>
        <w:rPr>
          <w:b/>
          <w:color w:val="0000FF"/>
          <w:szCs w:val="24"/>
        </w:rPr>
      </w:pPr>
    </w:p>
    <w:sectPr w:rsidR="00EF0157" w:rsidRPr="006D4EAF" w:rsidSect="00EE7FF2">
      <w:footerReference w:type="even" r:id="rId10"/>
      <w:footerReference w:type="default" r:id="rId11"/>
      <w:pgSz w:w="11907" w:h="16840" w:code="9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94" w:rsidRDefault="00BD7094">
      <w:r>
        <w:separator/>
      </w:r>
    </w:p>
  </w:endnote>
  <w:endnote w:type="continuationSeparator" w:id="0">
    <w:p w:rsidR="00BD7094" w:rsidRDefault="00B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82F" w:rsidRDefault="00254A73" w:rsidP="000F18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48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82F" w:rsidRDefault="00FE482F" w:rsidP="000F18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82F" w:rsidRDefault="00254A73" w:rsidP="000F18AB">
    <w:pPr>
      <w:pStyle w:val="a5"/>
      <w:framePr w:wrap="around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 w:rsidR="00FE48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1CC5">
      <w:rPr>
        <w:rStyle w:val="a7"/>
        <w:noProof/>
      </w:rPr>
      <w:t>6</w:t>
    </w:r>
    <w:r>
      <w:rPr>
        <w:rStyle w:val="a7"/>
      </w:rPr>
      <w:fldChar w:fldCharType="end"/>
    </w:r>
  </w:p>
  <w:p w:rsidR="00FE482F" w:rsidRDefault="00FE482F" w:rsidP="000F18AB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94" w:rsidRDefault="00BD7094">
      <w:r>
        <w:separator/>
      </w:r>
    </w:p>
  </w:footnote>
  <w:footnote w:type="continuationSeparator" w:id="0">
    <w:p w:rsidR="00BD7094" w:rsidRDefault="00BD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630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46A1E"/>
    <w:multiLevelType w:val="hybridMultilevel"/>
    <w:tmpl w:val="8A7AF808"/>
    <w:lvl w:ilvl="0" w:tplc="079C3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377623B"/>
    <w:multiLevelType w:val="hybridMultilevel"/>
    <w:tmpl w:val="64022FAC"/>
    <w:lvl w:ilvl="0" w:tplc="0FDE0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F11F7"/>
    <w:multiLevelType w:val="hybridMultilevel"/>
    <w:tmpl w:val="DC92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3013D2"/>
    <w:multiLevelType w:val="hybridMultilevel"/>
    <w:tmpl w:val="7E006E7A"/>
    <w:lvl w:ilvl="0" w:tplc="43904EE8">
      <w:start w:val="2"/>
      <w:numFmt w:val="bullet"/>
      <w:lvlText w:val="–"/>
      <w:lvlJc w:val="left"/>
      <w:pPr>
        <w:ind w:left="2051" w:hanging="12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10A277F"/>
    <w:multiLevelType w:val="multilevel"/>
    <w:tmpl w:val="C78A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54E77613"/>
    <w:multiLevelType w:val="hybridMultilevel"/>
    <w:tmpl w:val="0206001A"/>
    <w:lvl w:ilvl="0" w:tplc="D80A8B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7117C20"/>
    <w:multiLevelType w:val="multilevel"/>
    <w:tmpl w:val="DC789CC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>
    <w:nsid w:val="576F02ED"/>
    <w:multiLevelType w:val="hybridMultilevel"/>
    <w:tmpl w:val="F6C21DE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DE01B7A"/>
    <w:multiLevelType w:val="hybridMultilevel"/>
    <w:tmpl w:val="9A727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662D2"/>
    <w:multiLevelType w:val="multilevel"/>
    <w:tmpl w:val="F6C21DEE"/>
    <w:styleLink w:val="2"/>
    <w:lvl w:ilvl="0">
      <w:start w:val="9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DE52A28"/>
    <w:multiLevelType w:val="hybridMultilevel"/>
    <w:tmpl w:val="D390C794"/>
    <w:lvl w:ilvl="0" w:tplc="079C3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3F5"/>
    <w:rsid w:val="00000447"/>
    <w:rsid w:val="000050C3"/>
    <w:rsid w:val="0000700A"/>
    <w:rsid w:val="00015DA9"/>
    <w:rsid w:val="00015F72"/>
    <w:rsid w:val="000213C6"/>
    <w:rsid w:val="00021F55"/>
    <w:rsid w:val="00030DB3"/>
    <w:rsid w:val="000319D9"/>
    <w:rsid w:val="00032003"/>
    <w:rsid w:val="000336EC"/>
    <w:rsid w:val="000345FA"/>
    <w:rsid w:val="000364E6"/>
    <w:rsid w:val="00042409"/>
    <w:rsid w:val="00044B82"/>
    <w:rsid w:val="00047CF1"/>
    <w:rsid w:val="00052D50"/>
    <w:rsid w:val="00053209"/>
    <w:rsid w:val="00055B1A"/>
    <w:rsid w:val="0006257F"/>
    <w:rsid w:val="00062836"/>
    <w:rsid w:val="0006292F"/>
    <w:rsid w:val="000635CE"/>
    <w:rsid w:val="0007213B"/>
    <w:rsid w:val="00073EA9"/>
    <w:rsid w:val="00082B56"/>
    <w:rsid w:val="00084B49"/>
    <w:rsid w:val="000870CB"/>
    <w:rsid w:val="00087534"/>
    <w:rsid w:val="000878E0"/>
    <w:rsid w:val="00094FF9"/>
    <w:rsid w:val="000973BB"/>
    <w:rsid w:val="0009787D"/>
    <w:rsid w:val="0009795E"/>
    <w:rsid w:val="000A10DB"/>
    <w:rsid w:val="000A3161"/>
    <w:rsid w:val="000A5A6D"/>
    <w:rsid w:val="000B0220"/>
    <w:rsid w:val="000B3AA8"/>
    <w:rsid w:val="000B3DDA"/>
    <w:rsid w:val="000C2A65"/>
    <w:rsid w:val="000C3EDE"/>
    <w:rsid w:val="000C4035"/>
    <w:rsid w:val="000C51B7"/>
    <w:rsid w:val="000D512E"/>
    <w:rsid w:val="000D6F49"/>
    <w:rsid w:val="000D7DA9"/>
    <w:rsid w:val="000E1494"/>
    <w:rsid w:val="000E3C04"/>
    <w:rsid w:val="000F0E90"/>
    <w:rsid w:val="000F1575"/>
    <w:rsid w:val="000F18AB"/>
    <w:rsid w:val="000F1DDA"/>
    <w:rsid w:val="000F2749"/>
    <w:rsid w:val="000F4C63"/>
    <w:rsid w:val="000F71D0"/>
    <w:rsid w:val="000F7E10"/>
    <w:rsid w:val="00104D0D"/>
    <w:rsid w:val="00104F00"/>
    <w:rsid w:val="001053DD"/>
    <w:rsid w:val="00105461"/>
    <w:rsid w:val="00107ACE"/>
    <w:rsid w:val="00113AB9"/>
    <w:rsid w:val="001217C6"/>
    <w:rsid w:val="001219A1"/>
    <w:rsid w:val="00122A06"/>
    <w:rsid w:val="00123375"/>
    <w:rsid w:val="00125A1C"/>
    <w:rsid w:val="00125F32"/>
    <w:rsid w:val="00127278"/>
    <w:rsid w:val="001306CA"/>
    <w:rsid w:val="00140397"/>
    <w:rsid w:val="0014049E"/>
    <w:rsid w:val="001419FB"/>
    <w:rsid w:val="00144F94"/>
    <w:rsid w:val="00145749"/>
    <w:rsid w:val="001457F9"/>
    <w:rsid w:val="00147A02"/>
    <w:rsid w:val="00152E6A"/>
    <w:rsid w:val="00153498"/>
    <w:rsid w:val="001559B1"/>
    <w:rsid w:val="00171806"/>
    <w:rsid w:val="00176A71"/>
    <w:rsid w:val="00190FE2"/>
    <w:rsid w:val="001943E1"/>
    <w:rsid w:val="00194ADB"/>
    <w:rsid w:val="001A02F3"/>
    <w:rsid w:val="001A0FE8"/>
    <w:rsid w:val="001A31D0"/>
    <w:rsid w:val="001A6392"/>
    <w:rsid w:val="001A721D"/>
    <w:rsid w:val="001B1B00"/>
    <w:rsid w:val="001B2214"/>
    <w:rsid w:val="001C3827"/>
    <w:rsid w:val="001C7E26"/>
    <w:rsid w:val="001D036B"/>
    <w:rsid w:val="001D1CF2"/>
    <w:rsid w:val="001D3EC3"/>
    <w:rsid w:val="001E12E3"/>
    <w:rsid w:val="001E23EF"/>
    <w:rsid w:val="001E3205"/>
    <w:rsid w:val="001E41DA"/>
    <w:rsid w:val="001E4D46"/>
    <w:rsid w:val="001E61D3"/>
    <w:rsid w:val="001F3B6C"/>
    <w:rsid w:val="001F59D7"/>
    <w:rsid w:val="00200980"/>
    <w:rsid w:val="0020303C"/>
    <w:rsid w:val="00203DA1"/>
    <w:rsid w:val="0020480C"/>
    <w:rsid w:val="00210DF6"/>
    <w:rsid w:val="0021137D"/>
    <w:rsid w:val="00217553"/>
    <w:rsid w:val="00217B99"/>
    <w:rsid w:val="00220605"/>
    <w:rsid w:val="002222EF"/>
    <w:rsid w:val="00227BE9"/>
    <w:rsid w:val="0023006B"/>
    <w:rsid w:val="00230BB4"/>
    <w:rsid w:val="00233A0C"/>
    <w:rsid w:val="002342DA"/>
    <w:rsid w:val="0023588E"/>
    <w:rsid w:val="0023698B"/>
    <w:rsid w:val="00237FFE"/>
    <w:rsid w:val="00240FBA"/>
    <w:rsid w:val="00243AC9"/>
    <w:rsid w:val="00245AFF"/>
    <w:rsid w:val="002465C0"/>
    <w:rsid w:val="0025085B"/>
    <w:rsid w:val="002516BF"/>
    <w:rsid w:val="002517B5"/>
    <w:rsid w:val="0025347E"/>
    <w:rsid w:val="00254A73"/>
    <w:rsid w:val="0025569B"/>
    <w:rsid w:val="002563E9"/>
    <w:rsid w:val="00257AEA"/>
    <w:rsid w:val="00265179"/>
    <w:rsid w:val="0026532D"/>
    <w:rsid w:val="00266D03"/>
    <w:rsid w:val="0026774C"/>
    <w:rsid w:val="0027286C"/>
    <w:rsid w:val="002801AE"/>
    <w:rsid w:val="0028128F"/>
    <w:rsid w:val="00282905"/>
    <w:rsid w:val="00283187"/>
    <w:rsid w:val="002833F5"/>
    <w:rsid w:val="00295CC4"/>
    <w:rsid w:val="0029613F"/>
    <w:rsid w:val="00296A47"/>
    <w:rsid w:val="002A0016"/>
    <w:rsid w:val="002A168D"/>
    <w:rsid w:val="002B76EE"/>
    <w:rsid w:val="002C2CE6"/>
    <w:rsid w:val="002C4A06"/>
    <w:rsid w:val="002C5114"/>
    <w:rsid w:val="002C51EA"/>
    <w:rsid w:val="002C5C48"/>
    <w:rsid w:val="002C6CA0"/>
    <w:rsid w:val="002D0347"/>
    <w:rsid w:val="002D33D7"/>
    <w:rsid w:val="002D4DBA"/>
    <w:rsid w:val="002E04BC"/>
    <w:rsid w:val="002E332E"/>
    <w:rsid w:val="002E3C8D"/>
    <w:rsid w:val="002E49F1"/>
    <w:rsid w:val="002E62CB"/>
    <w:rsid w:val="002E6917"/>
    <w:rsid w:val="002F0A63"/>
    <w:rsid w:val="002F0F43"/>
    <w:rsid w:val="002F3AB3"/>
    <w:rsid w:val="002F50FD"/>
    <w:rsid w:val="00316D52"/>
    <w:rsid w:val="003179FC"/>
    <w:rsid w:val="00320038"/>
    <w:rsid w:val="00320BA8"/>
    <w:rsid w:val="00320FFF"/>
    <w:rsid w:val="00332811"/>
    <w:rsid w:val="00335CE5"/>
    <w:rsid w:val="00336EAF"/>
    <w:rsid w:val="00337ABF"/>
    <w:rsid w:val="00337EB7"/>
    <w:rsid w:val="00341953"/>
    <w:rsid w:val="003425B6"/>
    <w:rsid w:val="003441E9"/>
    <w:rsid w:val="00344740"/>
    <w:rsid w:val="00346DB8"/>
    <w:rsid w:val="00350ED6"/>
    <w:rsid w:val="00356361"/>
    <w:rsid w:val="003611AE"/>
    <w:rsid w:val="00361BC9"/>
    <w:rsid w:val="0036450A"/>
    <w:rsid w:val="00364BE5"/>
    <w:rsid w:val="00366F55"/>
    <w:rsid w:val="003674EC"/>
    <w:rsid w:val="003835DE"/>
    <w:rsid w:val="00383AEB"/>
    <w:rsid w:val="00384FF3"/>
    <w:rsid w:val="00385EC0"/>
    <w:rsid w:val="003928B3"/>
    <w:rsid w:val="00394874"/>
    <w:rsid w:val="0039661A"/>
    <w:rsid w:val="003A0A8D"/>
    <w:rsid w:val="003A2015"/>
    <w:rsid w:val="003B0F42"/>
    <w:rsid w:val="003B1378"/>
    <w:rsid w:val="003B2588"/>
    <w:rsid w:val="003B59DF"/>
    <w:rsid w:val="003B7AA0"/>
    <w:rsid w:val="003B7D55"/>
    <w:rsid w:val="003B7D9F"/>
    <w:rsid w:val="003C1180"/>
    <w:rsid w:val="003C18E9"/>
    <w:rsid w:val="003C2354"/>
    <w:rsid w:val="003C264B"/>
    <w:rsid w:val="003D0BF1"/>
    <w:rsid w:val="003D33FC"/>
    <w:rsid w:val="003D4083"/>
    <w:rsid w:val="003D514E"/>
    <w:rsid w:val="003E6085"/>
    <w:rsid w:val="003F0C9E"/>
    <w:rsid w:val="003F5B62"/>
    <w:rsid w:val="003F7D9C"/>
    <w:rsid w:val="00402F63"/>
    <w:rsid w:val="00403C25"/>
    <w:rsid w:val="00403E68"/>
    <w:rsid w:val="00404177"/>
    <w:rsid w:val="00404AE7"/>
    <w:rsid w:val="00413641"/>
    <w:rsid w:val="004218CF"/>
    <w:rsid w:val="00423912"/>
    <w:rsid w:val="00423A30"/>
    <w:rsid w:val="00425FB3"/>
    <w:rsid w:val="00427572"/>
    <w:rsid w:val="004340BC"/>
    <w:rsid w:val="00436292"/>
    <w:rsid w:val="00441A0C"/>
    <w:rsid w:val="00442954"/>
    <w:rsid w:val="00453FF9"/>
    <w:rsid w:val="0046094B"/>
    <w:rsid w:val="00470B94"/>
    <w:rsid w:val="00470D31"/>
    <w:rsid w:val="00472675"/>
    <w:rsid w:val="004745A8"/>
    <w:rsid w:val="0048129D"/>
    <w:rsid w:val="00483A8D"/>
    <w:rsid w:val="00484614"/>
    <w:rsid w:val="004847C0"/>
    <w:rsid w:val="00484D99"/>
    <w:rsid w:val="004852B5"/>
    <w:rsid w:val="00485D76"/>
    <w:rsid w:val="004872CF"/>
    <w:rsid w:val="00495709"/>
    <w:rsid w:val="004A10E3"/>
    <w:rsid w:val="004A2A60"/>
    <w:rsid w:val="004A394A"/>
    <w:rsid w:val="004A46D2"/>
    <w:rsid w:val="004A4C5F"/>
    <w:rsid w:val="004B20A3"/>
    <w:rsid w:val="004B4B12"/>
    <w:rsid w:val="004B5F77"/>
    <w:rsid w:val="004C0D4E"/>
    <w:rsid w:val="004C2613"/>
    <w:rsid w:val="004C34C5"/>
    <w:rsid w:val="004C4F34"/>
    <w:rsid w:val="004D3FF8"/>
    <w:rsid w:val="004D4F54"/>
    <w:rsid w:val="004E143A"/>
    <w:rsid w:val="004E14AA"/>
    <w:rsid w:val="004E76AE"/>
    <w:rsid w:val="004F1975"/>
    <w:rsid w:val="004F34D0"/>
    <w:rsid w:val="004F350C"/>
    <w:rsid w:val="004F3C9D"/>
    <w:rsid w:val="004F44BF"/>
    <w:rsid w:val="004F4C36"/>
    <w:rsid w:val="004F4D74"/>
    <w:rsid w:val="004F7855"/>
    <w:rsid w:val="00505406"/>
    <w:rsid w:val="00505F05"/>
    <w:rsid w:val="00507EF8"/>
    <w:rsid w:val="0051131F"/>
    <w:rsid w:val="0051261F"/>
    <w:rsid w:val="00516A4A"/>
    <w:rsid w:val="0051769B"/>
    <w:rsid w:val="00520896"/>
    <w:rsid w:val="00522017"/>
    <w:rsid w:val="00522240"/>
    <w:rsid w:val="00523B82"/>
    <w:rsid w:val="0052403C"/>
    <w:rsid w:val="005320A1"/>
    <w:rsid w:val="00532531"/>
    <w:rsid w:val="005358DF"/>
    <w:rsid w:val="00555BEF"/>
    <w:rsid w:val="00560831"/>
    <w:rsid w:val="00562C4F"/>
    <w:rsid w:val="00563386"/>
    <w:rsid w:val="005642F3"/>
    <w:rsid w:val="005700A1"/>
    <w:rsid w:val="00571C30"/>
    <w:rsid w:val="00574FFF"/>
    <w:rsid w:val="0058061E"/>
    <w:rsid w:val="00580B4E"/>
    <w:rsid w:val="00581DA1"/>
    <w:rsid w:val="00582CEE"/>
    <w:rsid w:val="00583485"/>
    <w:rsid w:val="005861A8"/>
    <w:rsid w:val="0059080C"/>
    <w:rsid w:val="00596503"/>
    <w:rsid w:val="00597E7E"/>
    <w:rsid w:val="005A191A"/>
    <w:rsid w:val="005A3E2E"/>
    <w:rsid w:val="005A4181"/>
    <w:rsid w:val="005A5F45"/>
    <w:rsid w:val="005A6892"/>
    <w:rsid w:val="005B1182"/>
    <w:rsid w:val="005B1ACB"/>
    <w:rsid w:val="005B1F33"/>
    <w:rsid w:val="005B5BCF"/>
    <w:rsid w:val="005D1701"/>
    <w:rsid w:val="005D5EA3"/>
    <w:rsid w:val="005D69D9"/>
    <w:rsid w:val="005D74E4"/>
    <w:rsid w:val="005D7961"/>
    <w:rsid w:val="005E1EFE"/>
    <w:rsid w:val="005E424D"/>
    <w:rsid w:val="005E661D"/>
    <w:rsid w:val="006012D5"/>
    <w:rsid w:val="00601C5E"/>
    <w:rsid w:val="00614EF0"/>
    <w:rsid w:val="0062620B"/>
    <w:rsid w:val="0062777B"/>
    <w:rsid w:val="0063111B"/>
    <w:rsid w:val="00631BAE"/>
    <w:rsid w:val="0063462C"/>
    <w:rsid w:val="006354DD"/>
    <w:rsid w:val="006358BF"/>
    <w:rsid w:val="00636753"/>
    <w:rsid w:val="00646A5F"/>
    <w:rsid w:val="006507B1"/>
    <w:rsid w:val="006508D5"/>
    <w:rsid w:val="0065420F"/>
    <w:rsid w:val="00654B57"/>
    <w:rsid w:val="006565B7"/>
    <w:rsid w:val="0065703E"/>
    <w:rsid w:val="00657519"/>
    <w:rsid w:val="006615CD"/>
    <w:rsid w:val="00661769"/>
    <w:rsid w:val="00664B48"/>
    <w:rsid w:val="00665291"/>
    <w:rsid w:val="0066573D"/>
    <w:rsid w:val="0067041A"/>
    <w:rsid w:val="006706A3"/>
    <w:rsid w:val="00671198"/>
    <w:rsid w:val="006725CA"/>
    <w:rsid w:val="006727F5"/>
    <w:rsid w:val="00672A3C"/>
    <w:rsid w:val="00675CB2"/>
    <w:rsid w:val="00676946"/>
    <w:rsid w:val="00684631"/>
    <w:rsid w:val="00684B51"/>
    <w:rsid w:val="0068644D"/>
    <w:rsid w:val="00687387"/>
    <w:rsid w:val="00690419"/>
    <w:rsid w:val="00692AFC"/>
    <w:rsid w:val="00693D0B"/>
    <w:rsid w:val="00694489"/>
    <w:rsid w:val="00697116"/>
    <w:rsid w:val="00697C4A"/>
    <w:rsid w:val="006A6B38"/>
    <w:rsid w:val="006A6F60"/>
    <w:rsid w:val="006B06F0"/>
    <w:rsid w:val="006C06A2"/>
    <w:rsid w:val="006C3029"/>
    <w:rsid w:val="006C523A"/>
    <w:rsid w:val="006C5471"/>
    <w:rsid w:val="006C6B6C"/>
    <w:rsid w:val="006D26C0"/>
    <w:rsid w:val="006D2907"/>
    <w:rsid w:val="006D4EAF"/>
    <w:rsid w:val="006E33A5"/>
    <w:rsid w:val="006E3C47"/>
    <w:rsid w:val="006F02D7"/>
    <w:rsid w:val="00701B64"/>
    <w:rsid w:val="00701CC5"/>
    <w:rsid w:val="00703703"/>
    <w:rsid w:val="0070411F"/>
    <w:rsid w:val="00711DF6"/>
    <w:rsid w:val="0071247F"/>
    <w:rsid w:val="0071265D"/>
    <w:rsid w:val="007142A6"/>
    <w:rsid w:val="00715A77"/>
    <w:rsid w:val="00715C36"/>
    <w:rsid w:val="00716364"/>
    <w:rsid w:val="00717B5F"/>
    <w:rsid w:val="00717DD2"/>
    <w:rsid w:val="00722280"/>
    <w:rsid w:val="00722562"/>
    <w:rsid w:val="00727F55"/>
    <w:rsid w:val="007318D2"/>
    <w:rsid w:val="0073282B"/>
    <w:rsid w:val="00733668"/>
    <w:rsid w:val="007436C2"/>
    <w:rsid w:val="00743B9D"/>
    <w:rsid w:val="00746EEE"/>
    <w:rsid w:val="0074715E"/>
    <w:rsid w:val="00747CD4"/>
    <w:rsid w:val="00755425"/>
    <w:rsid w:val="007603FB"/>
    <w:rsid w:val="00761B4D"/>
    <w:rsid w:val="007633A9"/>
    <w:rsid w:val="007636B4"/>
    <w:rsid w:val="00763CEE"/>
    <w:rsid w:val="007649A2"/>
    <w:rsid w:val="00764D38"/>
    <w:rsid w:val="00770429"/>
    <w:rsid w:val="00771405"/>
    <w:rsid w:val="00771A64"/>
    <w:rsid w:val="00777AA8"/>
    <w:rsid w:val="007803C0"/>
    <w:rsid w:val="007803C6"/>
    <w:rsid w:val="0078324F"/>
    <w:rsid w:val="0078552A"/>
    <w:rsid w:val="00794D9F"/>
    <w:rsid w:val="00795B38"/>
    <w:rsid w:val="007A2054"/>
    <w:rsid w:val="007A5669"/>
    <w:rsid w:val="007A7E7C"/>
    <w:rsid w:val="007B3DDB"/>
    <w:rsid w:val="007B745B"/>
    <w:rsid w:val="007C2268"/>
    <w:rsid w:val="007D1665"/>
    <w:rsid w:val="007D4FDF"/>
    <w:rsid w:val="007D5054"/>
    <w:rsid w:val="007D792B"/>
    <w:rsid w:val="007D7BB7"/>
    <w:rsid w:val="007E203C"/>
    <w:rsid w:val="007E2D37"/>
    <w:rsid w:val="007E402C"/>
    <w:rsid w:val="007E41F9"/>
    <w:rsid w:val="007E4FF7"/>
    <w:rsid w:val="007E5105"/>
    <w:rsid w:val="007E5D4C"/>
    <w:rsid w:val="007F06C4"/>
    <w:rsid w:val="007F0E5E"/>
    <w:rsid w:val="007F36E5"/>
    <w:rsid w:val="007F746E"/>
    <w:rsid w:val="00800769"/>
    <w:rsid w:val="00802F67"/>
    <w:rsid w:val="00804853"/>
    <w:rsid w:val="0080529D"/>
    <w:rsid w:val="0080636D"/>
    <w:rsid w:val="008110A5"/>
    <w:rsid w:val="00813473"/>
    <w:rsid w:val="0081353E"/>
    <w:rsid w:val="00815B0A"/>
    <w:rsid w:val="00817C54"/>
    <w:rsid w:val="00821033"/>
    <w:rsid w:val="008308CC"/>
    <w:rsid w:val="00830BE3"/>
    <w:rsid w:val="0083160A"/>
    <w:rsid w:val="0083253E"/>
    <w:rsid w:val="00833AEC"/>
    <w:rsid w:val="00834F15"/>
    <w:rsid w:val="008353BB"/>
    <w:rsid w:val="00835A9F"/>
    <w:rsid w:val="00835D86"/>
    <w:rsid w:val="00840267"/>
    <w:rsid w:val="00840F41"/>
    <w:rsid w:val="00842226"/>
    <w:rsid w:val="00844573"/>
    <w:rsid w:val="00844850"/>
    <w:rsid w:val="00845FD9"/>
    <w:rsid w:val="008568F1"/>
    <w:rsid w:val="00857624"/>
    <w:rsid w:val="00864C58"/>
    <w:rsid w:val="00873554"/>
    <w:rsid w:val="00875A74"/>
    <w:rsid w:val="0087656A"/>
    <w:rsid w:val="008816AA"/>
    <w:rsid w:val="00883855"/>
    <w:rsid w:val="00885396"/>
    <w:rsid w:val="00891A69"/>
    <w:rsid w:val="00893D8C"/>
    <w:rsid w:val="00897284"/>
    <w:rsid w:val="008976D0"/>
    <w:rsid w:val="008979D1"/>
    <w:rsid w:val="008A16BA"/>
    <w:rsid w:val="008A35C3"/>
    <w:rsid w:val="008A3DFF"/>
    <w:rsid w:val="008A4CB7"/>
    <w:rsid w:val="008A6576"/>
    <w:rsid w:val="008A6B12"/>
    <w:rsid w:val="008C1BA5"/>
    <w:rsid w:val="008C4B92"/>
    <w:rsid w:val="008C4CA3"/>
    <w:rsid w:val="008C6283"/>
    <w:rsid w:val="008C7CDB"/>
    <w:rsid w:val="008D7B66"/>
    <w:rsid w:val="008E03AB"/>
    <w:rsid w:val="008E5DD7"/>
    <w:rsid w:val="008F0C6B"/>
    <w:rsid w:val="008F1B83"/>
    <w:rsid w:val="008F41AA"/>
    <w:rsid w:val="008F6432"/>
    <w:rsid w:val="009027DA"/>
    <w:rsid w:val="00903CF6"/>
    <w:rsid w:val="00904ACC"/>
    <w:rsid w:val="00905DFF"/>
    <w:rsid w:val="009076A2"/>
    <w:rsid w:val="00910B46"/>
    <w:rsid w:val="009128F1"/>
    <w:rsid w:val="00913E03"/>
    <w:rsid w:val="00917181"/>
    <w:rsid w:val="009359DE"/>
    <w:rsid w:val="0093601C"/>
    <w:rsid w:val="009410A0"/>
    <w:rsid w:val="009412A2"/>
    <w:rsid w:val="009440BF"/>
    <w:rsid w:val="00944766"/>
    <w:rsid w:val="009512F4"/>
    <w:rsid w:val="00954692"/>
    <w:rsid w:val="00954E3C"/>
    <w:rsid w:val="0096017E"/>
    <w:rsid w:val="00961928"/>
    <w:rsid w:val="00963428"/>
    <w:rsid w:val="009646B2"/>
    <w:rsid w:val="00966031"/>
    <w:rsid w:val="00966249"/>
    <w:rsid w:val="009732CB"/>
    <w:rsid w:val="00973E5E"/>
    <w:rsid w:val="00975147"/>
    <w:rsid w:val="00984F57"/>
    <w:rsid w:val="0098565A"/>
    <w:rsid w:val="00992052"/>
    <w:rsid w:val="00992B94"/>
    <w:rsid w:val="00994BE0"/>
    <w:rsid w:val="00996485"/>
    <w:rsid w:val="0099654B"/>
    <w:rsid w:val="009971AC"/>
    <w:rsid w:val="009A5040"/>
    <w:rsid w:val="009A6B4F"/>
    <w:rsid w:val="009B41A0"/>
    <w:rsid w:val="009B55C6"/>
    <w:rsid w:val="009B5768"/>
    <w:rsid w:val="009C18A4"/>
    <w:rsid w:val="009C27F3"/>
    <w:rsid w:val="009E17F0"/>
    <w:rsid w:val="009E2701"/>
    <w:rsid w:val="009E2D47"/>
    <w:rsid w:val="009E38B0"/>
    <w:rsid w:val="009E7103"/>
    <w:rsid w:val="009E7BF0"/>
    <w:rsid w:val="009F5443"/>
    <w:rsid w:val="009F5BCA"/>
    <w:rsid w:val="009F62B5"/>
    <w:rsid w:val="009F7B9A"/>
    <w:rsid w:val="00A020AC"/>
    <w:rsid w:val="00A12560"/>
    <w:rsid w:val="00A25CE5"/>
    <w:rsid w:val="00A26727"/>
    <w:rsid w:val="00A30DFD"/>
    <w:rsid w:val="00A310CA"/>
    <w:rsid w:val="00A364E1"/>
    <w:rsid w:val="00A5375E"/>
    <w:rsid w:val="00A57BE0"/>
    <w:rsid w:val="00A62ED6"/>
    <w:rsid w:val="00A63441"/>
    <w:rsid w:val="00A82607"/>
    <w:rsid w:val="00A950E0"/>
    <w:rsid w:val="00AA153B"/>
    <w:rsid w:val="00AA2AF3"/>
    <w:rsid w:val="00AB17B7"/>
    <w:rsid w:val="00AB40BA"/>
    <w:rsid w:val="00AB698C"/>
    <w:rsid w:val="00AC216E"/>
    <w:rsid w:val="00AC325F"/>
    <w:rsid w:val="00AC44EB"/>
    <w:rsid w:val="00AC4A78"/>
    <w:rsid w:val="00AC6C5A"/>
    <w:rsid w:val="00AD07AF"/>
    <w:rsid w:val="00AD6BF2"/>
    <w:rsid w:val="00AD6E30"/>
    <w:rsid w:val="00AD7830"/>
    <w:rsid w:val="00AE1CD9"/>
    <w:rsid w:val="00AE3716"/>
    <w:rsid w:val="00AE4EDB"/>
    <w:rsid w:val="00AE5435"/>
    <w:rsid w:val="00AE68E7"/>
    <w:rsid w:val="00AE71D4"/>
    <w:rsid w:val="00AF3782"/>
    <w:rsid w:val="00AF5506"/>
    <w:rsid w:val="00AF56CF"/>
    <w:rsid w:val="00AF7607"/>
    <w:rsid w:val="00B02E34"/>
    <w:rsid w:val="00B0394D"/>
    <w:rsid w:val="00B044FF"/>
    <w:rsid w:val="00B10A4C"/>
    <w:rsid w:val="00B11E95"/>
    <w:rsid w:val="00B13B10"/>
    <w:rsid w:val="00B1481D"/>
    <w:rsid w:val="00B14FBC"/>
    <w:rsid w:val="00B1521A"/>
    <w:rsid w:val="00B16095"/>
    <w:rsid w:val="00B21625"/>
    <w:rsid w:val="00B221E5"/>
    <w:rsid w:val="00B23DDB"/>
    <w:rsid w:val="00B24AB9"/>
    <w:rsid w:val="00B3301B"/>
    <w:rsid w:val="00B332A6"/>
    <w:rsid w:val="00B377F3"/>
    <w:rsid w:val="00B37BCA"/>
    <w:rsid w:val="00B40106"/>
    <w:rsid w:val="00B43D9B"/>
    <w:rsid w:val="00B45959"/>
    <w:rsid w:val="00B475A9"/>
    <w:rsid w:val="00B50399"/>
    <w:rsid w:val="00B50583"/>
    <w:rsid w:val="00B52DF2"/>
    <w:rsid w:val="00B572CD"/>
    <w:rsid w:val="00B67E76"/>
    <w:rsid w:val="00B70010"/>
    <w:rsid w:val="00B7579A"/>
    <w:rsid w:val="00B7648E"/>
    <w:rsid w:val="00B847DE"/>
    <w:rsid w:val="00B87975"/>
    <w:rsid w:val="00B908A8"/>
    <w:rsid w:val="00B93256"/>
    <w:rsid w:val="00B94109"/>
    <w:rsid w:val="00B94233"/>
    <w:rsid w:val="00B95AC5"/>
    <w:rsid w:val="00B95EB7"/>
    <w:rsid w:val="00B97A79"/>
    <w:rsid w:val="00BA2B20"/>
    <w:rsid w:val="00BA319C"/>
    <w:rsid w:val="00BA511A"/>
    <w:rsid w:val="00BB4C20"/>
    <w:rsid w:val="00BC0145"/>
    <w:rsid w:val="00BC1D31"/>
    <w:rsid w:val="00BC238E"/>
    <w:rsid w:val="00BC56F6"/>
    <w:rsid w:val="00BD7094"/>
    <w:rsid w:val="00BE23C7"/>
    <w:rsid w:val="00BE3B90"/>
    <w:rsid w:val="00BF06D6"/>
    <w:rsid w:val="00BF1963"/>
    <w:rsid w:val="00BF5BA3"/>
    <w:rsid w:val="00C04FF4"/>
    <w:rsid w:val="00C05DB0"/>
    <w:rsid w:val="00C1648E"/>
    <w:rsid w:val="00C237B7"/>
    <w:rsid w:val="00C23E87"/>
    <w:rsid w:val="00C25F00"/>
    <w:rsid w:val="00C30009"/>
    <w:rsid w:val="00C33FFD"/>
    <w:rsid w:val="00C34A7A"/>
    <w:rsid w:val="00C353F5"/>
    <w:rsid w:val="00C40313"/>
    <w:rsid w:val="00C452D2"/>
    <w:rsid w:val="00C467E6"/>
    <w:rsid w:val="00C50B3E"/>
    <w:rsid w:val="00C766B6"/>
    <w:rsid w:val="00C8058F"/>
    <w:rsid w:val="00C8092C"/>
    <w:rsid w:val="00C852F2"/>
    <w:rsid w:val="00C86074"/>
    <w:rsid w:val="00C868B8"/>
    <w:rsid w:val="00C92A2A"/>
    <w:rsid w:val="00C944DF"/>
    <w:rsid w:val="00C97040"/>
    <w:rsid w:val="00C979DF"/>
    <w:rsid w:val="00CA0096"/>
    <w:rsid w:val="00CA00E1"/>
    <w:rsid w:val="00CA1A26"/>
    <w:rsid w:val="00CB04F7"/>
    <w:rsid w:val="00CB0803"/>
    <w:rsid w:val="00CB0DC4"/>
    <w:rsid w:val="00CB700B"/>
    <w:rsid w:val="00CC1A6A"/>
    <w:rsid w:val="00CC1A83"/>
    <w:rsid w:val="00CC2678"/>
    <w:rsid w:val="00CC363A"/>
    <w:rsid w:val="00CC5F41"/>
    <w:rsid w:val="00CD1D7D"/>
    <w:rsid w:val="00CD3841"/>
    <w:rsid w:val="00CE3779"/>
    <w:rsid w:val="00CE4F33"/>
    <w:rsid w:val="00CE5056"/>
    <w:rsid w:val="00CE63B9"/>
    <w:rsid w:val="00CE6E4A"/>
    <w:rsid w:val="00CF2759"/>
    <w:rsid w:val="00CF2B63"/>
    <w:rsid w:val="00CF474F"/>
    <w:rsid w:val="00CF71B1"/>
    <w:rsid w:val="00D02AD2"/>
    <w:rsid w:val="00D03283"/>
    <w:rsid w:val="00D100F1"/>
    <w:rsid w:val="00D142A7"/>
    <w:rsid w:val="00D17ABB"/>
    <w:rsid w:val="00D2252D"/>
    <w:rsid w:val="00D22D74"/>
    <w:rsid w:val="00D279DE"/>
    <w:rsid w:val="00D31BB1"/>
    <w:rsid w:val="00D327BD"/>
    <w:rsid w:val="00D32EA5"/>
    <w:rsid w:val="00D4434D"/>
    <w:rsid w:val="00D507E3"/>
    <w:rsid w:val="00D52A3C"/>
    <w:rsid w:val="00D569CE"/>
    <w:rsid w:val="00D626E1"/>
    <w:rsid w:val="00D63BDA"/>
    <w:rsid w:val="00D65AAE"/>
    <w:rsid w:val="00D705C3"/>
    <w:rsid w:val="00D74510"/>
    <w:rsid w:val="00D74D4A"/>
    <w:rsid w:val="00D77582"/>
    <w:rsid w:val="00D8154E"/>
    <w:rsid w:val="00D82218"/>
    <w:rsid w:val="00D82DDF"/>
    <w:rsid w:val="00D84AB1"/>
    <w:rsid w:val="00D8556F"/>
    <w:rsid w:val="00D87133"/>
    <w:rsid w:val="00D91180"/>
    <w:rsid w:val="00D96C25"/>
    <w:rsid w:val="00D97389"/>
    <w:rsid w:val="00DA5C1F"/>
    <w:rsid w:val="00DA5FEF"/>
    <w:rsid w:val="00DA600A"/>
    <w:rsid w:val="00DA6F1F"/>
    <w:rsid w:val="00DB0D36"/>
    <w:rsid w:val="00DB252F"/>
    <w:rsid w:val="00DB38EC"/>
    <w:rsid w:val="00DB3985"/>
    <w:rsid w:val="00DB3F9C"/>
    <w:rsid w:val="00DB4DB0"/>
    <w:rsid w:val="00DB6989"/>
    <w:rsid w:val="00DC30EA"/>
    <w:rsid w:val="00DC6040"/>
    <w:rsid w:val="00DD45D0"/>
    <w:rsid w:val="00DE3518"/>
    <w:rsid w:val="00DE71CB"/>
    <w:rsid w:val="00DF248A"/>
    <w:rsid w:val="00DF6245"/>
    <w:rsid w:val="00E00060"/>
    <w:rsid w:val="00E00E4C"/>
    <w:rsid w:val="00E01959"/>
    <w:rsid w:val="00E02E2B"/>
    <w:rsid w:val="00E03572"/>
    <w:rsid w:val="00E037A0"/>
    <w:rsid w:val="00E07038"/>
    <w:rsid w:val="00E07E71"/>
    <w:rsid w:val="00E1172E"/>
    <w:rsid w:val="00E168D5"/>
    <w:rsid w:val="00E20296"/>
    <w:rsid w:val="00E2481F"/>
    <w:rsid w:val="00E2532D"/>
    <w:rsid w:val="00E2734D"/>
    <w:rsid w:val="00E30244"/>
    <w:rsid w:val="00E341A8"/>
    <w:rsid w:val="00E52D71"/>
    <w:rsid w:val="00E548A0"/>
    <w:rsid w:val="00E55050"/>
    <w:rsid w:val="00E56C38"/>
    <w:rsid w:val="00E65370"/>
    <w:rsid w:val="00E66579"/>
    <w:rsid w:val="00E74B5E"/>
    <w:rsid w:val="00E753B0"/>
    <w:rsid w:val="00E81374"/>
    <w:rsid w:val="00E81F69"/>
    <w:rsid w:val="00E84BFB"/>
    <w:rsid w:val="00E92A03"/>
    <w:rsid w:val="00E95CE6"/>
    <w:rsid w:val="00EA0E2D"/>
    <w:rsid w:val="00EA7621"/>
    <w:rsid w:val="00EB1958"/>
    <w:rsid w:val="00EB2B87"/>
    <w:rsid w:val="00EB3F82"/>
    <w:rsid w:val="00EB6321"/>
    <w:rsid w:val="00EB770E"/>
    <w:rsid w:val="00EC67DA"/>
    <w:rsid w:val="00ED56D8"/>
    <w:rsid w:val="00EE2902"/>
    <w:rsid w:val="00EE30DB"/>
    <w:rsid w:val="00EE6FE9"/>
    <w:rsid w:val="00EE7FF2"/>
    <w:rsid w:val="00EF0157"/>
    <w:rsid w:val="00EF19D1"/>
    <w:rsid w:val="00EF3A10"/>
    <w:rsid w:val="00EF42DB"/>
    <w:rsid w:val="00EF6A60"/>
    <w:rsid w:val="00EF76EF"/>
    <w:rsid w:val="00F00418"/>
    <w:rsid w:val="00F00786"/>
    <w:rsid w:val="00F031F4"/>
    <w:rsid w:val="00F07E00"/>
    <w:rsid w:val="00F1101D"/>
    <w:rsid w:val="00F11AC3"/>
    <w:rsid w:val="00F13752"/>
    <w:rsid w:val="00F14596"/>
    <w:rsid w:val="00F167BF"/>
    <w:rsid w:val="00F17527"/>
    <w:rsid w:val="00F17945"/>
    <w:rsid w:val="00F17EE9"/>
    <w:rsid w:val="00F23AF7"/>
    <w:rsid w:val="00F30B3D"/>
    <w:rsid w:val="00F35D3F"/>
    <w:rsid w:val="00F372E6"/>
    <w:rsid w:val="00F47781"/>
    <w:rsid w:val="00F509F6"/>
    <w:rsid w:val="00F512DC"/>
    <w:rsid w:val="00F54141"/>
    <w:rsid w:val="00F56502"/>
    <w:rsid w:val="00F6135D"/>
    <w:rsid w:val="00F65290"/>
    <w:rsid w:val="00F67B1E"/>
    <w:rsid w:val="00F7678F"/>
    <w:rsid w:val="00F767AE"/>
    <w:rsid w:val="00F85D8E"/>
    <w:rsid w:val="00F87BCD"/>
    <w:rsid w:val="00F90B47"/>
    <w:rsid w:val="00F91EF7"/>
    <w:rsid w:val="00F95D09"/>
    <w:rsid w:val="00F970BA"/>
    <w:rsid w:val="00FA137D"/>
    <w:rsid w:val="00FA17EB"/>
    <w:rsid w:val="00FA20B1"/>
    <w:rsid w:val="00FA31C2"/>
    <w:rsid w:val="00FA42A3"/>
    <w:rsid w:val="00FB327A"/>
    <w:rsid w:val="00FB3735"/>
    <w:rsid w:val="00FC07CA"/>
    <w:rsid w:val="00FC1D60"/>
    <w:rsid w:val="00FC6E4F"/>
    <w:rsid w:val="00FC76B3"/>
    <w:rsid w:val="00FC79D1"/>
    <w:rsid w:val="00FD066E"/>
    <w:rsid w:val="00FD0812"/>
    <w:rsid w:val="00FD43C0"/>
    <w:rsid w:val="00FE482F"/>
    <w:rsid w:val="00FE5B37"/>
    <w:rsid w:val="00FE5EC7"/>
    <w:rsid w:val="00FE78D7"/>
    <w:rsid w:val="00FF1046"/>
    <w:rsid w:val="00FF2DD4"/>
    <w:rsid w:val="00FF42CC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D7"/>
    <w:pPr>
      <w:widowControl w:val="0"/>
      <w:ind w:firstLine="397"/>
      <w:jc w:val="both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7E7C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uiPriority w:val="9"/>
    <w:qFormat/>
    <w:rsid w:val="00574F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4F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76EF"/>
    <w:pPr>
      <w:keepNext/>
      <w:widowControl/>
      <w:ind w:firstLine="0"/>
      <w:jc w:val="center"/>
      <w:outlineLvl w:val="3"/>
    </w:pPr>
    <w:rPr>
      <w:szCs w:val="20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9512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3F5"/>
    <w:pPr>
      <w:widowControl/>
      <w:spacing w:after="222"/>
      <w:ind w:right="176" w:firstLine="0"/>
    </w:pPr>
    <w:rPr>
      <w:szCs w:val="24"/>
    </w:rPr>
  </w:style>
  <w:style w:type="character" w:customStyle="1" w:styleId="a4">
    <w:name w:val="Основной текст Знак"/>
    <w:link w:val="a3"/>
    <w:rsid w:val="00C353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353F5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C35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353F5"/>
    <w:rPr>
      <w:sz w:val="20"/>
      <w:szCs w:val="20"/>
    </w:rPr>
  </w:style>
  <w:style w:type="paragraph" w:styleId="22">
    <w:name w:val="Body Text 2"/>
    <w:basedOn w:val="a"/>
    <w:link w:val="23"/>
    <w:rsid w:val="00C353F5"/>
    <w:pPr>
      <w:widowControl/>
      <w:spacing w:line="360" w:lineRule="auto"/>
      <w:ind w:firstLine="0"/>
    </w:pPr>
    <w:rPr>
      <w:rFonts w:ascii="Arial" w:hAnsi="Arial"/>
      <w:szCs w:val="24"/>
    </w:rPr>
  </w:style>
  <w:style w:type="character" w:customStyle="1" w:styleId="23">
    <w:name w:val="Основной текст 2 Знак"/>
    <w:link w:val="22"/>
    <w:rsid w:val="00C353F5"/>
    <w:rPr>
      <w:rFonts w:ascii="Arial" w:eastAsia="Times New Roman" w:hAnsi="Arial" w:cs="Times New Roman"/>
      <w:sz w:val="24"/>
      <w:szCs w:val="24"/>
    </w:rPr>
  </w:style>
  <w:style w:type="paragraph" w:customStyle="1" w:styleId="121">
    <w:name w:val="Средняя сетка 1 — акцент 21"/>
    <w:basedOn w:val="a"/>
    <w:uiPriority w:val="34"/>
    <w:qFormat/>
    <w:rsid w:val="00366F55"/>
    <w:pPr>
      <w:ind w:left="720"/>
      <w:contextualSpacing/>
    </w:pPr>
  </w:style>
  <w:style w:type="paragraph" w:styleId="a8">
    <w:name w:val="Normal (Web)"/>
    <w:basedOn w:val="a"/>
    <w:link w:val="a9"/>
    <w:uiPriority w:val="99"/>
    <w:unhideWhenUsed/>
    <w:qFormat/>
    <w:rsid w:val="001B1B00"/>
    <w:pPr>
      <w:widowControl/>
      <w:spacing w:before="100" w:beforeAutospacing="1" w:after="100" w:afterAutospacing="1"/>
      <w:ind w:firstLine="0"/>
      <w:jc w:val="left"/>
    </w:pPr>
    <w:rPr>
      <w:rFonts w:ascii="Times" w:eastAsia="Calibri" w:hAnsi="Times"/>
      <w:sz w:val="20"/>
      <w:szCs w:val="20"/>
    </w:rPr>
  </w:style>
  <w:style w:type="character" w:styleId="aa">
    <w:name w:val="Hyperlink"/>
    <w:unhideWhenUsed/>
    <w:rsid w:val="001B1B00"/>
    <w:rPr>
      <w:color w:val="0000FF"/>
      <w:u w:val="single"/>
    </w:rPr>
  </w:style>
  <w:style w:type="paragraph" w:styleId="24">
    <w:name w:val="List 2"/>
    <w:basedOn w:val="a"/>
    <w:rsid w:val="000F1DDA"/>
    <w:pPr>
      <w:widowControl/>
      <w:ind w:left="566" w:hanging="283"/>
      <w:jc w:val="left"/>
    </w:pPr>
    <w:rPr>
      <w:sz w:val="20"/>
      <w:szCs w:val="20"/>
    </w:rPr>
  </w:style>
  <w:style w:type="character" w:customStyle="1" w:styleId="40">
    <w:name w:val="Заголовок 4 Знак"/>
    <w:link w:val="4"/>
    <w:rsid w:val="00EF76E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b">
    <w:name w:val="footnote text"/>
    <w:basedOn w:val="a"/>
    <w:link w:val="ac"/>
    <w:uiPriority w:val="99"/>
    <w:unhideWhenUsed/>
    <w:rsid w:val="00E00E4C"/>
    <w:rPr>
      <w:szCs w:val="24"/>
    </w:rPr>
  </w:style>
  <w:style w:type="character" w:customStyle="1" w:styleId="ac">
    <w:name w:val="Текст сноски Знак"/>
    <w:link w:val="ab"/>
    <w:uiPriority w:val="99"/>
    <w:rsid w:val="00E00E4C"/>
    <w:rPr>
      <w:rFonts w:ascii="Times New Roman" w:eastAsia="Times New Roman" w:hAnsi="Times New Roman"/>
      <w:sz w:val="24"/>
      <w:szCs w:val="24"/>
    </w:rPr>
  </w:style>
  <w:style w:type="character" w:styleId="ad">
    <w:name w:val="footnote reference"/>
    <w:uiPriority w:val="99"/>
    <w:unhideWhenUsed/>
    <w:rsid w:val="00E00E4C"/>
    <w:rPr>
      <w:vertAlign w:val="superscript"/>
    </w:rPr>
  </w:style>
  <w:style w:type="character" w:styleId="ae">
    <w:name w:val="annotation reference"/>
    <w:uiPriority w:val="99"/>
    <w:semiHidden/>
    <w:unhideWhenUsed/>
    <w:rsid w:val="00D279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79DE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D279DE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79DE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279DE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279DE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279DE"/>
    <w:rPr>
      <w:rFonts w:ascii="Tahoma" w:eastAsia="Times New Roman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9E17F0"/>
    <w:pPr>
      <w:spacing w:before="120"/>
      <w:jc w:val="left"/>
    </w:pPr>
    <w:rPr>
      <w:rFonts w:asciiTheme="minorHAnsi" w:hAnsiTheme="minorHAnsi"/>
      <w:b/>
      <w:szCs w:val="24"/>
    </w:rPr>
  </w:style>
  <w:style w:type="paragraph" w:customStyle="1" w:styleId="12">
    <w:name w:val="Стиль1"/>
    <w:basedOn w:val="a"/>
    <w:link w:val="13"/>
    <w:qFormat/>
    <w:rsid w:val="009F5443"/>
    <w:pPr>
      <w:widowControl/>
      <w:spacing w:after="160" w:line="288" w:lineRule="auto"/>
      <w:ind w:firstLine="0"/>
      <w:jc w:val="center"/>
    </w:pPr>
    <w:rPr>
      <w:rFonts w:eastAsia="Calibri"/>
      <w:b/>
      <w:color w:val="000000"/>
      <w:sz w:val="28"/>
      <w:szCs w:val="28"/>
      <w:lang w:eastAsia="en-US" w:bidi="en-US"/>
    </w:rPr>
  </w:style>
  <w:style w:type="character" w:customStyle="1" w:styleId="13">
    <w:name w:val="Стиль1 Знак"/>
    <w:link w:val="12"/>
    <w:rsid w:val="009F5443"/>
    <w:rPr>
      <w:rFonts w:ascii="Times New Roman" w:hAnsi="Times New Roman"/>
      <w:b/>
      <w:color w:val="000000"/>
      <w:sz w:val="28"/>
      <w:szCs w:val="28"/>
      <w:lang w:eastAsia="en-US" w:bidi="en-US"/>
    </w:rPr>
  </w:style>
  <w:style w:type="character" w:customStyle="1" w:styleId="50">
    <w:name w:val="Заголовок 5 Знак"/>
    <w:link w:val="5"/>
    <w:uiPriority w:val="9"/>
    <w:rsid w:val="009512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99"/>
    <w:rsid w:val="007A7E7C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AE5435"/>
    <w:pPr>
      <w:keepLines/>
      <w:widowControl/>
      <w:spacing w:after="0" w:line="259" w:lineRule="auto"/>
      <w:ind w:firstLine="0"/>
      <w:jc w:val="left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AE5435"/>
    <w:pPr>
      <w:ind w:left="240"/>
      <w:jc w:val="left"/>
    </w:pPr>
    <w:rPr>
      <w:rFonts w:asciiTheme="minorHAnsi" w:hAnsiTheme="minorHAnsi"/>
      <w:b/>
      <w:sz w:val="22"/>
    </w:rPr>
  </w:style>
  <w:style w:type="paragraph" w:styleId="31">
    <w:name w:val="toc 3"/>
    <w:basedOn w:val="a"/>
    <w:next w:val="a"/>
    <w:autoRedefine/>
    <w:uiPriority w:val="39"/>
    <w:unhideWhenUsed/>
    <w:rsid w:val="00AE5435"/>
    <w:pPr>
      <w:ind w:left="480"/>
      <w:jc w:val="left"/>
    </w:pPr>
    <w:rPr>
      <w:rFonts w:asciiTheme="minorHAnsi" w:hAnsiTheme="minorHAnsi"/>
      <w:sz w:val="22"/>
    </w:rPr>
  </w:style>
  <w:style w:type="character" w:customStyle="1" w:styleId="21">
    <w:name w:val="Заголовок 2 Знак"/>
    <w:link w:val="20"/>
    <w:uiPriority w:val="9"/>
    <w:rsid w:val="00574FF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74FFF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2">
    <w:name w:val="Стиль2"/>
    <w:uiPriority w:val="99"/>
    <w:rsid w:val="00FC79D1"/>
    <w:pPr>
      <w:numPr>
        <w:numId w:val="5"/>
      </w:numPr>
    </w:pPr>
  </w:style>
  <w:style w:type="character" w:styleId="af5">
    <w:name w:val="Emphasis"/>
    <w:qFormat/>
    <w:rsid w:val="00C23E87"/>
    <w:rPr>
      <w:i/>
      <w:iCs/>
    </w:rPr>
  </w:style>
  <w:style w:type="paragraph" w:styleId="af6">
    <w:name w:val="header"/>
    <w:basedOn w:val="a"/>
    <w:link w:val="af7"/>
    <w:unhideWhenUsed/>
    <w:rsid w:val="002833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2833F5"/>
    <w:rPr>
      <w:rFonts w:ascii="Times New Roman" w:eastAsia="Times New Roman" w:hAnsi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6A6B38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6A6B38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A6B38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A6B38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A6B38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A6B38"/>
    <w:pPr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32">
    <w:name w:val="Абзац списка3"/>
    <w:basedOn w:val="a"/>
    <w:uiPriority w:val="99"/>
    <w:rsid w:val="00516A4A"/>
    <w:pPr>
      <w:widowControl/>
      <w:ind w:left="720" w:firstLine="709"/>
    </w:pPr>
    <w:rPr>
      <w:rFonts w:ascii="Calibri" w:hAnsi="Calibri" w:cs="Calibri"/>
      <w:szCs w:val="20"/>
      <w:lang w:eastAsia="en-US"/>
    </w:rPr>
  </w:style>
  <w:style w:type="paragraph" w:customStyle="1" w:styleId="15">
    <w:name w:val="Обычный1"/>
    <w:rsid w:val="00516A4A"/>
    <w:pPr>
      <w:widowControl w:val="0"/>
      <w:snapToGrid w:val="0"/>
      <w:spacing w:before="180" w:line="300" w:lineRule="auto"/>
    </w:pPr>
    <w:rPr>
      <w:rFonts w:ascii="Times New Roman" w:eastAsia="Times New Roman" w:hAnsi="Times New Roman"/>
      <w:sz w:val="22"/>
    </w:rPr>
  </w:style>
  <w:style w:type="paragraph" w:styleId="af8">
    <w:name w:val="List Paragraph"/>
    <w:basedOn w:val="a"/>
    <w:link w:val="af9"/>
    <w:uiPriority w:val="34"/>
    <w:qFormat/>
    <w:rsid w:val="00555BEF"/>
    <w:pPr>
      <w:widowControl/>
      <w:ind w:left="720" w:firstLine="709"/>
      <w:contextualSpacing/>
    </w:pPr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E81374"/>
    <w:rPr>
      <w:rFonts w:ascii="Times New Roman" w:hAnsi="Times New Roman"/>
      <w:sz w:val="28"/>
      <w:szCs w:val="28"/>
      <w:lang w:eastAsia="en-US"/>
    </w:rPr>
  </w:style>
  <w:style w:type="character" w:customStyle="1" w:styleId="FontStyle44">
    <w:name w:val="Font Style44"/>
    <w:rsid w:val="009C27F3"/>
    <w:rPr>
      <w:rFonts w:ascii="Times New Roman" w:hAnsi="Times New Roman" w:cs="Times New Roman" w:hint="default"/>
      <w:sz w:val="26"/>
    </w:rPr>
  </w:style>
  <w:style w:type="character" w:customStyle="1" w:styleId="a9">
    <w:name w:val="Обычный (веб) Знак"/>
    <w:link w:val="a8"/>
    <w:uiPriority w:val="99"/>
    <w:locked/>
    <w:rsid w:val="009C27F3"/>
    <w:rPr>
      <w:rFonts w:ascii="Times" w:hAnsi="Times"/>
    </w:rPr>
  </w:style>
  <w:style w:type="paragraph" w:customStyle="1" w:styleId="Heading">
    <w:name w:val="Heading"/>
    <w:uiPriority w:val="99"/>
    <w:rsid w:val="00CD3841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uiPriority w:val="99"/>
    <w:rsid w:val="00CD3841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en-US"/>
    </w:rPr>
  </w:style>
  <w:style w:type="table" w:styleId="afb">
    <w:name w:val="Table Grid"/>
    <w:basedOn w:val="a1"/>
    <w:uiPriority w:val="39"/>
    <w:rsid w:val="00336EA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Абзац списка Знак"/>
    <w:link w:val="af8"/>
    <w:uiPriority w:val="34"/>
    <w:locked/>
    <w:rsid w:val="0036450A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wapa.spb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7C0C-B757-4AD5-B901-5BE4FBD5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6909</Words>
  <Characters>39383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46200</CharactersWithSpaces>
  <SharedDoc>false</SharedDoc>
  <HLinks>
    <vt:vector size="6" baseType="variant">
      <vt:variant>
        <vt:i4>589835</vt:i4>
      </vt:variant>
      <vt:variant>
        <vt:i4>39</vt:i4>
      </vt:variant>
      <vt:variant>
        <vt:i4>0</vt:i4>
      </vt:variant>
      <vt:variant>
        <vt:i4>5</vt:i4>
      </vt:variant>
      <vt:variant>
        <vt:lpwstr>http://nwapa.spb.ru/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Батенева Алена Владимировна</cp:lastModifiedBy>
  <cp:revision>38</cp:revision>
  <dcterms:created xsi:type="dcterms:W3CDTF">2017-05-04T12:48:00Z</dcterms:created>
  <dcterms:modified xsi:type="dcterms:W3CDTF">2018-09-15T10:03:00Z</dcterms:modified>
</cp:coreProperties>
</file>