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D" w:rsidRPr="00B70EB4" w:rsidRDefault="0003679D" w:rsidP="0003679D">
      <w:pPr>
        <w:ind w:right="-284" w:firstLine="567"/>
        <w:jc w:val="right"/>
        <w:rPr>
          <w:rFonts w:ascii="Times New Roman" w:hAnsi="Times New Roman"/>
          <w:b/>
        </w:rPr>
      </w:pPr>
      <w:r w:rsidRPr="00B70EB4">
        <w:rPr>
          <w:rFonts w:ascii="Times New Roman" w:hAnsi="Times New Roman"/>
        </w:rPr>
        <w:t xml:space="preserve">Приложение 7 ОП </w:t>
      </w:r>
      <w:proofErr w:type="gramStart"/>
      <w:r w:rsidRPr="00B70EB4">
        <w:rPr>
          <w:rFonts w:ascii="Times New Roman" w:hAnsi="Times New Roman"/>
        </w:rPr>
        <w:t>ВО</w:t>
      </w:r>
      <w:proofErr w:type="gramEnd"/>
      <w:r w:rsidRPr="00B70EB4">
        <w:rPr>
          <w:rFonts w:ascii="Times New Roman" w:hAnsi="Times New Roman"/>
          <w:b/>
        </w:rPr>
        <w:t xml:space="preserve"> </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Федеральное государственное бюджетное образовательное</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учреждение высшего образования</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 xml:space="preserve">«РОССИЙСКАЯ АКАДЕМИЯ НАРОДНОГО ХОЗЯЙСТВА </w:t>
      </w:r>
      <w:r w:rsidRPr="00B70EB4">
        <w:rPr>
          <w:rFonts w:ascii="Times New Roman" w:hAnsi="Times New Roman"/>
          <w:b/>
        </w:rPr>
        <w:br/>
        <w:t>И ГОСУДАРСТВЕННОЙ СЛУЖБЫ</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ПРИ ПРЕЗИДЕНТЕ РОССИЙСКОЙ ФЕДЕРАЦИИ»</w:t>
      </w:r>
    </w:p>
    <w:p w:rsidR="0003679D" w:rsidRPr="00B70EB4" w:rsidRDefault="0003679D" w:rsidP="0003679D">
      <w:pPr>
        <w:ind w:firstLine="567"/>
        <w:rPr>
          <w:rFonts w:ascii="Times New Roman" w:hAnsi="Times New Roman"/>
        </w:rPr>
      </w:pPr>
    </w:p>
    <w:p w:rsidR="0003679D" w:rsidRPr="00B70EB4" w:rsidRDefault="0003679D" w:rsidP="0003679D">
      <w:pPr>
        <w:pBdr>
          <w:bottom w:val="single" w:sz="12" w:space="1" w:color="auto"/>
        </w:pBdr>
        <w:jc w:val="center"/>
        <w:rPr>
          <w:rFonts w:ascii="Times New Roman" w:hAnsi="Times New Roman"/>
          <w:b/>
        </w:rPr>
      </w:pPr>
      <w:r w:rsidRPr="00B70EB4">
        <w:rPr>
          <w:rFonts w:ascii="Times New Roman" w:hAnsi="Times New Roman"/>
          <w:b/>
        </w:rPr>
        <w:t xml:space="preserve">Северо-западный институт управления – филиал </w:t>
      </w:r>
      <w:proofErr w:type="spellStart"/>
      <w:r w:rsidRPr="00B70EB4">
        <w:rPr>
          <w:rFonts w:ascii="Times New Roman" w:hAnsi="Times New Roman"/>
          <w:b/>
        </w:rPr>
        <w:t>РАНХиГС</w:t>
      </w:r>
      <w:proofErr w:type="spellEnd"/>
      <w:r w:rsidRPr="00B70EB4">
        <w:rPr>
          <w:rFonts w:ascii="Times New Roman" w:hAnsi="Times New Roman"/>
          <w:b/>
        </w:rPr>
        <w:t xml:space="preserve"> </w:t>
      </w:r>
    </w:p>
    <w:p w:rsidR="0003679D" w:rsidRPr="00B70EB4" w:rsidRDefault="0003679D" w:rsidP="0003679D">
      <w:pPr>
        <w:pBdr>
          <w:bottom w:val="single" w:sz="12" w:space="1" w:color="auto"/>
        </w:pBdr>
        <w:jc w:val="center"/>
        <w:rPr>
          <w:rFonts w:ascii="Times New Roman" w:hAnsi="Times New Roman"/>
          <w:b/>
        </w:rPr>
      </w:pPr>
    </w:p>
    <w:p w:rsidR="0003679D" w:rsidRPr="00B70EB4" w:rsidRDefault="0003679D" w:rsidP="0003679D">
      <w:pPr>
        <w:pBdr>
          <w:bottom w:val="single" w:sz="12" w:space="1" w:color="auto"/>
        </w:pBdr>
        <w:jc w:val="center"/>
        <w:rPr>
          <w:rFonts w:ascii="Times New Roman" w:hAnsi="Times New Roman"/>
        </w:rPr>
      </w:pPr>
      <w:r w:rsidRPr="00B70EB4">
        <w:rPr>
          <w:rFonts w:ascii="Times New Roman" w:hAnsi="Times New Roman"/>
        </w:rPr>
        <w:t>Кафедра экономики и финансов</w:t>
      </w:r>
    </w:p>
    <w:tbl>
      <w:tblPr>
        <w:tblW w:w="9747" w:type="dxa"/>
        <w:tblLayout w:type="fixed"/>
        <w:tblCellMar>
          <w:left w:w="10" w:type="dxa"/>
          <w:right w:w="10" w:type="dxa"/>
        </w:tblCellMar>
        <w:tblLook w:val="0000"/>
      </w:tblPr>
      <w:tblGrid>
        <w:gridCol w:w="5070"/>
        <w:gridCol w:w="4677"/>
      </w:tblGrid>
      <w:tr w:rsidR="00B70EB4" w:rsidRPr="00B70EB4" w:rsidTr="00342D64">
        <w:trPr>
          <w:trHeight w:val="2430"/>
        </w:trPr>
        <w:tc>
          <w:tcPr>
            <w:tcW w:w="5070" w:type="dxa"/>
            <w:shd w:val="clear" w:color="auto" w:fill="auto"/>
            <w:tcMar>
              <w:top w:w="0" w:type="dxa"/>
              <w:left w:w="108" w:type="dxa"/>
              <w:bottom w:w="0" w:type="dxa"/>
              <w:right w:w="108" w:type="dxa"/>
            </w:tcMar>
          </w:tcPr>
          <w:p w:rsidR="00B70EB4" w:rsidRPr="00B70EB4" w:rsidRDefault="00B70EB4" w:rsidP="00342D64">
            <w:pPr>
              <w:ind w:firstLine="567"/>
              <w:jc w:val="center"/>
              <w:rPr>
                <w:rFonts w:ascii="Times New Roman" w:hAnsi="Times New Roman"/>
              </w:rPr>
            </w:pPr>
          </w:p>
          <w:p w:rsidR="00B70EB4" w:rsidRPr="00B70EB4" w:rsidRDefault="00B70EB4" w:rsidP="00342D64">
            <w:pPr>
              <w:ind w:firstLine="567"/>
              <w:jc w:val="center"/>
              <w:rPr>
                <w:rFonts w:ascii="Times New Roman" w:hAnsi="Times New Roman"/>
              </w:rPr>
            </w:pPr>
          </w:p>
        </w:tc>
        <w:tc>
          <w:tcPr>
            <w:tcW w:w="4677" w:type="dxa"/>
            <w:shd w:val="clear" w:color="auto" w:fill="auto"/>
            <w:tcMar>
              <w:top w:w="0" w:type="dxa"/>
              <w:left w:w="108" w:type="dxa"/>
              <w:bottom w:w="0" w:type="dxa"/>
              <w:right w:w="108" w:type="dxa"/>
            </w:tcMar>
          </w:tcPr>
          <w:p w:rsidR="00B70EB4" w:rsidRPr="00B70EB4" w:rsidRDefault="00B70EB4" w:rsidP="00342D64">
            <w:pPr>
              <w:spacing w:before="120" w:after="120"/>
              <w:ind w:firstLine="567"/>
              <w:rPr>
                <w:rFonts w:ascii="Times New Roman" w:hAnsi="Times New Roman"/>
              </w:rPr>
            </w:pPr>
          </w:p>
          <w:p w:rsidR="00986FBF" w:rsidRDefault="00986FBF" w:rsidP="00986FBF">
            <w:pPr>
              <w:ind w:firstLine="459"/>
              <w:rPr>
                <w:rFonts w:ascii="Times New Roman" w:hAnsi="Times New Roman"/>
              </w:rPr>
            </w:pPr>
            <w:r>
              <w:rPr>
                <w:rFonts w:ascii="Times New Roman" w:hAnsi="Times New Roman"/>
              </w:rPr>
              <w:t>УТВЕРЖДЕНА</w:t>
            </w:r>
          </w:p>
          <w:p w:rsidR="00986FBF" w:rsidRDefault="00986FBF" w:rsidP="00986FBF">
            <w:pPr>
              <w:ind w:left="460"/>
              <w:jc w:val="both"/>
              <w:rPr>
                <w:rFonts w:ascii="Times New Roman" w:hAnsi="Times New Roman"/>
              </w:rPr>
            </w:pPr>
            <w:r>
              <w:rPr>
                <w:rFonts w:ascii="Times New Roman" w:hAnsi="Times New Roman"/>
                <w:color w:val="000000"/>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rPr>
              <w:t xml:space="preserve"> </w:t>
            </w:r>
            <w:proofErr w:type="spellStart"/>
            <w:r>
              <w:rPr>
                <w:rFonts w:ascii="Times New Roman" w:hAnsi="Times New Roman"/>
              </w:rPr>
              <w:t>РАНХиГС</w:t>
            </w:r>
            <w:proofErr w:type="spellEnd"/>
          </w:p>
          <w:p w:rsidR="00986FBF" w:rsidRDefault="00986FBF" w:rsidP="00986FBF">
            <w:pPr>
              <w:ind w:firstLine="459"/>
              <w:rPr>
                <w:rFonts w:ascii="Times New Roman" w:hAnsi="Times New Roman"/>
              </w:rPr>
            </w:pPr>
            <w:r>
              <w:rPr>
                <w:rFonts w:ascii="Times New Roman" w:hAnsi="Times New Roman"/>
                <w:color w:val="000000"/>
              </w:rPr>
              <w:t>Протокол от «</w:t>
            </w:r>
            <w:r>
              <w:rPr>
                <w:rFonts w:ascii="Times New Roman" w:hAnsi="Times New Roman"/>
                <w:color w:val="000000"/>
                <w:lang w:val="en-US"/>
              </w:rPr>
              <w:t>10</w:t>
            </w:r>
            <w:r>
              <w:rPr>
                <w:rFonts w:ascii="Times New Roman" w:hAnsi="Times New Roman"/>
                <w:color w:val="000000"/>
              </w:rPr>
              <w:t>» мая 2017 г. № 5</w:t>
            </w:r>
          </w:p>
          <w:p w:rsidR="00B70EB4" w:rsidRPr="00B70EB4" w:rsidRDefault="00B70EB4" w:rsidP="00342D64">
            <w:pPr>
              <w:ind w:firstLine="567"/>
              <w:rPr>
                <w:rFonts w:ascii="Times New Roman" w:hAnsi="Times New Roman"/>
              </w:rPr>
            </w:pPr>
          </w:p>
          <w:p w:rsidR="00B70EB4" w:rsidRPr="00B70EB4" w:rsidRDefault="00B70EB4" w:rsidP="00342D64">
            <w:pPr>
              <w:ind w:firstLine="567"/>
              <w:rPr>
                <w:rFonts w:ascii="Times New Roman" w:hAnsi="Times New Roman"/>
              </w:rPr>
            </w:pPr>
          </w:p>
          <w:p w:rsidR="00B70EB4" w:rsidRPr="00B70EB4" w:rsidRDefault="00B70EB4" w:rsidP="00342D64">
            <w:pPr>
              <w:ind w:firstLine="567"/>
              <w:rPr>
                <w:rFonts w:ascii="Times New Roman" w:hAnsi="Times New Roman"/>
              </w:rPr>
            </w:pPr>
          </w:p>
          <w:p w:rsidR="00B70EB4" w:rsidRPr="00B70EB4" w:rsidRDefault="00B70EB4" w:rsidP="00342D64">
            <w:pPr>
              <w:ind w:firstLine="567"/>
              <w:rPr>
                <w:rFonts w:ascii="Times New Roman" w:hAnsi="Times New Roman"/>
              </w:rPr>
            </w:pPr>
          </w:p>
          <w:p w:rsidR="00B70EB4" w:rsidRPr="00B70EB4" w:rsidRDefault="00B70EB4" w:rsidP="00342D64">
            <w:pPr>
              <w:ind w:firstLine="567"/>
              <w:rPr>
                <w:rFonts w:ascii="Times New Roman" w:hAnsi="Times New Roman"/>
              </w:rPr>
            </w:pPr>
          </w:p>
        </w:tc>
      </w:tr>
    </w:tbl>
    <w:p w:rsidR="0003679D" w:rsidRPr="00B70EB4" w:rsidRDefault="0003679D" w:rsidP="0003679D">
      <w:pPr>
        <w:ind w:right="-284" w:firstLine="567"/>
        <w:jc w:val="center"/>
        <w:rPr>
          <w:rFonts w:ascii="Times New Roman" w:hAnsi="Times New Roman"/>
        </w:rPr>
      </w:pP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 xml:space="preserve">РАБОЧАЯ ПРОГРАММА ДИСЦИПЛИНЫ </w:t>
      </w:r>
    </w:p>
    <w:p w:rsidR="0003679D" w:rsidRPr="00B70EB4" w:rsidRDefault="0003679D" w:rsidP="0003679D">
      <w:pPr>
        <w:ind w:firstLine="567"/>
        <w:jc w:val="center"/>
        <w:rPr>
          <w:rFonts w:ascii="Times New Roman" w:hAnsi="Times New Roman"/>
        </w:rPr>
      </w:pPr>
      <w:r w:rsidRPr="00B70EB4">
        <w:rPr>
          <w:rFonts w:ascii="Times New Roman" w:hAnsi="Times New Roman"/>
        </w:rPr>
        <w:t>Б</w:t>
      </w:r>
      <w:proofErr w:type="gramStart"/>
      <w:r w:rsidRPr="00B70EB4">
        <w:rPr>
          <w:rFonts w:ascii="Times New Roman" w:hAnsi="Times New Roman"/>
        </w:rPr>
        <w:t>1</w:t>
      </w:r>
      <w:proofErr w:type="gramEnd"/>
      <w:r w:rsidRPr="00B70EB4">
        <w:rPr>
          <w:rFonts w:ascii="Times New Roman" w:hAnsi="Times New Roman"/>
        </w:rPr>
        <w:t>.В.ДВ.</w:t>
      </w:r>
      <w:r w:rsidR="0035635B">
        <w:rPr>
          <w:rFonts w:ascii="Times New Roman" w:hAnsi="Times New Roman"/>
          <w:lang w:val="en-US"/>
        </w:rPr>
        <w:t>0</w:t>
      </w:r>
      <w:r w:rsidRPr="00B70EB4">
        <w:rPr>
          <w:rFonts w:ascii="Times New Roman" w:hAnsi="Times New Roman"/>
        </w:rPr>
        <w:t>2.</w:t>
      </w:r>
      <w:r w:rsidR="0035635B">
        <w:rPr>
          <w:rFonts w:ascii="Times New Roman" w:hAnsi="Times New Roman"/>
          <w:lang w:val="en-US"/>
        </w:rPr>
        <w:t>0</w:t>
      </w:r>
      <w:r w:rsidRPr="00B70EB4">
        <w:rPr>
          <w:rFonts w:ascii="Times New Roman" w:hAnsi="Times New Roman"/>
        </w:rPr>
        <w:t xml:space="preserve">1 Модели макроэкономики </w:t>
      </w:r>
    </w:p>
    <w:p w:rsidR="0003679D" w:rsidRPr="00B70EB4" w:rsidRDefault="0003679D" w:rsidP="0003679D">
      <w:pPr>
        <w:ind w:firstLine="567"/>
        <w:jc w:val="center"/>
        <w:rPr>
          <w:rFonts w:ascii="Times New Roman" w:hAnsi="Times New Roman"/>
          <w:i/>
        </w:rPr>
      </w:pPr>
    </w:p>
    <w:p w:rsidR="0003679D" w:rsidRPr="00B70EB4" w:rsidRDefault="0003679D" w:rsidP="0003679D">
      <w:pPr>
        <w:ind w:firstLine="567"/>
        <w:jc w:val="center"/>
        <w:rPr>
          <w:rFonts w:ascii="Times New Roman" w:hAnsi="Times New Roman"/>
        </w:rPr>
      </w:pPr>
      <w:r w:rsidRPr="00B70EB4">
        <w:rPr>
          <w:rFonts w:ascii="Times New Roman" w:hAnsi="Times New Roman"/>
        </w:rPr>
        <w:t>Модели МЭ</w:t>
      </w:r>
    </w:p>
    <w:p w:rsidR="0003679D" w:rsidRPr="00B70EB4" w:rsidRDefault="0003679D" w:rsidP="0003679D">
      <w:pPr>
        <w:ind w:firstLine="567"/>
        <w:jc w:val="center"/>
        <w:rPr>
          <w:rFonts w:ascii="Times New Roman" w:hAnsi="Times New Roman"/>
          <w:i/>
        </w:rPr>
      </w:pPr>
      <w:r w:rsidRPr="00B70EB4">
        <w:rPr>
          <w:rFonts w:ascii="Times New Roman" w:hAnsi="Times New Roman"/>
          <w:i/>
        </w:rPr>
        <w:t>(краткое наименование)</w:t>
      </w:r>
    </w:p>
    <w:p w:rsidR="0003679D" w:rsidRPr="00B70EB4" w:rsidRDefault="0003679D" w:rsidP="0003679D">
      <w:pPr>
        <w:ind w:firstLine="567"/>
        <w:jc w:val="center"/>
        <w:rPr>
          <w:rFonts w:ascii="Times New Roman" w:hAnsi="Times New Roman"/>
        </w:rPr>
      </w:pPr>
      <w:r w:rsidRPr="00B70EB4">
        <w:rPr>
          <w:rFonts w:ascii="Times New Roman" w:hAnsi="Times New Roman"/>
        </w:rPr>
        <w:t>09.06.01 Информатика и вычислительная техника</w:t>
      </w:r>
    </w:p>
    <w:p w:rsidR="0003679D" w:rsidRPr="00D86CB5" w:rsidRDefault="0003679D" w:rsidP="0003679D">
      <w:pPr>
        <w:ind w:firstLine="567"/>
        <w:jc w:val="center"/>
        <w:rPr>
          <w:rFonts w:ascii="Times New Roman" w:hAnsi="Times New Roman"/>
          <w:i/>
          <w:sz w:val="16"/>
          <w:szCs w:val="16"/>
        </w:rPr>
      </w:pPr>
      <w:r w:rsidRPr="00D86CB5">
        <w:rPr>
          <w:rFonts w:ascii="Times New Roman" w:hAnsi="Times New Roman"/>
          <w:i/>
          <w:sz w:val="16"/>
          <w:szCs w:val="16"/>
        </w:rPr>
        <w:t>(код, наименование направления подготовки)</w:t>
      </w:r>
    </w:p>
    <w:p w:rsidR="0003679D" w:rsidRPr="00B70EB4" w:rsidRDefault="0003679D" w:rsidP="0003679D">
      <w:pPr>
        <w:ind w:firstLine="567"/>
        <w:jc w:val="center"/>
        <w:rPr>
          <w:rFonts w:ascii="Times New Roman" w:hAnsi="Times New Roman"/>
        </w:rPr>
      </w:pPr>
    </w:p>
    <w:p w:rsidR="00D86CB5" w:rsidRDefault="00D86CB5" w:rsidP="00D86CB5">
      <w:pPr>
        <w:ind w:firstLine="567"/>
        <w:jc w:val="center"/>
        <w:rPr>
          <w:rFonts w:ascii="Times New Roman" w:hAnsi="Times New Roman"/>
        </w:rPr>
      </w:pPr>
      <w:r>
        <w:rPr>
          <w:rFonts w:ascii="Times New Roman" w:hAnsi="Times New Roman"/>
        </w:rPr>
        <w:t xml:space="preserve">«Системный анализ, управление и обработка информации» </w:t>
      </w:r>
    </w:p>
    <w:p w:rsidR="00D86CB5" w:rsidRDefault="00D86CB5" w:rsidP="00D86CB5">
      <w:pPr>
        <w:ind w:firstLine="567"/>
        <w:jc w:val="center"/>
        <w:rPr>
          <w:rFonts w:ascii="Times New Roman" w:hAnsi="Times New Roman"/>
          <w:i/>
          <w:sz w:val="16"/>
          <w:szCs w:val="16"/>
        </w:rPr>
      </w:pPr>
      <w:r>
        <w:rPr>
          <w:rFonts w:ascii="Times New Roman" w:hAnsi="Times New Roman"/>
          <w:i/>
          <w:sz w:val="16"/>
          <w:szCs w:val="16"/>
        </w:rPr>
        <w:t>(направленность)</w:t>
      </w:r>
    </w:p>
    <w:p w:rsidR="0003679D" w:rsidRPr="00B70EB4" w:rsidRDefault="0003679D" w:rsidP="0003679D">
      <w:pPr>
        <w:ind w:firstLine="567"/>
        <w:jc w:val="center"/>
        <w:rPr>
          <w:rFonts w:ascii="Times New Roman" w:hAnsi="Times New Roman"/>
        </w:rPr>
      </w:pPr>
    </w:p>
    <w:p w:rsidR="0003679D" w:rsidRPr="00B70EB4" w:rsidRDefault="00823AA7" w:rsidP="0003679D">
      <w:pPr>
        <w:ind w:firstLine="567"/>
        <w:jc w:val="center"/>
        <w:rPr>
          <w:rFonts w:ascii="Times New Roman" w:hAnsi="Times New Roman"/>
        </w:rPr>
      </w:pPr>
      <w:r>
        <w:rPr>
          <w:rFonts w:ascii="Times New Roman" w:hAnsi="Times New Roman"/>
        </w:rPr>
        <w:t>Исследователь. П</w:t>
      </w:r>
      <w:r w:rsidR="0003679D" w:rsidRPr="00B70EB4">
        <w:rPr>
          <w:rFonts w:ascii="Times New Roman" w:hAnsi="Times New Roman"/>
        </w:rPr>
        <w:t>реподаватель-исследователь</w:t>
      </w:r>
    </w:p>
    <w:p w:rsidR="0003679D" w:rsidRPr="00D86CB5" w:rsidRDefault="0003679D" w:rsidP="0003679D">
      <w:pPr>
        <w:ind w:firstLine="567"/>
        <w:jc w:val="center"/>
        <w:rPr>
          <w:rFonts w:ascii="Times New Roman" w:hAnsi="Times New Roman"/>
          <w:i/>
          <w:sz w:val="16"/>
          <w:szCs w:val="16"/>
        </w:rPr>
      </w:pPr>
      <w:r w:rsidRPr="00D86CB5">
        <w:rPr>
          <w:rFonts w:ascii="Times New Roman" w:hAnsi="Times New Roman"/>
          <w:i/>
          <w:sz w:val="16"/>
          <w:szCs w:val="16"/>
        </w:rPr>
        <w:t xml:space="preserve">(квалификация) </w:t>
      </w:r>
    </w:p>
    <w:p w:rsidR="0003679D" w:rsidRPr="00B70EB4" w:rsidRDefault="0003679D" w:rsidP="0003679D">
      <w:pPr>
        <w:ind w:firstLine="567"/>
        <w:jc w:val="center"/>
        <w:rPr>
          <w:rFonts w:ascii="Times New Roman" w:hAnsi="Times New Roman"/>
        </w:rPr>
      </w:pPr>
      <w:r w:rsidRPr="00B70EB4">
        <w:rPr>
          <w:rFonts w:ascii="Times New Roman" w:hAnsi="Times New Roman"/>
        </w:rPr>
        <w:t xml:space="preserve"> </w:t>
      </w:r>
    </w:p>
    <w:p w:rsidR="0003679D" w:rsidRPr="00B70EB4" w:rsidRDefault="0003679D" w:rsidP="0003679D">
      <w:pPr>
        <w:ind w:firstLine="567"/>
        <w:jc w:val="center"/>
        <w:rPr>
          <w:rFonts w:ascii="Times New Roman" w:hAnsi="Times New Roman"/>
          <w:i/>
        </w:rPr>
      </w:pPr>
      <w:r w:rsidRPr="00B70EB4">
        <w:rPr>
          <w:rFonts w:ascii="Times New Roman" w:hAnsi="Times New Roman"/>
        </w:rPr>
        <w:t>очная, заочная</w:t>
      </w:r>
      <w:r w:rsidRPr="00B70EB4">
        <w:rPr>
          <w:rFonts w:ascii="Times New Roman" w:hAnsi="Times New Roman"/>
          <w:i/>
        </w:rPr>
        <w:t xml:space="preserve"> </w:t>
      </w:r>
    </w:p>
    <w:p w:rsidR="0003679D" w:rsidRPr="00D86CB5" w:rsidRDefault="0003679D" w:rsidP="0003679D">
      <w:pPr>
        <w:ind w:firstLine="567"/>
        <w:jc w:val="center"/>
        <w:rPr>
          <w:rFonts w:ascii="Times New Roman" w:hAnsi="Times New Roman"/>
          <w:i/>
          <w:sz w:val="16"/>
          <w:szCs w:val="16"/>
        </w:rPr>
      </w:pPr>
      <w:r w:rsidRPr="00D86CB5">
        <w:rPr>
          <w:rFonts w:ascii="Times New Roman" w:hAnsi="Times New Roman"/>
          <w:i/>
          <w:sz w:val="16"/>
          <w:szCs w:val="16"/>
        </w:rPr>
        <w:t>(формы обучения)</w:t>
      </w:r>
    </w:p>
    <w:p w:rsidR="0003679D" w:rsidRPr="00B70EB4" w:rsidRDefault="0003679D" w:rsidP="0003679D">
      <w:pPr>
        <w:ind w:firstLine="567"/>
        <w:jc w:val="center"/>
        <w:rPr>
          <w:rFonts w:ascii="Times New Roman" w:hAnsi="Times New Roman"/>
        </w:rPr>
      </w:pPr>
    </w:p>
    <w:p w:rsidR="0003679D" w:rsidRPr="00B70EB4" w:rsidRDefault="0003679D" w:rsidP="0003679D">
      <w:pPr>
        <w:ind w:firstLine="567"/>
        <w:jc w:val="center"/>
        <w:rPr>
          <w:rFonts w:ascii="Times New Roman" w:hAnsi="Times New Roman"/>
        </w:rPr>
      </w:pPr>
    </w:p>
    <w:p w:rsidR="0003679D" w:rsidRPr="00B70EB4" w:rsidRDefault="0003679D" w:rsidP="0003679D">
      <w:pPr>
        <w:ind w:firstLine="567"/>
        <w:jc w:val="center"/>
        <w:rPr>
          <w:rFonts w:ascii="Times New Roman" w:hAnsi="Times New Roman"/>
        </w:rPr>
      </w:pPr>
      <w:r w:rsidRPr="00B70EB4">
        <w:rPr>
          <w:rFonts w:ascii="Times New Roman" w:hAnsi="Times New Roman"/>
        </w:rPr>
        <w:t>Год набора – 201</w:t>
      </w:r>
      <w:r w:rsidR="00986FBF" w:rsidRPr="00D86CB5">
        <w:rPr>
          <w:rFonts w:ascii="Times New Roman" w:hAnsi="Times New Roman"/>
        </w:rPr>
        <w:t>7</w:t>
      </w:r>
      <w:r w:rsidRPr="00B70EB4">
        <w:rPr>
          <w:rFonts w:ascii="Times New Roman" w:hAnsi="Times New Roman"/>
        </w:rPr>
        <w:t xml:space="preserve"> </w:t>
      </w:r>
    </w:p>
    <w:p w:rsidR="0003679D" w:rsidRPr="008F74EC" w:rsidRDefault="0003679D" w:rsidP="0003679D">
      <w:pPr>
        <w:ind w:firstLine="567"/>
        <w:jc w:val="center"/>
        <w:rPr>
          <w:rFonts w:ascii="Times New Roman" w:hAnsi="Times New Roman"/>
        </w:rPr>
      </w:pPr>
    </w:p>
    <w:p w:rsidR="000950DC" w:rsidRPr="008F74EC" w:rsidRDefault="000950DC" w:rsidP="0003679D">
      <w:pPr>
        <w:ind w:firstLine="567"/>
        <w:jc w:val="center"/>
        <w:rPr>
          <w:rFonts w:ascii="Times New Roman" w:hAnsi="Times New Roman"/>
        </w:rPr>
      </w:pPr>
    </w:p>
    <w:p w:rsidR="0003679D" w:rsidRPr="00B70EB4" w:rsidRDefault="00586D6D" w:rsidP="0003679D">
      <w:pPr>
        <w:ind w:firstLine="567"/>
        <w:jc w:val="center"/>
        <w:rPr>
          <w:rFonts w:ascii="Times New Roman" w:hAnsi="Times New Roman"/>
        </w:rPr>
        <w:sectPr w:rsidR="0003679D" w:rsidRPr="00B70EB4" w:rsidSect="00F763C8">
          <w:pgSz w:w="11906" w:h="16838"/>
          <w:pgMar w:top="1134" w:right="851" w:bottom="1134" w:left="1701" w:header="720" w:footer="720" w:gutter="0"/>
          <w:cols w:space="720"/>
          <w:docGrid w:linePitch="299"/>
        </w:sectPr>
      </w:pPr>
      <w:r>
        <w:rPr>
          <w:rFonts w:ascii="Times New Roman" w:hAnsi="Times New Roman"/>
        </w:rPr>
        <w:t>Санкт-Петербург, 20</w:t>
      </w:r>
      <w:r w:rsidRPr="00823AA7">
        <w:rPr>
          <w:rFonts w:ascii="Times New Roman" w:hAnsi="Times New Roman"/>
        </w:rPr>
        <w:t>1</w:t>
      </w:r>
      <w:r w:rsidR="00986FBF" w:rsidRPr="00D86CB5">
        <w:rPr>
          <w:rFonts w:ascii="Times New Roman" w:hAnsi="Times New Roman"/>
        </w:rPr>
        <w:t>7</w:t>
      </w:r>
      <w:r w:rsidR="0003679D" w:rsidRPr="00B70EB4">
        <w:rPr>
          <w:rFonts w:ascii="Times New Roman" w:hAnsi="Times New Roman"/>
        </w:rPr>
        <w:t xml:space="preserve"> г. </w:t>
      </w:r>
    </w:p>
    <w:p w:rsidR="0003679D" w:rsidRPr="00B70EB4" w:rsidRDefault="0003679D" w:rsidP="0003679D">
      <w:pPr>
        <w:ind w:firstLine="567"/>
        <w:jc w:val="both"/>
        <w:rPr>
          <w:rFonts w:ascii="Times New Roman" w:hAnsi="Times New Roman"/>
        </w:rPr>
      </w:pPr>
      <w:r w:rsidRPr="00B70EB4">
        <w:rPr>
          <w:rFonts w:ascii="Times New Roman" w:hAnsi="Times New Roman"/>
          <w:b/>
        </w:rPr>
        <w:lastRenderedPageBreak/>
        <w:t>Автор–составитель:</w:t>
      </w:r>
    </w:p>
    <w:p w:rsidR="0003679D" w:rsidRPr="00B70EB4" w:rsidRDefault="0003679D" w:rsidP="0003679D">
      <w:pPr>
        <w:tabs>
          <w:tab w:val="center" w:pos="2700"/>
          <w:tab w:val="center" w:pos="5940"/>
          <w:tab w:val="center" w:pos="8280"/>
        </w:tabs>
        <w:ind w:right="-6" w:firstLine="567"/>
        <w:jc w:val="both"/>
        <w:rPr>
          <w:rFonts w:ascii="Times New Roman" w:hAnsi="Times New Roman"/>
        </w:rPr>
      </w:pPr>
      <w:r w:rsidRPr="00B70EB4">
        <w:rPr>
          <w:rFonts w:ascii="Times New Roman" w:hAnsi="Times New Roman"/>
        </w:rPr>
        <w:t>Доктор экономических наук, профессор, профессор кафедры экономики и финансов Куклина Евгения Анатольевна</w:t>
      </w:r>
    </w:p>
    <w:p w:rsidR="0003679D" w:rsidRPr="00B70EB4" w:rsidRDefault="0003679D" w:rsidP="0003679D">
      <w:pPr>
        <w:ind w:firstLine="567"/>
        <w:jc w:val="both"/>
        <w:rPr>
          <w:rFonts w:ascii="Times New Roman" w:hAnsi="Times New Roman"/>
        </w:rPr>
      </w:pPr>
    </w:p>
    <w:p w:rsidR="0003679D" w:rsidRPr="00B70EB4" w:rsidRDefault="0003679D" w:rsidP="0003679D">
      <w:pPr>
        <w:ind w:firstLine="567"/>
        <w:jc w:val="both"/>
      </w:pPr>
    </w:p>
    <w:p w:rsidR="0003679D" w:rsidRPr="00B70EB4" w:rsidRDefault="0003679D" w:rsidP="0003679D">
      <w:pPr>
        <w:ind w:firstLine="567"/>
        <w:rPr>
          <w:rFonts w:ascii="Times New Roman" w:hAnsi="Times New Roman"/>
        </w:rPr>
      </w:pPr>
      <w:r w:rsidRPr="00B70EB4">
        <w:rPr>
          <w:rFonts w:ascii="Times New Roman" w:hAnsi="Times New Roman"/>
          <w:b/>
        </w:rPr>
        <w:t>Заведующий кафедрой экономики и финансов</w:t>
      </w:r>
      <w:r w:rsidRPr="00B70EB4">
        <w:rPr>
          <w:rFonts w:ascii="Times New Roman" w:hAnsi="Times New Roman"/>
        </w:rPr>
        <w:t xml:space="preserve"> </w:t>
      </w:r>
    </w:p>
    <w:p w:rsidR="0003679D" w:rsidRPr="00B70EB4" w:rsidRDefault="0003679D" w:rsidP="0003679D">
      <w:pPr>
        <w:ind w:firstLine="567"/>
        <w:rPr>
          <w:rFonts w:ascii="Times New Roman" w:eastAsia="MS Mincho" w:hAnsi="Times New Roman"/>
        </w:rPr>
      </w:pPr>
      <w:r w:rsidRPr="00B70EB4">
        <w:rPr>
          <w:rFonts w:ascii="Times New Roman" w:eastAsia="MS Mincho" w:hAnsi="Times New Roman"/>
        </w:rPr>
        <w:t>Доктор исторических наук, профессор Исаев Алексей Петрович</w:t>
      </w:r>
    </w:p>
    <w:p w:rsidR="0003679D" w:rsidRPr="00B70EB4" w:rsidRDefault="0003679D" w:rsidP="0003679D">
      <w:pPr>
        <w:ind w:firstLine="567"/>
        <w:jc w:val="both"/>
        <w:rPr>
          <w:rFonts w:ascii="Times New Roman" w:hAnsi="Times New Roman"/>
        </w:rPr>
      </w:pPr>
    </w:p>
    <w:p w:rsidR="0003679D" w:rsidRPr="00B70EB4" w:rsidRDefault="0003679D" w:rsidP="0003679D">
      <w:pPr>
        <w:ind w:firstLine="567"/>
        <w:jc w:val="both"/>
      </w:pPr>
    </w:p>
    <w:p w:rsidR="0003679D" w:rsidRPr="00B70EB4" w:rsidRDefault="0003679D" w:rsidP="0003679D">
      <w:pPr>
        <w:ind w:firstLine="567"/>
        <w:jc w:val="both"/>
      </w:pPr>
    </w:p>
    <w:p w:rsidR="0003679D" w:rsidRPr="00B70EB4" w:rsidRDefault="0003679D" w:rsidP="0003679D">
      <w:pPr>
        <w:ind w:firstLine="567"/>
        <w:rPr>
          <w:rFonts w:ascii="Times New Roman" w:hAnsi="Times New Roman"/>
          <w:b/>
        </w:rPr>
      </w:pPr>
      <w:r w:rsidRPr="00B70EB4">
        <w:rPr>
          <w:spacing w:val="-4"/>
        </w:rPr>
        <w:br w:type="page"/>
      </w:r>
      <w:r w:rsidRPr="00B70EB4">
        <w:rPr>
          <w:rFonts w:ascii="Times New Roman" w:hAnsi="Times New Roman"/>
          <w:b/>
        </w:rPr>
        <w:lastRenderedPageBreak/>
        <w:t>СОДЕРЖАНИЕ</w:t>
      </w:r>
    </w:p>
    <w:tbl>
      <w:tblPr>
        <w:tblW w:w="9465" w:type="dxa"/>
        <w:tblLayout w:type="fixed"/>
        <w:tblLook w:val="01E0"/>
      </w:tblPr>
      <w:tblGrid>
        <w:gridCol w:w="648"/>
        <w:gridCol w:w="8817"/>
      </w:tblGrid>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Перечень планируемых результатов </w:t>
            </w:r>
            <w:proofErr w:type="gramStart"/>
            <w:r w:rsidRPr="00B70EB4">
              <w:rPr>
                <w:rFonts w:ascii="Times New Roman" w:hAnsi="Times New Roman"/>
              </w:rPr>
              <w:t>обучения по дисциплине</w:t>
            </w:r>
            <w:proofErr w:type="gramEnd"/>
            <w:r w:rsidRPr="00B70EB4">
              <w:rPr>
                <w:rFonts w:ascii="Times New Roman" w:hAnsi="Times New Roman"/>
              </w:rPr>
              <w:t>, соотнесенных с планируемыми результатами освоения образовательной программы</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Объем и место дисциплины в структуре образовательной программы</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Содержание и структура дисциплины </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Материалы текущего контроля успеваемости обучающихся и фонд оценочных сре</w:t>
            </w:r>
            <w:proofErr w:type="gramStart"/>
            <w:r w:rsidRPr="00B70EB4">
              <w:rPr>
                <w:rFonts w:ascii="Times New Roman" w:hAnsi="Times New Roman"/>
              </w:rPr>
              <w:t>дств пр</w:t>
            </w:r>
            <w:proofErr w:type="gramEnd"/>
            <w:r w:rsidRPr="00B70EB4">
              <w:rPr>
                <w:rFonts w:ascii="Times New Roman" w:hAnsi="Times New Roman"/>
              </w:rPr>
              <w:t>омежуточной аттестации по дисциплине</w:t>
            </w:r>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4.1. Формы и методы текущего контроля успеваемости </w:t>
            </w:r>
            <w:proofErr w:type="gramStart"/>
            <w:r w:rsidRPr="00B70EB4">
              <w:rPr>
                <w:rFonts w:ascii="Times New Roman" w:hAnsi="Times New Roman"/>
              </w:rPr>
              <w:t>обучающихся</w:t>
            </w:r>
            <w:proofErr w:type="gramEnd"/>
            <w:r w:rsidRPr="00B70EB4">
              <w:rPr>
                <w:rFonts w:ascii="Times New Roman" w:hAnsi="Times New Roman"/>
              </w:rPr>
              <w:t xml:space="preserve"> и промежуточной аттестации.</w:t>
            </w:r>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4.2. Материалы текущего контроля успеваемости </w:t>
            </w:r>
            <w:proofErr w:type="gramStart"/>
            <w:r w:rsidRPr="00B70EB4">
              <w:rPr>
                <w:rFonts w:ascii="Times New Roman" w:hAnsi="Times New Roman"/>
              </w:rPr>
              <w:t>обучающихся</w:t>
            </w:r>
            <w:proofErr w:type="gramEnd"/>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4.3. Оценочные средства для промежуточной аттестации</w:t>
            </w:r>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4.4. Методические материалы</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Методические указания для </w:t>
            </w:r>
            <w:proofErr w:type="gramStart"/>
            <w:r w:rsidRPr="00B70EB4">
              <w:rPr>
                <w:rFonts w:ascii="Times New Roman" w:hAnsi="Times New Roman"/>
              </w:rPr>
              <w:t>обучающихся</w:t>
            </w:r>
            <w:proofErr w:type="gramEnd"/>
            <w:r w:rsidRPr="00B70EB4">
              <w:rPr>
                <w:rFonts w:ascii="Times New Roman" w:hAnsi="Times New Roman"/>
              </w:rPr>
              <w:t xml:space="preserve"> по освоению дисциплины </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6.1. Основная литература</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6.2. Дополнительная литература</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6.3. Учебно-методическое обеспечение самостоятельной работы</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6.4. Нормативные правовые документы</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6.5. Интернет-ресурсы</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6.6. Иные источники</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Материально-техническая база, информационные технологии, программное обеспечение и информационные справочные системы</w:t>
            </w:r>
          </w:p>
        </w:tc>
      </w:tr>
    </w:tbl>
    <w:p w:rsidR="0003679D" w:rsidRPr="00B70EB4" w:rsidRDefault="0003679D" w:rsidP="0003679D">
      <w:pPr>
        <w:ind w:firstLine="567"/>
        <w:rPr>
          <w:rFonts w:ascii="Times New Roman" w:hAnsi="Times New Roman"/>
        </w:rPr>
      </w:pPr>
    </w:p>
    <w:p w:rsidR="0003679D" w:rsidRPr="00B70EB4" w:rsidRDefault="0003679D" w:rsidP="0003679D">
      <w:r w:rsidRPr="00B70EB4">
        <w:br w:type="page"/>
      </w:r>
    </w:p>
    <w:p w:rsidR="008F74EC" w:rsidRPr="00BE6A8B" w:rsidRDefault="008F74EC" w:rsidP="008F74EC">
      <w:pPr>
        <w:pStyle w:val="a5"/>
        <w:spacing w:before="0" w:after="0"/>
        <w:ind w:firstLine="0"/>
        <w:jc w:val="center"/>
        <w:rPr>
          <w:b/>
          <w:bCs/>
          <w:sz w:val="24"/>
          <w:szCs w:val="24"/>
        </w:rPr>
      </w:pPr>
      <w:r w:rsidRPr="00BE6A8B">
        <w:rPr>
          <w:b/>
          <w:bCs/>
          <w:sz w:val="24"/>
          <w:szCs w:val="24"/>
        </w:rPr>
        <w:lastRenderedPageBreak/>
        <w:t xml:space="preserve">1. ПЕРЕЧЕНЬ ПЛАНИРУЕМЫХ РЕЗУЛЬТАТОВ </w:t>
      </w:r>
      <w:proofErr w:type="gramStart"/>
      <w:r w:rsidRPr="00BE6A8B">
        <w:rPr>
          <w:b/>
          <w:bCs/>
          <w:sz w:val="24"/>
          <w:szCs w:val="24"/>
        </w:rPr>
        <w:t>ОБУЧЕНИЯ ПО ДИСЦИПЛИНЕ</w:t>
      </w:r>
      <w:proofErr w:type="gramEnd"/>
      <w:r w:rsidRPr="00BE6A8B">
        <w:rPr>
          <w:b/>
          <w:bCs/>
          <w:sz w:val="24"/>
          <w:szCs w:val="24"/>
        </w:rPr>
        <w:t>, СООТНЕСЕННЫХ С ПЛАНИРУЕМЫМИ РЕЗУЛЬТАТАМИ ОСВОЕНИЯ ОБРАЗОВАТЕЛЬНОЙ ПРОГРАММЫ</w:t>
      </w:r>
    </w:p>
    <w:p w:rsidR="008F74EC" w:rsidRPr="00BE6A8B" w:rsidRDefault="008F74EC" w:rsidP="008F74EC">
      <w:pPr>
        <w:tabs>
          <w:tab w:val="right" w:leader="underscore" w:pos="9639"/>
        </w:tabs>
        <w:rPr>
          <w:rFonts w:ascii="Times New Roman" w:hAnsi="Times New Roman"/>
          <w:bCs/>
        </w:rPr>
      </w:pPr>
    </w:p>
    <w:p w:rsidR="008F74EC" w:rsidRPr="00BE6A8B" w:rsidRDefault="008F74EC" w:rsidP="008F74EC">
      <w:pPr>
        <w:numPr>
          <w:ilvl w:val="1"/>
          <w:numId w:val="18"/>
        </w:numPr>
        <w:suppressAutoHyphens/>
        <w:autoSpaceDN w:val="0"/>
        <w:ind w:left="0" w:firstLine="0"/>
        <w:jc w:val="both"/>
        <w:rPr>
          <w:rFonts w:ascii="Times New Roman" w:hAnsi="Times New Roman"/>
        </w:rPr>
      </w:pPr>
      <w:r w:rsidRPr="00BE6A8B">
        <w:rPr>
          <w:rFonts w:ascii="Times New Roman" w:hAnsi="Times New Roman"/>
          <w:szCs w:val="20"/>
          <w:lang w:eastAsia="en-US"/>
        </w:rPr>
        <w:t>Дисциплина «</w:t>
      </w:r>
      <w:r>
        <w:rPr>
          <w:rFonts w:ascii="Times New Roman" w:hAnsi="Times New Roman"/>
          <w:szCs w:val="20"/>
          <w:lang w:eastAsia="en-US"/>
        </w:rPr>
        <w:t>Модели макроэкономики</w:t>
      </w:r>
      <w:r w:rsidRPr="00BE6A8B">
        <w:rPr>
          <w:rFonts w:ascii="Times New Roman" w:hAnsi="Times New Roman"/>
          <w:szCs w:val="20"/>
          <w:lang w:eastAsia="en-US"/>
        </w:rPr>
        <w:t>» обеспечивает овладение следующими компетенциями:</w:t>
      </w:r>
    </w:p>
    <w:p w:rsidR="008F74EC" w:rsidRPr="00BE6A8B" w:rsidRDefault="008F74EC" w:rsidP="008F74EC">
      <w:pPr>
        <w:pStyle w:val="afd"/>
      </w:pPr>
      <w:r w:rsidRPr="00BE6A8B">
        <w:t xml:space="preserve">Таблица </w:t>
      </w:r>
      <w:r w:rsidR="00BC4FF9" w:rsidRPr="00BE6A8B">
        <w:fldChar w:fldCharType="begin"/>
      </w:r>
      <w:r w:rsidRPr="00BE6A8B">
        <w:instrText xml:space="preserve"> SEQ Таблица \* ARABIC </w:instrText>
      </w:r>
      <w:r w:rsidR="00BC4FF9" w:rsidRPr="00BE6A8B">
        <w:fldChar w:fldCharType="separate"/>
      </w:r>
      <w:r w:rsidRPr="00BE6A8B">
        <w:rPr>
          <w:noProof/>
        </w:rPr>
        <w:t>1</w:t>
      </w:r>
      <w:r w:rsidR="00BC4FF9" w:rsidRPr="00BE6A8B">
        <w:rPr>
          <w:noProof/>
        </w:rPr>
        <w:fldChar w:fldCharType="end"/>
      </w:r>
      <w:r w:rsidRPr="00BE6A8B">
        <w:rPr>
          <w:noProof/>
        </w:rPr>
        <w:t>.1</w:t>
      </w:r>
    </w:p>
    <w:tbl>
      <w:tblPr>
        <w:tblW w:w="9571" w:type="dxa"/>
        <w:tblLayout w:type="fixed"/>
        <w:tblCellMar>
          <w:left w:w="10" w:type="dxa"/>
          <w:right w:w="10" w:type="dxa"/>
        </w:tblCellMar>
        <w:tblLook w:val="04A0"/>
      </w:tblPr>
      <w:tblGrid>
        <w:gridCol w:w="1668"/>
        <w:gridCol w:w="2551"/>
        <w:gridCol w:w="2268"/>
        <w:gridCol w:w="3084"/>
      </w:tblGrid>
      <w:tr w:rsidR="008F74EC" w:rsidRPr="00A12BCD"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 xml:space="preserve">Код </w:t>
            </w:r>
          </w:p>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Наименование</w:t>
            </w:r>
          </w:p>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 xml:space="preserve">Код </w:t>
            </w:r>
          </w:p>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Наименование этапа освоения компетенции</w:t>
            </w:r>
          </w:p>
        </w:tc>
      </w:tr>
      <w:tr w:rsidR="008F74EC" w:rsidRPr="00A12BCD"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ind w:firstLine="201"/>
              <w:jc w:val="both"/>
              <w:rPr>
                <w:rFonts w:ascii="Times New Roman" w:hAnsi="Times New Roman"/>
                <w:sz w:val="20"/>
                <w:szCs w:val="20"/>
                <w:lang w:eastAsia="en-US"/>
              </w:rPr>
            </w:pPr>
            <w:r w:rsidRPr="00A12BCD">
              <w:rPr>
                <w:rFonts w:ascii="Times New Roman" w:hAnsi="Times New Roman"/>
                <w:sz w:val="20"/>
                <w:szCs w:val="20"/>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proofErr w:type="gramStart"/>
            <w:r w:rsidRPr="00A12BCD">
              <w:rPr>
                <w:rFonts w:ascii="Times New Roman" w:hAnsi="Times New Roman"/>
                <w:sz w:val="20"/>
                <w:szCs w:val="20"/>
              </w:rPr>
              <w:t>владеть готовностью формулировать</w:t>
            </w:r>
            <w:proofErr w:type="gramEnd"/>
            <w:r w:rsidRPr="00A12BCD">
              <w:rPr>
                <w:rFonts w:ascii="Times New Roman" w:hAnsi="Times New Roman"/>
                <w:sz w:val="20"/>
                <w:szCs w:val="20"/>
              </w:rPr>
              <w:t xml:space="preserve"> задачи моделирования экономических систем, исследования макроэкономических процессов и систем</w:t>
            </w:r>
          </w:p>
        </w:tc>
      </w:tr>
      <w:tr w:rsidR="008F74EC" w:rsidRPr="00A12BCD"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rPr>
              <w:t>владеть организацией применения информационных технологий при решении задач системного анализа экономических систем и процессов</w:t>
            </w:r>
            <w:r w:rsidRPr="00A12BCD">
              <w:rPr>
                <w:rFonts w:ascii="Times New Roman" w:hAnsi="Times New Roman"/>
                <w:sz w:val="20"/>
                <w:szCs w:val="20"/>
                <w:lang w:eastAsia="en-US"/>
              </w:rPr>
              <w:t>.</w:t>
            </w:r>
          </w:p>
        </w:tc>
      </w:tr>
      <w:tr w:rsidR="008F74EC" w:rsidRPr="00A12BCD"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proofErr w:type="gramStart"/>
            <w:r w:rsidRPr="00A12BCD">
              <w:rPr>
                <w:rFonts w:ascii="Times New Roman" w:hAnsi="Times New Roman"/>
                <w:sz w:val="20"/>
                <w:szCs w:val="20"/>
              </w:rPr>
              <w:t>владеть способностью проводить</w:t>
            </w:r>
            <w:proofErr w:type="gramEnd"/>
            <w:r w:rsidRPr="00A12BCD">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proofErr w:type="gramStart"/>
            <w:r w:rsidRPr="00A12BCD">
              <w:rPr>
                <w:rFonts w:ascii="Times New Roman" w:hAnsi="Times New Roman"/>
                <w:sz w:val="20"/>
                <w:szCs w:val="20"/>
              </w:rPr>
              <w:t>владеть способностью проводить</w:t>
            </w:r>
            <w:proofErr w:type="gramEnd"/>
            <w:r w:rsidRPr="00A12BCD">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r>
    </w:tbl>
    <w:p w:rsidR="008F74EC" w:rsidRPr="00BE6A8B" w:rsidRDefault="008F74EC" w:rsidP="008F74EC">
      <w:pPr>
        <w:ind w:firstLine="567"/>
        <w:jc w:val="both"/>
        <w:rPr>
          <w:rFonts w:ascii="Times New Roman" w:hAnsi="Times New Roman"/>
          <w:i/>
          <w:sz w:val="20"/>
          <w:szCs w:val="20"/>
        </w:rPr>
      </w:pPr>
    </w:p>
    <w:p w:rsidR="008F74EC" w:rsidRPr="00BE6A8B" w:rsidRDefault="008F74EC" w:rsidP="008F74EC">
      <w:pPr>
        <w:pStyle w:val="af0"/>
        <w:spacing w:line="240" w:lineRule="auto"/>
        <w:rPr>
          <w:rFonts w:ascii="Times New Roman" w:hAnsi="Times New Roman"/>
          <w:lang w:eastAsia="en-US"/>
        </w:rPr>
      </w:pPr>
      <w:r w:rsidRPr="00BE6A8B">
        <w:rPr>
          <w:rFonts w:ascii="Times New Roman" w:hAnsi="Times New Roman"/>
          <w:lang w:eastAsia="en-US"/>
        </w:rPr>
        <w:t xml:space="preserve">В результате освоения дисциплины у аспирантов должны быть </w:t>
      </w:r>
      <w:r w:rsidRPr="00BE6A8B">
        <w:rPr>
          <w:rFonts w:ascii="Times New Roman" w:hAnsi="Times New Roman"/>
        </w:rPr>
        <w:t>сформированы</w:t>
      </w:r>
      <w:r w:rsidRPr="00BE6A8B">
        <w:rPr>
          <w:rFonts w:ascii="Times New Roman" w:hAnsi="Times New Roman"/>
          <w:lang w:eastAsia="en-US"/>
        </w:rPr>
        <w:t>:</w:t>
      </w:r>
    </w:p>
    <w:p w:rsidR="008F74EC" w:rsidRPr="00BE6A8B" w:rsidRDefault="008F74EC" w:rsidP="008F74EC">
      <w:pPr>
        <w:pStyle w:val="afd"/>
        <w:rPr>
          <w:szCs w:val="24"/>
        </w:rPr>
      </w:pPr>
      <w:r w:rsidRPr="00BE6A8B">
        <w:t>Таблица 1.</w:t>
      </w:r>
      <w:r w:rsidR="00BC4FF9" w:rsidRPr="00BE6A8B">
        <w:fldChar w:fldCharType="begin"/>
      </w:r>
      <w:r w:rsidRPr="00BE6A8B">
        <w:instrText xml:space="preserve"> SEQ Таблица \* ARABIC </w:instrText>
      </w:r>
      <w:r w:rsidR="00BC4FF9" w:rsidRPr="00BE6A8B">
        <w:fldChar w:fldCharType="separate"/>
      </w:r>
      <w:r w:rsidRPr="00BE6A8B">
        <w:rPr>
          <w:noProof/>
        </w:rPr>
        <w:t>2</w:t>
      </w:r>
      <w:r w:rsidR="00BC4FF9" w:rsidRPr="00BE6A8B">
        <w:rPr>
          <w:noProof/>
        </w:rPr>
        <w:fldChar w:fldCharType="end"/>
      </w:r>
    </w:p>
    <w:tbl>
      <w:tblPr>
        <w:tblW w:w="0" w:type="auto"/>
        <w:jc w:val="center"/>
        <w:tblCellMar>
          <w:left w:w="10" w:type="dxa"/>
          <w:right w:w="10" w:type="dxa"/>
        </w:tblCellMar>
        <w:tblLook w:val="04A0"/>
      </w:tblPr>
      <w:tblGrid>
        <w:gridCol w:w="3804"/>
        <w:gridCol w:w="1469"/>
        <w:gridCol w:w="4200"/>
      </w:tblGrid>
      <w:tr w:rsidR="008F74EC" w:rsidRPr="00A12BCD" w:rsidTr="0074050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8F74EC" w:rsidRPr="00A12BCD" w:rsidRDefault="008F74EC" w:rsidP="0074050F">
            <w:pPr>
              <w:jc w:val="both"/>
              <w:rPr>
                <w:rFonts w:ascii="Times New Roman" w:hAnsi="Times New Roman"/>
                <w:sz w:val="20"/>
                <w:szCs w:val="20"/>
              </w:rPr>
            </w:pPr>
            <w:r w:rsidRPr="00A12BCD">
              <w:rPr>
                <w:rFonts w:ascii="Times New Roman" w:hAnsi="Times New Roman"/>
                <w:sz w:val="20"/>
                <w:szCs w:val="20"/>
              </w:rPr>
              <w:t xml:space="preserve">ОТФ/ТФ </w:t>
            </w:r>
          </w:p>
          <w:p w:rsidR="008F74EC" w:rsidRPr="00A12BCD" w:rsidRDefault="008F74EC" w:rsidP="0074050F">
            <w:pPr>
              <w:rPr>
                <w:rFonts w:ascii="Times New Roman" w:hAnsi="Times New Roman"/>
                <w:sz w:val="20"/>
                <w:szCs w:val="20"/>
              </w:rPr>
            </w:pPr>
            <w:r w:rsidRPr="00A12BCD">
              <w:rPr>
                <w:rFonts w:ascii="Times New Roman" w:hAnsi="Times New Roman"/>
                <w:sz w:val="20"/>
                <w:szCs w:val="20"/>
              </w:rPr>
              <w:t xml:space="preserve">(при наличии </w:t>
            </w:r>
            <w:proofErr w:type="spellStart"/>
            <w:r w:rsidRPr="00A12BCD">
              <w:rPr>
                <w:rFonts w:ascii="Times New Roman" w:hAnsi="Times New Roman"/>
                <w:sz w:val="20"/>
                <w:szCs w:val="20"/>
              </w:rPr>
              <w:t>профстандарта</w:t>
            </w:r>
            <w:proofErr w:type="spellEnd"/>
            <w:r w:rsidRPr="00A12BCD">
              <w:rPr>
                <w:rFonts w:ascii="Times New Roman" w:hAnsi="Times New Roman"/>
                <w:sz w:val="20"/>
                <w:szCs w:val="20"/>
              </w:rPr>
              <w:t>)/ 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rPr>
            </w:pPr>
            <w:r w:rsidRPr="00A12BCD">
              <w:rPr>
                <w:rFonts w:ascii="Times New Roman" w:hAnsi="Times New Roman"/>
                <w:sz w:val="20"/>
                <w:szCs w:val="20"/>
              </w:rPr>
              <w:t>Код этапа освоения компетенции</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Результаты обучения</w:t>
            </w:r>
          </w:p>
        </w:tc>
      </w:tr>
      <w:tr w:rsidR="008F74EC" w:rsidRPr="00A12BCD" w:rsidTr="0074050F">
        <w:trPr>
          <w:trHeight w:val="90"/>
          <w:jc w:val="center"/>
        </w:trPr>
        <w:tc>
          <w:tcPr>
            <w:tcW w:w="0" w:type="auto"/>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vAlign w:val="center"/>
          </w:tcPr>
          <w:p w:rsidR="008F74EC" w:rsidRPr="00A12BCD" w:rsidRDefault="008F74EC" w:rsidP="0074050F">
            <w:pPr>
              <w:jc w:val="both"/>
              <w:rPr>
                <w:rFonts w:ascii="Times New Roman" w:eastAsia="Calibri" w:hAnsi="Times New Roman"/>
                <w:sz w:val="20"/>
                <w:szCs w:val="20"/>
                <w:lang w:eastAsia="en-US"/>
              </w:rPr>
            </w:pPr>
            <w:r w:rsidRPr="00A12BCD">
              <w:rPr>
                <w:rFonts w:ascii="Times New Roman" w:hAnsi="Times New Roman"/>
                <w:color w:val="000000" w:themeColor="text1"/>
                <w:sz w:val="20"/>
                <w:szCs w:val="20"/>
                <w:shd w:val="clear" w:color="auto" w:fill="FFFFFF"/>
              </w:rPr>
              <w:t>работа с компьютером как средством управления информацией, работать с информацией из различных источников, в том числе в глобальных компьютерных сетях, управление информационной средой</w:t>
            </w:r>
          </w:p>
        </w:tc>
        <w:tc>
          <w:tcPr>
            <w:tcW w:w="0" w:type="auto"/>
            <w:vMerge w:val="restart"/>
            <w:tcBorders>
              <w:top w:val="single" w:sz="8" w:space="0" w:color="000000"/>
              <w:right w:val="single" w:sz="8" w:space="0" w:color="000000"/>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ПК-4.2</w:t>
            </w:r>
          </w:p>
          <w:p w:rsidR="008F74EC" w:rsidRPr="00A12BCD" w:rsidRDefault="008F74EC" w:rsidP="0074050F">
            <w:pPr>
              <w:jc w:val="both"/>
              <w:rPr>
                <w:rFonts w:ascii="Times New Roman" w:hAnsi="Times New Roman"/>
                <w:sz w:val="20"/>
                <w:szCs w:val="20"/>
                <w:lang w:eastAsia="en-US"/>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577C3D" w:rsidRDefault="008F74EC" w:rsidP="0074050F">
            <w:pPr>
              <w:pStyle w:val="Style7"/>
              <w:widowControl/>
              <w:jc w:val="both"/>
              <w:rPr>
                <w:b/>
                <w:sz w:val="20"/>
                <w:szCs w:val="20"/>
              </w:rPr>
            </w:pPr>
            <w:r w:rsidRPr="00A12BCD">
              <w:rPr>
                <w:b/>
                <w:sz w:val="20"/>
                <w:szCs w:val="20"/>
              </w:rPr>
              <w:t xml:space="preserve">на уровне знаний: </w:t>
            </w:r>
          </w:p>
          <w:p w:rsidR="008F74EC" w:rsidRPr="00A12BCD" w:rsidRDefault="008F74EC" w:rsidP="0074050F">
            <w:pPr>
              <w:pStyle w:val="Style7"/>
              <w:widowControl/>
              <w:jc w:val="both"/>
              <w:rPr>
                <w:sz w:val="20"/>
                <w:szCs w:val="20"/>
              </w:rPr>
            </w:pPr>
            <w:r w:rsidRPr="00A12BCD">
              <w:rPr>
                <w:sz w:val="20"/>
                <w:szCs w:val="20"/>
              </w:rPr>
              <w:t>современные программные средства моделирования, обработки и результатов экспериментов;</w:t>
            </w:r>
            <w:r w:rsidRPr="00A12BCD">
              <w:rPr>
                <w:b/>
                <w:sz w:val="20"/>
                <w:szCs w:val="20"/>
              </w:rPr>
              <w:t xml:space="preserve"> </w:t>
            </w:r>
            <w:r w:rsidRPr="00A12BCD">
              <w:rPr>
                <w:sz w:val="20"/>
                <w:szCs w:val="20"/>
              </w:rPr>
              <w:t xml:space="preserve">методологические и </w:t>
            </w:r>
            <w:proofErr w:type="gramStart"/>
            <w:r w:rsidRPr="00A12BCD">
              <w:rPr>
                <w:sz w:val="20"/>
                <w:szCs w:val="20"/>
              </w:rPr>
              <w:t>методические подходы</w:t>
            </w:r>
            <w:proofErr w:type="gramEnd"/>
            <w:r w:rsidRPr="00A12BCD">
              <w:rPr>
                <w:sz w:val="20"/>
                <w:szCs w:val="20"/>
              </w:rPr>
              <w:t xml:space="preserve"> к исследованию макроэкономической информации</w:t>
            </w:r>
          </w:p>
        </w:tc>
      </w:tr>
      <w:tr w:rsidR="008F74EC" w:rsidRPr="00A12BCD" w:rsidTr="0074050F">
        <w:trPr>
          <w:trHeight w:val="90"/>
          <w:jc w:val="center"/>
        </w:trPr>
        <w:tc>
          <w:tcPr>
            <w:tcW w:w="0" w:type="auto"/>
            <w:vMerge/>
            <w:tcBorders>
              <w:left w:val="single" w:sz="8" w:space="0" w:color="000000"/>
              <w:right w:val="single" w:sz="8" w:space="0" w:color="000000"/>
            </w:tcBorders>
            <w:shd w:val="clear" w:color="auto" w:fill="auto"/>
            <w:tcMar>
              <w:top w:w="0" w:type="dxa"/>
              <w:left w:w="10" w:type="dxa"/>
              <w:bottom w:w="0" w:type="dxa"/>
              <w:right w:w="10" w:type="dxa"/>
            </w:tcMar>
            <w:vAlign w:val="center"/>
          </w:tcPr>
          <w:p w:rsidR="008F74EC" w:rsidRPr="00A12BCD" w:rsidRDefault="008F74EC" w:rsidP="0074050F">
            <w:pPr>
              <w:jc w:val="both"/>
              <w:rPr>
                <w:rFonts w:ascii="Times New Roman" w:hAnsi="Times New Roman"/>
                <w:sz w:val="20"/>
                <w:szCs w:val="20"/>
              </w:rPr>
            </w:pPr>
          </w:p>
        </w:tc>
        <w:tc>
          <w:tcPr>
            <w:tcW w:w="0" w:type="auto"/>
            <w:vMerge/>
            <w:tcBorders>
              <w:right w:val="single" w:sz="8" w:space="0" w:color="000000"/>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082DCB" w:rsidRDefault="008F74EC" w:rsidP="0074050F">
            <w:pPr>
              <w:pStyle w:val="Style7"/>
              <w:widowControl/>
              <w:jc w:val="both"/>
              <w:rPr>
                <w:rStyle w:val="FontStyle14"/>
                <w:b/>
              </w:rPr>
            </w:pPr>
            <w:r w:rsidRPr="00A12BCD">
              <w:rPr>
                <w:rStyle w:val="FontStyle14"/>
                <w:b/>
              </w:rPr>
              <w:t>На уровне умений:</w:t>
            </w:r>
          </w:p>
          <w:p w:rsidR="008F74EC" w:rsidRPr="00A12BCD" w:rsidRDefault="008F74EC" w:rsidP="0074050F">
            <w:pPr>
              <w:pStyle w:val="Style7"/>
              <w:jc w:val="both"/>
              <w:rPr>
                <w:sz w:val="20"/>
                <w:szCs w:val="20"/>
              </w:rPr>
            </w:pPr>
            <w:r w:rsidRPr="00A12BCD">
              <w:rPr>
                <w:sz w:val="20"/>
                <w:szCs w:val="20"/>
              </w:rPr>
              <w:t>использовать информационные технологии при сборе и анализе макроэкономических данных</w:t>
            </w:r>
          </w:p>
        </w:tc>
      </w:tr>
      <w:tr w:rsidR="008F74EC" w:rsidRPr="00A12BCD" w:rsidTr="0074050F">
        <w:trPr>
          <w:trHeight w:val="90"/>
          <w:jc w:val="center"/>
        </w:trPr>
        <w:tc>
          <w:tcPr>
            <w:tcW w:w="0" w:type="auto"/>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8F74EC" w:rsidRPr="00A12BCD" w:rsidRDefault="008F74EC" w:rsidP="0074050F">
            <w:pPr>
              <w:jc w:val="both"/>
              <w:rPr>
                <w:rFonts w:ascii="Times New Roman" w:hAnsi="Times New Roman"/>
                <w:sz w:val="20"/>
                <w:szCs w:val="20"/>
              </w:rPr>
            </w:pPr>
          </w:p>
        </w:tc>
        <w:tc>
          <w:tcPr>
            <w:tcW w:w="0" w:type="auto"/>
            <w:vMerge/>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A12BCD" w:rsidRDefault="008F74EC" w:rsidP="0074050F">
            <w:pPr>
              <w:pStyle w:val="Style7"/>
              <w:widowControl/>
              <w:jc w:val="both"/>
              <w:rPr>
                <w:rStyle w:val="FontStyle14"/>
                <w:b/>
              </w:rPr>
            </w:pPr>
            <w:r w:rsidRPr="00A12BCD">
              <w:rPr>
                <w:rStyle w:val="FontStyle14"/>
                <w:b/>
              </w:rPr>
              <w:t>На уровне владений:</w:t>
            </w:r>
          </w:p>
          <w:p w:rsidR="008F74EC" w:rsidRPr="00A12BCD" w:rsidRDefault="008F74EC" w:rsidP="0074050F">
            <w:pPr>
              <w:pStyle w:val="Style7"/>
              <w:jc w:val="both"/>
              <w:rPr>
                <w:rStyle w:val="FontStyle14"/>
              </w:rPr>
            </w:pPr>
            <w:r w:rsidRPr="00A12BCD">
              <w:rPr>
                <w:sz w:val="20"/>
                <w:szCs w:val="20"/>
              </w:rPr>
              <w:t>навыками использования качественных и количественных методов сбора данных по макроэкономическим параметрам</w:t>
            </w:r>
          </w:p>
        </w:tc>
      </w:tr>
      <w:tr w:rsidR="008F74EC" w:rsidRPr="00A12BCD" w:rsidTr="00A12BCD">
        <w:trPr>
          <w:trHeight w:val="2121"/>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8F74EC" w:rsidRPr="00A12BCD" w:rsidRDefault="008F74EC" w:rsidP="0074050F">
            <w:pPr>
              <w:pStyle w:val="a"/>
              <w:numPr>
                <w:ilvl w:val="0"/>
                <w:numId w:val="0"/>
              </w:numPr>
              <w:spacing w:line="240" w:lineRule="auto"/>
              <w:rPr>
                <w:rFonts w:eastAsia="Calibri"/>
                <w:sz w:val="20"/>
                <w:szCs w:val="20"/>
              </w:rPr>
            </w:pPr>
            <w:r w:rsidRPr="00A12BCD">
              <w:rPr>
                <w:sz w:val="20"/>
                <w:szCs w:val="20"/>
              </w:rPr>
              <w:lastRenderedPageBreak/>
              <w:t xml:space="preserve"> способности</w:t>
            </w:r>
            <w:r w:rsidRPr="00A12BCD">
              <w:rPr>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A12BCD">
              <w:rPr>
                <w:color w:val="000000" w:themeColor="text1"/>
                <w:sz w:val="20"/>
                <w:szCs w:val="20"/>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pStyle w:val="Style7"/>
              <w:widowControl/>
              <w:jc w:val="both"/>
              <w:rPr>
                <w:sz w:val="20"/>
                <w:szCs w:val="20"/>
              </w:rPr>
            </w:pPr>
            <w:r w:rsidRPr="00A12BCD">
              <w:rPr>
                <w:sz w:val="20"/>
                <w:szCs w:val="20"/>
              </w:rPr>
              <w:t xml:space="preserve">на уровне знаний: </w:t>
            </w:r>
          </w:p>
          <w:p w:rsidR="008F74EC" w:rsidRPr="00A12BCD" w:rsidRDefault="008F74EC" w:rsidP="008F74EC">
            <w:pPr>
              <w:widowControl w:val="0"/>
              <w:numPr>
                <w:ilvl w:val="0"/>
                <w:numId w:val="20"/>
              </w:numPr>
              <w:autoSpaceDE w:val="0"/>
              <w:autoSpaceDN w:val="0"/>
              <w:adjustRightInd w:val="0"/>
              <w:ind w:left="0" w:firstLine="0"/>
              <w:jc w:val="both"/>
              <w:rPr>
                <w:rFonts w:ascii="Times New Roman" w:hAnsi="Times New Roman"/>
                <w:color w:val="000000"/>
                <w:sz w:val="20"/>
                <w:szCs w:val="20"/>
              </w:rPr>
            </w:pPr>
            <w:r w:rsidRPr="00A12BCD">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8F74EC" w:rsidRPr="00A12BCD" w:rsidRDefault="008F74EC" w:rsidP="008F74EC">
            <w:pPr>
              <w:widowControl w:val="0"/>
              <w:numPr>
                <w:ilvl w:val="0"/>
                <w:numId w:val="20"/>
              </w:numPr>
              <w:autoSpaceDE w:val="0"/>
              <w:autoSpaceDN w:val="0"/>
              <w:adjustRightInd w:val="0"/>
              <w:ind w:left="0" w:firstLine="0"/>
              <w:jc w:val="both"/>
              <w:rPr>
                <w:rFonts w:ascii="Times New Roman" w:hAnsi="Times New Roman"/>
                <w:sz w:val="20"/>
                <w:szCs w:val="20"/>
              </w:rPr>
            </w:pPr>
            <w:r w:rsidRPr="00A12BCD">
              <w:rPr>
                <w:rFonts w:ascii="Times New Roman" w:hAnsi="Times New Roman"/>
                <w:sz w:val="20"/>
                <w:szCs w:val="20"/>
              </w:rPr>
              <w:t>перспективные направления</w:t>
            </w:r>
            <w:r w:rsidRPr="00A12BCD">
              <w:rPr>
                <w:rFonts w:ascii="Times New Roman" w:hAnsi="Times New Roman"/>
                <w:color w:val="333399"/>
                <w:sz w:val="20"/>
                <w:szCs w:val="20"/>
              </w:rPr>
              <w:t xml:space="preserve"> </w:t>
            </w:r>
            <w:r w:rsidRPr="00A12BCD">
              <w:rPr>
                <w:rFonts w:ascii="Times New Roman" w:hAnsi="Times New Roman"/>
                <w:color w:val="000000"/>
                <w:sz w:val="20"/>
                <w:szCs w:val="20"/>
              </w:rPr>
              <w:t>применения информационных технологий при решении задач управления социальными и экономическими системами;</w:t>
            </w:r>
            <w:r w:rsidRPr="00A12BCD">
              <w:rPr>
                <w:rFonts w:ascii="Times New Roman" w:hAnsi="Times New Roman"/>
                <w:b/>
                <w:sz w:val="20"/>
                <w:szCs w:val="20"/>
              </w:rPr>
              <w:t xml:space="preserve"> </w:t>
            </w:r>
          </w:p>
        </w:tc>
      </w:tr>
      <w:tr w:rsidR="008F74EC" w:rsidRPr="00A12BCD" w:rsidTr="00A12BCD">
        <w:trPr>
          <w:trHeight w:val="2415"/>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8F74EC" w:rsidRPr="00A12BCD" w:rsidRDefault="008F74EC" w:rsidP="0074050F">
            <w:pPr>
              <w:pStyle w:val="a"/>
              <w:numPr>
                <w:ilvl w:val="0"/>
                <w:numId w:val="0"/>
              </w:numPr>
              <w:spacing w:line="240" w:lineRule="auto"/>
              <w:rPr>
                <w:sz w:val="20"/>
                <w:szCs w:val="20"/>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pStyle w:val="Style7"/>
              <w:widowControl/>
              <w:jc w:val="both"/>
              <w:rPr>
                <w:rStyle w:val="FontStyle14"/>
              </w:rPr>
            </w:pPr>
            <w:r w:rsidRPr="00A12BCD">
              <w:rPr>
                <w:rStyle w:val="FontStyle14"/>
              </w:rPr>
              <w:t>На уровне умений:</w:t>
            </w:r>
          </w:p>
          <w:p w:rsidR="008F74EC" w:rsidRPr="00A12BCD" w:rsidRDefault="008F74EC" w:rsidP="008F74EC">
            <w:pPr>
              <w:pStyle w:val="af0"/>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A12BCD">
              <w:rPr>
                <w:rStyle w:val="FontStyle11"/>
              </w:rPr>
              <w:t xml:space="preserve">применять программные средства и различные информационные технологии </w:t>
            </w:r>
            <w:r w:rsidRPr="00A12BCD">
              <w:rPr>
                <w:rFonts w:ascii="Times New Roman" w:hAnsi="Times New Roman"/>
                <w:sz w:val="20"/>
                <w:szCs w:val="20"/>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A12BCD">
              <w:rPr>
                <w:rStyle w:val="FontStyle11"/>
              </w:rPr>
              <w:t>поддержки принятия оптимальных решений.</w:t>
            </w:r>
          </w:p>
        </w:tc>
      </w:tr>
      <w:tr w:rsidR="008F74EC" w:rsidRPr="00A12BCD" w:rsidTr="00A12BCD">
        <w:trPr>
          <w:trHeight w:val="977"/>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8F74EC" w:rsidRPr="00A12BCD" w:rsidRDefault="008F74EC" w:rsidP="0074050F">
            <w:pPr>
              <w:pStyle w:val="a"/>
              <w:numPr>
                <w:ilvl w:val="0"/>
                <w:numId w:val="0"/>
              </w:numPr>
              <w:spacing w:line="240" w:lineRule="auto"/>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pStyle w:val="Style7"/>
              <w:widowControl/>
              <w:jc w:val="both"/>
              <w:rPr>
                <w:rStyle w:val="FontStyle14"/>
              </w:rPr>
            </w:pPr>
            <w:r w:rsidRPr="00A12BCD">
              <w:rPr>
                <w:rStyle w:val="FontStyle14"/>
              </w:rPr>
              <w:t>На уровне владений:</w:t>
            </w:r>
          </w:p>
          <w:p w:rsidR="008F74EC" w:rsidRPr="00A12BCD" w:rsidRDefault="008F74EC" w:rsidP="0074050F">
            <w:pPr>
              <w:tabs>
                <w:tab w:val="left" w:pos="851"/>
              </w:tabs>
              <w:jc w:val="both"/>
              <w:rPr>
                <w:rStyle w:val="FontStyle14"/>
              </w:rPr>
            </w:pPr>
            <w:r w:rsidRPr="00A12BCD">
              <w:rPr>
                <w:rFonts w:ascii="Times New Roman" w:hAnsi="Times New Roman"/>
                <w:sz w:val="20"/>
                <w:szCs w:val="20"/>
              </w:rPr>
              <w:t>методологией и методами макроэкономического исследования.</w:t>
            </w:r>
          </w:p>
        </w:tc>
      </w:tr>
      <w:tr w:rsidR="008F74EC" w:rsidRPr="00A12BCD" w:rsidTr="0074050F">
        <w:trPr>
          <w:trHeight w:val="1126"/>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8F74EC" w:rsidRPr="00A12BCD" w:rsidRDefault="008F74EC" w:rsidP="0074050F">
            <w:pPr>
              <w:pStyle w:val="a"/>
              <w:numPr>
                <w:ilvl w:val="0"/>
                <w:numId w:val="0"/>
              </w:numPr>
              <w:spacing w:line="240" w:lineRule="auto"/>
              <w:rPr>
                <w:rFonts w:eastAsia="Calibri"/>
                <w:sz w:val="20"/>
                <w:szCs w:val="20"/>
              </w:rPr>
            </w:pPr>
            <w:r w:rsidRPr="00A12BCD">
              <w:rPr>
                <w:sz w:val="20"/>
                <w:szCs w:val="20"/>
              </w:rPr>
              <w:t xml:space="preserve"> способности</w:t>
            </w:r>
            <w:r w:rsidRPr="00A12BCD">
              <w:rPr>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A12BCD">
              <w:rPr>
                <w:color w:val="000000" w:themeColor="text1"/>
                <w:sz w:val="20"/>
                <w:szCs w:val="20"/>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pStyle w:val="a5"/>
              <w:tabs>
                <w:tab w:val="left" w:pos="2865"/>
              </w:tabs>
              <w:spacing w:after="0"/>
              <w:ind w:firstLine="0"/>
              <w:rPr>
                <w:b/>
              </w:rPr>
            </w:pPr>
            <w:r w:rsidRPr="00A12BCD">
              <w:rPr>
                <w:b/>
              </w:rPr>
              <w:t>На уровне знаний:</w:t>
            </w:r>
          </w:p>
          <w:p w:rsidR="008F74EC" w:rsidRPr="00A12BCD" w:rsidRDefault="008F74EC" w:rsidP="0074050F">
            <w:pPr>
              <w:pStyle w:val="a5"/>
              <w:tabs>
                <w:tab w:val="left" w:pos="2865"/>
              </w:tabs>
              <w:spacing w:after="0"/>
              <w:ind w:firstLine="0"/>
              <w:rPr>
                <w:b/>
              </w:rPr>
            </w:pPr>
            <w:r w:rsidRPr="00A12BCD">
              <w:t>основные макроэкономические концепции социальной стратификации в истории экономической мысли.</w:t>
            </w:r>
          </w:p>
        </w:tc>
      </w:tr>
      <w:tr w:rsidR="008F74EC" w:rsidRPr="00A12BCD" w:rsidTr="0074050F">
        <w:trPr>
          <w:trHeight w:val="1200"/>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8F74EC" w:rsidRPr="00A12BCD" w:rsidRDefault="008F74EC" w:rsidP="0074050F">
            <w:pPr>
              <w:pStyle w:val="a"/>
              <w:numPr>
                <w:ilvl w:val="0"/>
                <w:numId w:val="0"/>
              </w:numPr>
              <w:spacing w:line="240" w:lineRule="auto"/>
              <w:rPr>
                <w:sz w:val="20"/>
                <w:szCs w:val="20"/>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pStyle w:val="a5"/>
              <w:tabs>
                <w:tab w:val="left" w:pos="2865"/>
              </w:tabs>
              <w:spacing w:after="0"/>
              <w:ind w:firstLine="0"/>
              <w:rPr>
                <w:b/>
              </w:rPr>
            </w:pPr>
            <w:r w:rsidRPr="00A12BCD">
              <w:rPr>
                <w:b/>
              </w:rPr>
              <w:t>На уровне умений:</w:t>
            </w:r>
          </w:p>
          <w:p w:rsidR="008F74EC" w:rsidRPr="00A12BCD" w:rsidRDefault="008F74EC" w:rsidP="0074050F">
            <w:pPr>
              <w:pStyle w:val="a5"/>
              <w:tabs>
                <w:tab w:val="left" w:pos="2865"/>
              </w:tabs>
              <w:spacing w:after="0"/>
              <w:ind w:firstLine="0"/>
              <w:rPr>
                <w:b/>
              </w:rPr>
            </w:pPr>
            <w:r w:rsidRPr="00A12BCD">
              <w:t>применять теоретические основы макроэкономического анализа для разработки моделей макроэкономического регулирования;</w:t>
            </w:r>
          </w:p>
        </w:tc>
      </w:tr>
      <w:tr w:rsidR="008F74EC" w:rsidRPr="00A12BCD" w:rsidTr="00A12BCD">
        <w:trPr>
          <w:trHeight w:val="1436"/>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8F74EC" w:rsidRPr="00A12BCD" w:rsidRDefault="008F74EC" w:rsidP="0074050F">
            <w:pPr>
              <w:pStyle w:val="a"/>
              <w:numPr>
                <w:ilvl w:val="0"/>
                <w:numId w:val="0"/>
              </w:numPr>
              <w:spacing w:line="240" w:lineRule="auto"/>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A12BCD" w:rsidRDefault="008F74EC" w:rsidP="0074050F">
            <w:pPr>
              <w:pStyle w:val="a5"/>
              <w:tabs>
                <w:tab w:val="left" w:pos="2865"/>
              </w:tabs>
              <w:spacing w:after="0"/>
              <w:ind w:firstLine="0"/>
              <w:rPr>
                <w:b/>
              </w:rPr>
            </w:pPr>
            <w:r w:rsidRPr="00A12BCD">
              <w:rPr>
                <w:b/>
              </w:rPr>
              <w:t>На уровне владений:</w:t>
            </w:r>
          </w:p>
          <w:p w:rsidR="008F74EC" w:rsidRPr="00A12BCD" w:rsidRDefault="008F74EC" w:rsidP="0074050F">
            <w:pPr>
              <w:pStyle w:val="a5"/>
              <w:tabs>
                <w:tab w:val="left" w:pos="2865"/>
              </w:tabs>
              <w:spacing w:after="0"/>
              <w:ind w:firstLine="0"/>
              <w:rPr>
                <w:b/>
              </w:rPr>
            </w:pPr>
            <w:r w:rsidRPr="00A12BCD">
              <w:rPr>
                <w:color w:val="000000"/>
              </w:rPr>
              <w:t>способностью проводить макроэкономические исследования, формулировать и решать задачи макроэкономического анализа.</w:t>
            </w:r>
          </w:p>
        </w:tc>
      </w:tr>
    </w:tbl>
    <w:p w:rsidR="008F74EC" w:rsidRPr="00BE6A8B" w:rsidRDefault="008F74EC" w:rsidP="008F74EC">
      <w:pPr>
        <w:pStyle w:val="1"/>
      </w:pPr>
      <w:bookmarkStart w:id="0" w:name="_Toc308030186"/>
      <w:bookmarkStart w:id="1" w:name="_Toc299967374"/>
      <w:r w:rsidRPr="00BE6A8B">
        <w:t xml:space="preserve">Объем и место дисциплины в структуре ОП </w:t>
      </w:r>
      <w:proofErr w:type="gramStart"/>
      <w:r w:rsidRPr="00BE6A8B">
        <w:t>ВО</w:t>
      </w:r>
      <w:proofErr w:type="gramEnd"/>
    </w:p>
    <w:p w:rsidR="008F74EC" w:rsidRPr="00BE6A8B" w:rsidRDefault="008F74EC" w:rsidP="008F74EC">
      <w:pPr>
        <w:keepNext/>
        <w:tabs>
          <w:tab w:val="left" w:pos="284"/>
        </w:tabs>
        <w:jc w:val="both"/>
        <w:rPr>
          <w:rFonts w:ascii="Times New Roman" w:hAnsi="Times New Roman"/>
          <w:b/>
        </w:rPr>
      </w:pPr>
      <w:r w:rsidRPr="00BE6A8B">
        <w:rPr>
          <w:rFonts w:ascii="Times New Roman" w:hAnsi="Times New Roman"/>
          <w:b/>
        </w:rPr>
        <w:t>Объем дисциплины</w:t>
      </w:r>
    </w:p>
    <w:p w:rsidR="008F74EC" w:rsidRPr="00BE6A8B" w:rsidRDefault="008F74EC" w:rsidP="008F74EC">
      <w:pPr>
        <w:spacing w:before="40"/>
        <w:ind w:firstLine="567"/>
        <w:jc w:val="both"/>
        <w:rPr>
          <w:rFonts w:ascii="Times New Roman" w:hAnsi="Times New Roman"/>
          <w:szCs w:val="20"/>
          <w:lang w:eastAsia="en-US"/>
        </w:rPr>
      </w:pPr>
      <w:r w:rsidRPr="00BE6A8B">
        <w:rPr>
          <w:rFonts w:ascii="Times New Roman" w:hAnsi="Times New Roman"/>
          <w:szCs w:val="20"/>
          <w:lang w:eastAsia="en-US"/>
        </w:rPr>
        <w:t xml:space="preserve">Общая трудоемкость дисциплины составляет </w:t>
      </w:r>
      <w:r>
        <w:rPr>
          <w:rFonts w:ascii="Times New Roman" w:hAnsi="Times New Roman"/>
          <w:szCs w:val="20"/>
          <w:lang w:eastAsia="en-US"/>
        </w:rPr>
        <w:t xml:space="preserve">3 </w:t>
      </w:r>
      <w:r w:rsidRPr="00BE6A8B">
        <w:rPr>
          <w:rFonts w:ascii="Times New Roman" w:hAnsi="Times New Roman"/>
          <w:szCs w:val="20"/>
          <w:lang w:eastAsia="en-US"/>
        </w:rPr>
        <w:t xml:space="preserve">зачетных единиц </w:t>
      </w:r>
      <w:r>
        <w:rPr>
          <w:rFonts w:ascii="Times New Roman" w:hAnsi="Times New Roman"/>
          <w:szCs w:val="20"/>
          <w:lang w:eastAsia="en-US"/>
        </w:rPr>
        <w:t>108</w:t>
      </w:r>
      <w:r w:rsidRPr="00BE6A8B">
        <w:rPr>
          <w:rFonts w:ascii="Times New Roman" w:hAnsi="Times New Roman"/>
          <w:szCs w:val="20"/>
          <w:lang w:eastAsia="en-US"/>
        </w:rPr>
        <w:t xml:space="preserve"> </w:t>
      </w:r>
      <w:proofErr w:type="spellStart"/>
      <w:r w:rsidRPr="00BE6A8B">
        <w:rPr>
          <w:rFonts w:ascii="Times New Roman" w:hAnsi="Times New Roman"/>
          <w:szCs w:val="20"/>
          <w:lang w:eastAsia="en-US"/>
        </w:rPr>
        <w:t>академ</w:t>
      </w:r>
      <w:proofErr w:type="spellEnd"/>
      <w:r w:rsidRPr="00BE6A8B">
        <w:rPr>
          <w:rFonts w:ascii="Times New Roman" w:hAnsi="Times New Roman"/>
          <w:szCs w:val="20"/>
          <w:lang w:eastAsia="en-US"/>
        </w:rPr>
        <w:t>. часов.</w:t>
      </w:r>
    </w:p>
    <w:p w:rsidR="008F74EC" w:rsidRPr="00BE6A8B" w:rsidRDefault="008F74EC" w:rsidP="008F74EC">
      <w:pPr>
        <w:ind w:firstLine="397"/>
        <w:jc w:val="right"/>
        <w:rPr>
          <w:rFonts w:ascii="Times New Roman" w:hAnsi="Times New Roman"/>
          <w:snapToGrid w:val="0"/>
        </w:rPr>
      </w:pPr>
      <w:r w:rsidRPr="00BE6A8B">
        <w:rPr>
          <w:rFonts w:ascii="Times New Roman" w:hAnsi="Times New Roman"/>
          <w:snapToGrid w:val="0"/>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8F74EC" w:rsidRPr="00A12BCD" w:rsidTr="0074050F">
        <w:trPr>
          <w:trHeight w:val="476"/>
        </w:trPr>
        <w:tc>
          <w:tcPr>
            <w:tcW w:w="4876" w:type="dxa"/>
          </w:tcPr>
          <w:p w:rsidR="008F74EC" w:rsidRPr="00A12BCD" w:rsidRDefault="008F74EC" w:rsidP="0074050F">
            <w:pPr>
              <w:jc w:val="center"/>
              <w:rPr>
                <w:rFonts w:ascii="Times New Roman" w:hAnsi="Times New Roman"/>
                <w:sz w:val="20"/>
                <w:szCs w:val="20"/>
                <w:lang w:eastAsia="en-US"/>
              </w:rPr>
            </w:pPr>
            <w:r w:rsidRPr="00A12BCD">
              <w:rPr>
                <w:rFonts w:ascii="Times New Roman" w:hAnsi="Times New Roman"/>
                <w:sz w:val="20"/>
                <w:szCs w:val="20"/>
                <w:lang w:eastAsia="en-US"/>
              </w:rPr>
              <w:t>Вид работы</w:t>
            </w:r>
          </w:p>
        </w:tc>
        <w:tc>
          <w:tcPr>
            <w:tcW w:w="4763" w:type="dxa"/>
          </w:tcPr>
          <w:p w:rsidR="008F74EC" w:rsidRPr="00A12BCD" w:rsidRDefault="008F74EC" w:rsidP="0074050F">
            <w:pPr>
              <w:jc w:val="center"/>
              <w:rPr>
                <w:rFonts w:ascii="Times New Roman" w:hAnsi="Times New Roman"/>
                <w:sz w:val="20"/>
                <w:szCs w:val="20"/>
                <w:lang w:eastAsia="en-US"/>
              </w:rPr>
            </w:pPr>
            <w:r w:rsidRPr="00A12BCD">
              <w:rPr>
                <w:rFonts w:ascii="Times New Roman" w:hAnsi="Times New Roman"/>
                <w:sz w:val="20"/>
                <w:szCs w:val="20"/>
              </w:rPr>
              <w:t>Трудоемкость (</w:t>
            </w:r>
            <w:proofErr w:type="spellStart"/>
            <w:proofErr w:type="gramStart"/>
            <w:r w:rsidRPr="00A12BCD">
              <w:rPr>
                <w:rFonts w:ascii="Times New Roman" w:hAnsi="Times New Roman"/>
                <w:sz w:val="20"/>
                <w:szCs w:val="20"/>
              </w:rPr>
              <w:t>акад</w:t>
            </w:r>
            <w:proofErr w:type="spellEnd"/>
            <w:proofErr w:type="gramEnd"/>
            <w:r w:rsidRPr="00A12BCD">
              <w:rPr>
                <w:rFonts w:ascii="Times New Roman" w:hAnsi="Times New Roman"/>
                <w:sz w:val="20"/>
                <w:szCs w:val="20"/>
              </w:rPr>
              <w:t>/</w:t>
            </w:r>
            <w:proofErr w:type="spellStart"/>
            <w:r w:rsidRPr="00A12BCD">
              <w:rPr>
                <w:rFonts w:ascii="Times New Roman" w:hAnsi="Times New Roman"/>
                <w:sz w:val="20"/>
                <w:szCs w:val="20"/>
              </w:rPr>
              <w:t>астр.часы</w:t>
            </w:r>
            <w:proofErr w:type="spellEnd"/>
            <w:r w:rsidRPr="00A12BCD">
              <w:rPr>
                <w:rFonts w:ascii="Times New Roman" w:hAnsi="Times New Roman"/>
                <w:sz w:val="20"/>
                <w:szCs w:val="20"/>
              </w:rPr>
              <w:t>)</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
                <w:bCs/>
                <w:sz w:val="20"/>
                <w:szCs w:val="20"/>
              </w:rPr>
            </w:pPr>
            <w:r w:rsidRPr="00A12BCD">
              <w:rPr>
                <w:rFonts w:ascii="Times New Roman" w:hAnsi="Times New Roman"/>
                <w:b/>
                <w:bCs/>
                <w:sz w:val="20"/>
                <w:szCs w:val="20"/>
              </w:rPr>
              <w:t>Общая трудоемкость</w:t>
            </w:r>
          </w:p>
        </w:tc>
        <w:tc>
          <w:tcPr>
            <w:tcW w:w="4763" w:type="dxa"/>
          </w:tcPr>
          <w:p w:rsidR="008F74EC" w:rsidRPr="00A12BCD" w:rsidRDefault="008F74EC" w:rsidP="0074050F">
            <w:pPr>
              <w:tabs>
                <w:tab w:val="right" w:leader="underscore" w:pos="9639"/>
              </w:tabs>
              <w:jc w:val="center"/>
              <w:rPr>
                <w:rFonts w:ascii="Times New Roman" w:hAnsi="Times New Roman"/>
                <w:b/>
                <w:bCs/>
                <w:sz w:val="20"/>
                <w:szCs w:val="20"/>
              </w:rPr>
            </w:pPr>
            <w:r w:rsidRPr="00A12BCD">
              <w:rPr>
                <w:rFonts w:ascii="Times New Roman" w:hAnsi="Times New Roman"/>
                <w:b/>
                <w:bCs/>
                <w:sz w:val="20"/>
                <w:szCs w:val="20"/>
              </w:rPr>
              <w:t>108 / 72</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
                <w:bCs/>
                <w:sz w:val="20"/>
                <w:szCs w:val="20"/>
              </w:rPr>
            </w:pPr>
            <w:r w:rsidRPr="00A12BCD">
              <w:rPr>
                <w:rFonts w:ascii="Times New Roman" w:hAnsi="Times New Roman"/>
                <w:b/>
                <w:bCs/>
                <w:sz w:val="20"/>
                <w:szCs w:val="20"/>
              </w:rPr>
              <w:t>Аудиторная работа</w:t>
            </w:r>
          </w:p>
        </w:tc>
        <w:tc>
          <w:tcPr>
            <w:tcW w:w="4763" w:type="dxa"/>
          </w:tcPr>
          <w:p w:rsidR="008F74EC" w:rsidRPr="00A12BCD" w:rsidRDefault="008F74EC" w:rsidP="0074050F">
            <w:pPr>
              <w:tabs>
                <w:tab w:val="right" w:leader="underscore" w:pos="9639"/>
              </w:tabs>
              <w:jc w:val="center"/>
              <w:rPr>
                <w:rFonts w:ascii="Times New Roman" w:hAnsi="Times New Roman"/>
                <w:b/>
                <w:bCs/>
                <w:sz w:val="20"/>
                <w:szCs w:val="20"/>
              </w:rPr>
            </w:pPr>
            <w:r w:rsidRPr="00A12BCD">
              <w:rPr>
                <w:rFonts w:ascii="Times New Roman" w:hAnsi="Times New Roman"/>
                <w:b/>
                <w:bCs/>
                <w:sz w:val="20"/>
                <w:szCs w:val="20"/>
              </w:rPr>
              <w:t>36 / 12</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Лекции</w:t>
            </w:r>
          </w:p>
        </w:tc>
        <w:tc>
          <w:tcPr>
            <w:tcW w:w="4763" w:type="dxa"/>
          </w:tcPr>
          <w:p w:rsidR="008F74EC" w:rsidRPr="00A12BCD" w:rsidRDefault="008F74EC" w:rsidP="0074050F">
            <w:pPr>
              <w:tabs>
                <w:tab w:val="right" w:leader="underscore" w:pos="9639"/>
              </w:tabs>
              <w:jc w:val="center"/>
              <w:rPr>
                <w:rFonts w:ascii="Times New Roman" w:hAnsi="Times New Roman"/>
                <w:bCs/>
                <w:sz w:val="20"/>
                <w:szCs w:val="20"/>
              </w:rPr>
            </w:pPr>
            <w:r w:rsidRPr="00A12BCD">
              <w:rPr>
                <w:rFonts w:ascii="Times New Roman" w:hAnsi="Times New Roman"/>
                <w:bCs/>
                <w:sz w:val="20"/>
                <w:szCs w:val="20"/>
              </w:rPr>
              <w:t>16 / 4</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Практические занятия</w:t>
            </w:r>
          </w:p>
        </w:tc>
        <w:tc>
          <w:tcPr>
            <w:tcW w:w="4763" w:type="dxa"/>
          </w:tcPr>
          <w:p w:rsidR="008F74EC" w:rsidRPr="00A12BCD" w:rsidRDefault="008F74EC" w:rsidP="0074050F">
            <w:pPr>
              <w:tabs>
                <w:tab w:val="right" w:leader="underscore" w:pos="9639"/>
              </w:tabs>
              <w:jc w:val="center"/>
              <w:rPr>
                <w:rFonts w:ascii="Times New Roman" w:hAnsi="Times New Roman"/>
                <w:bCs/>
                <w:sz w:val="20"/>
                <w:szCs w:val="20"/>
              </w:rPr>
            </w:pPr>
            <w:r w:rsidRPr="00A12BCD">
              <w:rPr>
                <w:rFonts w:ascii="Times New Roman" w:hAnsi="Times New Roman"/>
                <w:bCs/>
                <w:sz w:val="20"/>
                <w:szCs w:val="20"/>
              </w:rPr>
              <w:t>20 / 8</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
                <w:bCs/>
                <w:sz w:val="20"/>
                <w:szCs w:val="20"/>
              </w:rPr>
            </w:pPr>
            <w:r w:rsidRPr="00A12BCD">
              <w:rPr>
                <w:rFonts w:ascii="Times New Roman" w:hAnsi="Times New Roman"/>
                <w:b/>
                <w:bCs/>
                <w:sz w:val="20"/>
                <w:szCs w:val="20"/>
              </w:rPr>
              <w:t>Самостоятельная работа</w:t>
            </w:r>
          </w:p>
        </w:tc>
        <w:tc>
          <w:tcPr>
            <w:tcW w:w="4763" w:type="dxa"/>
          </w:tcPr>
          <w:p w:rsidR="008F74EC" w:rsidRPr="00A12BCD" w:rsidRDefault="008F74EC" w:rsidP="0074050F">
            <w:pPr>
              <w:tabs>
                <w:tab w:val="right" w:leader="underscore" w:pos="9639"/>
              </w:tabs>
              <w:jc w:val="center"/>
              <w:rPr>
                <w:rFonts w:ascii="Times New Roman" w:hAnsi="Times New Roman"/>
                <w:b/>
                <w:bCs/>
                <w:sz w:val="20"/>
                <w:szCs w:val="20"/>
              </w:rPr>
            </w:pPr>
            <w:r w:rsidRPr="00A12BCD">
              <w:rPr>
                <w:rFonts w:ascii="Times New Roman" w:hAnsi="Times New Roman"/>
                <w:b/>
                <w:bCs/>
                <w:sz w:val="20"/>
                <w:szCs w:val="20"/>
              </w:rPr>
              <w:t>66 / 54</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
                <w:bCs/>
                <w:sz w:val="20"/>
                <w:szCs w:val="20"/>
              </w:rPr>
            </w:pPr>
            <w:r w:rsidRPr="00A12BCD">
              <w:rPr>
                <w:rFonts w:ascii="Times New Roman" w:hAnsi="Times New Roman"/>
                <w:b/>
                <w:bCs/>
                <w:sz w:val="20"/>
                <w:szCs w:val="20"/>
              </w:rPr>
              <w:t>Контроль (тестирование)</w:t>
            </w:r>
          </w:p>
        </w:tc>
        <w:tc>
          <w:tcPr>
            <w:tcW w:w="4763" w:type="dxa"/>
          </w:tcPr>
          <w:p w:rsidR="008F74EC" w:rsidRPr="00A12BCD" w:rsidRDefault="008F74EC" w:rsidP="0074050F">
            <w:pPr>
              <w:tabs>
                <w:tab w:val="right" w:leader="underscore" w:pos="9639"/>
              </w:tabs>
              <w:jc w:val="center"/>
              <w:rPr>
                <w:rFonts w:ascii="Times New Roman" w:hAnsi="Times New Roman"/>
                <w:b/>
                <w:bCs/>
                <w:sz w:val="20"/>
                <w:szCs w:val="20"/>
              </w:rPr>
            </w:pPr>
            <w:r w:rsidRPr="00A12BCD">
              <w:rPr>
                <w:rFonts w:ascii="Times New Roman" w:hAnsi="Times New Roman"/>
                <w:b/>
                <w:bCs/>
                <w:sz w:val="20"/>
                <w:szCs w:val="20"/>
              </w:rPr>
              <w:t>6 / 6</w:t>
            </w:r>
          </w:p>
        </w:tc>
      </w:tr>
      <w:tr w:rsidR="008F74EC" w:rsidRPr="00A12BCD" w:rsidTr="0074050F">
        <w:tc>
          <w:tcPr>
            <w:tcW w:w="4876" w:type="dxa"/>
          </w:tcPr>
          <w:p w:rsidR="008F74EC" w:rsidRPr="00A12BCD" w:rsidRDefault="008F74EC" w:rsidP="0074050F">
            <w:pPr>
              <w:tabs>
                <w:tab w:val="right" w:leader="underscore" w:pos="9639"/>
              </w:tabs>
              <w:jc w:val="both"/>
              <w:rPr>
                <w:rFonts w:ascii="Times New Roman" w:hAnsi="Times New Roman"/>
                <w:b/>
                <w:bCs/>
                <w:sz w:val="20"/>
                <w:szCs w:val="20"/>
              </w:rPr>
            </w:pPr>
            <w:r w:rsidRPr="00A12BCD">
              <w:rPr>
                <w:rFonts w:ascii="Times New Roman" w:hAnsi="Times New Roman"/>
                <w:b/>
                <w:bCs/>
                <w:sz w:val="20"/>
                <w:szCs w:val="20"/>
              </w:rPr>
              <w:t>Вид промежуточного контроля</w:t>
            </w:r>
          </w:p>
        </w:tc>
        <w:tc>
          <w:tcPr>
            <w:tcW w:w="4763" w:type="dxa"/>
          </w:tcPr>
          <w:p w:rsidR="008F74EC" w:rsidRPr="00A12BCD" w:rsidRDefault="008F74EC" w:rsidP="0074050F">
            <w:pPr>
              <w:tabs>
                <w:tab w:val="right" w:leader="underscore" w:pos="9639"/>
              </w:tabs>
              <w:jc w:val="center"/>
              <w:rPr>
                <w:rFonts w:ascii="Times New Roman" w:hAnsi="Times New Roman"/>
                <w:b/>
                <w:bCs/>
                <w:sz w:val="20"/>
                <w:szCs w:val="20"/>
              </w:rPr>
            </w:pPr>
            <w:r w:rsidRPr="00A12BCD">
              <w:rPr>
                <w:rFonts w:ascii="Times New Roman" w:hAnsi="Times New Roman"/>
                <w:b/>
                <w:bCs/>
                <w:sz w:val="20"/>
                <w:szCs w:val="20"/>
              </w:rPr>
              <w:t>зачет</w:t>
            </w:r>
          </w:p>
        </w:tc>
      </w:tr>
    </w:tbl>
    <w:p w:rsidR="008F74EC" w:rsidRPr="00BE6A8B" w:rsidRDefault="008F74EC" w:rsidP="008F74EC">
      <w:pPr>
        <w:keepNext/>
        <w:shd w:val="clear" w:color="auto" w:fill="FFFFFF" w:themeFill="background1"/>
        <w:tabs>
          <w:tab w:val="left" w:pos="284"/>
        </w:tabs>
        <w:ind w:firstLine="567"/>
        <w:rPr>
          <w:rFonts w:ascii="Times New Roman" w:hAnsi="Times New Roman"/>
          <w:b/>
        </w:rPr>
      </w:pPr>
      <w:r w:rsidRPr="00BE6A8B">
        <w:rPr>
          <w:rFonts w:ascii="Times New Roman" w:hAnsi="Times New Roman"/>
          <w:b/>
        </w:rPr>
        <w:t xml:space="preserve">Место дисциплины в структуре ОП </w:t>
      </w:r>
      <w:proofErr w:type="gramStart"/>
      <w:r w:rsidRPr="00BE6A8B">
        <w:rPr>
          <w:rFonts w:ascii="Times New Roman" w:hAnsi="Times New Roman"/>
          <w:b/>
        </w:rPr>
        <w:t>ВО</w:t>
      </w:r>
      <w:proofErr w:type="gramEnd"/>
    </w:p>
    <w:bookmarkEnd w:id="0"/>
    <w:bookmarkEnd w:id="1"/>
    <w:p w:rsidR="008F74EC" w:rsidRPr="00BE6A8B" w:rsidRDefault="008F74EC" w:rsidP="008F74EC">
      <w:pPr>
        <w:ind w:firstLine="709"/>
        <w:jc w:val="both"/>
        <w:rPr>
          <w:rFonts w:ascii="Times New Roman" w:hAnsi="Times New Roman"/>
          <w:color w:val="000000"/>
        </w:rPr>
      </w:pPr>
      <w:r w:rsidRPr="00BE6A8B">
        <w:rPr>
          <w:rFonts w:ascii="Times New Roman" w:hAnsi="Times New Roman"/>
          <w:spacing w:val="-3"/>
        </w:rPr>
        <w:t>Дисциплина «</w:t>
      </w:r>
      <w:r>
        <w:rPr>
          <w:rFonts w:ascii="Times New Roman" w:hAnsi="Times New Roman"/>
          <w:spacing w:val="-3"/>
        </w:rPr>
        <w:t>Модели макроэкономики</w:t>
      </w:r>
      <w:r w:rsidR="00082DCB">
        <w:rPr>
          <w:rFonts w:ascii="Times New Roman" w:hAnsi="Times New Roman"/>
          <w:spacing w:val="-3"/>
        </w:rPr>
        <w:t>» включена в О</w:t>
      </w:r>
      <w:r w:rsidRPr="00BE6A8B">
        <w:rPr>
          <w:rFonts w:ascii="Times New Roman" w:hAnsi="Times New Roman"/>
          <w:spacing w:val="-3"/>
        </w:rPr>
        <w:t>П аспирантуры в вариативную часть в блок дисци</w:t>
      </w:r>
      <w:r w:rsidR="00577C3D">
        <w:rPr>
          <w:rFonts w:ascii="Times New Roman" w:hAnsi="Times New Roman"/>
          <w:spacing w:val="-3"/>
        </w:rPr>
        <w:t>плин по выбору (индекс Б</w:t>
      </w:r>
      <w:proofErr w:type="gramStart"/>
      <w:r w:rsidR="00577C3D">
        <w:rPr>
          <w:rFonts w:ascii="Times New Roman" w:hAnsi="Times New Roman"/>
          <w:spacing w:val="-3"/>
        </w:rPr>
        <w:t>1</w:t>
      </w:r>
      <w:proofErr w:type="gramEnd"/>
      <w:r w:rsidR="00577C3D">
        <w:rPr>
          <w:rFonts w:ascii="Times New Roman" w:hAnsi="Times New Roman"/>
          <w:spacing w:val="-3"/>
        </w:rPr>
        <w:t>.В.ДВ.</w:t>
      </w:r>
      <w:r w:rsidR="0035635B" w:rsidRPr="0035635B">
        <w:rPr>
          <w:rFonts w:ascii="Times New Roman" w:hAnsi="Times New Roman"/>
          <w:spacing w:val="-3"/>
        </w:rPr>
        <w:t>0</w:t>
      </w:r>
      <w:r w:rsidR="00577C3D" w:rsidRPr="00577C3D">
        <w:rPr>
          <w:rFonts w:ascii="Times New Roman" w:hAnsi="Times New Roman"/>
          <w:spacing w:val="-3"/>
        </w:rPr>
        <w:t>2</w:t>
      </w:r>
      <w:r w:rsidRPr="00BE6A8B">
        <w:rPr>
          <w:rFonts w:ascii="Times New Roman" w:hAnsi="Times New Roman"/>
          <w:spacing w:val="-3"/>
        </w:rPr>
        <w:t>).</w:t>
      </w:r>
      <w:r w:rsidRPr="00BE6A8B">
        <w:rPr>
          <w:rFonts w:ascii="Times New Roman" w:hAnsi="Times New Roman"/>
          <w:color w:val="333399"/>
          <w:spacing w:val="-3"/>
        </w:rPr>
        <w:t xml:space="preserve"> </w:t>
      </w:r>
      <w:r w:rsidRPr="00BE6A8B">
        <w:rPr>
          <w:rFonts w:ascii="Times New Roman" w:hAnsi="Times New Roman"/>
          <w:spacing w:val="-3"/>
        </w:rPr>
        <w:t>Она связана как с дисциплина</w:t>
      </w:r>
      <w:r w:rsidR="00082DCB">
        <w:rPr>
          <w:rFonts w:ascii="Times New Roman" w:hAnsi="Times New Roman"/>
          <w:spacing w:val="-3"/>
        </w:rPr>
        <w:t>ми, читаемыми в базовой части О</w:t>
      </w:r>
      <w:r w:rsidRPr="00BE6A8B">
        <w:rPr>
          <w:rFonts w:ascii="Times New Roman" w:hAnsi="Times New Roman"/>
          <w:spacing w:val="-3"/>
        </w:rPr>
        <w:t xml:space="preserve">П, в первую очередь </w:t>
      </w:r>
      <w:r w:rsidR="0035635B">
        <w:rPr>
          <w:rFonts w:ascii="Times New Roman" w:hAnsi="Times New Roman"/>
          <w:spacing w:val="-3"/>
        </w:rPr>
        <w:t>Б</w:t>
      </w:r>
      <w:proofErr w:type="gramStart"/>
      <w:r w:rsidR="0035635B">
        <w:rPr>
          <w:rFonts w:ascii="Times New Roman" w:hAnsi="Times New Roman"/>
          <w:spacing w:val="-3"/>
        </w:rPr>
        <w:t>1</w:t>
      </w:r>
      <w:proofErr w:type="gramEnd"/>
      <w:r w:rsidR="0035635B">
        <w:rPr>
          <w:rFonts w:ascii="Times New Roman" w:hAnsi="Times New Roman"/>
          <w:spacing w:val="-3"/>
        </w:rPr>
        <w:t>.Б.01 «И</w:t>
      </w:r>
      <w:r w:rsidRPr="00BE6A8B">
        <w:rPr>
          <w:rFonts w:ascii="Times New Roman" w:hAnsi="Times New Roman"/>
          <w:spacing w:val="-3"/>
        </w:rPr>
        <w:t>стори</w:t>
      </w:r>
      <w:r w:rsidR="0035635B">
        <w:rPr>
          <w:rFonts w:ascii="Times New Roman" w:hAnsi="Times New Roman"/>
          <w:spacing w:val="-3"/>
        </w:rPr>
        <w:t>я</w:t>
      </w:r>
      <w:r w:rsidRPr="00BE6A8B">
        <w:rPr>
          <w:rFonts w:ascii="Times New Roman" w:hAnsi="Times New Roman"/>
          <w:spacing w:val="-3"/>
        </w:rPr>
        <w:t xml:space="preserve"> и философи</w:t>
      </w:r>
      <w:r w:rsidR="0035635B">
        <w:rPr>
          <w:rFonts w:ascii="Times New Roman" w:hAnsi="Times New Roman"/>
          <w:spacing w:val="-3"/>
        </w:rPr>
        <w:t>я</w:t>
      </w:r>
      <w:r w:rsidRPr="00BE6A8B">
        <w:rPr>
          <w:rFonts w:ascii="Times New Roman" w:hAnsi="Times New Roman"/>
          <w:spacing w:val="-3"/>
        </w:rPr>
        <w:t xml:space="preserve"> науки</w:t>
      </w:r>
      <w:r w:rsidR="0035635B">
        <w:rPr>
          <w:rFonts w:ascii="Times New Roman" w:hAnsi="Times New Roman"/>
          <w:spacing w:val="-3"/>
        </w:rPr>
        <w:t>»</w:t>
      </w:r>
      <w:r w:rsidRPr="00BE6A8B">
        <w:rPr>
          <w:rFonts w:ascii="Times New Roman" w:hAnsi="Times New Roman"/>
          <w:spacing w:val="-3"/>
        </w:rPr>
        <w:t>, так и со специальными д</w:t>
      </w:r>
      <w:r w:rsidR="00082DCB">
        <w:rPr>
          <w:rFonts w:ascii="Times New Roman" w:hAnsi="Times New Roman"/>
          <w:spacing w:val="-3"/>
        </w:rPr>
        <w:t>исциплинами вариативной части О</w:t>
      </w:r>
      <w:r w:rsidRPr="00BE6A8B">
        <w:rPr>
          <w:rFonts w:ascii="Times New Roman" w:hAnsi="Times New Roman"/>
          <w:spacing w:val="-3"/>
        </w:rPr>
        <w:t>П:</w:t>
      </w:r>
      <w:r w:rsidRPr="00BE6A8B">
        <w:rPr>
          <w:rFonts w:ascii="Times New Roman" w:hAnsi="Times New Roman"/>
        </w:rPr>
        <w:t xml:space="preserve"> </w:t>
      </w:r>
      <w:r w:rsidR="0035635B">
        <w:rPr>
          <w:rFonts w:ascii="Times New Roman" w:hAnsi="Times New Roman"/>
        </w:rPr>
        <w:t xml:space="preserve">Б1.В.02 </w:t>
      </w:r>
      <w:r w:rsidRPr="00BE6A8B">
        <w:rPr>
          <w:rFonts w:ascii="Times New Roman" w:hAnsi="Times New Roman"/>
        </w:rPr>
        <w:t xml:space="preserve">«Методы системного </w:t>
      </w:r>
      <w:r w:rsidRPr="00BE6A8B">
        <w:rPr>
          <w:rFonts w:ascii="Times New Roman" w:hAnsi="Times New Roman"/>
        </w:rPr>
        <w:lastRenderedPageBreak/>
        <w:t xml:space="preserve">анализа», </w:t>
      </w:r>
      <w:r w:rsidR="0035635B">
        <w:rPr>
          <w:rFonts w:ascii="Times New Roman" w:hAnsi="Times New Roman"/>
        </w:rPr>
        <w:t xml:space="preserve">Б1.В.03 </w:t>
      </w:r>
      <w:r w:rsidRPr="00BE6A8B">
        <w:rPr>
          <w:rFonts w:ascii="Times New Roman" w:hAnsi="Times New Roman"/>
        </w:rPr>
        <w:t>«</w:t>
      </w:r>
      <w:r w:rsidRPr="00BE6A8B">
        <w:rPr>
          <w:rFonts w:ascii="Times New Roman" w:hAnsi="Times New Roman"/>
          <w:color w:val="000000"/>
        </w:rPr>
        <w:t>Актуальные проблемы и методология исследования сложных систем управления»</w:t>
      </w:r>
      <w:proofErr w:type="gramStart"/>
      <w:r w:rsidRPr="00BE6A8B">
        <w:rPr>
          <w:rFonts w:ascii="Times New Roman" w:hAnsi="Times New Roman"/>
          <w:color w:val="000000"/>
        </w:rPr>
        <w:t>,</w:t>
      </w:r>
      <w:r w:rsidR="0035635B">
        <w:rPr>
          <w:rFonts w:ascii="Times New Roman" w:hAnsi="Times New Roman"/>
          <w:color w:val="000000"/>
        </w:rPr>
        <w:t>Б</w:t>
      </w:r>
      <w:proofErr w:type="gramEnd"/>
      <w:r w:rsidR="0035635B">
        <w:rPr>
          <w:rFonts w:ascii="Times New Roman" w:hAnsi="Times New Roman"/>
          <w:color w:val="000000"/>
        </w:rPr>
        <w:t xml:space="preserve">1.В.ДВ.01.01 </w:t>
      </w:r>
      <w:r w:rsidRPr="00BE6A8B">
        <w:rPr>
          <w:rFonts w:ascii="Times New Roman" w:hAnsi="Times New Roman"/>
          <w:color w:val="000000"/>
        </w:rPr>
        <w:t xml:space="preserve"> </w:t>
      </w:r>
      <w:r w:rsidRPr="00BE6A8B">
        <w:rPr>
          <w:rFonts w:ascii="Times New Roman" w:hAnsi="Times New Roman"/>
        </w:rPr>
        <w:t xml:space="preserve">«Оптимизация и математическое программирование».  </w:t>
      </w:r>
    </w:p>
    <w:p w:rsidR="008F74EC" w:rsidRPr="00BE6A8B" w:rsidRDefault="008F74EC" w:rsidP="008F74EC">
      <w:pPr>
        <w:ind w:firstLine="709"/>
        <w:jc w:val="both"/>
        <w:rPr>
          <w:rFonts w:ascii="Times New Roman" w:hAnsi="Times New Roman"/>
          <w:color w:val="333399"/>
        </w:rPr>
      </w:pPr>
      <w:r w:rsidRPr="00BE6A8B">
        <w:rPr>
          <w:rFonts w:ascii="Times New Roman" w:hAnsi="Times New Roman"/>
        </w:rPr>
        <w:t>Базой для успешного освоения дисциплины выступают знания, полученные аспирантами на предыдущих уровнях высшего образования, по макроэкономике, системному анализу, информационным технологиям и др.</w:t>
      </w:r>
      <w:r w:rsidRPr="00BE6A8B">
        <w:rPr>
          <w:rFonts w:ascii="Times New Roman" w:hAnsi="Times New Roman"/>
          <w:color w:val="333399"/>
        </w:rPr>
        <w:t xml:space="preserve"> </w:t>
      </w:r>
    </w:p>
    <w:p w:rsidR="008F74EC" w:rsidRPr="00BE6A8B" w:rsidRDefault="008F74EC" w:rsidP="008F74EC">
      <w:pPr>
        <w:ind w:firstLine="709"/>
        <w:jc w:val="both"/>
        <w:rPr>
          <w:rFonts w:ascii="Times New Roman" w:hAnsi="Times New Roman"/>
          <w:spacing w:val="-3"/>
        </w:rPr>
      </w:pPr>
      <w:r w:rsidRPr="00BE6A8B">
        <w:rPr>
          <w:rFonts w:ascii="Times New Roman" w:hAnsi="Times New Roman"/>
          <w:spacing w:val="-3"/>
        </w:rPr>
        <w:t>В свою очередь компетенции, формируемые у аспирантов в процессе освоения данной дисциплины, становятся залогом успешного проведения ими собственных исследований в области системного анализа, управления и обработки информации, выполнения заданий по научно-исследовательской работе и практике.</w:t>
      </w:r>
    </w:p>
    <w:p w:rsidR="008F74EC" w:rsidRDefault="008F74EC" w:rsidP="008F74EC">
      <w:pPr>
        <w:pStyle w:val="1"/>
      </w:pPr>
      <w:r w:rsidRPr="00BE6A8B">
        <w:t>Содержание и структура дисциплины</w:t>
      </w:r>
    </w:p>
    <w:p w:rsidR="008F74EC" w:rsidRPr="00BE6A8B" w:rsidRDefault="008F74EC" w:rsidP="008F74EC">
      <w:pPr>
        <w:pStyle w:val="1"/>
      </w:pPr>
      <w:r>
        <w:t>Очная форма</w:t>
      </w:r>
      <w:r w:rsidRPr="00BE6A8B">
        <w:t xml:space="preserve"> </w:t>
      </w:r>
    </w:p>
    <w:p w:rsidR="008F74EC" w:rsidRPr="00BE6A8B" w:rsidRDefault="008F74EC" w:rsidP="008F74EC">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8F74EC" w:rsidRPr="00A12BCD" w:rsidTr="0074050F">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 xml:space="preserve">№ </w:t>
            </w:r>
            <w:proofErr w:type="spellStart"/>
            <w:proofErr w:type="gramStart"/>
            <w:r w:rsidRPr="00A12BCD">
              <w:rPr>
                <w:rFonts w:ascii="Times New Roman" w:hAnsi="Times New Roman"/>
                <w:b/>
                <w:sz w:val="20"/>
                <w:szCs w:val="20"/>
              </w:rPr>
              <w:t>п</w:t>
            </w:r>
            <w:proofErr w:type="spellEnd"/>
            <w:proofErr w:type="gramEnd"/>
            <w:r w:rsidRPr="00A12BCD">
              <w:rPr>
                <w:rFonts w:ascii="Times New Roman" w:hAnsi="Times New Roman"/>
                <w:b/>
                <w:sz w:val="20"/>
                <w:szCs w:val="20"/>
              </w:rPr>
              <w:t>/</w:t>
            </w:r>
            <w:proofErr w:type="spellStart"/>
            <w:r w:rsidRPr="00A12BCD">
              <w:rPr>
                <w:rFonts w:ascii="Times New Roman" w:hAnsi="Times New Roman"/>
                <w:b/>
                <w:sz w:val="20"/>
                <w:szCs w:val="20"/>
              </w:rPr>
              <w:t>п</w:t>
            </w:r>
            <w:proofErr w:type="spellEnd"/>
          </w:p>
          <w:p w:rsidR="008F74EC" w:rsidRPr="00A12BCD" w:rsidRDefault="008F74EC" w:rsidP="0074050F">
            <w:pPr>
              <w:ind w:firstLine="567"/>
              <w:jc w:val="center"/>
              <w:rPr>
                <w:rFonts w:ascii="Times New Roman" w:hAnsi="Times New Roman"/>
                <w:sz w:val="20"/>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 xml:space="preserve">Наименование тем </w:t>
            </w:r>
          </w:p>
          <w:p w:rsidR="008F74EC" w:rsidRPr="00A12BCD" w:rsidRDefault="008F74EC" w:rsidP="0074050F">
            <w:pPr>
              <w:ind w:firstLine="567"/>
              <w:jc w:val="center"/>
              <w:rPr>
                <w:rFonts w:ascii="Times New Roman" w:hAnsi="Times New Roman"/>
                <w:sz w:val="20"/>
                <w:szCs w:val="20"/>
              </w:rPr>
            </w:pPr>
          </w:p>
        </w:tc>
        <w:tc>
          <w:tcPr>
            <w:tcW w:w="4864" w:type="dxa"/>
            <w:gridSpan w:val="6"/>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Форма</w:t>
            </w:r>
            <w:r w:rsidRPr="00A12BCD">
              <w:rPr>
                <w:rFonts w:ascii="Times New Roman" w:hAnsi="Times New Roman"/>
                <w:b/>
                <w:sz w:val="20"/>
                <w:szCs w:val="20"/>
              </w:rPr>
              <w:br/>
              <w:t xml:space="preserve">текущего </w:t>
            </w:r>
            <w:r w:rsidRPr="00A12BCD">
              <w:rPr>
                <w:rFonts w:ascii="Times New Roman" w:hAnsi="Times New Roman"/>
                <w:b/>
                <w:sz w:val="20"/>
                <w:szCs w:val="20"/>
              </w:rPr>
              <w:br/>
              <w:t xml:space="preserve">контроля успеваемости**, промежуточной аттестации*** </w:t>
            </w:r>
          </w:p>
        </w:tc>
      </w:tr>
      <w:tr w:rsidR="008F74EC" w:rsidRPr="00A12BCD" w:rsidTr="0074050F">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2243" w:type="dxa"/>
            <w:vMerge/>
            <w:tcBorders>
              <w:left w:val="single" w:sz="4" w:space="0" w:color="836967"/>
              <w:right w:val="single" w:sz="4" w:space="0" w:color="auto"/>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 xml:space="preserve">Всего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Контактная работа обучающихся с преподавателем</w:t>
            </w:r>
            <w:r w:rsidRPr="00A12BCD">
              <w:rPr>
                <w:rFonts w:ascii="Times New Roman" w:hAnsi="Times New Roman"/>
                <w:b/>
                <w:sz w:val="20"/>
                <w:szCs w:val="20"/>
              </w:rPr>
              <w:br/>
              <w:t>по видам учебных занятий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СР</w:t>
            </w:r>
          </w:p>
          <w:p w:rsidR="008F74EC" w:rsidRPr="00A12BCD" w:rsidRDefault="008F74EC" w:rsidP="0074050F">
            <w:pPr>
              <w:ind w:firstLine="567"/>
              <w:jc w:val="center"/>
              <w:rPr>
                <w:rFonts w:ascii="Times New Roman" w:hAnsi="Times New Roman"/>
                <w:sz w:val="20"/>
                <w:szCs w:val="20"/>
              </w:rPr>
            </w:pPr>
            <w:r w:rsidRPr="00A12BCD">
              <w:rPr>
                <w:rFonts w:ascii="Times New Roman" w:hAnsi="Times New Roman"/>
                <w:b/>
                <w:sz w:val="20"/>
                <w:szCs w:val="20"/>
              </w:rPr>
              <w:t xml:space="preserve"> </w:t>
            </w:r>
          </w:p>
        </w:tc>
        <w:tc>
          <w:tcPr>
            <w:tcW w:w="1790" w:type="dxa"/>
            <w:vMerge/>
            <w:tcBorders>
              <w:left w:val="single" w:sz="4" w:space="0" w:color="auto"/>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r>
      <w:tr w:rsidR="008F74EC" w:rsidRPr="00A12BCD" w:rsidTr="0074050F">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895"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Л</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ЛР</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ПЗ</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КСР</w:t>
            </w:r>
          </w:p>
        </w:tc>
        <w:tc>
          <w:tcPr>
            <w:tcW w:w="850"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b/>
                <w:sz w:val="20"/>
                <w:szCs w:val="20"/>
              </w:rPr>
            </w:pPr>
            <w:r w:rsidRPr="00A12BCD">
              <w:rPr>
                <w:rFonts w:ascii="Times New Roman" w:hAnsi="Times New Roman"/>
                <w:sz w:val="20"/>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8F74EC">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 xml:space="preserve">Экономика как объект математического моделирования.  </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26</w:t>
            </w:r>
            <w:r w:rsidRPr="00A12BCD">
              <w:rPr>
                <w:rFonts w:ascii="Times New Roman" w:hAnsi="Times New Roman"/>
                <w:sz w:val="20"/>
                <w:szCs w:val="20"/>
                <w:lang w:val="en-US"/>
              </w:rPr>
              <w:t>/19,5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18</w:t>
            </w:r>
            <w:r w:rsidRPr="00A12BCD">
              <w:rPr>
                <w:rFonts w:ascii="Times New Roman" w:hAnsi="Times New Roman"/>
                <w:sz w:val="20"/>
                <w:szCs w:val="20"/>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b/>
                <w:sz w:val="20"/>
                <w:szCs w:val="20"/>
              </w:rPr>
            </w:pPr>
            <w:r w:rsidRPr="00A12BCD">
              <w:rPr>
                <w:rFonts w:ascii="Times New Roman" w:hAnsi="Times New Roman"/>
                <w:sz w:val="20"/>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18</w:t>
            </w:r>
            <w:r w:rsidRPr="00A12BCD">
              <w:rPr>
                <w:rFonts w:ascii="Times New Roman" w:hAnsi="Times New Roman"/>
                <w:sz w:val="20"/>
                <w:szCs w:val="20"/>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w:t>
            </w:r>
            <w:r w:rsidRPr="00A12BCD">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12</w:t>
            </w:r>
            <w:r w:rsidRPr="00A12BCD">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Т</w:t>
            </w: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b/>
                <w:sz w:val="20"/>
                <w:szCs w:val="20"/>
              </w:rPr>
            </w:pPr>
            <w:r w:rsidRPr="00A12BCD">
              <w:rPr>
                <w:rFonts w:ascii="Times New Roman" w:hAnsi="Times New Roman"/>
                <w:sz w:val="20"/>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both"/>
              <w:rPr>
                <w:rFonts w:ascii="Times New Roman" w:hAnsi="Times New Roman"/>
                <w:bCs/>
                <w:sz w:val="20"/>
                <w:szCs w:val="20"/>
              </w:rPr>
            </w:pPr>
            <w:r w:rsidRPr="00A12BCD">
              <w:rPr>
                <w:rFonts w:ascii="Times New Roman" w:hAnsi="Times New Roman"/>
                <w:sz w:val="20"/>
                <w:szCs w:val="20"/>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tabs>
                <w:tab w:val="right" w:leader="underscore" w:pos="9639"/>
              </w:tabs>
              <w:jc w:val="center"/>
              <w:rPr>
                <w:rFonts w:ascii="Times New Roman" w:hAnsi="Times New Roman"/>
                <w:bCs/>
                <w:sz w:val="20"/>
                <w:szCs w:val="20"/>
                <w:lang w:val="en-US"/>
              </w:rPr>
            </w:pPr>
            <w:r w:rsidRPr="00A12BCD">
              <w:rPr>
                <w:rFonts w:ascii="Times New Roman" w:hAnsi="Times New Roman"/>
                <w:bCs/>
                <w:sz w:val="20"/>
                <w:szCs w:val="20"/>
              </w:rPr>
              <w:t>18</w:t>
            </w:r>
            <w:r w:rsidRPr="00A12BCD">
              <w:rPr>
                <w:rFonts w:ascii="Times New Roman" w:hAnsi="Times New Roman"/>
                <w:bCs/>
                <w:sz w:val="20"/>
                <w:szCs w:val="20"/>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w:t>
            </w:r>
            <w:r w:rsidRPr="00A12BCD">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12</w:t>
            </w:r>
            <w:r w:rsidRPr="00A12BCD">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УО</w:t>
            </w: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color w:val="000000"/>
                <w:sz w:val="20"/>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tabs>
                <w:tab w:val="right" w:leader="underscore" w:pos="9639"/>
              </w:tabs>
              <w:jc w:val="center"/>
              <w:rPr>
                <w:rFonts w:ascii="Times New Roman" w:hAnsi="Times New Roman"/>
                <w:bCs/>
                <w:sz w:val="20"/>
                <w:szCs w:val="20"/>
                <w:lang w:val="en-US"/>
              </w:rPr>
            </w:pPr>
            <w:r w:rsidRPr="00A12BCD">
              <w:rPr>
                <w:rFonts w:ascii="Times New Roman" w:hAnsi="Times New Roman"/>
                <w:bCs/>
                <w:sz w:val="20"/>
                <w:szCs w:val="20"/>
              </w:rPr>
              <w:t>20</w:t>
            </w:r>
            <w:r w:rsidRPr="00A12BCD">
              <w:rPr>
                <w:rFonts w:ascii="Times New Roman" w:hAnsi="Times New Roman"/>
                <w:bCs/>
                <w:sz w:val="20"/>
                <w:szCs w:val="20"/>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12</w:t>
            </w:r>
            <w:r w:rsidRPr="00A12BCD">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УО</w:t>
            </w: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color w:val="000000"/>
                <w:sz w:val="20"/>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tabs>
                <w:tab w:val="right" w:leader="underscore" w:pos="9639"/>
              </w:tabs>
              <w:jc w:val="center"/>
              <w:rPr>
                <w:rFonts w:ascii="Times New Roman" w:hAnsi="Times New Roman"/>
                <w:bCs/>
                <w:sz w:val="20"/>
                <w:szCs w:val="20"/>
                <w:lang w:val="en-US"/>
              </w:rPr>
            </w:pPr>
            <w:r w:rsidRPr="00A12BCD">
              <w:rPr>
                <w:rFonts w:ascii="Times New Roman" w:hAnsi="Times New Roman"/>
                <w:bCs/>
                <w:sz w:val="20"/>
                <w:szCs w:val="20"/>
              </w:rPr>
              <w:t>20</w:t>
            </w:r>
            <w:r w:rsidRPr="00A12BCD">
              <w:rPr>
                <w:rFonts w:ascii="Times New Roman" w:hAnsi="Times New Roman"/>
                <w:bCs/>
                <w:sz w:val="20"/>
                <w:szCs w:val="20"/>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4</w:t>
            </w:r>
            <w:r w:rsidRPr="00A12BCD">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12</w:t>
            </w:r>
            <w:r w:rsidRPr="00A12BCD">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УО</w:t>
            </w:r>
          </w:p>
        </w:tc>
      </w:tr>
      <w:tr w:rsidR="008F74EC" w:rsidRPr="00A12BCD"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6</w:t>
            </w:r>
            <w:r w:rsidRPr="00A12BCD">
              <w:rPr>
                <w:rFonts w:ascii="Times New Roman" w:hAnsi="Times New Roman"/>
                <w:sz w:val="20"/>
                <w:szCs w:val="20"/>
                <w:lang w:val="en-US"/>
              </w:rPr>
              <w:t>/4,5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roofErr w:type="gramStart"/>
            <w:r w:rsidRPr="00A12BCD">
              <w:rPr>
                <w:rFonts w:ascii="Times New Roman" w:hAnsi="Times New Roman"/>
                <w:sz w:val="20"/>
                <w:szCs w:val="20"/>
              </w:rPr>
              <w:t>З</w:t>
            </w:r>
            <w:proofErr w:type="gramEnd"/>
          </w:p>
        </w:tc>
      </w:tr>
      <w:tr w:rsidR="008F74EC" w:rsidRPr="00A12BCD"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Всего (акад./астр</w:t>
            </w:r>
            <w:proofErr w:type="gramStart"/>
            <w:r w:rsidRPr="00A12BCD">
              <w:rPr>
                <w:rFonts w:ascii="Times New Roman" w:hAnsi="Times New Roman"/>
                <w:sz w:val="20"/>
                <w:szCs w:val="20"/>
              </w:rPr>
              <w:t>.</w:t>
            </w:r>
            <w:proofErr w:type="gramEnd"/>
            <w:r w:rsidRPr="00A12BCD">
              <w:rPr>
                <w:rFonts w:ascii="Times New Roman" w:hAnsi="Times New Roman"/>
                <w:sz w:val="20"/>
                <w:szCs w:val="20"/>
              </w:rPr>
              <w:t xml:space="preserve"> </w:t>
            </w:r>
            <w:proofErr w:type="gramStart"/>
            <w:r w:rsidRPr="00A12BCD">
              <w:rPr>
                <w:rFonts w:ascii="Times New Roman" w:hAnsi="Times New Roman"/>
                <w:sz w:val="20"/>
                <w:szCs w:val="20"/>
              </w:rPr>
              <w:t>ч</w:t>
            </w:r>
            <w:proofErr w:type="gramEnd"/>
            <w:r w:rsidRPr="00A12BCD">
              <w:rPr>
                <w:rFonts w:ascii="Times New Roman" w:hAnsi="Times New Roman"/>
                <w:sz w:val="20"/>
                <w:szCs w:val="20"/>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108</w:t>
            </w:r>
            <w:r w:rsidRPr="00A12BCD">
              <w:rPr>
                <w:rFonts w:ascii="Times New Roman" w:hAnsi="Times New Roman"/>
                <w:sz w:val="20"/>
                <w:szCs w:val="20"/>
                <w:lang w:val="en-US"/>
              </w:rPr>
              <w:t>/81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16</w:t>
            </w:r>
            <w:r w:rsidRPr="00A12BCD">
              <w:rPr>
                <w:rFonts w:ascii="Times New Roman" w:hAnsi="Times New Roman"/>
                <w:sz w:val="20"/>
                <w:szCs w:val="20"/>
                <w:lang w:val="en-US"/>
              </w:rPr>
              <w:t>/12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20</w:t>
            </w:r>
            <w:r w:rsidRPr="00A12BCD">
              <w:rPr>
                <w:rFonts w:ascii="Times New Roman" w:hAnsi="Times New Roman"/>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66</w:t>
            </w:r>
            <w:r w:rsidRPr="00A12BCD">
              <w:rPr>
                <w:rFonts w:ascii="Times New Roman" w:hAnsi="Times New Roman"/>
                <w:sz w:val="20"/>
                <w:szCs w:val="20"/>
                <w:lang w:val="en-US"/>
              </w:rPr>
              <w:t>/49,5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r>
    </w:tbl>
    <w:p w:rsidR="008F74EC" w:rsidRPr="00BE6A8B" w:rsidRDefault="008F74EC" w:rsidP="008F74EC">
      <w:pPr>
        <w:pStyle w:val="1"/>
      </w:pPr>
      <w:r>
        <w:t>Заочная форма</w:t>
      </w:r>
      <w:r w:rsidRPr="00BE6A8B">
        <w:t xml:space="preserve"> </w:t>
      </w:r>
    </w:p>
    <w:p w:rsidR="008F74EC" w:rsidRPr="00BE6A8B" w:rsidRDefault="008F74EC" w:rsidP="008F74EC">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8F74EC" w:rsidRPr="00A12BCD" w:rsidTr="0074050F">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 xml:space="preserve">№ </w:t>
            </w:r>
            <w:proofErr w:type="spellStart"/>
            <w:proofErr w:type="gramStart"/>
            <w:r w:rsidRPr="00A12BCD">
              <w:rPr>
                <w:rFonts w:ascii="Times New Roman" w:hAnsi="Times New Roman"/>
                <w:b/>
                <w:sz w:val="20"/>
                <w:szCs w:val="20"/>
              </w:rPr>
              <w:t>п</w:t>
            </w:r>
            <w:proofErr w:type="spellEnd"/>
            <w:proofErr w:type="gramEnd"/>
            <w:r w:rsidRPr="00A12BCD">
              <w:rPr>
                <w:rFonts w:ascii="Times New Roman" w:hAnsi="Times New Roman"/>
                <w:b/>
                <w:sz w:val="20"/>
                <w:szCs w:val="20"/>
              </w:rPr>
              <w:t>/</w:t>
            </w:r>
            <w:proofErr w:type="spellStart"/>
            <w:r w:rsidRPr="00A12BCD">
              <w:rPr>
                <w:rFonts w:ascii="Times New Roman" w:hAnsi="Times New Roman"/>
                <w:b/>
                <w:sz w:val="20"/>
                <w:szCs w:val="20"/>
              </w:rPr>
              <w:t>п</w:t>
            </w:r>
            <w:proofErr w:type="spellEnd"/>
          </w:p>
          <w:p w:rsidR="008F74EC" w:rsidRPr="00A12BCD" w:rsidRDefault="008F74EC" w:rsidP="0074050F">
            <w:pPr>
              <w:ind w:firstLine="567"/>
              <w:jc w:val="center"/>
              <w:rPr>
                <w:rFonts w:ascii="Times New Roman" w:hAnsi="Times New Roman"/>
                <w:sz w:val="20"/>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 xml:space="preserve">Наименование тем </w:t>
            </w:r>
          </w:p>
          <w:p w:rsidR="008F74EC" w:rsidRPr="00A12BCD" w:rsidRDefault="008F74EC" w:rsidP="0074050F">
            <w:pPr>
              <w:ind w:firstLine="567"/>
              <w:jc w:val="center"/>
              <w:rPr>
                <w:rFonts w:ascii="Times New Roman" w:hAnsi="Times New Roman"/>
                <w:sz w:val="20"/>
                <w:szCs w:val="20"/>
              </w:rPr>
            </w:pPr>
          </w:p>
        </w:tc>
        <w:tc>
          <w:tcPr>
            <w:tcW w:w="486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Форма</w:t>
            </w:r>
            <w:r w:rsidRPr="00A12BCD">
              <w:rPr>
                <w:rFonts w:ascii="Times New Roman" w:hAnsi="Times New Roman"/>
                <w:b/>
                <w:sz w:val="20"/>
                <w:szCs w:val="20"/>
              </w:rPr>
              <w:br/>
              <w:t xml:space="preserve">текущего </w:t>
            </w:r>
            <w:r w:rsidRPr="00A12BCD">
              <w:rPr>
                <w:rFonts w:ascii="Times New Roman" w:hAnsi="Times New Roman"/>
                <w:b/>
                <w:sz w:val="20"/>
                <w:szCs w:val="20"/>
              </w:rPr>
              <w:br/>
              <w:t xml:space="preserve">контроля успеваемости**, промежуточной аттестации*** </w:t>
            </w:r>
          </w:p>
        </w:tc>
      </w:tr>
      <w:tr w:rsidR="008F74EC" w:rsidRPr="00A12BCD" w:rsidTr="0074050F">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22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89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 xml:space="preserve">Всего </w:t>
            </w:r>
          </w:p>
        </w:tc>
        <w:tc>
          <w:tcPr>
            <w:tcW w:w="311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Контактная работа обучающихся с преподавателем</w:t>
            </w:r>
            <w:r w:rsidRPr="00A12BCD">
              <w:rPr>
                <w:rFonts w:ascii="Times New Roman" w:hAnsi="Times New Roman"/>
                <w:b/>
                <w:sz w:val="20"/>
                <w:szCs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b/>
                <w:sz w:val="20"/>
                <w:szCs w:val="20"/>
              </w:rPr>
              <w:t>СР</w:t>
            </w:r>
          </w:p>
          <w:p w:rsidR="008F74EC" w:rsidRPr="00A12BCD" w:rsidRDefault="008F74EC" w:rsidP="0074050F">
            <w:pPr>
              <w:ind w:firstLine="567"/>
              <w:jc w:val="center"/>
              <w:rPr>
                <w:rFonts w:ascii="Times New Roman" w:hAnsi="Times New Roman"/>
                <w:sz w:val="20"/>
                <w:szCs w:val="20"/>
              </w:rPr>
            </w:pPr>
            <w:r w:rsidRPr="00A12BCD">
              <w:rPr>
                <w:rFonts w:ascii="Times New Roman" w:hAnsi="Times New Roman"/>
                <w:b/>
                <w:sz w:val="20"/>
                <w:szCs w:val="20"/>
              </w:rPr>
              <w:t xml:space="preserve"> </w:t>
            </w:r>
          </w:p>
        </w:tc>
        <w:tc>
          <w:tcPr>
            <w:tcW w:w="1790"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r>
      <w:tr w:rsidR="008F74EC" w:rsidRPr="00A12BCD" w:rsidTr="0074050F">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89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34"/>
              <w:jc w:val="center"/>
              <w:rPr>
                <w:rFonts w:ascii="Times New Roman" w:hAnsi="Times New Roman"/>
                <w:sz w:val="20"/>
                <w:szCs w:val="20"/>
              </w:rPr>
            </w:pPr>
            <w:r w:rsidRPr="00A12BCD">
              <w:rPr>
                <w:rFonts w:ascii="Times New Roman" w:hAnsi="Times New Roman"/>
                <w:b/>
                <w:sz w:val="20"/>
                <w:szCs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ind w:firstLine="567"/>
              <w:jc w:val="center"/>
              <w:rPr>
                <w:rFonts w:ascii="Times New Roman" w:hAnsi="Times New Roman"/>
                <w:sz w:val="20"/>
                <w:szCs w:val="20"/>
              </w:rPr>
            </w:pP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b/>
                <w:sz w:val="20"/>
                <w:szCs w:val="20"/>
              </w:rPr>
            </w:pPr>
            <w:r w:rsidRPr="00A12BCD">
              <w:rPr>
                <w:rFonts w:ascii="Times New Roman" w:hAnsi="Times New Roman"/>
                <w:sz w:val="20"/>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 xml:space="preserve">Экономика как объект математического моделирования.  </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12</w:t>
            </w:r>
            <w:r w:rsidRPr="00A12BCD">
              <w:rPr>
                <w:rFonts w:ascii="Times New Roman" w:hAnsi="Times New Roman"/>
                <w:sz w:val="20"/>
                <w:szCs w:val="20"/>
                <w:lang w:val="en-US"/>
              </w:rPr>
              <w:t>/9</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12</w:t>
            </w:r>
            <w:r w:rsidRPr="00A12BCD">
              <w:rPr>
                <w:rFonts w:ascii="Times New Roman" w:hAnsi="Times New Roman"/>
                <w:color w:val="000000"/>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b/>
                <w:sz w:val="20"/>
                <w:szCs w:val="20"/>
              </w:rPr>
            </w:pPr>
            <w:r w:rsidRPr="00A12BCD">
              <w:rPr>
                <w:rFonts w:ascii="Times New Roman" w:hAnsi="Times New Roman"/>
                <w:sz w:val="20"/>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24</w:t>
            </w:r>
            <w:r w:rsidRPr="00A12BCD">
              <w:rPr>
                <w:rFonts w:ascii="Times New Roman" w:hAnsi="Times New Roman"/>
                <w:sz w:val="20"/>
                <w:szCs w:val="20"/>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w:t>
            </w:r>
            <w:r w:rsidRPr="00A12BCD">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2</w:t>
            </w:r>
            <w:r w:rsidRPr="00A12BCD">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20</w:t>
            </w:r>
            <w:r w:rsidRPr="00A12BCD">
              <w:rPr>
                <w:rFonts w:ascii="Times New Roman" w:hAnsi="Times New Roman"/>
                <w:color w:val="000000"/>
                <w:sz w:val="20"/>
                <w:szCs w:val="20"/>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Т</w:t>
            </w: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b/>
                <w:sz w:val="20"/>
                <w:szCs w:val="20"/>
              </w:rPr>
            </w:pPr>
            <w:r w:rsidRPr="00A12BCD">
              <w:rPr>
                <w:rFonts w:ascii="Times New Roman" w:hAnsi="Times New Roman"/>
                <w:sz w:val="20"/>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both"/>
              <w:rPr>
                <w:rFonts w:ascii="Times New Roman" w:hAnsi="Times New Roman"/>
                <w:bCs/>
                <w:sz w:val="20"/>
                <w:szCs w:val="20"/>
              </w:rPr>
            </w:pPr>
            <w:r w:rsidRPr="00A12BCD">
              <w:rPr>
                <w:rFonts w:ascii="Times New Roman" w:hAnsi="Times New Roman"/>
                <w:sz w:val="20"/>
                <w:szCs w:val="20"/>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tabs>
                <w:tab w:val="right" w:leader="underscore" w:pos="9639"/>
              </w:tabs>
              <w:jc w:val="center"/>
              <w:rPr>
                <w:rFonts w:ascii="Times New Roman" w:hAnsi="Times New Roman"/>
                <w:bCs/>
                <w:sz w:val="20"/>
                <w:szCs w:val="20"/>
                <w:lang w:val="en-US"/>
              </w:rPr>
            </w:pPr>
            <w:r w:rsidRPr="00A12BCD">
              <w:rPr>
                <w:rFonts w:ascii="Times New Roman" w:hAnsi="Times New Roman"/>
                <w:bCs/>
                <w:sz w:val="20"/>
                <w:szCs w:val="20"/>
              </w:rPr>
              <w:t>20</w:t>
            </w:r>
            <w:r w:rsidRPr="00A12BCD">
              <w:rPr>
                <w:rFonts w:ascii="Times New Roman" w:hAnsi="Times New Roman"/>
                <w:bCs/>
                <w:sz w:val="20"/>
                <w:szCs w:val="20"/>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w:t>
            </w:r>
            <w:r w:rsidRPr="00A12BCD">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2</w:t>
            </w:r>
            <w:r w:rsidRPr="00A12BCD">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16</w:t>
            </w:r>
            <w:r w:rsidRPr="00A12BCD">
              <w:rPr>
                <w:rFonts w:ascii="Times New Roman" w:hAnsi="Times New Roman"/>
                <w:color w:val="000000"/>
                <w:sz w:val="20"/>
                <w:szCs w:val="20"/>
                <w:lang w:val="en-US"/>
              </w:rPr>
              <w:t>/12</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УО</w:t>
            </w: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color w:val="000000"/>
                <w:sz w:val="20"/>
                <w:szCs w:val="20"/>
              </w:rPr>
              <w:lastRenderedPageBreak/>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tabs>
                <w:tab w:val="right" w:leader="underscore" w:pos="9639"/>
              </w:tabs>
              <w:jc w:val="center"/>
              <w:rPr>
                <w:rFonts w:ascii="Times New Roman" w:hAnsi="Times New Roman"/>
                <w:bCs/>
                <w:sz w:val="20"/>
                <w:szCs w:val="20"/>
                <w:lang w:val="en-US"/>
              </w:rPr>
            </w:pPr>
            <w:r w:rsidRPr="00A12BCD">
              <w:rPr>
                <w:rFonts w:ascii="Times New Roman" w:hAnsi="Times New Roman"/>
                <w:bCs/>
                <w:sz w:val="20"/>
                <w:szCs w:val="20"/>
              </w:rPr>
              <w:t>24</w:t>
            </w:r>
            <w:r w:rsidRPr="00A12BCD">
              <w:rPr>
                <w:rFonts w:ascii="Times New Roman" w:hAnsi="Times New Roman"/>
                <w:bCs/>
                <w:sz w:val="20"/>
                <w:szCs w:val="20"/>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w:t>
            </w:r>
            <w:r w:rsidRPr="00A12BCD">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2</w:t>
            </w:r>
            <w:r w:rsidRPr="00A12BCD">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20</w:t>
            </w:r>
            <w:r w:rsidRPr="00A12BCD">
              <w:rPr>
                <w:rFonts w:ascii="Times New Roman" w:hAnsi="Times New Roman"/>
                <w:color w:val="000000"/>
                <w:sz w:val="20"/>
                <w:szCs w:val="20"/>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УО</w:t>
            </w:r>
          </w:p>
        </w:tc>
      </w:tr>
      <w:tr w:rsidR="008F74EC" w:rsidRPr="00A12BCD"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color w:val="000000"/>
                <w:sz w:val="20"/>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tabs>
                <w:tab w:val="right" w:leader="underscore" w:pos="9639"/>
              </w:tabs>
              <w:jc w:val="center"/>
              <w:rPr>
                <w:rFonts w:ascii="Times New Roman" w:hAnsi="Times New Roman"/>
                <w:bCs/>
                <w:sz w:val="20"/>
                <w:szCs w:val="20"/>
                <w:lang w:val="en-US"/>
              </w:rPr>
            </w:pPr>
            <w:r w:rsidRPr="00A12BCD">
              <w:rPr>
                <w:rFonts w:ascii="Times New Roman" w:hAnsi="Times New Roman"/>
                <w:bCs/>
                <w:sz w:val="20"/>
                <w:szCs w:val="20"/>
              </w:rPr>
              <w:t>22</w:t>
            </w:r>
            <w:r w:rsidRPr="00A12BCD">
              <w:rPr>
                <w:rFonts w:ascii="Times New Roman" w:hAnsi="Times New Roman"/>
                <w:bCs/>
                <w:sz w:val="20"/>
                <w:szCs w:val="20"/>
                <w:lang w:val="en-US"/>
              </w:rPr>
              <w:t>/16,5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2</w:t>
            </w:r>
            <w:r w:rsidRPr="00A12BCD">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color w:val="000000"/>
                <w:sz w:val="20"/>
                <w:szCs w:val="20"/>
              </w:rPr>
              <w:t>2</w:t>
            </w:r>
            <w:r w:rsidRPr="00A12BCD">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18</w:t>
            </w:r>
            <w:r w:rsidRPr="00A12BCD">
              <w:rPr>
                <w:rFonts w:ascii="Times New Roman" w:hAnsi="Times New Roman"/>
                <w:sz w:val="20"/>
                <w:szCs w:val="20"/>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УО</w:t>
            </w:r>
          </w:p>
        </w:tc>
      </w:tr>
      <w:tr w:rsidR="008F74EC" w:rsidRPr="00A12BCD"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rPr>
              <w:t>6</w:t>
            </w:r>
            <w:r w:rsidRPr="00A12BCD">
              <w:rPr>
                <w:rFonts w:ascii="Times New Roman" w:hAnsi="Times New Roman"/>
                <w:sz w:val="20"/>
                <w:szCs w:val="20"/>
                <w:lang w:val="en-US"/>
              </w:rPr>
              <w:t>/4,5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lang w:val="en-US"/>
              </w:rPr>
            </w:pPr>
            <w:r w:rsidRPr="00A12BCD">
              <w:rPr>
                <w:rFonts w:ascii="Times New Roman" w:hAnsi="Times New Roman"/>
                <w:sz w:val="20"/>
                <w:szCs w:val="20"/>
                <w:lang w:val="en-US"/>
              </w:rPr>
              <w:t>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roofErr w:type="gramStart"/>
            <w:r w:rsidRPr="00A12BCD">
              <w:rPr>
                <w:rFonts w:ascii="Times New Roman" w:hAnsi="Times New Roman"/>
                <w:sz w:val="20"/>
                <w:szCs w:val="20"/>
              </w:rPr>
              <w:t>З</w:t>
            </w:r>
            <w:proofErr w:type="gramEnd"/>
          </w:p>
        </w:tc>
      </w:tr>
      <w:tr w:rsidR="008F74EC" w:rsidRPr="00A12BCD"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Всего (акад./астр</w:t>
            </w:r>
            <w:proofErr w:type="gramStart"/>
            <w:r w:rsidRPr="00A12BCD">
              <w:rPr>
                <w:rFonts w:ascii="Times New Roman" w:hAnsi="Times New Roman"/>
                <w:sz w:val="20"/>
                <w:szCs w:val="20"/>
              </w:rPr>
              <w:t>.</w:t>
            </w:r>
            <w:proofErr w:type="gramEnd"/>
            <w:r w:rsidRPr="00A12BCD">
              <w:rPr>
                <w:rFonts w:ascii="Times New Roman" w:hAnsi="Times New Roman"/>
                <w:sz w:val="20"/>
                <w:szCs w:val="20"/>
              </w:rPr>
              <w:t xml:space="preserve"> </w:t>
            </w:r>
            <w:proofErr w:type="gramStart"/>
            <w:r w:rsidRPr="00A12BCD">
              <w:rPr>
                <w:rFonts w:ascii="Times New Roman" w:hAnsi="Times New Roman"/>
                <w:sz w:val="20"/>
                <w:szCs w:val="20"/>
              </w:rPr>
              <w:t>ч</w:t>
            </w:r>
            <w:proofErr w:type="gramEnd"/>
            <w:r w:rsidRPr="00A12BCD">
              <w:rPr>
                <w:rFonts w:ascii="Times New Roman" w:hAnsi="Times New Roman"/>
                <w:sz w:val="20"/>
                <w:szCs w:val="20"/>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108/81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8/6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8/6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92/64,5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A12BCD" w:rsidRDefault="008F74EC" w:rsidP="0074050F">
            <w:pPr>
              <w:jc w:val="center"/>
              <w:rPr>
                <w:rFonts w:ascii="Times New Roman" w:hAnsi="Times New Roman"/>
                <w:sz w:val="20"/>
                <w:szCs w:val="20"/>
              </w:rPr>
            </w:pPr>
          </w:p>
        </w:tc>
      </w:tr>
    </w:tbl>
    <w:p w:rsidR="008F74EC" w:rsidRDefault="008F74EC" w:rsidP="008F74EC">
      <w:pPr>
        <w:ind w:right="-185" w:firstLine="567"/>
        <w:jc w:val="both"/>
        <w:rPr>
          <w:rFonts w:ascii="Times New Roman" w:hAnsi="Times New Roman"/>
          <w:color w:val="000000"/>
        </w:rPr>
      </w:pPr>
      <w:proofErr w:type="gramStart"/>
      <w:r>
        <w:rPr>
          <w:rFonts w:ascii="Times New Roman" w:hAnsi="Times New Roman"/>
          <w:color w:val="000000"/>
        </w:rPr>
        <w:t>Т-</w:t>
      </w:r>
      <w:proofErr w:type="gramEnd"/>
      <w:r>
        <w:rPr>
          <w:rFonts w:ascii="Times New Roman" w:hAnsi="Times New Roman"/>
          <w:color w:val="000000"/>
        </w:rPr>
        <w:t xml:space="preserve"> тест</w:t>
      </w:r>
    </w:p>
    <w:p w:rsidR="008F74EC" w:rsidRDefault="008F74EC" w:rsidP="008F74EC">
      <w:pPr>
        <w:ind w:right="-185" w:firstLine="567"/>
        <w:jc w:val="both"/>
        <w:rPr>
          <w:rFonts w:ascii="Times New Roman" w:hAnsi="Times New Roman"/>
          <w:color w:val="000000"/>
        </w:rPr>
      </w:pPr>
      <w:r>
        <w:rPr>
          <w:rFonts w:ascii="Times New Roman" w:hAnsi="Times New Roman"/>
          <w:color w:val="000000"/>
        </w:rPr>
        <w:t>УО – устный опрос</w:t>
      </w:r>
    </w:p>
    <w:p w:rsidR="008F74EC" w:rsidRPr="00E26433" w:rsidRDefault="008F74EC" w:rsidP="008F74EC">
      <w:pPr>
        <w:ind w:right="-185" w:firstLine="567"/>
        <w:jc w:val="both"/>
        <w:rPr>
          <w:rFonts w:ascii="Times New Roman" w:hAnsi="Times New Roman"/>
        </w:rPr>
      </w:pPr>
      <w:proofErr w:type="gramStart"/>
      <w:r>
        <w:rPr>
          <w:rFonts w:ascii="Times New Roman" w:hAnsi="Times New Roman"/>
          <w:color w:val="000000"/>
        </w:rPr>
        <w:t>З</w:t>
      </w:r>
      <w:proofErr w:type="gramEnd"/>
      <w:r>
        <w:rPr>
          <w:rFonts w:ascii="Times New Roman" w:hAnsi="Times New Roman"/>
          <w:color w:val="000000"/>
        </w:rPr>
        <w:t xml:space="preserve"> - зачет</w:t>
      </w:r>
    </w:p>
    <w:p w:rsidR="008F74EC" w:rsidRPr="00BE6A8B" w:rsidRDefault="008F74EC" w:rsidP="008F74EC">
      <w:pPr>
        <w:pStyle w:val="a5"/>
        <w:spacing w:before="0" w:after="0"/>
        <w:ind w:firstLine="0"/>
        <w:jc w:val="center"/>
        <w:rPr>
          <w:b/>
          <w:bCs/>
          <w:sz w:val="24"/>
          <w:szCs w:val="24"/>
        </w:rPr>
      </w:pPr>
      <w:r w:rsidRPr="00BE6A8B">
        <w:rPr>
          <w:b/>
          <w:bCs/>
          <w:sz w:val="24"/>
          <w:szCs w:val="24"/>
        </w:rPr>
        <w:t>СОДЕРЖАНИЕ ДИСЦИПЛИНЫ</w:t>
      </w:r>
    </w:p>
    <w:p w:rsidR="004766B5" w:rsidRPr="00B70EB4" w:rsidRDefault="003E600A" w:rsidP="004766B5">
      <w:pPr>
        <w:pStyle w:val="a5"/>
        <w:ind w:firstLine="0"/>
        <w:rPr>
          <w:b/>
          <w:bCs/>
          <w:sz w:val="24"/>
          <w:szCs w:val="24"/>
        </w:rPr>
      </w:pPr>
      <w:r w:rsidRPr="00B70EB4">
        <w:rPr>
          <w:b/>
          <w:bCs/>
          <w:sz w:val="24"/>
          <w:szCs w:val="24"/>
        </w:rPr>
        <w:t>Тема 1. Экономика как объек</w:t>
      </w:r>
      <w:r w:rsidR="00A20F40" w:rsidRPr="00B70EB4">
        <w:rPr>
          <w:b/>
          <w:bCs/>
          <w:sz w:val="24"/>
          <w:szCs w:val="24"/>
        </w:rPr>
        <w:t>т математического моделирования</w:t>
      </w:r>
      <w:r w:rsidR="004766B5" w:rsidRPr="00B70EB4">
        <w:rPr>
          <w:b/>
          <w:bCs/>
          <w:sz w:val="24"/>
          <w:szCs w:val="24"/>
        </w:rPr>
        <w:t xml:space="preserve"> </w:t>
      </w:r>
    </w:p>
    <w:p w:rsidR="005352F2" w:rsidRPr="00B70EB4" w:rsidRDefault="003E600A" w:rsidP="00601BA2">
      <w:pPr>
        <w:pStyle w:val="a5"/>
        <w:ind w:firstLine="0"/>
        <w:rPr>
          <w:rFonts w:eastAsia="Times-Italic"/>
          <w:sz w:val="24"/>
          <w:szCs w:val="24"/>
        </w:rPr>
      </w:pPr>
      <w:r w:rsidRPr="00B70EB4">
        <w:rPr>
          <w:sz w:val="24"/>
          <w:szCs w:val="24"/>
        </w:rPr>
        <w:t>Статистические модели макроэкономики: макроэкономические производственные функции, модель Леонтьева (межотраслевой баланс). Экон</w:t>
      </w:r>
      <w:r w:rsidR="005A6DA0" w:rsidRPr="00B70EB4">
        <w:rPr>
          <w:sz w:val="24"/>
          <w:szCs w:val="24"/>
        </w:rPr>
        <w:t>омика как динамическая система. Д</w:t>
      </w:r>
      <w:r w:rsidRPr="00B70EB4">
        <w:rPr>
          <w:sz w:val="24"/>
          <w:szCs w:val="24"/>
        </w:rPr>
        <w:t xml:space="preserve">инамическая модель </w:t>
      </w:r>
      <w:proofErr w:type="spellStart"/>
      <w:r w:rsidRPr="00B70EB4">
        <w:rPr>
          <w:sz w:val="24"/>
          <w:szCs w:val="24"/>
        </w:rPr>
        <w:t>Кейнса</w:t>
      </w:r>
      <w:proofErr w:type="spellEnd"/>
      <w:r w:rsidRPr="00B70EB4">
        <w:rPr>
          <w:sz w:val="24"/>
          <w:szCs w:val="24"/>
        </w:rPr>
        <w:t xml:space="preserve">, модель </w:t>
      </w:r>
      <w:proofErr w:type="spellStart"/>
      <w:r w:rsidRPr="00B70EB4">
        <w:rPr>
          <w:sz w:val="24"/>
          <w:szCs w:val="24"/>
        </w:rPr>
        <w:t>Самуэльсона</w:t>
      </w:r>
      <w:proofErr w:type="spellEnd"/>
      <w:r w:rsidR="008B1DD8" w:rsidRPr="00B70EB4">
        <w:rPr>
          <w:sz w:val="24"/>
          <w:szCs w:val="24"/>
        </w:rPr>
        <w:t xml:space="preserve"> </w:t>
      </w:r>
      <w:r w:rsidRPr="00B70EB4">
        <w:rPr>
          <w:sz w:val="24"/>
          <w:szCs w:val="24"/>
        </w:rPr>
        <w:t xml:space="preserve">- </w:t>
      </w:r>
      <w:proofErr w:type="spellStart"/>
      <w:r w:rsidRPr="00B70EB4">
        <w:rPr>
          <w:sz w:val="24"/>
          <w:szCs w:val="24"/>
        </w:rPr>
        <w:t>Хикса</w:t>
      </w:r>
      <w:proofErr w:type="spellEnd"/>
      <w:r w:rsidRPr="00B70EB4">
        <w:rPr>
          <w:sz w:val="24"/>
          <w:szCs w:val="24"/>
        </w:rPr>
        <w:t xml:space="preserve">. Динамическая модель Леонтьева. Модель Неймана. Линейные динамические модели макроэкономики с непрерывным временем. </w:t>
      </w:r>
      <w:proofErr w:type="spellStart"/>
      <w:r w:rsidRPr="00B70EB4">
        <w:rPr>
          <w:sz w:val="24"/>
          <w:szCs w:val="24"/>
        </w:rPr>
        <w:t>Малосекторные</w:t>
      </w:r>
      <w:proofErr w:type="spellEnd"/>
      <w:r w:rsidRPr="00B70EB4">
        <w:rPr>
          <w:sz w:val="24"/>
          <w:szCs w:val="24"/>
        </w:rPr>
        <w:t xml:space="preserve"> нелинейные динамические модели макроэкономики: модель </w:t>
      </w:r>
      <w:proofErr w:type="spellStart"/>
      <w:r w:rsidRPr="00B70EB4">
        <w:rPr>
          <w:sz w:val="24"/>
          <w:szCs w:val="24"/>
        </w:rPr>
        <w:t>Солоу</w:t>
      </w:r>
      <w:proofErr w:type="spellEnd"/>
      <w:r w:rsidRPr="00B70EB4">
        <w:rPr>
          <w:sz w:val="24"/>
          <w:szCs w:val="24"/>
        </w:rPr>
        <w:t xml:space="preserve">, модель Маркса. </w:t>
      </w:r>
      <w:r w:rsidRPr="00B70EB4">
        <w:rPr>
          <w:rFonts w:eastAsia="Times-Roman"/>
          <w:sz w:val="24"/>
          <w:szCs w:val="24"/>
        </w:rPr>
        <w:t>М</w:t>
      </w:r>
      <w:r w:rsidR="00661E22" w:rsidRPr="00B70EB4">
        <w:rPr>
          <w:rFonts w:eastAsia="Times-Roman"/>
          <w:sz w:val="24"/>
          <w:szCs w:val="24"/>
        </w:rPr>
        <w:t>одель</w:t>
      </w:r>
      <w:r w:rsidRPr="00B70EB4">
        <w:rPr>
          <w:rFonts w:eastAsia="Times-Roman"/>
          <w:sz w:val="24"/>
          <w:szCs w:val="24"/>
        </w:rPr>
        <w:t xml:space="preserve"> замкнутой трехсекторной экономики как макромодель экономического роста. </w:t>
      </w:r>
    </w:p>
    <w:p w:rsidR="003E600A" w:rsidRPr="00B70EB4" w:rsidRDefault="005352F2" w:rsidP="00C424D4">
      <w:pPr>
        <w:pStyle w:val="af3"/>
        <w:spacing w:line="276" w:lineRule="auto"/>
        <w:jc w:val="both"/>
        <w:rPr>
          <w:rFonts w:ascii="Times New Roman" w:hAnsi="Times New Roman"/>
          <w:bCs/>
          <w:sz w:val="24"/>
          <w:szCs w:val="24"/>
        </w:rPr>
      </w:pPr>
      <w:r w:rsidRPr="00B70EB4">
        <w:rPr>
          <w:rFonts w:ascii="Times New Roman" w:hAnsi="Times New Roman"/>
          <w:b/>
          <w:i/>
          <w:iCs/>
          <w:sz w:val="24"/>
          <w:szCs w:val="24"/>
        </w:rPr>
        <w:t>Основные понятия и термины</w:t>
      </w:r>
      <w:r w:rsidRPr="00B70EB4">
        <w:rPr>
          <w:rFonts w:ascii="Times New Roman" w:hAnsi="Times New Roman"/>
          <w:b/>
          <w:sz w:val="24"/>
          <w:szCs w:val="24"/>
        </w:rPr>
        <w:t xml:space="preserve">. </w:t>
      </w:r>
      <w:r w:rsidRPr="00B70EB4">
        <w:rPr>
          <w:rFonts w:ascii="Times New Roman" w:hAnsi="Times New Roman"/>
          <w:bCs/>
          <w:sz w:val="24"/>
          <w:szCs w:val="24"/>
        </w:rPr>
        <w:t xml:space="preserve">Модель, макромодель, моделирование, система, рост, </w:t>
      </w:r>
      <w:proofErr w:type="spellStart"/>
      <w:r w:rsidRPr="00B70EB4">
        <w:rPr>
          <w:rFonts w:ascii="Times New Roman" w:hAnsi="Times New Roman"/>
          <w:bCs/>
          <w:sz w:val="24"/>
          <w:szCs w:val="24"/>
        </w:rPr>
        <w:t>эмерджентность</w:t>
      </w:r>
      <w:proofErr w:type="spellEnd"/>
      <w:r w:rsidRPr="00B70EB4">
        <w:rPr>
          <w:rFonts w:ascii="Times New Roman" w:hAnsi="Times New Roman"/>
          <w:bCs/>
          <w:sz w:val="24"/>
          <w:szCs w:val="24"/>
        </w:rPr>
        <w:t>, динамика, технологический уклад.</w:t>
      </w:r>
    </w:p>
    <w:p w:rsidR="005568CB" w:rsidRPr="00B70EB4" w:rsidRDefault="005568CB" w:rsidP="00C424D4">
      <w:pPr>
        <w:pStyle w:val="af3"/>
        <w:spacing w:line="276" w:lineRule="auto"/>
        <w:jc w:val="both"/>
        <w:rPr>
          <w:rFonts w:ascii="Times New Roman" w:hAnsi="Times New Roman"/>
          <w:bCs/>
          <w:sz w:val="24"/>
          <w:szCs w:val="24"/>
        </w:rPr>
      </w:pPr>
      <w:r w:rsidRPr="00B70EB4">
        <w:rPr>
          <w:rFonts w:ascii="Times New Roman" w:hAnsi="Times New Roman"/>
          <w:b/>
          <w:sz w:val="24"/>
          <w:szCs w:val="24"/>
        </w:rPr>
        <w:t xml:space="preserve">Тема </w:t>
      </w:r>
      <w:r w:rsidR="003E600A" w:rsidRPr="00B70EB4">
        <w:rPr>
          <w:rFonts w:ascii="Times New Roman" w:hAnsi="Times New Roman"/>
          <w:b/>
          <w:sz w:val="24"/>
          <w:szCs w:val="24"/>
        </w:rPr>
        <w:t>2</w:t>
      </w:r>
      <w:r w:rsidRPr="00B70EB4">
        <w:rPr>
          <w:rFonts w:ascii="Times New Roman" w:hAnsi="Times New Roman"/>
          <w:bCs/>
          <w:sz w:val="24"/>
          <w:szCs w:val="24"/>
        </w:rPr>
        <w:t xml:space="preserve">. </w:t>
      </w:r>
      <w:r w:rsidR="00236D8F" w:rsidRPr="00B70EB4">
        <w:rPr>
          <w:rFonts w:ascii="Times New Roman" w:hAnsi="Times New Roman"/>
          <w:b/>
          <w:sz w:val="24"/>
          <w:szCs w:val="24"/>
        </w:rPr>
        <w:t>Системная модель макроэкономики. Валовой внутренний продукт и методы его измерения.</w:t>
      </w:r>
    </w:p>
    <w:p w:rsidR="00236D8F" w:rsidRPr="00B70EB4" w:rsidRDefault="00236D8F" w:rsidP="003E600A">
      <w:pPr>
        <w:pStyle w:val="a5"/>
        <w:ind w:firstLine="0"/>
        <w:rPr>
          <w:sz w:val="24"/>
          <w:szCs w:val="24"/>
        </w:rPr>
      </w:pPr>
      <w:r w:rsidRPr="00B70EB4">
        <w:rPr>
          <w:sz w:val="24"/>
          <w:szCs w:val="24"/>
        </w:rPr>
        <w:t>Основные понятия макроэкономического анализа. Предмет макроэкономики.</w:t>
      </w:r>
      <w:r w:rsidR="00C424D4" w:rsidRPr="00B70EB4">
        <w:rPr>
          <w:sz w:val="24"/>
          <w:szCs w:val="24"/>
        </w:rPr>
        <w:t xml:space="preserve"> </w:t>
      </w:r>
      <w:r w:rsidR="00C424D4" w:rsidRPr="00B70EB4">
        <w:rPr>
          <w:bCs/>
          <w:sz w:val="24"/>
          <w:szCs w:val="24"/>
        </w:rPr>
        <w:t xml:space="preserve">Величины в макроэкономике. Модель кругооборота закрытой экономики без государства. Главные вопросы макроэкономики. </w:t>
      </w:r>
      <w:r w:rsidR="00423F49" w:rsidRPr="00B70EB4">
        <w:rPr>
          <w:sz w:val="24"/>
          <w:szCs w:val="24"/>
        </w:rPr>
        <w:t xml:space="preserve">Валовой внутренний продукт (ВВП) (GDP, </w:t>
      </w:r>
      <w:r w:rsidR="00423F49" w:rsidRPr="00B70EB4">
        <w:rPr>
          <w:sz w:val="24"/>
          <w:szCs w:val="24"/>
          <w:lang w:val="en-US"/>
        </w:rPr>
        <w:t>Gross</w:t>
      </w:r>
      <w:r w:rsidR="00423F49" w:rsidRPr="008F74EC">
        <w:rPr>
          <w:sz w:val="24"/>
          <w:szCs w:val="24"/>
        </w:rPr>
        <w:t xml:space="preserve"> </w:t>
      </w:r>
      <w:r w:rsidR="00423F49" w:rsidRPr="00B70EB4">
        <w:rPr>
          <w:sz w:val="24"/>
          <w:szCs w:val="24"/>
          <w:lang w:val="en-US"/>
        </w:rPr>
        <w:t>Domestic</w:t>
      </w:r>
      <w:r w:rsidR="00423F49" w:rsidRPr="008F74EC">
        <w:rPr>
          <w:sz w:val="24"/>
          <w:szCs w:val="24"/>
        </w:rPr>
        <w:t xml:space="preserve"> </w:t>
      </w:r>
      <w:r w:rsidR="00423F49" w:rsidRPr="00B70EB4">
        <w:rPr>
          <w:sz w:val="24"/>
          <w:szCs w:val="24"/>
          <w:lang w:val="en-US"/>
        </w:rPr>
        <w:t>Product</w:t>
      </w:r>
      <w:r w:rsidR="00423F49" w:rsidRPr="00B70EB4">
        <w:rPr>
          <w:sz w:val="24"/>
          <w:szCs w:val="24"/>
        </w:rPr>
        <w:t xml:space="preserve">). Метод расчета ВВП по добавленной стоимости (производственный метод). Метод расчета ВВП по расходам (метод конечного использования).   </w:t>
      </w:r>
      <w:bookmarkStart w:id="2" w:name="_Toc35587365"/>
      <w:r w:rsidR="00423F49" w:rsidRPr="00B70EB4">
        <w:rPr>
          <w:sz w:val="24"/>
          <w:szCs w:val="24"/>
        </w:rPr>
        <w:t>Номинальный и реальный ВВП, дефлятор ВВП и ценовые индексы</w:t>
      </w:r>
      <w:bookmarkEnd w:id="2"/>
      <w:r w:rsidR="00423F49" w:rsidRPr="00B70EB4">
        <w:rPr>
          <w:sz w:val="24"/>
          <w:szCs w:val="24"/>
        </w:rPr>
        <w:t>.</w:t>
      </w:r>
    </w:p>
    <w:p w:rsidR="00423F49" w:rsidRPr="00B70EB4" w:rsidRDefault="005568CB" w:rsidP="00090EF3">
      <w:pPr>
        <w:pStyle w:val="af3"/>
        <w:spacing w:line="276" w:lineRule="auto"/>
        <w:jc w:val="both"/>
        <w:rPr>
          <w:rFonts w:ascii="Times New Roman" w:hAnsi="Times New Roman"/>
          <w:bCs/>
          <w:sz w:val="24"/>
          <w:szCs w:val="24"/>
        </w:rPr>
      </w:pPr>
      <w:r w:rsidRPr="00B70EB4">
        <w:rPr>
          <w:rFonts w:ascii="Times New Roman" w:hAnsi="Times New Roman"/>
          <w:b/>
          <w:i/>
          <w:iCs/>
          <w:sz w:val="24"/>
          <w:szCs w:val="24"/>
        </w:rPr>
        <w:t xml:space="preserve">Основные </w:t>
      </w:r>
      <w:r w:rsidR="00807280" w:rsidRPr="00B70EB4">
        <w:rPr>
          <w:rFonts w:ascii="Times New Roman" w:hAnsi="Times New Roman"/>
          <w:b/>
          <w:i/>
          <w:iCs/>
          <w:sz w:val="24"/>
          <w:szCs w:val="24"/>
        </w:rPr>
        <w:t xml:space="preserve">понятия и </w:t>
      </w:r>
      <w:r w:rsidRPr="00B70EB4">
        <w:rPr>
          <w:rFonts w:ascii="Times New Roman" w:hAnsi="Times New Roman"/>
          <w:b/>
          <w:i/>
          <w:iCs/>
          <w:sz w:val="24"/>
          <w:szCs w:val="24"/>
        </w:rPr>
        <w:t>термины</w:t>
      </w:r>
      <w:r w:rsidR="00807280" w:rsidRPr="00B70EB4">
        <w:rPr>
          <w:rFonts w:ascii="Times New Roman" w:hAnsi="Times New Roman"/>
          <w:b/>
          <w:sz w:val="24"/>
          <w:szCs w:val="24"/>
        </w:rPr>
        <w:t xml:space="preserve">. </w:t>
      </w:r>
      <w:r w:rsidR="00423F49" w:rsidRPr="00B70EB4">
        <w:rPr>
          <w:rFonts w:ascii="Times New Roman" w:hAnsi="Times New Roman"/>
          <w:bCs/>
          <w:sz w:val="24"/>
          <w:szCs w:val="24"/>
        </w:rPr>
        <w:t xml:space="preserve">Макроэкономика, макроэкономический анализ, </w:t>
      </w:r>
      <w:r w:rsidR="00090EF3" w:rsidRPr="00B70EB4">
        <w:rPr>
          <w:rFonts w:ascii="Times New Roman" w:hAnsi="Times New Roman"/>
          <w:sz w:val="24"/>
          <w:szCs w:val="24"/>
        </w:rPr>
        <w:t xml:space="preserve">валовой внутренний продукт, дефлятор ВВП. </w:t>
      </w:r>
    </w:p>
    <w:p w:rsidR="00717B39" w:rsidRPr="00B70EB4" w:rsidRDefault="003E600A" w:rsidP="00CF55FB">
      <w:pPr>
        <w:pStyle w:val="af3"/>
        <w:spacing w:line="276" w:lineRule="auto"/>
        <w:jc w:val="both"/>
        <w:rPr>
          <w:rFonts w:ascii="Times New Roman" w:hAnsi="Times New Roman"/>
          <w:b/>
          <w:bCs/>
          <w:sz w:val="24"/>
          <w:szCs w:val="24"/>
        </w:rPr>
      </w:pPr>
      <w:r w:rsidRPr="00B70EB4">
        <w:rPr>
          <w:rFonts w:ascii="Times New Roman" w:hAnsi="Times New Roman"/>
          <w:b/>
          <w:sz w:val="24"/>
          <w:szCs w:val="24"/>
        </w:rPr>
        <w:t>Тема 3</w:t>
      </w:r>
      <w:r w:rsidR="00717B39" w:rsidRPr="00B70EB4">
        <w:rPr>
          <w:rFonts w:ascii="Times New Roman" w:hAnsi="Times New Roman"/>
          <w:b/>
          <w:sz w:val="24"/>
          <w:szCs w:val="24"/>
        </w:rPr>
        <w:t xml:space="preserve">. </w:t>
      </w:r>
      <w:r w:rsidR="00A547DD" w:rsidRPr="00B70EB4">
        <w:rPr>
          <w:rFonts w:ascii="Times New Roman" w:hAnsi="Times New Roman"/>
          <w:b/>
          <w:bCs/>
          <w:sz w:val="24"/>
          <w:szCs w:val="24"/>
        </w:rPr>
        <w:t>Платежный баланс, валютные курсы и рынок денег.</w:t>
      </w:r>
    </w:p>
    <w:p w:rsidR="00025BED" w:rsidRPr="00B70EB4" w:rsidRDefault="009A6263" w:rsidP="008F74EC">
      <w:pPr>
        <w:autoSpaceDE w:val="0"/>
        <w:autoSpaceDN w:val="0"/>
        <w:adjustRightInd w:val="0"/>
        <w:ind w:firstLine="426"/>
        <w:jc w:val="both"/>
        <w:rPr>
          <w:rFonts w:ascii="Times New Roman" w:hAnsi="Times New Roman"/>
          <w:color w:val="000000"/>
        </w:rPr>
      </w:pPr>
      <w:r w:rsidRPr="00B70EB4">
        <w:rPr>
          <w:rFonts w:ascii="Times New Roman" w:hAnsi="Times New Roman"/>
          <w:iCs/>
        </w:rPr>
        <w:t xml:space="preserve">Платежный баланс и его структура.  </w:t>
      </w:r>
      <w:r w:rsidR="001939D1" w:rsidRPr="00B70EB4">
        <w:rPr>
          <w:rFonts w:ascii="Times New Roman" w:hAnsi="Times New Roman"/>
        </w:rPr>
        <w:t xml:space="preserve">Система национальных счетов. </w:t>
      </w:r>
      <w:r w:rsidRPr="00B70EB4">
        <w:rPr>
          <w:rFonts w:ascii="Times New Roman" w:hAnsi="Times New Roman"/>
          <w:bCs/>
        </w:rPr>
        <w:t xml:space="preserve">Счет текущих операций. Счет операций с капиталом и финансовыми инструментами. </w:t>
      </w:r>
      <w:r w:rsidRPr="00B70EB4">
        <w:rPr>
          <w:rFonts w:ascii="Times New Roman" w:hAnsi="Times New Roman"/>
        </w:rPr>
        <w:t xml:space="preserve">Номинальный валютный курс денежной единицы. Номинальный обменный курс денежной единицы. </w:t>
      </w:r>
      <w:r w:rsidR="00FA40EB" w:rsidRPr="00B70EB4">
        <w:rPr>
          <w:rFonts w:ascii="Times New Roman" w:hAnsi="Times New Roman"/>
        </w:rPr>
        <w:t xml:space="preserve">Равновесие на валютном рынке. </w:t>
      </w:r>
      <w:r w:rsidR="00FA40EB" w:rsidRPr="00B70EB4">
        <w:rPr>
          <w:rFonts w:ascii="Times New Roman" w:hAnsi="Times New Roman"/>
          <w:iCs/>
        </w:rPr>
        <w:t xml:space="preserve">Реальный валютный курс. Рынок денег. </w:t>
      </w:r>
      <w:r w:rsidR="00FA40EB" w:rsidRPr="00B70EB4">
        <w:rPr>
          <w:rFonts w:ascii="Times New Roman" w:hAnsi="Times New Roman"/>
        </w:rPr>
        <w:t xml:space="preserve">Равновесие рынка денег и кривая </w:t>
      </w:r>
      <w:proofErr w:type="spellStart"/>
      <w:r w:rsidR="00FA40EB" w:rsidRPr="00B70EB4">
        <w:rPr>
          <w:rFonts w:ascii="Times New Roman" w:hAnsi="Times New Roman"/>
        </w:rPr>
        <w:t>Liquidity-Money</w:t>
      </w:r>
      <w:proofErr w:type="spellEnd"/>
      <w:r w:rsidR="00FA40EB" w:rsidRPr="00B70EB4">
        <w:rPr>
          <w:rFonts w:ascii="Times New Roman" w:hAnsi="Times New Roman"/>
        </w:rPr>
        <w:t xml:space="preserve"> (LM). Денежные агрегаты. Денежный мультипликатор. </w:t>
      </w:r>
      <w:r w:rsidR="00EC3205" w:rsidRPr="00B70EB4">
        <w:rPr>
          <w:rFonts w:ascii="Times New Roman" w:hAnsi="Times New Roman"/>
          <w:color w:val="000000"/>
        </w:rPr>
        <w:t>Ключевая ставка или ставка рефинансирования.</w:t>
      </w:r>
      <w:r w:rsidR="00025BED" w:rsidRPr="00B70EB4">
        <w:rPr>
          <w:rFonts w:ascii="Times New Roman" w:hAnsi="Times New Roman"/>
          <w:color w:val="000000"/>
        </w:rPr>
        <w:t xml:space="preserve"> Рынок денег в классической модели рыночной экономики.</w:t>
      </w:r>
      <w:r w:rsidR="00F9406D" w:rsidRPr="00B70EB4">
        <w:rPr>
          <w:rFonts w:ascii="Times New Roman" w:hAnsi="Times New Roman"/>
          <w:color w:val="000000"/>
        </w:rPr>
        <w:t xml:space="preserve"> </w:t>
      </w:r>
      <w:r w:rsidR="00F9406D" w:rsidRPr="00B70EB4">
        <w:rPr>
          <w:rFonts w:ascii="Times New Roman" w:eastAsia="Times-Roman" w:hAnsi="Times New Roman"/>
        </w:rPr>
        <w:t xml:space="preserve">Модели </w:t>
      </w:r>
      <w:proofErr w:type="spellStart"/>
      <w:r w:rsidR="00F9406D" w:rsidRPr="00B70EB4">
        <w:rPr>
          <w:rFonts w:ascii="Times New Roman" w:eastAsia="Times-Roman" w:hAnsi="Times New Roman"/>
        </w:rPr>
        <w:t>макроспроса</w:t>
      </w:r>
      <w:proofErr w:type="spellEnd"/>
      <w:r w:rsidR="00F9406D" w:rsidRPr="00B70EB4">
        <w:rPr>
          <w:rFonts w:ascii="Times New Roman" w:eastAsia="Times-Roman" w:hAnsi="Times New Roman"/>
        </w:rPr>
        <w:t xml:space="preserve"> и  предложения денег. Сущность инфляции.</w:t>
      </w:r>
    </w:p>
    <w:p w:rsidR="008C3B50" w:rsidRPr="00B70EB4" w:rsidRDefault="00717B39" w:rsidP="00B70EB4">
      <w:pPr>
        <w:pStyle w:val="af3"/>
        <w:spacing w:line="276" w:lineRule="auto"/>
        <w:ind w:firstLine="426"/>
        <w:jc w:val="both"/>
        <w:rPr>
          <w:rFonts w:ascii="Times New Roman" w:hAnsi="Times New Roman"/>
          <w:sz w:val="24"/>
          <w:szCs w:val="24"/>
        </w:rPr>
      </w:pPr>
      <w:r w:rsidRPr="00B70EB4">
        <w:rPr>
          <w:rFonts w:ascii="Times New Roman" w:hAnsi="Times New Roman"/>
          <w:b/>
          <w:i/>
          <w:iCs/>
          <w:sz w:val="24"/>
          <w:szCs w:val="24"/>
        </w:rPr>
        <w:t>Основные понятия и термины</w:t>
      </w:r>
      <w:r w:rsidRPr="00B70EB4">
        <w:rPr>
          <w:rFonts w:ascii="Times New Roman" w:hAnsi="Times New Roman"/>
          <w:b/>
          <w:sz w:val="24"/>
          <w:szCs w:val="24"/>
        </w:rPr>
        <w:t xml:space="preserve">. </w:t>
      </w:r>
      <w:r w:rsidR="0004385A" w:rsidRPr="00B70EB4">
        <w:rPr>
          <w:rFonts w:ascii="Times New Roman" w:hAnsi="Times New Roman"/>
          <w:sz w:val="24"/>
          <w:szCs w:val="24"/>
        </w:rPr>
        <w:t xml:space="preserve">Платежный баланс, </w:t>
      </w:r>
      <w:r w:rsidR="004814C2" w:rsidRPr="00B70EB4">
        <w:rPr>
          <w:rFonts w:ascii="Times New Roman" w:hAnsi="Times New Roman"/>
          <w:sz w:val="24"/>
          <w:szCs w:val="24"/>
        </w:rPr>
        <w:t xml:space="preserve">счет операций, </w:t>
      </w:r>
      <w:r w:rsidR="0004385A" w:rsidRPr="00B70EB4">
        <w:rPr>
          <w:rFonts w:ascii="Times New Roman" w:hAnsi="Times New Roman"/>
          <w:sz w:val="24"/>
          <w:szCs w:val="24"/>
        </w:rPr>
        <w:t xml:space="preserve">валютный </w:t>
      </w:r>
      <w:r w:rsidR="00CE3726" w:rsidRPr="00B70EB4">
        <w:rPr>
          <w:rFonts w:ascii="Times New Roman" w:hAnsi="Times New Roman"/>
          <w:sz w:val="24"/>
          <w:szCs w:val="24"/>
        </w:rPr>
        <w:t xml:space="preserve">и обменный курс, </w:t>
      </w:r>
      <w:r w:rsidR="0004385A" w:rsidRPr="00B70EB4">
        <w:rPr>
          <w:rFonts w:ascii="Times New Roman" w:hAnsi="Times New Roman"/>
          <w:sz w:val="24"/>
          <w:szCs w:val="24"/>
        </w:rPr>
        <w:t>денежный агрегат, денежный мультипликатор, ключевая ставка, ставка рефинансирования</w:t>
      </w:r>
      <w:r w:rsidR="00661E22" w:rsidRPr="00B70EB4">
        <w:rPr>
          <w:rFonts w:ascii="Times New Roman" w:hAnsi="Times New Roman"/>
          <w:sz w:val="24"/>
          <w:szCs w:val="24"/>
        </w:rPr>
        <w:t xml:space="preserve">, </w:t>
      </w:r>
      <w:r w:rsidR="00F9406D" w:rsidRPr="00B70EB4">
        <w:rPr>
          <w:rFonts w:ascii="Times New Roman" w:hAnsi="Times New Roman"/>
          <w:sz w:val="24"/>
          <w:szCs w:val="24"/>
        </w:rPr>
        <w:t>инфляция</w:t>
      </w:r>
      <w:r w:rsidR="00661E22" w:rsidRPr="00B70EB4">
        <w:rPr>
          <w:rFonts w:ascii="Times New Roman" w:hAnsi="Times New Roman"/>
          <w:sz w:val="24"/>
          <w:szCs w:val="24"/>
        </w:rPr>
        <w:t>.</w:t>
      </w:r>
      <w:r w:rsidR="00CE3726" w:rsidRPr="00B70EB4">
        <w:rPr>
          <w:rFonts w:ascii="Times New Roman" w:hAnsi="Times New Roman"/>
          <w:sz w:val="24"/>
          <w:szCs w:val="24"/>
        </w:rPr>
        <w:t xml:space="preserve"> </w:t>
      </w:r>
    </w:p>
    <w:p w:rsidR="00005AA7" w:rsidRPr="00B70EB4" w:rsidRDefault="009C0588" w:rsidP="00B70EB4">
      <w:pPr>
        <w:tabs>
          <w:tab w:val="right" w:leader="underscore" w:pos="9639"/>
        </w:tabs>
        <w:ind w:firstLine="426"/>
        <w:jc w:val="both"/>
        <w:rPr>
          <w:rFonts w:ascii="Times New Roman" w:hAnsi="Times New Roman"/>
          <w:b/>
        </w:rPr>
      </w:pPr>
      <w:r w:rsidRPr="00B70EB4">
        <w:rPr>
          <w:rFonts w:ascii="Times New Roman" w:hAnsi="Times New Roman"/>
          <w:b/>
        </w:rPr>
        <w:t xml:space="preserve">Тема </w:t>
      </w:r>
      <w:r w:rsidR="003E600A" w:rsidRPr="00B70EB4">
        <w:rPr>
          <w:rFonts w:ascii="Times New Roman" w:hAnsi="Times New Roman"/>
          <w:b/>
        </w:rPr>
        <w:t>4</w:t>
      </w:r>
      <w:r w:rsidRPr="00B70EB4">
        <w:rPr>
          <w:rFonts w:ascii="Times New Roman" w:hAnsi="Times New Roman"/>
          <w:b/>
        </w:rPr>
        <w:t xml:space="preserve">. </w:t>
      </w:r>
      <w:r w:rsidR="00005AA7" w:rsidRPr="00B70EB4">
        <w:rPr>
          <w:rFonts w:ascii="Times New Roman" w:hAnsi="Times New Roman"/>
          <w:b/>
        </w:rPr>
        <w:t>Математические модели государственного регулирования экономики.</w:t>
      </w:r>
    </w:p>
    <w:p w:rsidR="00005AA7" w:rsidRPr="00B70EB4" w:rsidRDefault="00D15EBB" w:rsidP="008F74EC">
      <w:pPr>
        <w:pStyle w:val="af3"/>
        <w:spacing w:line="276" w:lineRule="auto"/>
        <w:ind w:firstLine="426"/>
        <w:jc w:val="both"/>
        <w:rPr>
          <w:rFonts w:ascii="Times New Roman" w:hAnsi="Times New Roman"/>
          <w:bCs/>
          <w:sz w:val="24"/>
          <w:szCs w:val="24"/>
        </w:rPr>
      </w:pPr>
      <w:r w:rsidRPr="00B70EB4">
        <w:rPr>
          <w:rFonts w:ascii="Times New Roman" w:hAnsi="Times New Roman"/>
          <w:bCs/>
          <w:sz w:val="24"/>
          <w:szCs w:val="24"/>
        </w:rPr>
        <w:t xml:space="preserve">Задачи государственного регулирования экономики. Инструменты и экономические рычаги государственного регулирования. Регулирующая функция налогов. Хозяйственная деятельность как источник налогов. </w:t>
      </w:r>
      <w:r w:rsidR="004118E7" w:rsidRPr="00B70EB4">
        <w:rPr>
          <w:rFonts w:ascii="Times New Roman" w:hAnsi="Times New Roman"/>
          <w:bCs/>
          <w:sz w:val="24"/>
          <w:szCs w:val="24"/>
        </w:rPr>
        <w:t xml:space="preserve">Налоги в трехсекторной экономике. </w:t>
      </w:r>
      <w:r w:rsidRPr="00B70EB4">
        <w:rPr>
          <w:rFonts w:ascii="Times New Roman" w:hAnsi="Times New Roman"/>
          <w:bCs/>
          <w:sz w:val="24"/>
          <w:szCs w:val="24"/>
        </w:rPr>
        <w:t xml:space="preserve">Модель </w:t>
      </w:r>
      <w:r w:rsidRPr="00B70EB4">
        <w:rPr>
          <w:rFonts w:ascii="Times New Roman" w:hAnsi="Times New Roman"/>
          <w:bCs/>
          <w:sz w:val="24"/>
          <w:szCs w:val="24"/>
        </w:rPr>
        <w:lastRenderedPageBreak/>
        <w:t xml:space="preserve">перераспределения налогового бремени. </w:t>
      </w:r>
      <w:r w:rsidR="004118E7" w:rsidRPr="00B70EB4">
        <w:rPr>
          <w:rFonts w:ascii="Times New Roman" w:hAnsi="Times New Roman"/>
          <w:bCs/>
          <w:sz w:val="24"/>
          <w:szCs w:val="24"/>
        </w:rPr>
        <w:t xml:space="preserve">Влияние повышения налогов на производство и потребление. </w:t>
      </w:r>
    </w:p>
    <w:p w:rsidR="00601BA2" w:rsidRPr="00B70EB4" w:rsidRDefault="009C0588" w:rsidP="008F74EC">
      <w:pPr>
        <w:pStyle w:val="af3"/>
        <w:spacing w:line="276" w:lineRule="auto"/>
        <w:ind w:firstLine="426"/>
        <w:jc w:val="both"/>
        <w:rPr>
          <w:rFonts w:ascii="Times New Roman" w:hAnsi="Times New Roman"/>
          <w:bCs/>
          <w:sz w:val="24"/>
          <w:szCs w:val="24"/>
        </w:rPr>
      </w:pPr>
      <w:r w:rsidRPr="00B70EB4">
        <w:rPr>
          <w:rFonts w:ascii="Times New Roman" w:hAnsi="Times New Roman"/>
          <w:b/>
          <w:i/>
          <w:iCs/>
          <w:sz w:val="24"/>
          <w:szCs w:val="24"/>
        </w:rPr>
        <w:t xml:space="preserve">Основные понятия и термины. </w:t>
      </w:r>
      <w:r w:rsidR="00D15EBB" w:rsidRPr="00B70EB4">
        <w:rPr>
          <w:rFonts w:ascii="Times New Roman" w:hAnsi="Times New Roman"/>
          <w:sz w:val="24"/>
          <w:szCs w:val="24"/>
        </w:rPr>
        <w:t>Налог, налоговое бремя, налоговая ставка,  бюджетные ожидания, производство, потребление.</w:t>
      </w:r>
    </w:p>
    <w:p w:rsidR="007B7438" w:rsidRPr="00B70EB4" w:rsidRDefault="009C0588" w:rsidP="008F74EC">
      <w:pPr>
        <w:tabs>
          <w:tab w:val="right" w:leader="underscore" w:pos="9639"/>
        </w:tabs>
        <w:ind w:firstLine="426"/>
        <w:jc w:val="both"/>
        <w:rPr>
          <w:rFonts w:ascii="Times New Roman" w:hAnsi="Times New Roman"/>
          <w:b/>
        </w:rPr>
      </w:pPr>
      <w:r w:rsidRPr="00B70EB4">
        <w:rPr>
          <w:rFonts w:ascii="Times New Roman" w:hAnsi="Times New Roman"/>
          <w:b/>
        </w:rPr>
        <w:t xml:space="preserve">Тема </w:t>
      </w:r>
      <w:r w:rsidR="003E600A" w:rsidRPr="00B70EB4">
        <w:rPr>
          <w:rFonts w:ascii="Times New Roman" w:hAnsi="Times New Roman"/>
          <w:b/>
        </w:rPr>
        <w:t>5</w:t>
      </w:r>
      <w:r w:rsidRPr="00B70EB4">
        <w:rPr>
          <w:rFonts w:ascii="Times New Roman" w:hAnsi="Times New Roman"/>
          <w:b/>
        </w:rPr>
        <w:t xml:space="preserve">. </w:t>
      </w:r>
      <w:r w:rsidR="007B7438" w:rsidRPr="00B70EB4">
        <w:rPr>
          <w:rFonts w:ascii="Times New Roman" w:hAnsi="Times New Roman"/>
          <w:b/>
        </w:rPr>
        <w:t>Моделирование научно-технического прогресса.</w:t>
      </w:r>
    </w:p>
    <w:p w:rsidR="009C0588" w:rsidRPr="00B70EB4" w:rsidRDefault="00C701D0" w:rsidP="008F74EC">
      <w:pPr>
        <w:pStyle w:val="af3"/>
        <w:spacing w:line="276" w:lineRule="auto"/>
        <w:ind w:firstLine="426"/>
        <w:jc w:val="both"/>
        <w:rPr>
          <w:rFonts w:ascii="Times New Roman" w:hAnsi="Times New Roman"/>
          <w:bCs/>
          <w:sz w:val="24"/>
          <w:szCs w:val="24"/>
        </w:rPr>
      </w:pPr>
      <w:proofErr w:type="spellStart"/>
      <w:r w:rsidRPr="00B70EB4">
        <w:rPr>
          <w:rFonts w:ascii="Times New Roman" w:hAnsi="Times New Roman"/>
          <w:bCs/>
          <w:sz w:val="24"/>
          <w:szCs w:val="24"/>
        </w:rPr>
        <w:t>Односекторые</w:t>
      </w:r>
      <w:proofErr w:type="spellEnd"/>
      <w:r w:rsidRPr="00B70EB4">
        <w:rPr>
          <w:rFonts w:ascii="Times New Roman" w:hAnsi="Times New Roman"/>
          <w:bCs/>
          <w:sz w:val="24"/>
          <w:szCs w:val="24"/>
        </w:rPr>
        <w:t xml:space="preserve"> нелинейные модели для отражения НТП на </w:t>
      </w:r>
      <w:proofErr w:type="spellStart"/>
      <w:r w:rsidRPr="00B70EB4">
        <w:rPr>
          <w:rFonts w:ascii="Times New Roman" w:hAnsi="Times New Roman"/>
          <w:bCs/>
          <w:sz w:val="24"/>
          <w:szCs w:val="24"/>
        </w:rPr>
        <w:t>макроуровне</w:t>
      </w:r>
      <w:proofErr w:type="spellEnd"/>
      <w:r w:rsidRPr="00B70EB4">
        <w:rPr>
          <w:rFonts w:ascii="Times New Roman" w:hAnsi="Times New Roman"/>
          <w:bCs/>
          <w:sz w:val="24"/>
          <w:szCs w:val="24"/>
        </w:rPr>
        <w:t xml:space="preserve">. </w:t>
      </w:r>
      <w:proofErr w:type="spellStart"/>
      <w:r w:rsidRPr="00B70EB4">
        <w:rPr>
          <w:rFonts w:ascii="Times New Roman" w:hAnsi="Times New Roman"/>
          <w:bCs/>
          <w:sz w:val="24"/>
          <w:szCs w:val="24"/>
        </w:rPr>
        <w:t>Эволюторная</w:t>
      </w:r>
      <w:proofErr w:type="spellEnd"/>
      <w:r w:rsidRPr="00B70EB4">
        <w:rPr>
          <w:rFonts w:ascii="Times New Roman" w:hAnsi="Times New Roman"/>
          <w:bCs/>
          <w:sz w:val="24"/>
          <w:szCs w:val="24"/>
        </w:rPr>
        <w:t xml:space="preserve"> (постепенная) и революционная (массовое перевооружение) формы проявления научно-технического прогресса. </w:t>
      </w:r>
      <w:proofErr w:type="spellStart"/>
      <w:r w:rsidR="004E3A4C" w:rsidRPr="00B70EB4">
        <w:rPr>
          <w:rFonts w:ascii="Times New Roman" w:hAnsi="Times New Roman"/>
          <w:bCs/>
          <w:sz w:val="24"/>
          <w:szCs w:val="24"/>
        </w:rPr>
        <w:t>Эволюторные</w:t>
      </w:r>
      <w:proofErr w:type="spellEnd"/>
      <w:r w:rsidR="004E3A4C" w:rsidRPr="00B70EB4">
        <w:rPr>
          <w:rFonts w:ascii="Times New Roman" w:hAnsi="Times New Roman"/>
          <w:bCs/>
          <w:sz w:val="24"/>
          <w:szCs w:val="24"/>
        </w:rPr>
        <w:t xml:space="preserve"> модели научно-технического прогресса. </w:t>
      </w:r>
      <w:r w:rsidRPr="00B70EB4">
        <w:rPr>
          <w:rFonts w:ascii="Times New Roman" w:hAnsi="Times New Roman"/>
          <w:bCs/>
          <w:sz w:val="24"/>
          <w:szCs w:val="24"/>
        </w:rPr>
        <w:t xml:space="preserve">Нейтральность технического прогресса (по </w:t>
      </w:r>
      <w:proofErr w:type="spellStart"/>
      <w:r w:rsidRPr="00B70EB4">
        <w:rPr>
          <w:rFonts w:ascii="Times New Roman" w:hAnsi="Times New Roman"/>
          <w:bCs/>
          <w:sz w:val="24"/>
          <w:szCs w:val="24"/>
        </w:rPr>
        <w:t>Хиксу</w:t>
      </w:r>
      <w:proofErr w:type="spellEnd"/>
      <w:r w:rsidRPr="00B70EB4">
        <w:rPr>
          <w:rFonts w:ascii="Times New Roman" w:hAnsi="Times New Roman"/>
          <w:bCs/>
          <w:sz w:val="24"/>
          <w:szCs w:val="24"/>
        </w:rPr>
        <w:t xml:space="preserve">, </w:t>
      </w:r>
      <w:proofErr w:type="spellStart"/>
      <w:r w:rsidRPr="00B70EB4">
        <w:rPr>
          <w:rFonts w:ascii="Times New Roman" w:hAnsi="Times New Roman"/>
          <w:bCs/>
          <w:sz w:val="24"/>
          <w:szCs w:val="24"/>
        </w:rPr>
        <w:t>Харроду</w:t>
      </w:r>
      <w:proofErr w:type="spellEnd"/>
      <w:r w:rsidRPr="00B70EB4">
        <w:rPr>
          <w:rFonts w:ascii="Times New Roman" w:hAnsi="Times New Roman"/>
          <w:bCs/>
          <w:sz w:val="24"/>
          <w:szCs w:val="24"/>
        </w:rPr>
        <w:t xml:space="preserve"> и </w:t>
      </w:r>
      <w:proofErr w:type="spellStart"/>
      <w:r w:rsidRPr="00B70EB4">
        <w:rPr>
          <w:rFonts w:ascii="Times New Roman" w:hAnsi="Times New Roman"/>
          <w:bCs/>
          <w:sz w:val="24"/>
          <w:szCs w:val="24"/>
        </w:rPr>
        <w:t>Солоу</w:t>
      </w:r>
      <w:proofErr w:type="spellEnd"/>
      <w:r w:rsidRPr="00B70EB4">
        <w:rPr>
          <w:rFonts w:ascii="Times New Roman" w:hAnsi="Times New Roman"/>
          <w:bCs/>
          <w:sz w:val="24"/>
          <w:szCs w:val="24"/>
        </w:rPr>
        <w:t xml:space="preserve">). </w:t>
      </w:r>
      <w:r w:rsidR="004E3A4C" w:rsidRPr="00B70EB4">
        <w:rPr>
          <w:rFonts w:ascii="Times New Roman" w:hAnsi="Times New Roman"/>
          <w:bCs/>
          <w:sz w:val="24"/>
          <w:szCs w:val="24"/>
        </w:rPr>
        <w:t>Модель смены технологического уклада. Модель перевооружения трехсекторной экономики</w:t>
      </w:r>
      <w:r w:rsidRPr="00B70EB4">
        <w:rPr>
          <w:rFonts w:ascii="Times New Roman" w:hAnsi="Times New Roman"/>
          <w:bCs/>
          <w:sz w:val="24"/>
          <w:szCs w:val="24"/>
        </w:rPr>
        <w:t xml:space="preserve"> </w:t>
      </w:r>
      <w:proofErr w:type="spellStart"/>
      <w:r w:rsidRPr="00B70EB4">
        <w:rPr>
          <w:rFonts w:ascii="Times New Roman" w:hAnsi="Times New Roman"/>
          <w:bCs/>
          <w:sz w:val="24"/>
          <w:szCs w:val="24"/>
        </w:rPr>
        <w:t>Колемаева</w:t>
      </w:r>
      <w:proofErr w:type="spellEnd"/>
      <w:r w:rsidRPr="00B70EB4">
        <w:rPr>
          <w:rFonts w:ascii="Times New Roman" w:hAnsi="Times New Roman"/>
          <w:bCs/>
          <w:sz w:val="24"/>
          <w:szCs w:val="24"/>
        </w:rPr>
        <w:t xml:space="preserve">. </w:t>
      </w:r>
      <w:r w:rsidR="004E3A4C" w:rsidRPr="00B70EB4">
        <w:rPr>
          <w:rFonts w:ascii="Times New Roman" w:hAnsi="Times New Roman"/>
          <w:bCs/>
          <w:sz w:val="24"/>
          <w:szCs w:val="24"/>
        </w:rPr>
        <w:t xml:space="preserve"> </w:t>
      </w:r>
    </w:p>
    <w:p w:rsidR="009C0588" w:rsidRPr="00B70EB4" w:rsidRDefault="009C0588" w:rsidP="00B70EB4">
      <w:pPr>
        <w:pStyle w:val="af3"/>
        <w:spacing w:line="276" w:lineRule="auto"/>
        <w:ind w:firstLine="426"/>
        <w:jc w:val="both"/>
        <w:rPr>
          <w:rFonts w:ascii="Times New Roman" w:hAnsi="Times New Roman"/>
          <w:bCs/>
          <w:sz w:val="24"/>
          <w:szCs w:val="24"/>
        </w:rPr>
      </w:pPr>
      <w:r w:rsidRPr="00B70EB4">
        <w:rPr>
          <w:rFonts w:ascii="Times New Roman" w:hAnsi="Times New Roman"/>
          <w:b/>
          <w:i/>
          <w:iCs/>
          <w:sz w:val="24"/>
          <w:szCs w:val="24"/>
        </w:rPr>
        <w:t xml:space="preserve">Основные понятия и термины. </w:t>
      </w:r>
      <w:r w:rsidR="006E2B28" w:rsidRPr="00B70EB4">
        <w:rPr>
          <w:rFonts w:ascii="Times New Roman" w:hAnsi="Times New Roman"/>
          <w:bCs/>
          <w:sz w:val="24"/>
          <w:szCs w:val="24"/>
        </w:rPr>
        <w:t>Научно-технический п</w:t>
      </w:r>
      <w:r w:rsidR="00C701D0" w:rsidRPr="00B70EB4">
        <w:rPr>
          <w:rFonts w:ascii="Times New Roman" w:hAnsi="Times New Roman"/>
          <w:bCs/>
          <w:sz w:val="24"/>
          <w:szCs w:val="24"/>
        </w:rPr>
        <w:t>рогресс, производственная функция, технологический уклад, массовое перевооружение, инве</w:t>
      </w:r>
      <w:r w:rsidR="00B1292F" w:rsidRPr="00B70EB4">
        <w:rPr>
          <w:rFonts w:ascii="Times New Roman" w:hAnsi="Times New Roman"/>
          <w:bCs/>
          <w:sz w:val="24"/>
          <w:szCs w:val="24"/>
        </w:rPr>
        <w:t>стиции, трехсекторная экономика, критические технологии.</w:t>
      </w:r>
    </w:p>
    <w:p w:rsidR="008F74EC" w:rsidRPr="00BE6A8B" w:rsidRDefault="008F74EC" w:rsidP="008F74EC">
      <w:pPr>
        <w:pStyle w:val="1"/>
      </w:pPr>
      <w:r>
        <w:t xml:space="preserve">4. </w:t>
      </w:r>
      <w:r w:rsidRPr="00BE6A8B">
        <w:t>Материалы текущего контроля успеваемости обучающихся и фонд оценочных сре</w:t>
      </w:r>
      <w:proofErr w:type="gramStart"/>
      <w:r w:rsidRPr="00BE6A8B">
        <w:t>дств пр</w:t>
      </w:r>
      <w:proofErr w:type="gramEnd"/>
      <w:r w:rsidRPr="00BE6A8B">
        <w:t xml:space="preserve">омежуточной аттестации по дисциплине </w:t>
      </w:r>
    </w:p>
    <w:p w:rsidR="008F74EC" w:rsidRPr="00BE6A8B" w:rsidRDefault="008F74EC" w:rsidP="008F74EC">
      <w:pPr>
        <w:jc w:val="both"/>
        <w:rPr>
          <w:rFonts w:ascii="Times New Roman" w:hAnsi="Times New Roman"/>
        </w:rPr>
      </w:pPr>
      <w:r w:rsidRPr="00BE6A8B">
        <w:rPr>
          <w:rFonts w:ascii="Times New Roman" w:hAnsi="Times New Roman"/>
        </w:rPr>
        <w:t xml:space="preserve">4.1. Формы и методы текущего контроля успеваемости </w:t>
      </w:r>
      <w:proofErr w:type="gramStart"/>
      <w:r w:rsidRPr="00BE6A8B">
        <w:rPr>
          <w:rFonts w:ascii="Times New Roman" w:hAnsi="Times New Roman"/>
        </w:rPr>
        <w:t>обучающихся</w:t>
      </w:r>
      <w:proofErr w:type="gramEnd"/>
      <w:r w:rsidRPr="00BE6A8B">
        <w:rPr>
          <w:rFonts w:ascii="Times New Roman" w:hAnsi="Times New Roman"/>
        </w:rPr>
        <w:t xml:space="preserve"> и промежуточной аттестации.</w:t>
      </w:r>
    </w:p>
    <w:p w:rsidR="008F74EC" w:rsidRPr="00BE6A8B" w:rsidRDefault="008F74EC" w:rsidP="008F74EC">
      <w:pPr>
        <w:pStyle w:val="af0"/>
        <w:widowControl w:val="0"/>
        <w:numPr>
          <w:ilvl w:val="2"/>
          <w:numId w:val="23"/>
        </w:numPr>
        <w:suppressAutoHyphens/>
        <w:overflowPunct w:val="0"/>
        <w:autoSpaceDE w:val="0"/>
        <w:autoSpaceDN w:val="0"/>
        <w:spacing w:after="0" w:line="240" w:lineRule="auto"/>
        <w:jc w:val="both"/>
        <w:textAlignment w:val="baseline"/>
        <w:rPr>
          <w:rFonts w:ascii="Times New Roman" w:hAnsi="Times New Roman"/>
          <w:szCs w:val="24"/>
        </w:rPr>
      </w:pPr>
      <w:r w:rsidRPr="00BE6A8B">
        <w:rPr>
          <w:rFonts w:ascii="Times New Roman" w:hAnsi="Times New Roman"/>
          <w:szCs w:val="24"/>
        </w:rPr>
        <w:t xml:space="preserve">В ходе реализации дисциплины  используются следующие методы текущего контроля успеваемости </w:t>
      </w:r>
      <w:proofErr w:type="gramStart"/>
      <w:r w:rsidRPr="00BE6A8B">
        <w:rPr>
          <w:rFonts w:ascii="Times New Roman" w:hAnsi="Times New Roman"/>
          <w:szCs w:val="24"/>
        </w:rPr>
        <w:t>обучающихся</w:t>
      </w:r>
      <w:proofErr w:type="gramEnd"/>
      <w:r w:rsidRPr="00BE6A8B">
        <w:rPr>
          <w:rFonts w:ascii="Times New Roman" w:hAnsi="Times New Roman"/>
          <w:szCs w:val="24"/>
        </w:rPr>
        <w:t>:</w:t>
      </w:r>
    </w:p>
    <w:p w:rsidR="008F74EC" w:rsidRPr="00BE6A8B" w:rsidRDefault="008F74EC" w:rsidP="008F74EC">
      <w:pPr>
        <w:pStyle w:val="afd"/>
        <w:rPr>
          <w:szCs w:val="24"/>
        </w:rPr>
      </w:pPr>
      <w:r w:rsidRPr="00BE6A8B">
        <w:rPr>
          <w:szCs w:val="24"/>
        </w:rPr>
        <w:t>Таблица 4.1</w:t>
      </w:r>
    </w:p>
    <w:tbl>
      <w:tblPr>
        <w:tblW w:w="9491" w:type="dxa"/>
        <w:jc w:val="center"/>
        <w:tblCellMar>
          <w:left w:w="10" w:type="dxa"/>
          <w:right w:w="10" w:type="dxa"/>
        </w:tblCellMar>
        <w:tblLook w:val="04A0"/>
      </w:tblPr>
      <w:tblGrid>
        <w:gridCol w:w="5738"/>
        <w:gridCol w:w="3753"/>
      </w:tblGrid>
      <w:tr w:rsidR="008F74EC" w:rsidRPr="00A12BCD" w:rsidTr="00A12BCD">
        <w:trPr>
          <w:trHeight w:val="423"/>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A12BCD">
            <w:pPr>
              <w:jc w:val="center"/>
              <w:rPr>
                <w:rFonts w:ascii="Times New Roman" w:hAnsi="Times New Roman"/>
                <w:sz w:val="20"/>
                <w:szCs w:val="20"/>
              </w:rPr>
            </w:pPr>
            <w:r w:rsidRPr="00A12BCD">
              <w:rPr>
                <w:rFonts w:ascii="Times New Roman" w:hAnsi="Times New Roman"/>
                <w:sz w:val="20"/>
                <w:szCs w:val="20"/>
              </w:rPr>
              <w:t>Тема</w:t>
            </w:r>
          </w:p>
        </w:tc>
        <w:tc>
          <w:tcPr>
            <w:tcW w:w="37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A12BCD">
            <w:pPr>
              <w:jc w:val="center"/>
              <w:rPr>
                <w:rFonts w:ascii="Times New Roman" w:hAnsi="Times New Roman"/>
                <w:sz w:val="20"/>
                <w:szCs w:val="20"/>
              </w:rPr>
            </w:pPr>
            <w:r w:rsidRPr="00A12BCD">
              <w:rPr>
                <w:rFonts w:ascii="Times New Roman" w:hAnsi="Times New Roman"/>
                <w:sz w:val="20"/>
                <w:szCs w:val="20"/>
              </w:rPr>
              <w:t>Формы текущего контроля успеваемости</w:t>
            </w:r>
          </w:p>
        </w:tc>
      </w:tr>
      <w:tr w:rsidR="008F74EC" w:rsidRPr="00A12BCD" w:rsidTr="00A12BCD">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 xml:space="preserve">Тема 1. Экономика как объект математического моделирования.  </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
        </w:tc>
      </w:tr>
      <w:tr w:rsidR="008F74EC" w:rsidRPr="00A12BCD" w:rsidTr="00A12BCD">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Тема 2. Системная модель макроэкономики. Валовой внутренний продукт и методы его измерения.</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proofErr w:type="gramStart"/>
            <w:r w:rsidRPr="00A12BCD">
              <w:rPr>
                <w:rFonts w:ascii="Times New Roman" w:hAnsi="Times New Roman"/>
                <w:sz w:val="20"/>
                <w:szCs w:val="20"/>
              </w:rPr>
              <w:t>т</w:t>
            </w:r>
            <w:proofErr w:type="gramEnd"/>
            <w:r w:rsidRPr="00A12BCD">
              <w:rPr>
                <w:rFonts w:ascii="Times New Roman" w:hAnsi="Times New Roman"/>
                <w:sz w:val="20"/>
                <w:szCs w:val="20"/>
              </w:rPr>
              <w:t>ест</w:t>
            </w:r>
          </w:p>
        </w:tc>
      </w:tr>
      <w:tr w:rsidR="008F74EC" w:rsidRPr="00A12BCD" w:rsidTr="00A12BCD">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bCs/>
                <w:sz w:val="20"/>
                <w:szCs w:val="20"/>
              </w:rPr>
            </w:pPr>
            <w:r w:rsidRPr="00A12BCD">
              <w:rPr>
                <w:rFonts w:ascii="Times New Roman" w:hAnsi="Times New Roman"/>
                <w:sz w:val="20"/>
                <w:szCs w:val="20"/>
              </w:rPr>
              <w:t>Тема 3. Платежный баланс, валютные курсы и рынок денег.</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Устный опрос</w:t>
            </w:r>
          </w:p>
        </w:tc>
      </w:tr>
      <w:tr w:rsidR="008F74EC" w:rsidRPr="00A12BCD" w:rsidTr="00A12BCD">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Тема 4. Математические модели государственного регулирования экономики.</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Устный опрос</w:t>
            </w:r>
          </w:p>
        </w:tc>
      </w:tr>
      <w:tr w:rsidR="008F74EC" w:rsidRPr="00A12BCD" w:rsidTr="00A12BCD">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Тема 5. Моделирование научно-технического прогресса.</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Устный опрос</w:t>
            </w:r>
          </w:p>
        </w:tc>
      </w:tr>
    </w:tbl>
    <w:p w:rsidR="008F74EC" w:rsidRPr="00BE6A8B" w:rsidRDefault="008F74EC" w:rsidP="008F74EC">
      <w:pPr>
        <w:jc w:val="both"/>
        <w:rPr>
          <w:rFonts w:ascii="Times New Roman" w:hAnsi="Times New Roman"/>
        </w:rPr>
      </w:pPr>
      <w:r w:rsidRPr="00BE6A8B">
        <w:rPr>
          <w:rFonts w:ascii="Times New Roman" w:hAnsi="Times New Roman"/>
        </w:rPr>
        <w:t xml:space="preserve">4.1.2. </w:t>
      </w:r>
      <w:r w:rsidRPr="00BE6A8B">
        <w:rPr>
          <w:rFonts w:ascii="Times New Roman" w:hAnsi="Times New Roman"/>
          <w:b/>
        </w:rPr>
        <w:t xml:space="preserve">Зачет </w:t>
      </w:r>
      <w:proofErr w:type="spellStart"/>
      <w:r w:rsidRPr="00BE6A8B">
        <w:rPr>
          <w:rFonts w:ascii="Times New Roman" w:hAnsi="Times New Roman"/>
          <w:b/>
        </w:rPr>
        <w:t>н</w:t>
      </w:r>
      <w:proofErr w:type="spellEnd"/>
      <w:r w:rsidRPr="00BE6A8B">
        <w:rPr>
          <w:rFonts w:ascii="Times New Roman" w:hAnsi="Times New Roman"/>
          <w:b/>
        </w:rPr>
        <w:t xml:space="preserve"> проводится с применением следующих методов (средств):</w:t>
      </w:r>
    </w:p>
    <w:p w:rsidR="008F74EC" w:rsidRPr="00BE6A8B" w:rsidRDefault="008F74EC" w:rsidP="008F74EC">
      <w:pPr>
        <w:ind w:firstLine="567"/>
        <w:jc w:val="both"/>
        <w:rPr>
          <w:rFonts w:ascii="Times New Roman" w:hAnsi="Times New Roman"/>
        </w:rPr>
      </w:pPr>
      <w:r w:rsidRPr="00BE6A8B">
        <w:rPr>
          <w:rFonts w:ascii="Times New Roman" w:hAnsi="Times New Roman"/>
        </w:rPr>
        <w:t xml:space="preserve">Зачет проводятся устной форме. Во время зачета проверяется этапы освоения компетенций в соответствии со схемой формирования компетенций. </w:t>
      </w:r>
      <w:r>
        <w:rPr>
          <w:rFonts w:ascii="Times New Roman" w:hAnsi="Times New Roman"/>
        </w:rPr>
        <w:t xml:space="preserve">При этом учитывается связь материалов с выполняемой научно-исследовательской работой. </w:t>
      </w:r>
    </w:p>
    <w:p w:rsidR="008F74EC" w:rsidRPr="00BE6A8B" w:rsidRDefault="008F74EC" w:rsidP="008F74EC">
      <w:pPr>
        <w:jc w:val="both"/>
        <w:rPr>
          <w:rFonts w:ascii="Times New Roman" w:hAnsi="Times New Roman"/>
        </w:rPr>
      </w:pPr>
      <w:r w:rsidRPr="00BE6A8B">
        <w:rPr>
          <w:rFonts w:ascii="Times New Roman" w:hAnsi="Times New Roman"/>
        </w:rPr>
        <w:t xml:space="preserve">4. 2. </w:t>
      </w:r>
      <w:r w:rsidRPr="00BE6A8B">
        <w:rPr>
          <w:rFonts w:ascii="Times New Roman" w:hAnsi="Times New Roman"/>
          <w:b/>
        </w:rPr>
        <w:t xml:space="preserve">Материалы текущего контроля успеваемости </w:t>
      </w:r>
      <w:proofErr w:type="gramStart"/>
      <w:r w:rsidRPr="00BE6A8B">
        <w:rPr>
          <w:rFonts w:ascii="Times New Roman" w:hAnsi="Times New Roman"/>
          <w:b/>
        </w:rPr>
        <w:t>обучающихся</w:t>
      </w:r>
      <w:proofErr w:type="gramEnd"/>
      <w:r w:rsidRPr="00BE6A8B">
        <w:rPr>
          <w:rFonts w:ascii="Times New Roman" w:hAnsi="Times New Roman"/>
          <w:b/>
        </w:rPr>
        <w:t>.</w:t>
      </w:r>
    </w:p>
    <w:p w:rsidR="008F74EC" w:rsidRPr="00BE6A8B" w:rsidRDefault="008F74EC" w:rsidP="008F74EC">
      <w:pPr>
        <w:pStyle w:val="a8"/>
        <w:tabs>
          <w:tab w:val="clear" w:pos="4677"/>
          <w:tab w:val="clear" w:pos="9355"/>
        </w:tabs>
        <w:ind w:left="720"/>
        <w:rPr>
          <w:b/>
          <w:bCs/>
          <w:caps/>
        </w:rPr>
      </w:pPr>
      <w:r w:rsidRPr="00BE6A8B">
        <w:rPr>
          <w:b/>
          <w:bCs/>
          <w:caps/>
        </w:rPr>
        <w:t>4.2.</w:t>
      </w:r>
      <w:r>
        <w:rPr>
          <w:b/>
          <w:bCs/>
          <w:caps/>
        </w:rPr>
        <w:t>1.</w:t>
      </w:r>
      <w:r w:rsidR="00A12BCD" w:rsidRPr="00082DCB">
        <w:rPr>
          <w:b/>
          <w:bCs/>
          <w:caps/>
        </w:rPr>
        <w:t xml:space="preserve"> </w:t>
      </w:r>
      <w:r w:rsidRPr="00BE6A8B">
        <w:rPr>
          <w:b/>
          <w:bCs/>
          <w:caps/>
        </w:rPr>
        <w:t xml:space="preserve">Тестовые задания по дисциплиНЕ </w:t>
      </w:r>
    </w:p>
    <w:p w:rsidR="008F74EC" w:rsidRPr="00BE6A8B" w:rsidRDefault="008F74EC" w:rsidP="008F74EC">
      <w:pPr>
        <w:jc w:val="both"/>
        <w:rPr>
          <w:rFonts w:ascii="Times New Roman" w:hAnsi="Times New Roman"/>
        </w:rPr>
      </w:pPr>
      <w:r w:rsidRPr="00BE6A8B">
        <w:rPr>
          <w:rFonts w:ascii="Times New Roman" w:hAnsi="Times New Roman"/>
        </w:rPr>
        <w:t>1. Индекс потребительских цен...</w:t>
      </w:r>
    </w:p>
    <w:p w:rsidR="008F74EC" w:rsidRPr="00BE6A8B" w:rsidRDefault="008F74EC" w:rsidP="008F74EC">
      <w:pPr>
        <w:ind w:firstLine="567"/>
        <w:jc w:val="both"/>
        <w:rPr>
          <w:rFonts w:ascii="Times New Roman" w:hAnsi="Times New Roman"/>
        </w:rPr>
      </w:pPr>
      <w:r w:rsidRPr="00BE6A8B">
        <w:rPr>
          <w:rFonts w:ascii="Times New Roman" w:hAnsi="Times New Roman"/>
        </w:rPr>
        <w:t>1) учитывает динамику цен импортной продукции, используемой для производства потребительских товаров</w:t>
      </w:r>
    </w:p>
    <w:p w:rsidR="008F74EC" w:rsidRPr="00BE6A8B" w:rsidRDefault="008F74EC" w:rsidP="008F74EC">
      <w:pPr>
        <w:ind w:firstLine="567"/>
        <w:jc w:val="both"/>
        <w:rPr>
          <w:rFonts w:ascii="Times New Roman" w:hAnsi="Times New Roman"/>
        </w:rPr>
      </w:pPr>
      <w:r w:rsidRPr="00BE6A8B">
        <w:rPr>
          <w:rFonts w:ascii="Times New Roman" w:hAnsi="Times New Roman"/>
        </w:rPr>
        <w:t>2) отражает динамику цен всех товаров и услуг, производимых в экономике</w:t>
      </w:r>
    </w:p>
    <w:p w:rsidR="008F74EC" w:rsidRPr="00BE6A8B" w:rsidRDefault="008F74EC" w:rsidP="008F74EC">
      <w:pPr>
        <w:ind w:firstLine="567"/>
        <w:jc w:val="both"/>
        <w:rPr>
          <w:rFonts w:ascii="Times New Roman" w:hAnsi="Times New Roman"/>
        </w:rPr>
      </w:pPr>
      <w:r w:rsidRPr="00BE6A8B">
        <w:rPr>
          <w:rFonts w:ascii="Times New Roman" w:hAnsi="Times New Roman"/>
        </w:rPr>
        <w:t>3) включает изменяющийся набор товаров и услуг</w:t>
      </w:r>
    </w:p>
    <w:p w:rsidR="008F74EC" w:rsidRPr="00BE6A8B" w:rsidRDefault="008F74EC" w:rsidP="008F74EC">
      <w:pPr>
        <w:ind w:firstLine="567"/>
        <w:jc w:val="both"/>
        <w:rPr>
          <w:rFonts w:ascii="Times New Roman" w:hAnsi="Times New Roman"/>
        </w:rPr>
      </w:pPr>
      <w:r w:rsidRPr="00BE6A8B">
        <w:rPr>
          <w:rFonts w:ascii="Times New Roman" w:hAnsi="Times New Roman"/>
        </w:rPr>
        <w:t>4) включает постоянный набор товаров и услуг в течение действия соответствующего закона</w:t>
      </w:r>
    </w:p>
    <w:p w:rsidR="008F74EC" w:rsidRPr="00BE6A8B" w:rsidRDefault="008F74EC" w:rsidP="008F74EC">
      <w:pPr>
        <w:jc w:val="both"/>
        <w:rPr>
          <w:rFonts w:ascii="Times New Roman" w:hAnsi="Times New Roman"/>
        </w:rPr>
      </w:pPr>
      <w:r w:rsidRPr="00BE6A8B">
        <w:rPr>
          <w:rFonts w:ascii="Times New Roman" w:hAnsi="Times New Roman"/>
        </w:rPr>
        <w:t>2. Если оптовая компания продала фанеру компании по производству мебели за 100 руб., другие поставщики поставили ей материалов на 400 руб., объем продаж компании по производству мебели составил 1000 руб., тогда вклад этих производителей в валовой внутренний проду</w:t>
      </w:r>
      <w:proofErr w:type="gramStart"/>
      <w:r w:rsidRPr="00BE6A8B">
        <w:rPr>
          <w:rFonts w:ascii="Times New Roman" w:hAnsi="Times New Roman"/>
        </w:rPr>
        <w:t>кт стр</w:t>
      </w:r>
      <w:proofErr w:type="gramEnd"/>
      <w:r w:rsidRPr="00BE6A8B">
        <w:rPr>
          <w:rFonts w:ascii="Times New Roman" w:hAnsi="Times New Roman"/>
        </w:rPr>
        <w:t>аны составит</w:t>
      </w:r>
    </w:p>
    <w:p w:rsidR="008F74EC" w:rsidRPr="00BE6A8B" w:rsidRDefault="008F74EC" w:rsidP="008F74EC">
      <w:pPr>
        <w:ind w:firstLine="567"/>
        <w:jc w:val="both"/>
        <w:rPr>
          <w:rFonts w:ascii="Times New Roman" w:hAnsi="Times New Roman"/>
        </w:rPr>
      </w:pPr>
      <w:r w:rsidRPr="00BE6A8B">
        <w:rPr>
          <w:rFonts w:ascii="Times New Roman" w:hAnsi="Times New Roman"/>
        </w:rPr>
        <w:t>1) 400</w:t>
      </w:r>
      <w:r w:rsidRPr="00BE6A8B">
        <w:rPr>
          <w:rFonts w:ascii="Times New Roman" w:hAnsi="Times New Roman"/>
        </w:rPr>
        <w:tab/>
      </w:r>
      <w:r w:rsidRPr="00BE6A8B">
        <w:rPr>
          <w:rFonts w:ascii="Times New Roman" w:hAnsi="Times New Roman"/>
        </w:rPr>
        <w:tab/>
      </w:r>
      <w:r w:rsidRPr="00BE6A8B">
        <w:rPr>
          <w:rFonts w:ascii="Times New Roman" w:hAnsi="Times New Roman"/>
        </w:rPr>
        <w:tab/>
        <w:t>2) 1000</w:t>
      </w:r>
      <w:r w:rsidRPr="00BE6A8B">
        <w:rPr>
          <w:rFonts w:ascii="Times New Roman" w:hAnsi="Times New Roman"/>
        </w:rPr>
        <w:tab/>
      </w:r>
      <w:r w:rsidRPr="00BE6A8B">
        <w:rPr>
          <w:rFonts w:ascii="Times New Roman" w:hAnsi="Times New Roman"/>
        </w:rPr>
        <w:tab/>
        <w:t>3) 700</w:t>
      </w:r>
      <w:r w:rsidRPr="00BE6A8B">
        <w:rPr>
          <w:rFonts w:ascii="Times New Roman" w:hAnsi="Times New Roman"/>
        </w:rPr>
        <w:tab/>
      </w:r>
      <w:r w:rsidRPr="00BE6A8B">
        <w:rPr>
          <w:rFonts w:ascii="Times New Roman" w:hAnsi="Times New Roman"/>
        </w:rPr>
        <w:tab/>
      </w:r>
      <w:r w:rsidRPr="00BE6A8B">
        <w:rPr>
          <w:rFonts w:ascii="Times New Roman" w:hAnsi="Times New Roman"/>
        </w:rPr>
        <w:tab/>
        <w:t>4) 800</w:t>
      </w:r>
    </w:p>
    <w:p w:rsidR="008F74EC" w:rsidRPr="00BE6A8B" w:rsidRDefault="008F74EC" w:rsidP="008F74EC">
      <w:pPr>
        <w:jc w:val="both"/>
        <w:rPr>
          <w:rFonts w:ascii="Times New Roman" w:hAnsi="Times New Roman"/>
        </w:rPr>
      </w:pPr>
      <w:r w:rsidRPr="00BE6A8B">
        <w:rPr>
          <w:rFonts w:ascii="Times New Roman" w:hAnsi="Times New Roman"/>
        </w:rPr>
        <w:t>3. Компоненты инвестиций в валовом внутреннем продукте –</w:t>
      </w:r>
    </w:p>
    <w:p w:rsidR="008F74EC" w:rsidRPr="00BE6A8B" w:rsidRDefault="008F74EC" w:rsidP="008F74EC">
      <w:pPr>
        <w:ind w:firstLine="567"/>
        <w:jc w:val="both"/>
        <w:rPr>
          <w:rFonts w:ascii="Times New Roman" w:hAnsi="Times New Roman"/>
        </w:rPr>
      </w:pPr>
      <w:r w:rsidRPr="00BE6A8B">
        <w:rPr>
          <w:rFonts w:ascii="Times New Roman" w:hAnsi="Times New Roman"/>
        </w:rPr>
        <w:t>1) запасы готовой продукции</w:t>
      </w:r>
    </w:p>
    <w:p w:rsidR="008F74EC" w:rsidRPr="00BE6A8B" w:rsidRDefault="008F74EC" w:rsidP="008F74EC">
      <w:pPr>
        <w:ind w:firstLine="567"/>
        <w:jc w:val="both"/>
        <w:rPr>
          <w:rFonts w:ascii="Times New Roman" w:hAnsi="Times New Roman"/>
        </w:rPr>
      </w:pPr>
      <w:r w:rsidRPr="00BE6A8B">
        <w:rPr>
          <w:rFonts w:ascii="Times New Roman" w:hAnsi="Times New Roman"/>
        </w:rPr>
        <w:t>2) запасы готовой продукции, чистые инвестиции</w:t>
      </w:r>
    </w:p>
    <w:p w:rsidR="008F74EC" w:rsidRPr="00BE6A8B" w:rsidRDefault="008F74EC" w:rsidP="008F74EC">
      <w:pPr>
        <w:ind w:firstLine="567"/>
        <w:jc w:val="both"/>
        <w:rPr>
          <w:rFonts w:ascii="Times New Roman" w:hAnsi="Times New Roman"/>
        </w:rPr>
      </w:pPr>
      <w:r w:rsidRPr="00BE6A8B">
        <w:rPr>
          <w:rFonts w:ascii="Times New Roman" w:hAnsi="Times New Roman"/>
        </w:rPr>
        <w:lastRenderedPageBreak/>
        <w:t>3) запасы готовой продукции, чистые инвестиции, расходы на строительство объектов недвижимости</w:t>
      </w:r>
    </w:p>
    <w:p w:rsidR="008F74EC" w:rsidRPr="00BE6A8B" w:rsidRDefault="008F74EC" w:rsidP="008F74EC">
      <w:pPr>
        <w:ind w:firstLine="567"/>
        <w:jc w:val="both"/>
        <w:rPr>
          <w:rFonts w:ascii="Times New Roman" w:hAnsi="Times New Roman"/>
        </w:rPr>
      </w:pPr>
      <w:r w:rsidRPr="00BE6A8B">
        <w:rPr>
          <w:rFonts w:ascii="Times New Roman" w:hAnsi="Times New Roman"/>
        </w:rPr>
        <w:t>4) запасы готовой продукции, чистые инвестиции, расходы на строительство объектов недвижимости, расходы на товары длительного пользования</w:t>
      </w:r>
    </w:p>
    <w:p w:rsidR="008F74EC" w:rsidRPr="00BE6A8B" w:rsidRDefault="008F74EC" w:rsidP="008F74EC">
      <w:pPr>
        <w:jc w:val="both"/>
        <w:rPr>
          <w:rFonts w:ascii="Times New Roman" w:hAnsi="Times New Roman"/>
        </w:rPr>
      </w:pPr>
      <w:r w:rsidRPr="00BE6A8B">
        <w:rPr>
          <w:rFonts w:ascii="Times New Roman" w:hAnsi="Times New Roman"/>
        </w:rPr>
        <w:t xml:space="preserve">4. </w:t>
      </w:r>
      <w:proofErr w:type="gramStart"/>
      <w:r w:rsidRPr="00BE6A8B">
        <w:rPr>
          <w:rFonts w:ascii="Times New Roman" w:hAnsi="Times New Roman"/>
        </w:rPr>
        <w:t>Если в качестве базового взят 1999 год, то дефлятор ВВП в 2000 году равен:</w:t>
      </w:r>
      <w:proofErr w:type="gramEnd"/>
    </w:p>
    <w:p w:rsidR="008F74EC" w:rsidRPr="00BE6A8B" w:rsidRDefault="008F74EC" w:rsidP="008F74EC">
      <w:pPr>
        <w:jc w:val="both"/>
        <w:rPr>
          <w:rFonts w:ascii="Times New Roman" w:hAnsi="Times New Roman"/>
        </w:rPr>
      </w:pPr>
      <w:r w:rsidRPr="00BE6A8B">
        <w:rPr>
          <w:rFonts w:ascii="Times New Roman" w:hAnsi="Times New Roman"/>
        </w:rPr>
        <w:t>1) 62,5%</w:t>
      </w:r>
    </w:p>
    <w:p w:rsidR="008F74EC" w:rsidRPr="00BE6A8B" w:rsidRDefault="008F74EC" w:rsidP="008F74EC">
      <w:pPr>
        <w:jc w:val="both"/>
        <w:rPr>
          <w:rFonts w:ascii="Times New Roman" w:hAnsi="Times New Roman"/>
        </w:rPr>
      </w:pPr>
      <w:r w:rsidRPr="00BE6A8B">
        <w:rPr>
          <w:rFonts w:ascii="Times New Roman" w:hAnsi="Times New Roman"/>
        </w:rPr>
        <w:t>2) 77,5%</w:t>
      </w:r>
    </w:p>
    <w:p w:rsidR="008F74EC" w:rsidRPr="00BE6A8B" w:rsidRDefault="008F74EC" w:rsidP="008F74EC">
      <w:pPr>
        <w:jc w:val="both"/>
        <w:rPr>
          <w:rFonts w:ascii="Times New Roman" w:hAnsi="Times New Roman"/>
        </w:rPr>
      </w:pPr>
      <w:r w:rsidRPr="00BE6A8B">
        <w:rPr>
          <w:rFonts w:ascii="Times New Roman" w:hAnsi="Times New Roman"/>
        </w:rPr>
        <w:t>3) 129%</w:t>
      </w:r>
    </w:p>
    <w:p w:rsidR="008F74EC" w:rsidRPr="00BE6A8B" w:rsidRDefault="008F74EC" w:rsidP="008F74EC">
      <w:pPr>
        <w:jc w:val="both"/>
        <w:rPr>
          <w:rFonts w:ascii="Times New Roman" w:hAnsi="Times New Roman"/>
        </w:rPr>
      </w:pPr>
      <w:r w:rsidRPr="00BE6A8B">
        <w:rPr>
          <w:rFonts w:ascii="Times New Roman" w:hAnsi="Times New Roman"/>
        </w:rPr>
        <w:t>4) 160%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584"/>
        <w:gridCol w:w="1349"/>
        <w:gridCol w:w="1349"/>
        <w:gridCol w:w="1349"/>
        <w:gridCol w:w="1350"/>
      </w:tblGrid>
      <w:tr w:rsidR="008F74EC" w:rsidRPr="00A12BCD" w:rsidTr="0074050F">
        <w:trPr>
          <w:cantSplit/>
          <w:jc w:val="center"/>
        </w:trPr>
        <w:tc>
          <w:tcPr>
            <w:tcW w:w="6981" w:type="dxa"/>
            <w:gridSpan w:val="5"/>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Производство и среднерыночные цены всех трех товаров, производимых некоторой экономикой за два года</w:t>
            </w:r>
          </w:p>
        </w:tc>
      </w:tr>
      <w:tr w:rsidR="008F74EC" w:rsidRPr="00A12BCD" w:rsidTr="0074050F">
        <w:trPr>
          <w:cantSplit/>
          <w:jc w:val="center"/>
        </w:trPr>
        <w:tc>
          <w:tcPr>
            <w:tcW w:w="1584" w:type="dxa"/>
            <w:vMerge w:val="restart"/>
          </w:tcPr>
          <w:p w:rsidR="008F74EC" w:rsidRPr="00A12BCD" w:rsidRDefault="008F74EC" w:rsidP="0074050F">
            <w:pPr>
              <w:jc w:val="center"/>
              <w:rPr>
                <w:rFonts w:ascii="Times New Roman" w:hAnsi="Times New Roman"/>
                <w:sz w:val="20"/>
                <w:szCs w:val="20"/>
              </w:rPr>
            </w:pPr>
          </w:p>
        </w:tc>
        <w:tc>
          <w:tcPr>
            <w:tcW w:w="2698" w:type="dxa"/>
            <w:gridSpan w:val="2"/>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1999  год</w:t>
            </w:r>
          </w:p>
        </w:tc>
        <w:tc>
          <w:tcPr>
            <w:tcW w:w="2699" w:type="dxa"/>
            <w:gridSpan w:val="2"/>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2000 год</w:t>
            </w:r>
          </w:p>
        </w:tc>
      </w:tr>
      <w:tr w:rsidR="008F74EC" w:rsidRPr="00A12BCD" w:rsidTr="0074050F">
        <w:trPr>
          <w:cantSplit/>
          <w:jc w:val="center"/>
        </w:trPr>
        <w:tc>
          <w:tcPr>
            <w:tcW w:w="1584" w:type="dxa"/>
            <w:vMerge/>
          </w:tcPr>
          <w:p w:rsidR="008F74EC" w:rsidRPr="00A12BCD" w:rsidRDefault="008F74EC" w:rsidP="0074050F">
            <w:pPr>
              <w:jc w:val="center"/>
              <w:rPr>
                <w:rFonts w:ascii="Times New Roman" w:hAnsi="Times New Roman"/>
                <w:sz w:val="20"/>
                <w:szCs w:val="20"/>
              </w:rPr>
            </w:pP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Количество</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Цена</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Количество</w:t>
            </w:r>
          </w:p>
        </w:tc>
        <w:tc>
          <w:tcPr>
            <w:tcW w:w="1350"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Цена</w:t>
            </w:r>
          </w:p>
        </w:tc>
      </w:tr>
      <w:tr w:rsidR="008F74EC" w:rsidRPr="00A12BCD" w:rsidTr="0074050F">
        <w:trPr>
          <w:jc w:val="center"/>
        </w:trPr>
        <w:tc>
          <w:tcPr>
            <w:tcW w:w="1584"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Яблоки</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1000</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1000</w:t>
            </w:r>
          </w:p>
        </w:tc>
        <w:tc>
          <w:tcPr>
            <w:tcW w:w="1350"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w:t>
            </w:r>
          </w:p>
        </w:tc>
      </w:tr>
      <w:tr w:rsidR="008F74EC" w:rsidRPr="00A12BCD" w:rsidTr="0074050F">
        <w:trPr>
          <w:jc w:val="center"/>
        </w:trPr>
        <w:tc>
          <w:tcPr>
            <w:tcW w:w="1584"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Компьютеры</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4</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1000</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6</w:t>
            </w:r>
          </w:p>
        </w:tc>
        <w:tc>
          <w:tcPr>
            <w:tcW w:w="1350"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500</w:t>
            </w:r>
          </w:p>
        </w:tc>
      </w:tr>
      <w:tr w:rsidR="008F74EC" w:rsidRPr="00A12BCD" w:rsidTr="0074050F">
        <w:trPr>
          <w:jc w:val="center"/>
        </w:trPr>
        <w:tc>
          <w:tcPr>
            <w:tcW w:w="1584"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Автомобили</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10</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2000</w:t>
            </w:r>
          </w:p>
        </w:tc>
        <w:tc>
          <w:tcPr>
            <w:tcW w:w="1349"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12</w:t>
            </w:r>
          </w:p>
        </w:tc>
        <w:tc>
          <w:tcPr>
            <w:tcW w:w="1350" w:type="dxa"/>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3000</w:t>
            </w:r>
          </w:p>
        </w:tc>
      </w:tr>
    </w:tbl>
    <w:p w:rsidR="008F74EC" w:rsidRPr="00BE6A8B" w:rsidRDefault="008F74EC" w:rsidP="008F74EC">
      <w:pPr>
        <w:rPr>
          <w:rFonts w:ascii="Times New Roman" w:hAnsi="Times New Roman"/>
        </w:rPr>
      </w:pPr>
    </w:p>
    <w:p w:rsidR="008F74EC" w:rsidRPr="00BE6A8B" w:rsidRDefault="008F74EC" w:rsidP="008F74EC">
      <w:pPr>
        <w:rPr>
          <w:rFonts w:ascii="Times New Roman" w:hAnsi="Times New Roman"/>
        </w:rPr>
      </w:pPr>
      <w:r w:rsidRPr="00BE6A8B">
        <w:rPr>
          <w:rFonts w:ascii="Times New Roman" w:hAnsi="Times New Roman"/>
        </w:rPr>
        <w:t>5. Установить соответствие:</w:t>
      </w:r>
    </w:p>
    <w:tbl>
      <w:tblPr>
        <w:tblW w:w="0" w:type="auto"/>
        <w:tblLayout w:type="fixed"/>
        <w:tblLook w:val="0000"/>
      </w:tblPr>
      <w:tblGrid>
        <w:gridCol w:w="4261"/>
        <w:gridCol w:w="707"/>
        <w:gridCol w:w="3960"/>
      </w:tblGrid>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i/>
              </w:rPr>
              <w:t>Тип статьи платежного баланса</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i/>
              </w:rPr>
              <w:t>Содержание статьи платежного баланса</w:t>
            </w:r>
          </w:p>
        </w:tc>
      </w:tr>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rPr>
              <w:t>1) Активная статья счета текущих операций</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А) Экспорт товаров</w:t>
            </w:r>
          </w:p>
        </w:tc>
      </w:tr>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rPr>
              <w:t>2) Пассивная статья счета операций с капиталом</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Б) Импорт услуг</w:t>
            </w:r>
          </w:p>
        </w:tc>
      </w:tr>
      <w:tr w:rsidR="008F74EC" w:rsidRPr="00BE6A8B" w:rsidTr="0074050F">
        <w:trPr>
          <w:trHeight w:val="87"/>
        </w:trPr>
        <w:tc>
          <w:tcPr>
            <w:tcW w:w="4261" w:type="dxa"/>
          </w:tcPr>
          <w:p w:rsidR="008F74EC" w:rsidRPr="00BE6A8B" w:rsidRDefault="008F74EC" w:rsidP="0074050F">
            <w:pPr>
              <w:rPr>
                <w:rFonts w:ascii="Times New Roman" w:hAnsi="Times New Roman"/>
              </w:rPr>
            </w:pPr>
            <w:r w:rsidRPr="00BE6A8B">
              <w:rPr>
                <w:rFonts w:ascii="Times New Roman" w:hAnsi="Times New Roman"/>
              </w:rPr>
              <w:t>3) Активная статья счета операций с капиталом</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В) Чистые капитальные трансферты</w:t>
            </w:r>
          </w:p>
        </w:tc>
      </w:tr>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rPr>
              <w:t>4) Пассивная статья счета текущих операций</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Г) Предоставленные кредиты</w:t>
            </w:r>
          </w:p>
        </w:tc>
      </w:tr>
    </w:tbl>
    <w:p w:rsidR="008F74EC" w:rsidRPr="00BE6A8B" w:rsidRDefault="008F74EC" w:rsidP="008F74EC">
      <w:pPr>
        <w:rPr>
          <w:rFonts w:ascii="Times New Roman" w:hAnsi="Times New Roman"/>
        </w:rPr>
      </w:pPr>
      <w:r w:rsidRPr="00BE6A8B">
        <w:rPr>
          <w:rFonts w:ascii="Times New Roman" w:hAnsi="Times New Roman"/>
        </w:rPr>
        <w:t>1 – ___; 2 – ___;3 – ___; 4 – ___</w:t>
      </w:r>
    </w:p>
    <w:p w:rsidR="008F74EC" w:rsidRPr="00BE6A8B" w:rsidRDefault="008F74EC" w:rsidP="008F74EC">
      <w:pPr>
        <w:rPr>
          <w:rFonts w:ascii="Times New Roman" w:hAnsi="Times New Roman"/>
        </w:rPr>
      </w:pPr>
      <w:r w:rsidRPr="00BE6A8B">
        <w:rPr>
          <w:rFonts w:ascii="Times New Roman" w:hAnsi="Times New Roman"/>
        </w:rPr>
        <w:t xml:space="preserve">6. Если обменный курс рубля к доллару в январе </w:t>
      </w:r>
      <w:smartTag w:uri="urn:schemas-microsoft-com:office:smarttags" w:element="metricconverter">
        <w:smartTagPr>
          <w:attr w:name="ProductID" w:val="1992 г"/>
        </w:smartTagPr>
        <w:r w:rsidRPr="00BE6A8B">
          <w:rPr>
            <w:rFonts w:ascii="Times New Roman" w:hAnsi="Times New Roman"/>
          </w:rPr>
          <w:t>1992 г</w:t>
        </w:r>
      </w:smartTag>
      <w:r w:rsidRPr="00BE6A8B">
        <w:rPr>
          <w:rFonts w:ascii="Times New Roman" w:hAnsi="Times New Roman"/>
        </w:rPr>
        <w:t xml:space="preserve">. Составил 2300 руб./$, в январе </w:t>
      </w:r>
      <w:smartTag w:uri="urn:schemas-microsoft-com:office:smarttags" w:element="metricconverter">
        <w:smartTagPr>
          <w:attr w:name="ProductID" w:val="1997 г"/>
        </w:smartTagPr>
        <w:r w:rsidRPr="00BE6A8B">
          <w:rPr>
            <w:rFonts w:ascii="Times New Roman" w:hAnsi="Times New Roman"/>
          </w:rPr>
          <w:t>1997 г</w:t>
        </w:r>
      </w:smartTag>
      <w:r w:rsidRPr="00BE6A8B">
        <w:rPr>
          <w:rFonts w:ascii="Times New Roman" w:hAnsi="Times New Roman"/>
        </w:rPr>
        <w:t xml:space="preserve">. - 5700 р./$, за это время уровень цен в США вырос на 20%, а в России – в 84,4 раза, тогда реальный валютный курс рубля </w:t>
      </w:r>
    </w:p>
    <w:p w:rsidR="008F74EC" w:rsidRPr="00BE6A8B" w:rsidRDefault="008F74EC" w:rsidP="008F74EC">
      <w:pPr>
        <w:rPr>
          <w:rFonts w:ascii="Times New Roman" w:hAnsi="Times New Roman"/>
        </w:rPr>
      </w:pPr>
      <w:r w:rsidRPr="00BE6A8B">
        <w:rPr>
          <w:rFonts w:ascii="Times New Roman" w:hAnsi="Times New Roman"/>
        </w:rPr>
        <w:t>1) понизился в 28,4 раза</w:t>
      </w:r>
    </w:p>
    <w:p w:rsidR="008F74EC" w:rsidRPr="00BE6A8B" w:rsidRDefault="008F74EC" w:rsidP="008F74EC">
      <w:pPr>
        <w:rPr>
          <w:rFonts w:ascii="Times New Roman" w:hAnsi="Times New Roman"/>
        </w:rPr>
      </w:pPr>
      <w:r w:rsidRPr="00BE6A8B">
        <w:rPr>
          <w:rFonts w:ascii="Times New Roman" w:hAnsi="Times New Roman"/>
        </w:rPr>
        <w:t>2) повысился в 28,4 раза</w:t>
      </w:r>
    </w:p>
    <w:p w:rsidR="008F74EC" w:rsidRPr="00BE6A8B" w:rsidRDefault="008F74EC" w:rsidP="008F74EC">
      <w:pPr>
        <w:rPr>
          <w:rFonts w:ascii="Times New Roman" w:hAnsi="Times New Roman"/>
        </w:rPr>
      </w:pPr>
      <w:r w:rsidRPr="00BE6A8B">
        <w:rPr>
          <w:rFonts w:ascii="Times New Roman" w:hAnsi="Times New Roman"/>
        </w:rPr>
        <w:t>3) снизился в 174,3 раза</w:t>
      </w:r>
    </w:p>
    <w:p w:rsidR="008F74EC" w:rsidRPr="00BE6A8B" w:rsidRDefault="008F74EC" w:rsidP="008F74EC">
      <w:pPr>
        <w:rPr>
          <w:rFonts w:ascii="Times New Roman" w:hAnsi="Times New Roman"/>
        </w:rPr>
      </w:pPr>
      <w:r w:rsidRPr="00BE6A8B">
        <w:rPr>
          <w:rFonts w:ascii="Times New Roman" w:hAnsi="Times New Roman"/>
        </w:rPr>
        <w:t>4) повысился в 174,3 раза</w:t>
      </w:r>
    </w:p>
    <w:p w:rsidR="008F74EC" w:rsidRPr="00BE6A8B" w:rsidRDefault="008F74EC" w:rsidP="008F74EC">
      <w:pPr>
        <w:rPr>
          <w:rFonts w:ascii="Times New Roman" w:hAnsi="Times New Roman"/>
        </w:rPr>
      </w:pPr>
      <w:r w:rsidRPr="00BE6A8B">
        <w:rPr>
          <w:rFonts w:ascii="Times New Roman" w:hAnsi="Times New Roman"/>
        </w:rPr>
        <w:t>7. Дефицит счета текущих операций может быть профинансирован</w:t>
      </w:r>
    </w:p>
    <w:p w:rsidR="008F74EC" w:rsidRPr="00BE6A8B" w:rsidRDefault="008F74EC" w:rsidP="008F74EC">
      <w:pPr>
        <w:rPr>
          <w:rFonts w:ascii="Times New Roman" w:hAnsi="Times New Roman"/>
        </w:rPr>
      </w:pPr>
      <w:r w:rsidRPr="00BE6A8B">
        <w:rPr>
          <w:rFonts w:ascii="Times New Roman" w:hAnsi="Times New Roman"/>
        </w:rPr>
        <w:t>1) увеличением экспорта услуг</w:t>
      </w:r>
    </w:p>
    <w:p w:rsidR="008F74EC" w:rsidRPr="00BE6A8B" w:rsidRDefault="008F74EC" w:rsidP="008F74EC">
      <w:pPr>
        <w:rPr>
          <w:rFonts w:ascii="Times New Roman" w:hAnsi="Times New Roman"/>
        </w:rPr>
      </w:pPr>
      <w:r w:rsidRPr="00BE6A8B">
        <w:rPr>
          <w:rFonts w:ascii="Times New Roman" w:hAnsi="Times New Roman"/>
        </w:rPr>
        <w:t>2) сокращением официальных валютных резервов</w:t>
      </w:r>
    </w:p>
    <w:p w:rsidR="008F74EC" w:rsidRPr="00BE6A8B" w:rsidRDefault="008F74EC" w:rsidP="008F74EC">
      <w:pPr>
        <w:rPr>
          <w:rFonts w:ascii="Times New Roman" w:hAnsi="Times New Roman"/>
        </w:rPr>
      </w:pPr>
      <w:r w:rsidRPr="00BE6A8B">
        <w:rPr>
          <w:rFonts w:ascii="Times New Roman" w:hAnsi="Times New Roman"/>
        </w:rPr>
        <w:t>3) увеличением предоставляемых для зарубежных банков кредитов</w:t>
      </w:r>
    </w:p>
    <w:p w:rsidR="008F74EC" w:rsidRPr="00BE6A8B" w:rsidRDefault="008F74EC" w:rsidP="008F74EC">
      <w:pPr>
        <w:rPr>
          <w:rFonts w:ascii="Times New Roman" w:hAnsi="Times New Roman"/>
        </w:rPr>
      </w:pPr>
      <w:r w:rsidRPr="00BE6A8B">
        <w:rPr>
          <w:rFonts w:ascii="Times New Roman" w:hAnsi="Times New Roman"/>
        </w:rPr>
        <w:t>4) сокращением капитальных трансфертов из-за рубежа</w:t>
      </w:r>
    </w:p>
    <w:p w:rsidR="008F74EC" w:rsidRPr="00BE6A8B" w:rsidRDefault="008F74EC" w:rsidP="008F74EC">
      <w:pPr>
        <w:rPr>
          <w:rFonts w:ascii="Times New Roman" w:hAnsi="Times New Roman"/>
        </w:rPr>
      </w:pPr>
      <w:r w:rsidRPr="00BE6A8B">
        <w:rPr>
          <w:rFonts w:ascii="Times New Roman" w:hAnsi="Times New Roman"/>
        </w:rPr>
        <w:t>8. Удорожание национальной валюты способствует</w:t>
      </w:r>
    </w:p>
    <w:p w:rsidR="008F74EC" w:rsidRPr="00BE6A8B" w:rsidRDefault="008F74EC" w:rsidP="008F74EC">
      <w:pPr>
        <w:rPr>
          <w:rFonts w:ascii="Times New Roman" w:hAnsi="Times New Roman"/>
        </w:rPr>
      </w:pPr>
      <w:r w:rsidRPr="00BE6A8B">
        <w:rPr>
          <w:rFonts w:ascii="Times New Roman" w:hAnsi="Times New Roman"/>
        </w:rPr>
        <w:t>1) росту физ. объемов экспорта и снижению физических объемов импорта</w:t>
      </w:r>
    </w:p>
    <w:p w:rsidR="008F74EC" w:rsidRPr="00BE6A8B" w:rsidRDefault="008F74EC" w:rsidP="008F74EC">
      <w:pPr>
        <w:rPr>
          <w:rFonts w:ascii="Times New Roman" w:hAnsi="Times New Roman"/>
        </w:rPr>
      </w:pPr>
      <w:r w:rsidRPr="00BE6A8B">
        <w:rPr>
          <w:rFonts w:ascii="Times New Roman" w:hAnsi="Times New Roman"/>
        </w:rPr>
        <w:t>2) росту физ. объемов импорта и снижению физических объемов экспорта</w:t>
      </w:r>
    </w:p>
    <w:p w:rsidR="008F74EC" w:rsidRPr="00BE6A8B" w:rsidRDefault="008F74EC" w:rsidP="008F74EC">
      <w:pPr>
        <w:rPr>
          <w:rFonts w:ascii="Times New Roman" w:hAnsi="Times New Roman"/>
        </w:rPr>
      </w:pPr>
      <w:r w:rsidRPr="00BE6A8B">
        <w:rPr>
          <w:rFonts w:ascii="Times New Roman" w:hAnsi="Times New Roman"/>
        </w:rPr>
        <w:t>3) росту физ. объемов экспорта и росту физических  объемов импорта</w:t>
      </w:r>
    </w:p>
    <w:p w:rsidR="008F74EC" w:rsidRPr="00BE6A8B" w:rsidRDefault="008F74EC" w:rsidP="008F74EC">
      <w:pPr>
        <w:rPr>
          <w:rFonts w:ascii="Times New Roman" w:hAnsi="Times New Roman"/>
        </w:rPr>
      </w:pPr>
      <w:r w:rsidRPr="00BE6A8B">
        <w:rPr>
          <w:rFonts w:ascii="Times New Roman" w:hAnsi="Times New Roman"/>
        </w:rPr>
        <w:t>4) снижению физ. объемов импорта и снижению физических объемов экспорта</w:t>
      </w:r>
    </w:p>
    <w:p w:rsidR="008F74EC" w:rsidRPr="00BE6A8B" w:rsidRDefault="008F74EC" w:rsidP="008F74EC">
      <w:pPr>
        <w:jc w:val="both"/>
        <w:rPr>
          <w:rFonts w:ascii="Times New Roman" w:hAnsi="Times New Roman"/>
        </w:rPr>
      </w:pPr>
      <w:r w:rsidRPr="00BE6A8B">
        <w:rPr>
          <w:rFonts w:ascii="Times New Roman" w:hAnsi="Times New Roman"/>
        </w:rPr>
        <w:t xml:space="preserve">9. Ценность денег зависит </w:t>
      </w:r>
      <w:proofErr w:type="gramStart"/>
      <w:r w:rsidRPr="00BE6A8B">
        <w:rPr>
          <w:rFonts w:ascii="Times New Roman" w:hAnsi="Times New Roman"/>
        </w:rPr>
        <w:t>от</w:t>
      </w:r>
      <w:proofErr w:type="gramEnd"/>
      <w:r w:rsidRPr="00BE6A8B">
        <w:rPr>
          <w:rFonts w:ascii="Times New Roman" w:hAnsi="Times New Roman"/>
        </w:rPr>
        <w:t>...</w:t>
      </w:r>
    </w:p>
    <w:p w:rsidR="008F74EC" w:rsidRPr="00BE6A8B" w:rsidRDefault="008F74EC" w:rsidP="008F74EC">
      <w:pPr>
        <w:ind w:firstLine="540"/>
        <w:jc w:val="both"/>
        <w:rPr>
          <w:rFonts w:ascii="Times New Roman" w:hAnsi="Times New Roman"/>
        </w:rPr>
      </w:pPr>
      <w:r w:rsidRPr="00BE6A8B">
        <w:rPr>
          <w:rFonts w:ascii="Times New Roman" w:hAnsi="Times New Roman"/>
        </w:rPr>
        <w:t>1) золотого содержания</w:t>
      </w:r>
    </w:p>
    <w:p w:rsidR="008F74EC" w:rsidRPr="00BE6A8B" w:rsidRDefault="008F74EC" w:rsidP="008F74EC">
      <w:pPr>
        <w:ind w:firstLine="540"/>
        <w:jc w:val="both"/>
        <w:rPr>
          <w:rFonts w:ascii="Times New Roman" w:hAnsi="Times New Roman"/>
        </w:rPr>
      </w:pPr>
      <w:r w:rsidRPr="00BE6A8B">
        <w:rPr>
          <w:rFonts w:ascii="Times New Roman" w:hAnsi="Times New Roman"/>
        </w:rPr>
        <w:t>2) уровня налоговой ставки</w:t>
      </w:r>
    </w:p>
    <w:p w:rsidR="008F74EC" w:rsidRPr="00BE6A8B" w:rsidRDefault="008F74EC" w:rsidP="008F74EC">
      <w:pPr>
        <w:ind w:firstLine="540"/>
        <w:jc w:val="both"/>
        <w:rPr>
          <w:rFonts w:ascii="Times New Roman" w:hAnsi="Times New Roman"/>
        </w:rPr>
      </w:pPr>
      <w:r w:rsidRPr="00BE6A8B">
        <w:rPr>
          <w:rFonts w:ascii="Times New Roman" w:hAnsi="Times New Roman"/>
        </w:rPr>
        <w:t>3) их покупательной способности</w:t>
      </w:r>
    </w:p>
    <w:p w:rsidR="008F74EC" w:rsidRPr="00BE6A8B" w:rsidRDefault="008F74EC" w:rsidP="008F74EC">
      <w:pPr>
        <w:ind w:firstLine="540"/>
        <w:jc w:val="both"/>
        <w:rPr>
          <w:rFonts w:ascii="Times New Roman" w:hAnsi="Times New Roman"/>
        </w:rPr>
      </w:pPr>
      <w:r w:rsidRPr="00BE6A8B">
        <w:rPr>
          <w:rFonts w:ascii="Times New Roman" w:hAnsi="Times New Roman"/>
        </w:rPr>
        <w:t>4) того факта, что они - общепризнанное средство платежа</w:t>
      </w:r>
    </w:p>
    <w:p w:rsidR="008F74EC" w:rsidRPr="00BE6A8B" w:rsidRDefault="008F74EC" w:rsidP="008F74EC">
      <w:pPr>
        <w:jc w:val="both"/>
        <w:rPr>
          <w:rFonts w:ascii="Times New Roman" w:hAnsi="Times New Roman"/>
        </w:rPr>
      </w:pPr>
      <w:r w:rsidRPr="00BE6A8B">
        <w:rPr>
          <w:rFonts w:ascii="Times New Roman" w:hAnsi="Times New Roman"/>
        </w:rPr>
        <w:t>10. Чтобы уменьшить предложение денег Центральный Банк:</w:t>
      </w:r>
    </w:p>
    <w:p w:rsidR="008F74EC" w:rsidRPr="00BE6A8B" w:rsidRDefault="008F74EC" w:rsidP="008F74EC">
      <w:pPr>
        <w:ind w:firstLine="540"/>
        <w:jc w:val="both"/>
        <w:rPr>
          <w:rFonts w:ascii="Times New Roman" w:hAnsi="Times New Roman"/>
        </w:rPr>
      </w:pPr>
      <w:r w:rsidRPr="00BE6A8B">
        <w:rPr>
          <w:rFonts w:ascii="Times New Roman" w:hAnsi="Times New Roman"/>
        </w:rPr>
        <w:lastRenderedPageBreak/>
        <w:t>1) покупает облигации</w:t>
      </w:r>
    </w:p>
    <w:p w:rsidR="008F74EC" w:rsidRPr="00BE6A8B" w:rsidRDefault="008F74EC" w:rsidP="008F74EC">
      <w:pPr>
        <w:ind w:firstLine="540"/>
        <w:jc w:val="both"/>
        <w:rPr>
          <w:rFonts w:ascii="Times New Roman" w:hAnsi="Times New Roman"/>
        </w:rPr>
      </w:pPr>
      <w:r w:rsidRPr="00BE6A8B">
        <w:rPr>
          <w:rFonts w:ascii="Times New Roman" w:hAnsi="Times New Roman"/>
        </w:rPr>
        <w:t>2) уменьшает учетную ставку</w:t>
      </w:r>
    </w:p>
    <w:p w:rsidR="008F74EC" w:rsidRPr="00BE6A8B" w:rsidRDefault="008F74EC" w:rsidP="008F74EC">
      <w:pPr>
        <w:ind w:firstLine="540"/>
        <w:jc w:val="both"/>
        <w:rPr>
          <w:rFonts w:ascii="Times New Roman" w:hAnsi="Times New Roman"/>
        </w:rPr>
      </w:pPr>
      <w:r w:rsidRPr="00BE6A8B">
        <w:rPr>
          <w:rFonts w:ascii="Times New Roman" w:hAnsi="Times New Roman"/>
        </w:rPr>
        <w:t>3) продает облигации</w:t>
      </w:r>
    </w:p>
    <w:p w:rsidR="008F74EC" w:rsidRPr="00BE6A8B" w:rsidRDefault="008F74EC" w:rsidP="008F74EC">
      <w:pPr>
        <w:ind w:firstLine="540"/>
        <w:jc w:val="both"/>
        <w:rPr>
          <w:rFonts w:ascii="Times New Roman" w:hAnsi="Times New Roman"/>
        </w:rPr>
      </w:pPr>
      <w:r w:rsidRPr="00BE6A8B">
        <w:rPr>
          <w:rFonts w:ascii="Times New Roman" w:hAnsi="Times New Roman"/>
        </w:rPr>
        <w:t>4) кредитует население и компании напрямую (минуя коммерческие банки)</w:t>
      </w:r>
    </w:p>
    <w:p w:rsidR="008F74EC" w:rsidRPr="00BE6A8B" w:rsidRDefault="008F74EC" w:rsidP="008F74EC">
      <w:pPr>
        <w:jc w:val="both"/>
        <w:rPr>
          <w:rFonts w:ascii="Times New Roman" w:hAnsi="Times New Roman"/>
        </w:rPr>
      </w:pPr>
      <w:r w:rsidRPr="00BE6A8B">
        <w:rPr>
          <w:rFonts w:ascii="Times New Roman" w:hAnsi="Times New Roman"/>
        </w:rPr>
        <w:t>11. Если ставка минимального резервного покрытия равна 2%, коммерческие банки создают избыточные резервы в размере 3% от суммы вносимых депозитов, то предложение денег в случае покупки облигаций центральным банком на открытом рынке на сумму 100 млн. руб., при условии, что покупатели сохраняют все вырученные деньги в виде наличности,</w:t>
      </w:r>
    </w:p>
    <w:p w:rsidR="008F74EC" w:rsidRPr="00BE6A8B" w:rsidRDefault="008F74EC" w:rsidP="008F74EC">
      <w:pPr>
        <w:ind w:firstLine="540"/>
        <w:jc w:val="both"/>
        <w:rPr>
          <w:rFonts w:ascii="Times New Roman" w:hAnsi="Times New Roman"/>
        </w:rPr>
      </w:pPr>
      <w:r w:rsidRPr="00BE6A8B">
        <w:rPr>
          <w:rFonts w:ascii="Times New Roman" w:hAnsi="Times New Roman"/>
        </w:rPr>
        <w:t>1) увеличится на 190 млн. руб.</w:t>
      </w:r>
    </w:p>
    <w:p w:rsidR="008F74EC" w:rsidRPr="00BE6A8B" w:rsidRDefault="008F74EC" w:rsidP="008F74EC">
      <w:pPr>
        <w:ind w:firstLine="540"/>
        <w:jc w:val="both"/>
        <w:rPr>
          <w:rFonts w:ascii="Times New Roman" w:hAnsi="Times New Roman"/>
        </w:rPr>
      </w:pPr>
      <w:r w:rsidRPr="00BE6A8B">
        <w:rPr>
          <w:rFonts w:ascii="Times New Roman" w:hAnsi="Times New Roman"/>
        </w:rPr>
        <w:t>2) уменьшится на 190 млн. руб.</w:t>
      </w:r>
    </w:p>
    <w:p w:rsidR="008F74EC" w:rsidRPr="00BE6A8B" w:rsidRDefault="008F74EC" w:rsidP="008F74EC">
      <w:pPr>
        <w:ind w:firstLine="540"/>
        <w:jc w:val="both"/>
        <w:rPr>
          <w:rFonts w:ascii="Times New Roman" w:hAnsi="Times New Roman"/>
        </w:rPr>
      </w:pPr>
      <w:r w:rsidRPr="00BE6A8B">
        <w:rPr>
          <w:rFonts w:ascii="Times New Roman" w:hAnsi="Times New Roman"/>
        </w:rPr>
        <w:t>3) увеличится на 100 млн. руб.</w:t>
      </w:r>
    </w:p>
    <w:p w:rsidR="008F74EC" w:rsidRPr="00BE6A8B" w:rsidRDefault="008F74EC" w:rsidP="008F74EC">
      <w:pPr>
        <w:ind w:firstLine="540"/>
        <w:jc w:val="both"/>
        <w:rPr>
          <w:rFonts w:ascii="Times New Roman" w:hAnsi="Times New Roman"/>
        </w:rPr>
      </w:pPr>
      <w:r w:rsidRPr="00BE6A8B">
        <w:rPr>
          <w:rFonts w:ascii="Times New Roman" w:hAnsi="Times New Roman"/>
        </w:rPr>
        <w:t>4) уменьшится на 100 млн. руб.</w:t>
      </w:r>
    </w:p>
    <w:p w:rsidR="008F74EC" w:rsidRPr="00BE6A8B" w:rsidRDefault="008F74EC" w:rsidP="008F74EC">
      <w:pPr>
        <w:jc w:val="both"/>
        <w:rPr>
          <w:rFonts w:ascii="Times New Roman" w:hAnsi="Times New Roman"/>
        </w:rPr>
      </w:pPr>
      <w:r w:rsidRPr="00BE6A8B">
        <w:rPr>
          <w:rFonts w:ascii="Times New Roman" w:hAnsi="Times New Roman"/>
        </w:rPr>
        <w:t>12. К активам Центрального банка относятся:</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1) депозиты правительства </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2) золото и драгметаллы </w:t>
      </w:r>
    </w:p>
    <w:p w:rsidR="008F74EC" w:rsidRPr="00BE6A8B" w:rsidRDefault="008F74EC" w:rsidP="008F74EC">
      <w:pPr>
        <w:ind w:firstLine="540"/>
        <w:jc w:val="both"/>
        <w:rPr>
          <w:rFonts w:ascii="Times New Roman" w:hAnsi="Times New Roman"/>
        </w:rPr>
      </w:pPr>
      <w:r w:rsidRPr="00BE6A8B">
        <w:rPr>
          <w:rFonts w:ascii="Times New Roman" w:hAnsi="Times New Roman"/>
        </w:rPr>
        <w:t>3) наличные деньги</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4) кредиты, полученные Центральным Банком </w:t>
      </w:r>
    </w:p>
    <w:p w:rsidR="008F74EC" w:rsidRPr="00BE6A8B" w:rsidRDefault="008F74EC" w:rsidP="008F74EC">
      <w:pPr>
        <w:jc w:val="both"/>
        <w:rPr>
          <w:rFonts w:ascii="Times New Roman" w:hAnsi="Times New Roman"/>
          <w:caps/>
        </w:rPr>
      </w:pPr>
      <w:r w:rsidRPr="00BE6A8B">
        <w:rPr>
          <w:rFonts w:ascii="Times New Roman" w:hAnsi="Times New Roman"/>
        </w:rPr>
        <w:t>13. Если скорость обращения денег V = 10, чувствительность спекулятивного спроса на деньги к номинальной процентной ставке, выраженной в процентах, составляет 0,1, процентная ставка I = 10%, уровень цен P=2 и номинальная денежная масса M = 100 млрд. руб., тогда равновесный реальный доход Y равен</w:t>
      </w:r>
    </w:p>
    <w:p w:rsidR="008F74EC" w:rsidRPr="00BE6A8B" w:rsidRDefault="008F74EC" w:rsidP="008F74EC">
      <w:pPr>
        <w:ind w:firstLine="540"/>
        <w:jc w:val="both"/>
        <w:rPr>
          <w:rFonts w:ascii="Times New Roman" w:hAnsi="Times New Roman"/>
        </w:rPr>
      </w:pPr>
      <w:r w:rsidRPr="00BE6A8B">
        <w:rPr>
          <w:rFonts w:ascii="Times New Roman" w:hAnsi="Times New Roman"/>
        </w:rPr>
        <w:t>1) 510 млрд. руб.</w:t>
      </w:r>
      <w:r w:rsidRPr="00BE6A8B">
        <w:rPr>
          <w:rFonts w:ascii="Times New Roman" w:hAnsi="Times New Roman"/>
        </w:rPr>
        <w:tab/>
        <w:t>2) 200 млрд. руб.</w:t>
      </w:r>
      <w:r w:rsidRPr="00BE6A8B">
        <w:rPr>
          <w:rFonts w:ascii="Times New Roman" w:hAnsi="Times New Roman"/>
        </w:rPr>
        <w:tab/>
        <w:t>3) 730 млрд. руб.</w:t>
      </w:r>
      <w:r w:rsidRPr="00BE6A8B">
        <w:rPr>
          <w:rFonts w:ascii="Times New Roman" w:hAnsi="Times New Roman"/>
        </w:rPr>
        <w:tab/>
        <w:t>4) 1 трлн. руб.</w:t>
      </w:r>
    </w:p>
    <w:p w:rsidR="008F74EC" w:rsidRPr="00BE6A8B" w:rsidRDefault="008F74EC" w:rsidP="008F74EC">
      <w:pPr>
        <w:jc w:val="both"/>
        <w:rPr>
          <w:rFonts w:ascii="Times New Roman" w:hAnsi="Times New Roman"/>
        </w:rPr>
      </w:pPr>
      <w:r w:rsidRPr="00BE6A8B">
        <w:rPr>
          <w:rFonts w:ascii="Times New Roman" w:hAnsi="Times New Roman"/>
        </w:rPr>
        <w:t>14. Революции в технологии осуществляются в форме:</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1) краткосрочных циклов </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2) среднесрочных циклов </w:t>
      </w:r>
    </w:p>
    <w:p w:rsidR="008F74EC" w:rsidRPr="00BE6A8B" w:rsidRDefault="008F74EC" w:rsidP="008F74EC">
      <w:pPr>
        <w:ind w:firstLine="540"/>
        <w:jc w:val="both"/>
        <w:rPr>
          <w:rFonts w:ascii="Times New Roman" w:hAnsi="Times New Roman"/>
        </w:rPr>
      </w:pPr>
      <w:r w:rsidRPr="00BE6A8B">
        <w:rPr>
          <w:rFonts w:ascii="Times New Roman" w:hAnsi="Times New Roman"/>
        </w:rPr>
        <w:t>3) длинноволновых циклов</w:t>
      </w:r>
    </w:p>
    <w:p w:rsidR="008F74EC" w:rsidRPr="00BE6A8B" w:rsidRDefault="008F74EC" w:rsidP="008F74EC">
      <w:pPr>
        <w:ind w:firstLine="540"/>
        <w:jc w:val="both"/>
        <w:rPr>
          <w:rFonts w:ascii="Times New Roman" w:hAnsi="Times New Roman"/>
        </w:rPr>
      </w:pPr>
      <w:r w:rsidRPr="00BE6A8B">
        <w:rPr>
          <w:rFonts w:ascii="Times New Roman" w:hAnsi="Times New Roman"/>
        </w:rPr>
        <w:t>4) технологических способов производства</w:t>
      </w:r>
    </w:p>
    <w:p w:rsidR="008F74EC" w:rsidRPr="00BE6A8B" w:rsidRDefault="008F74EC" w:rsidP="008F74EC">
      <w:pPr>
        <w:jc w:val="both"/>
        <w:rPr>
          <w:rFonts w:ascii="Times New Roman" w:hAnsi="Times New Roman"/>
        </w:rPr>
      </w:pPr>
      <w:r w:rsidRPr="00BE6A8B">
        <w:rPr>
          <w:rFonts w:ascii="Times New Roman" w:hAnsi="Times New Roman"/>
        </w:rPr>
        <w:t>15. Коэффициент, называемый экономическим уровнем технологии, характеризует:</w:t>
      </w:r>
    </w:p>
    <w:p w:rsidR="008F74EC" w:rsidRPr="00BE6A8B" w:rsidRDefault="008F74EC" w:rsidP="008F74EC">
      <w:pPr>
        <w:ind w:firstLine="540"/>
        <w:jc w:val="both"/>
        <w:rPr>
          <w:rFonts w:ascii="Times New Roman" w:hAnsi="Times New Roman"/>
        </w:rPr>
      </w:pPr>
      <w:r w:rsidRPr="00BE6A8B">
        <w:rPr>
          <w:rFonts w:ascii="Times New Roman" w:hAnsi="Times New Roman"/>
        </w:rPr>
        <w:t>1) экономическую эффективность технологического процесса</w:t>
      </w:r>
    </w:p>
    <w:p w:rsidR="008F74EC" w:rsidRPr="00BE6A8B" w:rsidRDefault="008F74EC" w:rsidP="008F74EC">
      <w:pPr>
        <w:ind w:firstLine="540"/>
        <w:jc w:val="both"/>
        <w:rPr>
          <w:rFonts w:ascii="Times New Roman" w:hAnsi="Times New Roman"/>
        </w:rPr>
      </w:pPr>
      <w:r w:rsidRPr="00BE6A8B">
        <w:rPr>
          <w:rFonts w:ascii="Times New Roman" w:hAnsi="Times New Roman"/>
        </w:rPr>
        <w:t>2) бюджетную эффективность технологического процесса</w:t>
      </w:r>
    </w:p>
    <w:p w:rsidR="008F74EC" w:rsidRPr="00BE6A8B" w:rsidRDefault="008F74EC" w:rsidP="008F74EC">
      <w:pPr>
        <w:ind w:firstLine="540"/>
        <w:jc w:val="both"/>
        <w:rPr>
          <w:rFonts w:ascii="Times New Roman" w:hAnsi="Times New Roman"/>
        </w:rPr>
      </w:pPr>
      <w:r w:rsidRPr="00BE6A8B">
        <w:rPr>
          <w:rFonts w:ascii="Times New Roman" w:hAnsi="Times New Roman"/>
        </w:rPr>
        <w:t>3) обобщающую эффективность технологического процесса</w:t>
      </w:r>
    </w:p>
    <w:p w:rsidR="008F74EC" w:rsidRPr="00BE6A8B" w:rsidRDefault="008F74EC" w:rsidP="008F74EC">
      <w:pPr>
        <w:ind w:firstLine="540"/>
        <w:jc w:val="both"/>
        <w:rPr>
          <w:rFonts w:ascii="Times New Roman" w:hAnsi="Times New Roman"/>
        </w:rPr>
      </w:pPr>
      <w:r w:rsidRPr="00BE6A8B">
        <w:rPr>
          <w:rFonts w:ascii="Times New Roman" w:hAnsi="Times New Roman"/>
        </w:rPr>
        <w:t>4) коммерческую эффективность технологического процесса</w:t>
      </w:r>
    </w:p>
    <w:p w:rsidR="008F74EC" w:rsidRPr="00BE6A8B" w:rsidRDefault="008F74EC" w:rsidP="008F74EC">
      <w:pPr>
        <w:rPr>
          <w:rFonts w:ascii="Times New Roman" w:hAnsi="Times New Roman"/>
          <w:bCs/>
        </w:rPr>
      </w:pPr>
      <w:r w:rsidRPr="00BE6A8B">
        <w:rPr>
          <w:rFonts w:ascii="Times New Roman" w:hAnsi="Times New Roman"/>
          <w:bCs/>
        </w:rPr>
        <w:t xml:space="preserve">16. Могут ли одновременно реализовываться различные технологические уклады? </w:t>
      </w:r>
    </w:p>
    <w:p w:rsidR="008F74EC" w:rsidRPr="00BE6A8B" w:rsidRDefault="008F74EC" w:rsidP="008F74EC">
      <w:pPr>
        <w:ind w:firstLine="540"/>
        <w:rPr>
          <w:rFonts w:ascii="Times New Roman" w:hAnsi="Times New Roman"/>
        </w:rPr>
      </w:pPr>
      <w:r w:rsidRPr="00BE6A8B">
        <w:rPr>
          <w:rFonts w:ascii="Times New Roman" w:hAnsi="Times New Roman"/>
        </w:rPr>
        <w:t>1) нет</w:t>
      </w:r>
    </w:p>
    <w:p w:rsidR="008F74EC" w:rsidRPr="00BE6A8B" w:rsidRDefault="008F74EC" w:rsidP="008F74EC">
      <w:pPr>
        <w:ind w:firstLine="540"/>
        <w:rPr>
          <w:rFonts w:ascii="Times New Roman" w:hAnsi="Times New Roman"/>
        </w:rPr>
      </w:pPr>
      <w:r w:rsidRPr="00BE6A8B">
        <w:rPr>
          <w:rFonts w:ascii="Times New Roman" w:hAnsi="Times New Roman"/>
        </w:rPr>
        <w:t>2) да</w:t>
      </w:r>
    </w:p>
    <w:p w:rsidR="008F74EC" w:rsidRPr="00BE6A8B" w:rsidRDefault="008F74EC" w:rsidP="008F74EC">
      <w:pPr>
        <w:ind w:firstLine="540"/>
        <w:rPr>
          <w:rFonts w:ascii="Times New Roman" w:hAnsi="Times New Roman"/>
        </w:rPr>
      </w:pPr>
      <w:r w:rsidRPr="00BE6A8B">
        <w:rPr>
          <w:rFonts w:ascii="Times New Roman" w:hAnsi="Times New Roman"/>
        </w:rPr>
        <w:t>3) затрудняюсь ответить</w:t>
      </w:r>
    </w:p>
    <w:p w:rsidR="008F74EC" w:rsidRPr="00BE6A8B" w:rsidRDefault="008F74EC" w:rsidP="008F74EC">
      <w:pPr>
        <w:ind w:left="539" w:hanging="540"/>
        <w:jc w:val="both"/>
        <w:rPr>
          <w:rFonts w:ascii="Times New Roman" w:hAnsi="Times New Roman"/>
          <w:bCs/>
          <w:shd w:val="clear" w:color="auto" w:fill="FFFFFF"/>
        </w:rPr>
      </w:pPr>
      <w:r w:rsidRPr="00BE6A8B">
        <w:rPr>
          <w:rFonts w:ascii="Times New Roman" w:hAnsi="Times New Roman"/>
          <w:bCs/>
          <w:shd w:val="clear" w:color="auto" w:fill="FFFFFF"/>
        </w:rPr>
        <w:t>17. Приоритетные технологии – это…</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1) основные области исследований и разработок, реализация которых должна обеспечить значительный вклад в социально-экономическое развитие страны</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2)  основные области исследований и разработок, реализация которых должна обеспечить значительный вклад в научно-техническое развитие страны</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3) основные области исследований и разработок, реализация которых должна обеспечить значительный вклад в социально-экономическое и научно-техническое развитие страны</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4) обеспечить технологическое лидерство в мире</w:t>
      </w:r>
    </w:p>
    <w:p w:rsidR="008F74EC" w:rsidRPr="00BE6A8B" w:rsidRDefault="008F74EC" w:rsidP="008F74EC">
      <w:pPr>
        <w:shd w:val="clear" w:color="auto" w:fill="FFFFFF"/>
        <w:spacing w:after="200"/>
        <w:ind w:left="360"/>
        <w:contextualSpacing/>
        <w:rPr>
          <w:rFonts w:ascii="Times New Roman" w:hAnsi="Times New Roman"/>
          <w:b/>
          <w:caps/>
        </w:rPr>
      </w:pPr>
      <w:r>
        <w:rPr>
          <w:rFonts w:ascii="Times New Roman" w:hAnsi="Times New Roman"/>
          <w:b/>
          <w:caps/>
        </w:rPr>
        <w:t>4</w:t>
      </w:r>
      <w:r w:rsidRPr="00BE6A8B">
        <w:rPr>
          <w:rFonts w:ascii="Times New Roman" w:hAnsi="Times New Roman"/>
          <w:b/>
          <w:caps/>
        </w:rPr>
        <w:t>.2.</w:t>
      </w:r>
      <w:r>
        <w:rPr>
          <w:rFonts w:ascii="Times New Roman" w:hAnsi="Times New Roman"/>
          <w:b/>
          <w:caps/>
        </w:rPr>
        <w:t>2.</w:t>
      </w:r>
      <w:r w:rsidRPr="00BE6A8B">
        <w:rPr>
          <w:rFonts w:ascii="Times New Roman" w:hAnsi="Times New Roman"/>
          <w:b/>
          <w:caps/>
        </w:rPr>
        <w:t xml:space="preserve"> Примерная тематика докладов на семинарских занятиях.</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Экономика как нелинейная динамическая система. Модель </w:t>
      </w:r>
      <w:proofErr w:type="spellStart"/>
      <w:r w:rsidRPr="00BE6A8B">
        <w:rPr>
          <w:rFonts w:ascii="Times New Roman" w:eastAsia="Times-Roman" w:hAnsi="Times New Roman"/>
        </w:rPr>
        <w:t>Солоу</w:t>
      </w:r>
      <w:proofErr w:type="spellEnd"/>
      <w:r w:rsidRPr="00BE6A8B">
        <w:rPr>
          <w:rFonts w:ascii="Times New Roman" w:eastAsia="Times-Roman" w:hAnsi="Times New Roman"/>
        </w:rPr>
        <w:t>.</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Понятие макроэкономики и макроэкономического регулирования.</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Соотношение понятий управление, менеджмент, регулирование.</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Pr>
          <w:rFonts w:ascii="Times New Roman" w:eastAsia="Times-Roman" w:hAnsi="Times New Roman"/>
        </w:rPr>
        <w:lastRenderedPageBreak/>
        <w:t>Модели макроэкономики</w:t>
      </w:r>
      <w:r w:rsidRPr="00BE6A8B">
        <w:rPr>
          <w:rFonts w:ascii="Times New Roman" w:eastAsia="Times-Roman" w:hAnsi="Times New Roman"/>
        </w:rPr>
        <w:t>.</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Методы государственного регулирования.</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 Линейная динамическая система. Равенство спроса и предложения: динамическая модель </w:t>
      </w:r>
      <w:proofErr w:type="spellStart"/>
      <w:r w:rsidRPr="00BE6A8B">
        <w:rPr>
          <w:rFonts w:ascii="Times New Roman" w:eastAsia="Times-Roman" w:hAnsi="Times New Roman"/>
        </w:rPr>
        <w:t>Кейнса</w:t>
      </w:r>
      <w:proofErr w:type="spellEnd"/>
      <w:r w:rsidRPr="00BE6A8B">
        <w:rPr>
          <w:rFonts w:ascii="Times New Roman" w:eastAsia="Times-Roman" w:hAnsi="Times New Roman"/>
        </w:rPr>
        <w:t xml:space="preserve">. Модель </w:t>
      </w:r>
      <w:proofErr w:type="spellStart"/>
      <w:r w:rsidRPr="00BE6A8B">
        <w:rPr>
          <w:rFonts w:ascii="Times New Roman" w:eastAsia="Times-Roman" w:hAnsi="Times New Roman"/>
        </w:rPr>
        <w:t>Самуэльсона</w:t>
      </w:r>
      <w:proofErr w:type="spellEnd"/>
      <w:r w:rsidRPr="00BE6A8B">
        <w:rPr>
          <w:rFonts w:ascii="Times New Roman" w:eastAsia="Times-Roman" w:hAnsi="Times New Roman"/>
        </w:rPr>
        <w:t xml:space="preserve"> - </w:t>
      </w:r>
      <w:proofErr w:type="spellStart"/>
      <w:r w:rsidRPr="00BE6A8B">
        <w:rPr>
          <w:rFonts w:ascii="Times New Roman" w:eastAsia="Times-Roman" w:hAnsi="Times New Roman"/>
        </w:rPr>
        <w:t>Хикса</w:t>
      </w:r>
      <w:proofErr w:type="spellEnd"/>
      <w:r w:rsidRPr="00BE6A8B">
        <w:rPr>
          <w:rFonts w:ascii="Times New Roman" w:eastAsia="Times-Roman" w:hAnsi="Times New Roman"/>
        </w:rPr>
        <w:t>.</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Линейные многосвязные динамические системы. Динамическая модель Леонтьева.</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Нелинейные динамические системы. </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Трехсекторная модель экономики. Характеристика секторов.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Производственные функции секторов экономики Российской Федерации.</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Модели </w:t>
      </w:r>
      <w:proofErr w:type="spellStart"/>
      <w:r w:rsidRPr="00BE6A8B">
        <w:rPr>
          <w:rFonts w:ascii="Times New Roman" w:eastAsia="Times-Roman" w:hAnsi="Times New Roman"/>
        </w:rPr>
        <w:t>макроспроса</w:t>
      </w:r>
      <w:proofErr w:type="spellEnd"/>
      <w:r w:rsidRPr="00BE6A8B">
        <w:rPr>
          <w:rFonts w:ascii="Times New Roman" w:eastAsia="Times-Roman" w:hAnsi="Times New Roman"/>
        </w:rPr>
        <w:t xml:space="preserve"> и предложения денег. Сущность инфляции.</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Управление налогообложением для обеспечения сбалансированного экономического роста.</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 </w:t>
      </w:r>
      <w:r w:rsidRPr="00BE6A8B">
        <w:rPr>
          <w:rFonts w:ascii="Times New Roman" w:hAnsi="Times New Roman"/>
        </w:rPr>
        <w:t xml:space="preserve">Современные представления о технологии и роль технологического фактора в экономике.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глобальной оптимизации национальной экономики.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Направления развития технологических процессов.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Моделирование развития технологических процессов.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Роль государства в регулировании процессов научно-технологического развития страны.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управление технологическим развитием государства.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Становление и развитие технологических систем.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Государственное стимулирование научно-технического прогресса.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Глобализация и научно-технический прогресс.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Мировой экономический кризис как процесс замещения доминирующих технологических укладов.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Методы </w:t>
      </w:r>
      <w:proofErr w:type="spellStart"/>
      <w:r w:rsidRPr="00BE6A8B">
        <w:rPr>
          <w:rFonts w:ascii="Times New Roman" w:hAnsi="Times New Roman"/>
        </w:rPr>
        <w:t>макрорегулирования</w:t>
      </w:r>
      <w:proofErr w:type="spellEnd"/>
      <w:r w:rsidRPr="00BE6A8B">
        <w:rPr>
          <w:rFonts w:ascii="Times New Roman" w:hAnsi="Times New Roman"/>
        </w:rPr>
        <w:t xml:space="preserve"> в экономике.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Модель развития экономики при переходе к новому научно-технологическому укладу.  </w:t>
      </w:r>
    </w:p>
    <w:p w:rsidR="008F74EC" w:rsidRPr="00BE6A8B" w:rsidRDefault="008F74EC" w:rsidP="008F74EC">
      <w:pPr>
        <w:shd w:val="clear" w:color="auto" w:fill="FFFFFF"/>
        <w:rPr>
          <w:rFonts w:ascii="Times New Roman" w:hAnsi="Times New Roman"/>
          <w:b/>
          <w:bCs/>
        </w:rPr>
      </w:pPr>
      <w:r>
        <w:rPr>
          <w:rFonts w:ascii="Times New Roman" w:hAnsi="Times New Roman"/>
          <w:b/>
          <w:bCs/>
        </w:rPr>
        <w:t>4.2</w:t>
      </w:r>
      <w:r w:rsidRPr="00BE6A8B">
        <w:rPr>
          <w:rFonts w:ascii="Times New Roman" w:hAnsi="Times New Roman"/>
          <w:b/>
          <w:bCs/>
        </w:rPr>
        <w:t>.3. ПРИМЕРНЫЕ ЗАДАНИЯ ПО ДИСЦИПЛИНЕ.</w:t>
      </w:r>
    </w:p>
    <w:p w:rsidR="008F74EC" w:rsidRPr="00BE6A8B" w:rsidRDefault="008F74EC" w:rsidP="008F74EC">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Определите одну из возможных траекторий сбалансированного экономического роста по данным об экзогенных параметрах трехсекторной модели, выбрав в качестве начальных условий фактические значения </w:t>
      </w:r>
      <w:proofErr w:type="spellStart"/>
      <w:r w:rsidRPr="00BE6A8B">
        <w:rPr>
          <w:rFonts w:ascii="Times New Roman" w:eastAsia="Times-Roman" w:hAnsi="Times New Roman"/>
        </w:rPr>
        <w:t>фондовооруженности</w:t>
      </w:r>
      <w:proofErr w:type="spellEnd"/>
      <w:r w:rsidRPr="00BE6A8B">
        <w:rPr>
          <w:rFonts w:ascii="Times New Roman" w:eastAsia="Times-Roman" w:hAnsi="Times New Roman"/>
        </w:rPr>
        <w:t xml:space="preserve"> секторов Российской Федерации за </w:t>
      </w:r>
      <w:smartTag w:uri="urn:schemas-microsoft-com:office:smarttags" w:element="metricconverter">
        <w:smartTagPr>
          <w:attr w:name="ProductID" w:val="1991 г"/>
        </w:smartTagPr>
        <w:r w:rsidRPr="00BE6A8B">
          <w:rPr>
            <w:rFonts w:ascii="Times New Roman" w:eastAsia="Times-Roman" w:hAnsi="Times New Roman"/>
          </w:rPr>
          <w:t>1991 г</w:t>
        </w:r>
      </w:smartTag>
      <w:r w:rsidRPr="00BE6A8B">
        <w:rPr>
          <w:rFonts w:ascii="Times New Roman" w:eastAsia="Times-Roman" w:hAnsi="Times New Roman"/>
        </w:rPr>
        <w:t xml:space="preserve">. [Источник: № 5 - доп. литература]. </w:t>
      </w:r>
    </w:p>
    <w:p w:rsidR="008F74EC" w:rsidRPr="00BE6A8B" w:rsidRDefault="008F74EC" w:rsidP="008F74EC">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Изобразите на плоскости (9j,,Sj) траекторию движения к </w:t>
      </w:r>
      <w:proofErr w:type="spellStart"/>
      <w:r w:rsidRPr="00BE6A8B">
        <w:rPr>
          <w:rFonts w:ascii="Times New Roman" w:eastAsia="Times-Roman" w:hAnsi="Times New Roman"/>
        </w:rPr>
        <w:t>субоптимальной</w:t>
      </w:r>
      <w:proofErr w:type="spellEnd"/>
      <w:r w:rsidRPr="00BE6A8B">
        <w:rPr>
          <w:rFonts w:ascii="Times New Roman" w:eastAsia="Times-Roman" w:hAnsi="Times New Roman"/>
        </w:rPr>
        <w:t xml:space="preserve"> точке. </w:t>
      </w:r>
    </w:p>
    <w:p w:rsidR="008F74EC" w:rsidRPr="00BE6A8B" w:rsidRDefault="008F74EC" w:rsidP="008F74EC">
      <w:pPr>
        <w:numPr>
          <w:ilvl w:val="0"/>
          <w:numId w:val="9"/>
        </w:numPr>
        <w:autoSpaceDE w:val="0"/>
        <w:autoSpaceDN w:val="0"/>
        <w:adjustRightInd w:val="0"/>
        <w:jc w:val="both"/>
        <w:rPr>
          <w:rFonts w:ascii="Times New Roman" w:hAnsi="Times New Roman"/>
        </w:rPr>
      </w:pPr>
      <w:r w:rsidRPr="00BE6A8B">
        <w:rPr>
          <w:rFonts w:ascii="Times New Roman" w:eastAsia="Times-Roman" w:hAnsi="Times New Roman"/>
        </w:rPr>
        <w:t xml:space="preserve">Найдите условия возможности и целесообразности внешней торговли при комбинации первого варианта (перелив ресурсов в материальный сектор из потребительского) и второго варианта (перелив ресурсов в материальный сектор из </w:t>
      </w:r>
      <w:proofErr w:type="spellStart"/>
      <w:r w:rsidRPr="00BE6A8B">
        <w:rPr>
          <w:rFonts w:ascii="Times New Roman" w:eastAsia="Times-Roman" w:hAnsi="Times New Roman"/>
        </w:rPr>
        <w:t>фондосоздающего</w:t>
      </w:r>
      <w:proofErr w:type="spellEnd"/>
      <w:r w:rsidRPr="00BE6A8B">
        <w:rPr>
          <w:rFonts w:ascii="Times New Roman" w:eastAsia="Times-Roman" w:hAnsi="Times New Roman"/>
        </w:rPr>
        <w:t>).</w:t>
      </w:r>
    </w:p>
    <w:p w:rsidR="008F74EC" w:rsidRPr="00BE6A8B" w:rsidRDefault="008F74EC" w:rsidP="008F74EC">
      <w:pPr>
        <w:shd w:val="clear" w:color="auto" w:fill="FFFFFF"/>
        <w:spacing w:after="200"/>
        <w:ind w:firstLine="426"/>
        <w:contextualSpacing/>
        <w:jc w:val="both"/>
        <w:rPr>
          <w:rFonts w:ascii="Times New Roman" w:hAnsi="Times New Roman"/>
          <w:caps/>
        </w:rPr>
      </w:pPr>
      <w:r>
        <w:rPr>
          <w:rFonts w:ascii="Times New Roman" w:hAnsi="Times New Roman"/>
          <w:b/>
          <w:caps/>
        </w:rPr>
        <w:t xml:space="preserve">4.2.4. </w:t>
      </w:r>
      <w:r w:rsidRPr="00BE6A8B">
        <w:rPr>
          <w:rFonts w:ascii="Times New Roman" w:hAnsi="Times New Roman"/>
          <w:b/>
          <w:caps/>
        </w:rPr>
        <w:t>групповАЯ дискуссиЯ на тему:</w:t>
      </w:r>
    </w:p>
    <w:p w:rsidR="008F74EC" w:rsidRPr="00BE6A8B" w:rsidRDefault="008F74EC" w:rsidP="008F74EC">
      <w:pPr>
        <w:pStyle w:val="2"/>
        <w:spacing w:after="0"/>
        <w:jc w:val="center"/>
        <w:rPr>
          <w:rFonts w:ascii="Times New Roman" w:hAnsi="Times New Roman"/>
          <w:i w:val="0"/>
          <w:iCs w:val="0"/>
          <w:color w:val="000000"/>
          <w:sz w:val="24"/>
          <w:szCs w:val="24"/>
        </w:rPr>
      </w:pPr>
      <w:r w:rsidRPr="00BE6A8B">
        <w:rPr>
          <w:rFonts w:ascii="Times New Roman" w:hAnsi="Times New Roman"/>
          <w:i w:val="0"/>
          <w:iCs w:val="0"/>
          <w:color w:val="000000"/>
          <w:sz w:val="24"/>
          <w:szCs w:val="24"/>
        </w:rPr>
        <w:t>«Глобальный кризис и тенденции экономического развития:  возможности моделирования»</w:t>
      </w:r>
    </w:p>
    <w:p w:rsidR="008F74EC" w:rsidRPr="00BE6A8B" w:rsidRDefault="008F74EC" w:rsidP="00A12BCD">
      <w:pPr>
        <w:shd w:val="clear" w:color="auto" w:fill="FFFFFF"/>
        <w:spacing w:after="200"/>
        <w:ind w:firstLine="720"/>
        <w:contextualSpacing/>
        <w:jc w:val="center"/>
        <w:rPr>
          <w:rFonts w:ascii="Times New Roman" w:hAnsi="Times New Roman"/>
          <w:color w:val="000000"/>
        </w:rPr>
      </w:pPr>
      <w:r w:rsidRPr="00BE6A8B">
        <w:rPr>
          <w:rStyle w:val="apple-converted-space"/>
          <w:rFonts w:ascii="Times New Roman" w:hAnsi="Times New Roman"/>
          <w:b/>
          <w:bCs/>
          <w:i/>
          <w:iCs/>
        </w:rPr>
        <w:t xml:space="preserve">Преамбула:  </w:t>
      </w:r>
      <w:r w:rsidRPr="00BE6A8B">
        <w:rPr>
          <w:rFonts w:ascii="Times New Roman" w:hAnsi="Times New Roman"/>
        </w:rPr>
        <w:t>В</w:t>
      </w:r>
      <w:r w:rsidRPr="00BE6A8B">
        <w:rPr>
          <w:rFonts w:ascii="Times New Roman" w:hAnsi="Times New Roman"/>
          <w:color w:val="000000"/>
        </w:rPr>
        <w:t xml:space="preserve"> числе важных для формирования новой модели экономического поста проблем рассматриваются такие проблемы, как темпы роста и вероятность долгосрочной стагнации, новые вызовы макроэкономической политики в связи с широким распространением ее нерадиационных инструментов, неравенство и экономический рост, контуры нового социального государства, перспективы глобализации, а также </w:t>
      </w:r>
      <w:proofErr w:type="spellStart"/>
      <w:r w:rsidRPr="00BE6A8B">
        <w:rPr>
          <w:rFonts w:ascii="Times New Roman" w:hAnsi="Times New Roman"/>
          <w:color w:val="000000"/>
        </w:rPr>
        <w:t>реиндустриализация</w:t>
      </w:r>
      <w:proofErr w:type="spellEnd"/>
      <w:r w:rsidRPr="00BE6A8B">
        <w:rPr>
          <w:rFonts w:ascii="Times New Roman" w:hAnsi="Times New Roman"/>
          <w:color w:val="000000"/>
        </w:rPr>
        <w:t xml:space="preserve"> в развитых странах. </w:t>
      </w:r>
    </w:p>
    <w:p w:rsidR="008F74EC" w:rsidRPr="00BE6A8B" w:rsidRDefault="008F74EC" w:rsidP="008F74EC">
      <w:pPr>
        <w:shd w:val="clear" w:color="auto" w:fill="FFFFFF"/>
        <w:spacing w:after="200"/>
        <w:ind w:firstLine="709"/>
        <w:contextualSpacing/>
        <w:jc w:val="both"/>
        <w:rPr>
          <w:rFonts w:ascii="Times New Roman" w:hAnsi="Times New Roman"/>
          <w:b/>
          <w:bCs/>
          <w:i/>
          <w:iCs/>
          <w:color w:val="000000"/>
        </w:rPr>
      </w:pPr>
      <w:proofErr w:type="spellStart"/>
      <w:r w:rsidRPr="00BE6A8B">
        <w:rPr>
          <w:rFonts w:ascii="Times New Roman" w:hAnsi="Times New Roman"/>
          <w:b/>
          <w:bCs/>
          <w:i/>
          <w:iCs/>
          <w:color w:val="000000"/>
        </w:rPr>
        <w:t>Реперные</w:t>
      </w:r>
      <w:proofErr w:type="spellEnd"/>
      <w:r w:rsidRPr="00BE6A8B">
        <w:rPr>
          <w:rFonts w:ascii="Times New Roman" w:hAnsi="Times New Roman"/>
          <w:b/>
          <w:bCs/>
          <w:i/>
          <w:iCs/>
          <w:color w:val="000000"/>
        </w:rPr>
        <w:t xml:space="preserve"> точки:</w:t>
      </w:r>
    </w:p>
    <w:tbl>
      <w:tblPr>
        <w:tblW w:w="5000" w:type="pct"/>
        <w:tblCellMar>
          <w:left w:w="0" w:type="dxa"/>
          <w:right w:w="0" w:type="dxa"/>
        </w:tblCellMar>
        <w:tblLook w:val="0000"/>
      </w:tblPr>
      <w:tblGrid>
        <w:gridCol w:w="9295"/>
        <w:gridCol w:w="60"/>
      </w:tblGrid>
      <w:tr w:rsidR="008F74EC" w:rsidRPr="00BE6A8B" w:rsidTr="0074050F">
        <w:tc>
          <w:tcPr>
            <w:tcW w:w="4968" w:type="pct"/>
          </w:tcPr>
          <w:p w:rsidR="008F74EC" w:rsidRPr="00BE6A8B" w:rsidRDefault="008F74EC"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Ряд экономистов рассматривают проблему смены технологической базы в логике «больших циклов конъюнктуры» Н. Д. Кондратьева – длинных волн, охватывающих 50–60-летний период (Кондратьев, 1925). Это интересная и потенциально </w:t>
            </w:r>
            <w:r w:rsidRPr="00BE6A8B">
              <w:rPr>
                <w:rFonts w:ascii="Times New Roman" w:hAnsi="Times New Roman"/>
                <w:color w:val="000000"/>
              </w:rPr>
              <w:lastRenderedPageBreak/>
              <w:t xml:space="preserve">продуктивная гипотеза, хотя строгих доказательств ее справедливости нет в связи с отсутствием достаточного числа статистических наблюдений. Сам Кондратьев рассматривал свои выводы лишь как гипотезу.   </w:t>
            </w:r>
          </w:p>
          <w:p w:rsidR="008F74EC" w:rsidRPr="00BE6A8B" w:rsidRDefault="008F74EC"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Д. </w:t>
            </w:r>
            <w:proofErr w:type="spellStart"/>
            <w:r w:rsidRPr="00BE6A8B">
              <w:rPr>
                <w:rFonts w:ascii="Times New Roman" w:hAnsi="Times New Roman"/>
                <w:color w:val="000000"/>
              </w:rPr>
              <w:t>Родрик</w:t>
            </w:r>
            <w:proofErr w:type="spellEnd"/>
            <w:r w:rsidRPr="00BE6A8B">
              <w:rPr>
                <w:rFonts w:ascii="Times New Roman" w:hAnsi="Times New Roman"/>
                <w:color w:val="000000"/>
              </w:rPr>
              <w:t xml:space="preserve"> в самом начале глобального кризиса писал о регулятивных проблемах, порождаемых глобализацией: «Хотя экономическая глобализация принесла развитым странам беспрецедентный уровень благосостояния и обернулась благом для сотен миллионов бедных рабочих в Китае и других странах Азии, она выстроена на ненадежном фундаменте. В отличие от внутренних рынков, развитию которых способствуют местные регуляторы и политические институты, глобальные рынки пока что “недостаточно укомплектованы”. Так, не существует ни глобального антимонопольного органа, ни глобального кредитора последней инстанции, ни глобального регулятора, ни глобальных гарантий, ни, конечно же, глобальной демократии. </w:t>
            </w:r>
            <w:proofErr w:type="gramStart"/>
            <w:r w:rsidRPr="00BE6A8B">
              <w:rPr>
                <w:rFonts w:ascii="Times New Roman" w:hAnsi="Times New Roman"/>
                <w:color w:val="000000"/>
              </w:rPr>
              <w:t>Другими словами, мировые рынки страдают от слабого управления, а, следовательно, и от низкой легитимности» (</w:t>
            </w:r>
            <w:proofErr w:type="spellStart"/>
            <w:r w:rsidRPr="00BE6A8B">
              <w:rPr>
                <w:rStyle w:val="afc"/>
                <w:rFonts w:ascii="Times New Roman" w:hAnsi="Times New Roman"/>
                <w:color w:val="000000"/>
              </w:rPr>
              <w:t>Родрик</w:t>
            </w:r>
            <w:proofErr w:type="spellEnd"/>
            <w:r w:rsidRPr="00BE6A8B">
              <w:rPr>
                <w:rStyle w:val="afc"/>
                <w:rFonts w:ascii="Times New Roman" w:hAnsi="Times New Roman"/>
                <w:color w:val="000000"/>
              </w:rPr>
              <w:t xml:space="preserve"> Д.</w:t>
            </w:r>
            <w:r w:rsidRPr="00BE6A8B">
              <w:rPr>
                <w:rStyle w:val="apple-converted-space"/>
                <w:rFonts w:ascii="Times New Roman" w:hAnsi="Times New Roman"/>
                <w:color w:val="000000"/>
              </w:rPr>
              <w:t> </w:t>
            </w:r>
            <w:r w:rsidRPr="00BE6A8B">
              <w:rPr>
                <w:rFonts w:ascii="Times New Roman" w:hAnsi="Times New Roman"/>
                <w:color w:val="000000"/>
              </w:rPr>
              <w:t>(2008).</w:t>
            </w:r>
            <w:proofErr w:type="gramEnd"/>
            <w:r w:rsidRPr="00BE6A8B">
              <w:rPr>
                <w:rFonts w:ascii="Times New Roman" w:hAnsi="Times New Roman"/>
                <w:color w:val="000000"/>
              </w:rPr>
              <w:t xml:space="preserve"> Глобализация: </w:t>
            </w:r>
            <w:proofErr w:type="spellStart"/>
            <w:proofErr w:type="gramStart"/>
            <w:r w:rsidRPr="00BE6A8B">
              <w:rPr>
                <w:rFonts w:ascii="Times New Roman" w:hAnsi="Times New Roman"/>
                <w:color w:val="000000"/>
              </w:rPr>
              <w:t>c</w:t>
            </w:r>
            <w:proofErr w:type="gramEnd"/>
            <w:r w:rsidRPr="00BE6A8B">
              <w:rPr>
                <w:rFonts w:ascii="Times New Roman" w:hAnsi="Times New Roman"/>
                <w:color w:val="000000"/>
              </w:rPr>
              <w:t>рочно</w:t>
            </w:r>
            <w:proofErr w:type="spellEnd"/>
            <w:r w:rsidRPr="00BE6A8B">
              <w:rPr>
                <w:rFonts w:ascii="Times New Roman" w:hAnsi="Times New Roman"/>
                <w:color w:val="000000"/>
              </w:rPr>
              <w:t xml:space="preserve"> нужен </w:t>
            </w:r>
            <w:proofErr w:type="spellStart"/>
            <w:r w:rsidRPr="00BE6A8B">
              <w:rPr>
                <w:rFonts w:ascii="Times New Roman" w:hAnsi="Times New Roman"/>
                <w:color w:val="000000"/>
              </w:rPr>
              <w:t>Кейнс</w:t>
            </w:r>
            <w:proofErr w:type="spellEnd"/>
            <w:r w:rsidRPr="00BE6A8B">
              <w:rPr>
                <w:rFonts w:ascii="Times New Roman" w:hAnsi="Times New Roman"/>
                <w:color w:val="000000"/>
              </w:rPr>
              <w:t xml:space="preserve"> // Ведомости. 28 июля (</w:t>
            </w:r>
            <w:proofErr w:type="spellStart"/>
            <w:r w:rsidRPr="00BE6A8B">
              <w:rPr>
                <w:rFonts w:ascii="Times New Roman" w:hAnsi="Times New Roman"/>
                <w:color w:val="000000"/>
              </w:rPr>
              <w:t>Project</w:t>
            </w:r>
            <w:proofErr w:type="spellEnd"/>
            <w:r w:rsidRPr="00BE6A8B">
              <w:rPr>
                <w:rFonts w:ascii="Times New Roman" w:hAnsi="Times New Roman"/>
                <w:color w:val="000000"/>
              </w:rPr>
              <w:t xml:space="preserve"> </w:t>
            </w:r>
            <w:proofErr w:type="spellStart"/>
            <w:r w:rsidRPr="00BE6A8B">
              <w:rPr>
                <w:rFonts w:ascii="Times New Roman" w:hAnsi="Times New Roman"/>
                <w:color w:val="000000"/>
              </w:rPr>
              <w:t>Syndicate</w:t>
            </w:r>
            <w:proofErr w:type="spellEnd"/>
            <w:r w:rsidRPr="00BE6A8B">
              <w:rPr>
                <w:rFonts w:ascii="Times New Roman" w:hAnsi="Times New Roman"/>
                <w:color w:val="000000"/>
              </w:rPr>
              <w:t xml:space="preserve">).   </w:t>
            </w:r>
          </w:p>
          <w:p w:rsidR="008F74EC" w:rsidRPr="00BE6A8B" w:rsidRDefault="008F74EC"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Подводя итоги предвоенного экономического развития, Дж. М. </w:t>
            </w:r>
            <w:proofErr w:type="spellStart"/>
            <w:r w:rsidRPr="00BE6A8B">
              <w:rPr>
                <w:rFonts w:ascii="Times New Roman" w:hAnsi="Times New Roman"/>
                <w:color w:val="000000"/>
              </w:rPr>
              <w:t>Кейнс</w:t>
            </w:r>
            <w:proofErr w:type="spellEnd"/>
            <w:r w:rsidRPr="00BE6A8B">
              <w:rPr>
                <w:rFonts w:ascii="Times New Roman" w:hAnsi="Times New Roman"/>
                <w:color w:val="000000"/>
              </w:rPr>
              <w:t xml:space="preserve"> писал в 1919  </w:t>
            </w:r>
            <w:proofErr w:type="gramStart"/>
            <w:r w:rsidRPr="00BE6A8B">
              <w:rPr>
                <w:rFonts w:ascii="Times New Roman" w:hAnsi="Times New Roman"/>
                <w:color w:val="000000"/>
              </w:rPr>
              <w:t>г</w:t>
            </w:r>
            <w:proofErr w:type="gramEnd"/>
            <w:r w:rsidRPr="00BE6A8B">
              <w:rPr>
                <w:rFonts w:ascii="Times New Roman" w:hAnsi="Times New Roman"/>
                <w:color w:val="000000"/>
              </w:rPr>
              <w:t>.: «Какой замечательный период в экономическом развитии человечества пришел к концу в августе 1914-го! …</w:t>
            </w:r>
            <w:proofErr w:type="gramStart"/>
            <w:r w:rsidRPr="00BE6A8B">
              <w:rPr>
                <w:rFonts w:ascii="Times New Roman" w:hAnsi="Times New Roman"/>
                <w:color w:val="000000"/>
              </w:rPr>
              <w:t>Житель Лондона мог заказывать по телефону, попивая чай в постели, товары со всего света, в таком количестве, сколько пожелает, причем в уверенности, что утром их доставят прямо к двери; в тот же самый момент и таким же способом он мог вложить свои средства в предприятия в любой части земного шара и спокойно получить от них дивиденды и преимущества;</w:t>
            </w:r>
            <w:proofErr w:type="gramEnd"/>
            <w:r w:rsidRPr="00BE6A8B">
              <w:rPr>
                <w:rFonts w:ascii="Times New Roman" w:hAnsi="Times New Roman"/>
                <w:color w:val="000000"/>
              </w:rPr>
              <w:t xml:space="preserve"> либо он мог удвоить безопасность своих сбережений вместе с жителями любого большого города на любом континенте. Он мог обезопасить их тотчас, если пожелает, дешевым и простым путем перевода их в любую страну без паспорта или прочих формальностей…». Но здесь же он предупреждал: </w:t>
            </w:r>
            <w:proofErr w:type="gramStart"/>
            <w:r w:rsidRPr="00BE6A8B">
              <w:rPr>
                <w:rFonts w:ascii="Times New Roman" w:hAnsi="Times New Roman"/>
                <w:color w:val="000000"/>
              </w:rPr>
              <w:t>«Однако, что важнее всего, житель Лондона рассматривал это положение дел как нормальное, привычное постоянное и улучшающееся, а любые отклонения от него – как нечто скандальное, неправильное и не обязательное» (</w:t>
            </w:r>
            <w:proofErr w:type="spellStart"/>
            <w:r w:rsidRPr="00BE6A8B">
              <w:rPr>
                <w:rFonts w:ascii="Times New Roman" w:hAnsi="Times New Roman"/>
                <w:color w:val="000000"/>
              </w:rPr>
              <w:t>Keynes</w:t>
            </w:r>
            <w:proofErr w:type="spellEnd"/>
            <w:r w:rsidRPr="00BE6A8B">
              <w:rPr>
                <w:rFonts w:ascii="Times New Roman" w:hAnsi="Times New Roman"/>
                <w:color w:val="000000"/>
              </w:rPr>
              <w:t>, 1919.</w:t>
            </w:r>
            <w:proofErr w:type="gramEnd"/>
            <w:r w:rsidRPr="00BE6A8B">
              <w:rPr>
                <w:rFonts w:ascii="Times New Roman" w:hAnsi="Times New Roman"/>
                <w:color w:val="000000"/>
              </w:rPr>
              <w:t xml:space="preserve"> </w:t>
            </w:r>
            <w:proofErr w:type="spellStart"/>
            <w:r w:rsidRPr="00BE6A8B">
              <w:rPr>
                <w:rFonts w:ascii="Times New Roman" w:hAnsi="Times New Roman"/>
                <w:color w:val="000000"/>
              </w:rPr>
              <w:t>Ch</w:t>
            </w:r>
            <w:proofErr w:type="spellEnd"/>
            <w:r w:rsidRPr="00BE6A8B">
              <w:rPr>
                <w:rFonts w:ascii="Times New Roman" w:hAnsi="Times New Roman"/>
                <w:color w:val="000000"/>
              </w:rPr>
              <w:t>. 2).</w:t>
            </w:r>
          </w:p>
          <w:p w:rsidR="008F74EC" w:rsidRPr="00BE6A8B" w:rsidRDefault="008F74EC" w:rsidP="0074050F">
            <w:pPr>
              <w:shd w:val="clear" w:color="auto" w:fill="FFFFFF"/>
              <w:tabs>
                <w:tab w:val="num" w:pos="360"/>
              </w:tabs>
              <w:spacing w:after="200"/>
              <w:ind w:left="360" w:firstLine="349"/>
              <w:contextualSpacing/>
              <w:jc w:val="both"/>
              <w:rPr>
                <w:rFonts w:ascii="Times New Roman" w:hAnsi="Times New Roman"/>
                <w:b/>
                <w:caps/>
              </w:rPr>
            </w:pPr>
            <w:r>
              <w:rPr>
                <w:rFonts w:ascii="Times New Roman" w:hAnsi="Times New Roman"/>
                <w:b/>
                <w:caps/>
              </w:rPr>
              <w:t xml:space="preserve">4.2.5. </w:t>
            </w:r>
            <w:r w:rsidRPr="00BE6A8B">
              <w:rPr>
                <w:rFonts w:ascii="Times New Roman" w:hAnsi="Times New Roman"/>
                <w:b/>
                <w:caps/>
              </w:rPr>
              <w:t>групповАЯ дискуссиЯ на тему:</w:t>
            </w:r>
          </w:p>
          <w:p w:rsidR="008F74EC" w:rsidRPr="00BE6A8B" w:rsidRDefault="008F74EC" w:rsidP="0074050F">
            <w:pPr>
              <w:pStyle w:val="2"/>
              <w:tabs>
                <w:tab w:val="num" w:pos="360"/>
              </w:tabs>
              <w:spacing w:after="0"/>
              <w:ind w:left="360" w:hanging="360"/>
              <w:jc w:val="center"/>
              <w:rPr>
                <w:rFonts w:ascii="Times New Roman" w:hAnsi="Times New Roman"/>
                <w:i w:val="0"/>
                <w:iCs w:val="0"/>
                <w:color w:val="000000"/>
                <w:sz w:val="24"/>
                <w:szCs w:val="24"/>
              </w:rPr>
            </w:pPr>
            <w:r w:rsidRPr="00BE6A8B">
              <w:rPr>
                <w:rFonts w:ascii="Times New Roman" w:hAnsi="Times New Roman"/>
                <w:i w:val="0"/>
                <w:iCs w:val="0"/>
                <w:sz w:val="24"/>
                <w:szCs w:val="24"/>
              </w:rPr>
              <w:t>«Анализ перспектив развития экономики Российской Федерац</w:t>
            </w:r>
            <w:proofErr w:type="gramStart"/>
            <w:r w:rsidRPr="00BE6A8B">
              <w:rPr>
                <w:rFonts w:ascii="Times New Roman" w:hAnsi="Times New Roman"/>
                <w:i w:val="0"/>
                <w:iCs w:val="0"/>
                <w:sz w:val="24"/>
                <w:szCs w:val="24"/>
              </w:rPr>
              <w:t>ии и ее</w:t>
            </w:r>
            <w:proofErr w:type="gramEnd"/>
            <w:r w:rsidRPr="00BE6A8B">
              <w:rPr>
                <w:rFonts w:ascii="Times New Roman" w:hAnsi="Times New Roman"/>
                <w:i w:val="0"/>
                <w:iCs w:val="0"/>
                <w:sz w:val="24"/>
                <w:szCs w:val="24"/>
              </w:rPr>
              <w:t xml:space="preserve"> отдельных секторов в кратко- и среднесрочной перспективе на основе моделирования макроэкономических процессов»</w:t>
            </w:r>
          </w:p>
          <w:p w:rsidR="008F74EC" w:rsidRPr="00BE6A8B" w:rsidRDefault="008F74EC" w:rsidP="0074050F">
            <w:pPr>
              <w:pStyle w:val="2"/>
              <w:spacing w:after="0"/>
              <w:jc w:val="both"/>
              <w:rPr>
                <w:rFonts w:ascii="Times New Roman" w:hAnsi="Times New Roman"/>
                <w:b w:val="0"/>
                <w:bCs w:val="0"/>
                <w:i w:val="0"/>
                <w:iCs w:val="0"/>
                <w:color w:val="000000"/>
                <w:sz w:val="24"/>
                <w:szCs w:val="24"/>
              </w:rPr>
            </w:pPr>
            <w:r w:rsidRPr="00BE6A8B">
              <w:rPr>
                <w:rFonts w:ascii="Times New Roman" w:hAnsi="Times New Roman"/>
                <w:color w:val="000000"/>
                <w:sz w:val="24"/>
                <w:szCs w:val="24"/>
              </w:rPr>
              <w:t>Информация для обсуждения</w:t>
            </w:r>
            <w:r w:rsidRPr="00BE6A8B">
              <w:rPr>
                <w:rFonts w:ascii="Times New Roman" w:hAnsi="Times New Roman"/>
                <w:b w:val="0"/>
                <w:bCs w:val="0"/>
                <w:i w:val="0"/>
                <w:iCs w:val="0"/>
                <w:color w:val="000000"/>
                <w:sz w:val="24"/>
                <w:szCs w:val="24"/>
              </w:rPr>
              <w:t xml:space="preserve">:   проект Института «Центр развития», выполненный в рамках Программы фундаментальных исследований ВШЭ. </w:t>
            </w:r>
          </w:p>
          <w:p w:rsidR="008F74EC" w:rsidRPr="00BE6A8B" w:rsidRDefault="008F74EC" w:rsidP="0074050F">
            <w:pPr>
              <w:pStyle w:val="2"/>
              <w:tabs>
                <w:tab w:val="num" w:pos="360"/>
              </w:tabs>
              <w:spacing w:after="0"/>
              <w:ind w:left="360" w:hanging="360"/>
              <w:jc w:val="both"/>
              <w:rPr>
                <w:rFonts w:ascii="Times New Roman" w:hAnsi="Times New Roman"/>
                <w:b w:val="0"/>
                <w:bCs w:val="0"/>
                <w:i w:val="0"/>
                <w:iCs w:val="0"/>
                <w:color w:val="000000"/>
                <w:sz w:val="24"/>
                <w:szCs w:val="24"/>
              </w:rPr>
            </w:pPr>
            <w:r w:rsidRPr="00BE6A8B">
              <w:rPr>
                <w:rFonts w:ascii="Times New Roman" w:hAnsi="Times New Roman"/>
                <w:b w:val="0"/>
                <w:bCs w:val="0"/>
                <w:i w:val="0"/>
                <w:iCs w:val="0"/>
                <w:color w:val="000000"/>
                <w:sz w:val="24"/>
                <w:szCs w:val="24"/>
              </w:rPr>
              <w:t xml:space="preserve">Руководители проекта: </w:t>
            </w:r>
            <w:proofErr w:type="spellStart"/>
            <w:r w:rsidRPr="00BE6A8B">
              <w:rPr>
                <w:rFonts w:ascii="Times New Roman" w:hAnsi="Times New Roman"/>
                <w:b w:val="0"/>
                <w:bCs w:val="0"/>
                <w:i w:val="0"/>
                <w:iCs w:val="0"/>
                <w:color w:val="000000"/>
                <w:sz w:val="24"/>
                <w:szCs w:val="24"/>
              </w:rPr>
              <w:t>С.В.Алексашенко</w:t>
            </w:r>
            <w:proofErr w:type="spellEnd"/>
            <w:r w:rsidRPr="00BE6A8B">
              <w:rPr>
                <w:rFonts w:ascii="Times New Roman" w:hAnsi="Times New Roman"/>
                <w:b w:val="0"/>
                <w:bCs w:val="0"/>
                <w:i w:val="0"/>
                <w:iCs w:val="0"/>
                <w:color w:val="000000"/>
                <w:sz w:val="24"/>
                <w:szCs w:val="24"/>
              </w:rPr>
              <w:t xml:space="preserve">, Н.В.Анкидинова. </w:t>
            </w:r>
          </w:p>
          <w:p w:rsidR="008F74EC" w:rsidRPr="00BE6A8B" w:rsidRDefault="00BC4FF9" w:rsidP="008F74EC">
            <w:pPr>
              <w:pStyle w:val="1"/>
              <w:rPr>
                <w:bCs/>
                <w:color w:val="333399"/>
                <w:szCs w:val="24"/>
              </w:rPr>
            </w:pPr>
            <w:hyperlink r:id="rId7" w:history="1">
              <w:r w:rsidR="008F74EC" w:rsidRPr="00BE6A8B">
                <w:rPr>
                  <w:rStyle w:val="aa"/>
                  <w:b w:val="0"/>
                  <w:bCs/>
                  <w:color w:val="333399"/>
                  <w:szCs w:val="24"/>
                </w:rPr>
                <w:t>http://www.hse.ru/org/projects/68186886</w:t>
              </w:r>
            </w:hyperlink>
          </w:p>
        </w:tc>
        <w:tc>
          <w:tcPr>
            <w:tcW w:w="32" w:type="pct"/>
            <w:vAlign w:val="center"/>
          </w:tcPr>
          <w:p w:rsidR="008F74EC" w:rsidRPr="00BE6A8B" w:rsidRDefault="008F74EC" w:rsidP="0074050F">
            <w:pPr>
              <w:rPr>
                <w:rFonts w:ascii="Times New Roman" w:hAnsi="Times New Roman"/>
                <w:color w:val="000000"/>
              </w:rPr>
            </w:pPr>
            <w:r w:rsidRPr="00BE6A8B">
              <w:rPr>
                <w:rFonts w:ascii="Times New Roman" w:hAnsi="Times New Roman"/>
                <w:color w:val="000000"/>
              </w:rPr>
              <w:lastRenderedPageBreak/>
              <w:t> </w:t>
            </w:r>
          </w:p>
        </w:tc>
      </w:tr>
    </w:tbl>
    <w:p w:rsidR="008F74EC" w:rsidRPr="00BE6A8B" w:rsidRDefault="008F74EC" w:rsidP="008F74EC">
      <w:pPr>
        <w:shd w:val="clear" w:color="auto" w:fill="FFFFFF"/>
        <w:rPr>
          <w:rFonts w:ascii="Times New Roman" w:hAnsi="Times New Roman"/>
        </w:rPr>
      </w:pPr>
      <w:r w:rsidRPr="00BE6A8B">
        <w:rPr>
          <w:rFonts w:ascii="Times New Roman" w:hAnsi="Times New Roman"/>
          <w:b/>
          <w:bCs/>
        </w:rPr>
        <w:lastRenderedPageBreak/>
        <w:t xml:space="preserve">Коды по классификатору </w:t>
      </w:r>
      <w:proofErr w:type="spellStart"/>
      <w:r w:rsidRPr="00BE6A8B">
        <w:rPr>
          <w:rFonts w:ascii="Times New Roman" w:hAnsi="Times New Roman"/>
          <w:b/>
          <w:bCs/>
        </w:rPr>
        <w:t>Elibrary</w:t>
      </w:r>
      <w:proofErr w:type="spellEnd"/>
      <w:r w:rsidRPr="00BE6A8B">
        <w:rPr>
          <w:rFonts w:ascii="Times New Roman" w:hAnsi="Times New Roman"/>
          <w:b/>
          <w:bCs/>
        </w:rPr>
        <w:t>:</w:t>
      </w:r>
    </w:p>
    <w:p w:rsidR="008F74EC" w:rsidRPr="00BE6A8B" w:rsidRDefault="008F74EC" w:rsidP="008F74EC">
      <w:pPr>
        <w:shd w:val="clear" w:color="auto" w:fill="FFFFFF"/>
        <w:rPr>
          <w:rFonts w:ascii="Times New Roman" w:hAnsi="Times New Roman"/>
        </w:rPr>
      </w:pPr>
      <w:r w:rsidRPr="00BE6A8B">
        <w:rPr>
          <w:rFonts w:ascii="Times New Roman" w:hAnsi="Times New Roman"/>
        </w:rPr>
        <w:t>06.00.00 Экономика. Экономические науки</w:t>
      </w:r>
      <w:r w:rsidRPr="00BE6A8B">
        <w:rPr>
          <w:rFonts w:ascii="Times New Roman" w:hAnsi="Times New Roman"/>
        </w:rPr>
        <w:br/>
        <w:t>06.52.00 Экономическое развитие и рост. Прогнозирование и планирование экономики. Экономические циклы и кризисы</w:t>
      </w:r>
      <w:r w:rsidRPr="00BE6A8B">
        <w:rPr>
          <w:rFonts w:ascii="Times New Roman" w:hAnsi="Times New Roman"/>
        </w:rPr>
        <w:br/>
        <w:t>06.52.35 Теория и практика прогнозирования и планирования экономического развития</w:t>
      </w:r>
    </w:p>
    <w:p w:rsidR="008F74EC" w:rsidRPr="00BE6A8B" w:rsidRDefault="008F74EC" w:rsidP="008F74EC">
      <w:pPr>
        <w:pStyle w:val="text"/>
        <w:shd w:val="clear" w:color="auto" w:fill="FFFFFF"/>
        <w:spacing w:before="0" w:beforeAutospacing="0" w:after="0" w:afterAutospacing="0"/>
        <w:rPr>
          <w:rFonts w:ascii="Times New Roman" w:hAnsi="Times New Roman" w:cs="Times New Roman"/>
          <w:color w:val="auto"/>
          <w:sz w:val="24"/>
          <w:szCs w:val="24"/>
        </w:rPr>
      </w:pPr>
      <w:r w:rsidRPr="00BE6A8B">
        <w:rPr>
          <w:rFonts w:ascii="Times New Roman" w:hAnsi="Times New Roman" w:cs="Times New Roman"/>
          <w:i/>
          <w:iCs/>
          <w:color w:val="auto"/>
          <w:sz w:val="24"/>
          <w:szCs w:val="24"/>
        </w:rPr>
        <w:t>Объект исследования</w:t>
      </w:r>
      <w:r w:rsidRPr="00BE6A8B">
        <w:rPr>
          <w:rFonts w:ascii="Times New Roman" w:hAnsi="Times New Roman" w:cs="Times New Roman"/>
          <w:color w:val="auto"/>
          <w:sz w:val="24"/>
          <w:szCs w:val="24"/>
        </w:rPr>
        <w:t xml:space="preserve"> - важнейшие макроэкономические параметры мировой и российской экономики и ее основных секторов (реального, банковского, финансового, бюджетного сектора и сектора домохозяйств), денежной сферы, внешней торговли, а также финансовых и капитальных потоков с внешним миром. </w:t>
      </w:r>
    </w:p>
    <w:p w:rsidR="008F74EC" w:rsidRPr="00BE6A8B" w:rsidRDefault="008F74EC" w:rsidP="008F74EC">
      <w:pPr>
        <w:pStyle w:val="text"/>
        <w:shd w:val="clear" w:color="auto" w:fill="FFFFFF"/>
        <w:spacing w:before="0" w:beforeAutospacing="0" w:after="0" w:afterAutospacing="0"/>
        <w:rPr>
          <w:rFonts w:ascii="Times New Roman" w:hAnsi="Times New Roman" w:cs="Times New Roman"/>
          <w:color w:val="auto"/>
          <w:sz w:val="24"/>
          <w:szCs w:val="24"/>
        </w:rPr>
      </w:pPr>
      <w:proofErr w:type="gramStart"/>
      <w:r w:rsidRPr="00BE6A8B">
        <w:rPr>
          <w:rFonts w:ascii="Times New Roman" w:hAnsi="Times New Roman" w:cs="Times New Roman"/>
          <w:i/>
          <w:iCs/>
          <w:color w:val="auto"/>
          <w:sz w:val="24"/>
          <w:szCs w:val="24"/>
        </w:rPr>
        <w:t>Цель исследования</w:t>
      </w:r>
      <w:r w:rsidRPr="00BE6A8B">
        <w:rPr>
          <w:rFonts w:ascii="Times New Roman" w:hAnsi="Times New Roman" w:cs="Times New Roman"/>
          <w:color w:val="auto"/>
          <w:sz w:val="24"/>
          <w:szCs w:val="24"/>
        </w:rPr>
        <w:t xml:space="preserve"> - определение перспектив развития российской экономики на основе анализа макроэкономических процессов в их взаимосвязи друг с другом, с учетом </w:t>
      </w:r>
      <w:r w:rsidRPr="00BE6A8B">
        <w:rPr>
          <w:rFonts w:ascii="Times New Roman" w:hAnsi="Times New Roman" w:cs="Times New Roman"/>
          <w:color w:val="auto"/>
          <w:sz w:val="24"/>
          <w:szCs w:val="24"/>
        </w:rPr>
        <w:lastRenderedPageBreak/>
        <w:t>влияния мировой конъюнктуры и макроэкономической политики российских властей, сценарный прогноз основных макроэкономических показателей России и отдельных секторов ее экономики на основе макроэкономического моделирования, системы опережающих индикаторов, опросов экспертов в области макроэкономического прогнозирования.</w:t>
      </w:r>
      <w:proofErr w:type="gramEnd"/>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В процессе работы проводился статистический, графический и эконометрический анализ детализированной информации, содержащейся в базах данных Росстата, Банка России, Минфина, Федеральной таможенной службы (ФТС) и в других международных и национальных источниках. Также для выполнения исследований по теме использовались официальные Прогнозы социально-экономического развития России, проекты Закона о федеральном бюджете РФ, проекты Основных направлений денежно-кредитной политики Банка России, документы системы стратегического планирования Российской Федерации.</w:t>
      </w:r>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 xml:space="preserve">При анализе текущей ситуации и краткосрочных перспектив российской экономики использовались статистические и эконометрические методы анализа фактических данных, опросы профессиональных </w:t>
      </w:r>
      <w:proofErr w:type="spellStart"/>
      <w:r w:rsidRPr="00BE6A8B">
        <w:rPr>
          <w:rFonts w:ascii="Times New Roman" w:hAnsi="Times New Roman" w:cs="Times New Roman"/>
          <w:color w:val="auto"/>
          <w:sz w:val="24"/>
          <w:szCs w:val="24"/>
        </w:rPr>
        <w:t>макропрогнозистов</w:t>
      </w:r>
      <w:proofErr w:type="spellEnd"/>
      <w:r w:rsidRPr="00BE6A8B">
        <w:rPr>
          <w:rFonts w:ascii="Times New Roman" w:hAnsi="Times New Roman" w:cs="Times New Roman"/>
          <w:color w:val="auto"/>
          <w:sz w:val="24"/>
          <w:szCs w:val="24"/>
        </w:rPr>
        <w:t>, а также анализ на основе специально разработанной системы сводных индексов, опережающих общеэкономическую динамику на 1-2 квартала.</w:t>
      </w:r>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 xml:space="preserve">При прогнозировании на среднесрочную и долгосрочную перспективу использовалась </w:t>
      </w:r>
      <w:proofErr w:type="spellStart"/>
      <w:r w:rsidRPr="00BE6A8B">
        <w:rPr>
          <w:rFonts w:ascii="Times New Roman" w:hAnsi="Times New Roman" w:cs="Times New Roman"/>
          <w:color w:val="auto"/>
          <w:sz w:val="24"/>
          <w:szCs w:val="24"/>
        </w:rPr>
        <w:t>многоразмерная</w:t>
      </w:r>
      <w:proofErr w:type="spellEnd"/>
      <w:r w:rsidRPr="00BE6A8B">
        <w:rPr>
          <w:rFonts w:ascii="Times New Roman" w:hAnsi="Times New Roman" w:cs="Times New Roman"/>
          <w:color w:val="auto"/>
          <w:sz w:val="24"/>
          <w:szCs w:val="24"/>
        </w:rPr>
        <w:t xml:space="preserve"> макроэкономическую модель, позволяющая проводить имитационное моделирование различных сценариев развития российской экономики, выявлять ее «узкие места» и оценивать потенциальную эффективность различных мер государственного регулирования.</w:t>
      </w:r>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proofErr w:type="gramStart"/>
      <w:r w:rsidRPr="00BE6A8B">
        <w:rPr>
          <w:rFonts w:ascii="Times New Roman" w:hAnsi="Times New Roman" w:cs="Times New Roman"/>
          <w:color w:val="auto"/>
          <w:sz w:val="24"/>
          <w:szCs w:val="24"/>
        </w:rPr>
        <w:t>В результате исследования были выявлены особенности макроэкономических процессов, происходящих в российской экономике и ее основных секторах (в реальном, банковском, финансовом и бюджетном секторах, в секторе домохозяйств), во внешней торговле, а также финансовых и капитальных потоков с внешним миром, выделены важнейшие макроэкономические тенденции в российской экономике и основных ее секторах в контексте глобальной мировой экономики;</w:t>
      </w:r>
      <w:proofErr w:type="gramEnd"/>
      <w:r w:rsidRPr="00BE6A8B">
        <w:rPr>
          <w:rFonts w:ascii="Times New Roman" w:hAnsi="Times New Roman" w:cs="Times New Roman"/>
          <w:color w:val="auto"/>
          <w:sz w:val="24"/>
          <w:szCs w:val="24"/>
        </w:rPr>
        <w:t xml:space="preserve"> обозначены основные особенности денежной, валютной и бюджетной политики российских денежных властей; проведена оценка макроэкономических последствий предполагаемых изменений экономической политики государства; разработаны сценарии развития мировой и российской экономики в краткосрочной, среднесрочной и долгосрочной перспективе.</w:t>
      </w:r>
    </w:p>
    <w:p w:rsidR="008F74EC" w:rsidRPr="00BE6A8B" w:rsidRDefault="008F74EC" w:rsidP="008F74EC">
      <w:pPr>
        <w:pStyle w:val="4"/>
        <w:shd w:val="clear" w:color="auto" w:fill="FFFFFF"/>
        <w:spacing w:before="0" w:after="0"/>
        <w:rPr>
          <w:sz w:val="24"/>
          <w:szCs w:val="24"/>
        </w:rPr>
      </w:pPr>
      <w:r w:rsidRPr="00BE6A8B">
        <w:rPr>
          <w:sz w:val="24"/>
          <w:szCs w:val="24"/>
        </w:rPr>
        <w:t>Публикации по проекту:</w:t>
      </w:r>
    </w:p>
    <w:p w:rsidR="008F74EC" w:rsidRPr="00BE6A8B" w:rsidRDefault="00BC4FF9" w:rsidP="008F74EC">
      <w:pPr>
        <w:shd w:val="clear" w:color="auto" w:fill="FFFFFF"/>
        <w:rPr>
          <w:rFonts w:ascii="Times New Roman" w:hAnsi="Times New Roman"/>
          <w:lang w:val="en-US"/>
        </w:rPr>
      </w:pPr>
      <w:hyperlink r:id="rId8" w:tgtFrame="_blank" w:history="1">
        <w:proofErr w:type="spellStart"/>
        <w:r w:rsidR="008F74EC" w:rsidRPr="00BE6A8B">
          <w:rPr>
            <w:rStyle w:val="aa"/>
            <w:rFonts w:ascii="Times New Roman" w:hAnsi="Times New Roman"/>
            <w:color w:val="auto"/>
            <w:lang w:val="en-US"/>
          </w:rPr>
          <w:t>Yasin</w:t>
        </w:r>
        <w:proofErr w:type="spellEnd"/>
        <w:r w:rsidR="008F74EC" w:rsidRPr="00986FBF">
          <w:rPr>
            <w:rStyle w:val="aa"/>
            <w:rFonts w:ascii="Times New Roman" w:hAnsi="Times New Roman"/>
            <w:color w:val="auto"/>
          </w:rPr>
          <w:t xml:space="preserve"> </w:t>
        </w:r>
        <w:r w:rsidR="008F74EC" w:rsidRPr="00BE6A8B">
          <w:rPr>
            <w:rStyle w:val="aa"/>
            <w:rFonts w:ascii="Times New Roman" w:hAnsi="Times New Roman"/>
            <w:color w:val="auto"/>
            <w:lang w:val="en-US"/>
          </w:rPr>
          <w:t>E</w:t>
        </w:r>
        <w:r w:rsidR="008F74EC" w:rsidRPr="00986FBF">
          <w:rPr>
            <w:rStyle w:val="aa"/>
            <w:rFonts w:ascii="Times New Roman" w:hAnsi="Times New Roman"/>
            <w:color w:val="auto"/>
          </w:rPr>
          <w:t xml:space="preserve">. </w:t>
        </w:r>
        <w:r w:rsidR="008F74EC" w:rsidRPr="00BE6A8B">
          <w:rPr>
            <w:rStyle w:val="aa"/>
            <w:rFonts w:ascii="Times New Roman" w:hAnsi="Times New Roman"/>
            <w:color w:val="auto"/>
            <w:lang w:val="en-US"/>
          </w:rPr>
          <w:t>G</w:t>
        </w:r>
        <w:r w:rsidR="008F74EC" w:rsidRPr="00986FBF">
          <w:rPr>
            <w:rStyle w:val="aa"/>
            <w:rFonts w:ascii="Times New Roman" w:hAnsi="Times New Roman"/>
            <w:color w:val="auto"/>
          </w:rPr>
          <w:t>.</w:t>
        </w:r>
      </w:hyperlink>
      <w:r w:rsidR="008F74EC" w:rsidRPr="00986FBF">
        <w:rPr>
          <w:rFonts w:ascii="Times New Roman" w:hAnsi="Times New Roman"/>
        </w:rPr>
        <w:t xml:space="preserve">, </w:t>
      </w:r>
      <w:proofErr w:type="spellStart"/>
      <w:r w:rsidR="008F74EC" w:rsidRPr="00BE6A8B">
        <w:rPr>
          <w:rFonts w:ascii="Times New Roman" w:hAnsi="Times New Roman"/>
          <w:lang w:val="en-US"/>
        </w:rPr>
        <w:t>Aleksashenko</w:t>
      </w:r>
      <w:proofErr w:type="spellEnd"/>
      <w:r w:rsidR="008F74EC" w:rsidRPr="00986FBF">
        <w:rPr>
          <w:rFonts w:ascii="Times New Roman" w:hAnsi="Times New Roman"/>
        </w:rPr>
        <w:t xml:space="preserve"> </w:t>
      </w:r>
      <w:r w:rsidR="008F74EC" w:rsidRPr="00BE6A8B">
        <w:rPr>
          <w:rFonts w:ascii="Times New Roman" w:hAnsi="Times New Roman"/>
          <w:lang w:val="en-US"/>
        </w:rPr>
        <w:t>S</w:t>
      </w:r>
      <w:r w:rsidR="008F74EC" w:rsidRPr="00986FBF">
        <w:rPr>
          <w:rFonts w:ascii="Times New Roman" w:hAnsi="Times New Roman"/>
        </w:rPr>
        <w:t xml:space="preserve">. </w:t>
      </w:r>
      <w:r w:rsidR="008F74EC" w:rsidRPr="00BE6A8B">
        <w:rPr>
          <w:rFonts w:ascii="Times New Roman" w:hAnsi="Times New Roman"/>
          <w:lang w:val="en-US"/>
        </w:rPr>
        <w:t>V</w:t>
      </w:r>
      <w:r w:rsidR="008F74EC" w:rsidRPr="00986FBF">
        <w:rPr>
          <w:rFonts w:ascii="Times New Roman" w:hAnsi="Times New Roman"/>
        </w:rPr>
        <w:t>.,</w:t>
      </w:r>
      <w:r w:rsidR="008F74EC" w:rsidRPr="00BE6A8B">
        <w:rPr>
          <w:rStyle w:val="apple-converted-space"/>
          <w:rFonts w:ascii="Times New Roman" w:hAnsi="Times New Roman"/>
          <w:lang w:val="en-US"/>
        </w:rPr>
        <w:t> </w:t>
      </w:r>
      <w:proofErr w:type="spellStart"/>
      <w:r>
        <w:fldChar w:fldCharType="begin"/>
      </w:r>
      <w:r>
        <w:instrText>HYPERLINK "http://www.hse.ru/en/org/persons/6915303" \t "_blank"</w:instrText>
      </w:r>
      <w:r>
        <w:fldChar w:fldCharType="separate"/>
      </w:r>
      <w:r w:rsidR="008F74EC" w:rsidRPr="00BE6A8B">
        <w:rPr>
          <w:rStyle w:val="aa"/>
          <w:rFonts w:ascii="Times New Roman" w:hAnsi="Times New Roman"/>
          <w:color w:val="auto"/>
          <w:lang w:val="en-US"/>
        </w:rPr>
        <w:t>Akindinova</w:t>
      </w:r>
      <w:proofErr w:type="spellEnd"/>
      <w:r w:rsidR="008F74EC" w:rsidRPr="00986FBF">
        <w:rPr>
          <w:rStyle w:val="aa"/>
          <w:rFonts w:ascii="Times New Roman" w:hAnsi="Times New Roman"/>
          <w:color w:val="auto"/>
        </w:rPr>
        <w:t xml:space="preserve"> </w:t>
      </w:r>
      <w:r w:rsidR="008F74EC" w:rsidRPr="00BE6A8B">
        <w:rPr>
          <w:rStyle w:val="aa"/>
          <w:rFonts w:ascii="Times New Roman" w:hAnsi="Times New Roman"/>
          <w:color w:val="auto"/>
          <w:lang w:val="en-US"/>
        </w:rPr>
        <w:t>N</w:t>
      </w:r>
      <w:r w:rsidR="008F74EC" w:rsidRPr="00986FBF">
        <w:rPr>
          <w:rStyle w:val="aa"/>
          <w:rFonts w:ascii="Times New Roman" w:hAnsi="Times New Roman"/>
          <w:color w:val="auto"/>
        </w:rPr>
        <w:t xml:space="preserve">. </w:t>
      </w:r>
      <w:r w:rsidR="008F74EC" w:rsidRPr="00BE6A8B">
        <w:rPr>
          <w:rStyle w:val="aa"/>
          <w:rFonts w:ascii="Times New Roman" w:hAnsi="Times New Roman"/>
          <w:color w:val="auto"/>
          <w:lang w:val="en-US"/>
        </w:rPr>
        <w:t>V</w:t>
      </w:r>
      <w:r w:rsidR="008F74EC" w:rsidRPr="00986FBF">
        <w:rPr>
          <w:rStyle w:val="aa"/>
          <w:rFonts w:ascii="Times New Roman" w:hAnsi="Times New Roman"/>
          <w:color w:val="auto"/>
        </w:rPr>
        <w:t>.</w:t>
      </w:r>
      <w:r>
        <w:fldChar w:fldCharType="end"/>
      </w:r>
      <w:r w:rsidR="008F74EC" w:rsidRPr="00BE6A8B">
        <w:rPr>
          <w:rStyle w:val="apple-converted-space"/>
          <w:rFonts w:ascii="Times New Roman" w:hAnsi="Times New Roman"/>
          <w:lang w:val="en-US"/>
        </w:rPr>
        <w:t> </w:t>
      </w:r>
      <w:hyperlink r:id="rId9" w:tgtFrame="_blank" w:history="1">
        <w:r w:rsidR="008F74EC" w:rsidRPr="00BE6A8B">
          <w:rPr>
            <w:rStyle w:val="aa"/>
            <w:rFonts w:ascii="Times New Roman" w:hAnsi="Times New Roman"/>
            <w:i/>
            <w:iCs/>
            <w:color w:val="auto"/>
            <w:lang w:val="en-US"/>
          </w:rPr>
          <w:t>Scenarios and challenges of macroeconomic policy</w:t>
        </w:r>
      </w:hyperlink>
      <w:r w:rsidR="008F74EC" w:rsidRPr="00BE6A8B">
        <w:rPr>
          <w:rFonts w:ascii="Times New Roman" w:hAnsi="Times New Roman"/>
          <w:lang w:val="en-US"/>
        </w:rPr>
        <w:t xml:space="preserve">. </w:t>
      </w:r>
      <w:proofErr w:type="gramStart"/>
      <w:r w:rsidR="008F74EC" w:rsidRPr="00BE6A8B">
        <w:rPr>
          <w:rFonts w:ascii="Times New Roman" w:hAnsi="Times New Roman"/>
          <w:lang w:val="en-US"/>
        </w:rPr>
        <w:t>M. :</w:t>
      </w:r>
      <w:proofErr w:type="gramEnd"/>
      <w:r w:rsidR="008F74EC" w:rsidRPr="00BE6A8B">
        <w:rPr>
          <w:rFonts w:ascii="Times New Roman" w:hAnsi="Times New Roman"/>
          <w:lang w:val="en-US"/>
        </w:rPr>
        <w:t xml:space="preserve"> SU HSE Publishing House, 2011.</w:t>
      </w:r>
    </w:p>
    <w:p w:rsidR="008F74EC" w:rsidRPr="00BE6A8B" w:rsidRDefault="008F74EC" w:rsidP="008F74EC">
      <w:pPr>
        <w:shd w:val="clear" w:color="auto" w:fill="FFFFFF"/>
        <w:rPr>
          <w:rFonts w:ascii="Times New Roman" w:hAnsi="Times New Roman"/>
          <w:lang w:val="en-US"/>
        </w:rPr>
      </w:pPr>
    </w:p>
    <w:p w:rsidR="008F74EC" w:rsidRPr="00BE6A8B" w:rsidRDefault="008F74EC" w:rsidP="008F74EC">
      <w:pPr>
        <w:jc w:val="both"/>
        <w:rPr>
          <w:rFonts w:ascii="Times New Roman" w:hAnsi="Times New Roman"/>
          <w:b/>
        </w:rPr>
      </w:pPr>
      <w:r w:rsidRPr="00BE6A8B">
        <w:rPr>
          <w:rFonts w:ascii="Times New Roman" w:hAnsi="Times New Roman"/>
          <w:b/>
        </w:rPr>
        <w:t>4.3. Оценочные средства для промежуточной аттестации.</w:t>
      </w:r>
    </w:p>
    <w:p w:rsidR="008F74EC" w:rsidRPr="00BE6A8B" w:rsidRDefault="008F74EC" w:rsidP="008F74EC">
      <w:pPr>
        <w:pStyle w:val="afd"/>
        <w:rPr>
          <w:kern w:val="0"/>
          <w:szCs w:val="24"/>
          <w:lang w:eastAsia="en-US"/>
        </w:rPr>
      </w:pPr>
      <w:r w:rsidRPr="00BE6A8B">
        <w:rPr>
          <w:szCs w:val="24"/>
        </w:rPr>
        <w:t>Таблица 4.2</w:t>
      </w:r>
    </w:p>
    <w:tbl>
      <w:tblPr>
        <w:tblW w:w="9571" w:type="dxa"/>
        <w:tblLayout w:type="fixed"/>
        <w:tblCellMar>
          <w:left w:w="10" w:type="dxa"/>
          <w:right w:w="10" w:type="dxa"/>
        </w:tblCellMar>
        <w:tblLook w:val="04A0"/>
      </w:tblPr>
      <w:tblGrid>
        <w:gridCol w:w="1668"/>
        <w:gridCol w:w="2976"/>
        <w:gridCol w:w="1701"/>
        <w:gridCol w:w="3226"/>
      </w:tblGrid>
      <w:tr w:rsidR="008F74EC" w:rsidRPr="00A12BCD" w:rsidTr="00A12BC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 xml:space="preserve">Код </w:t>
            </w:r>
          </w:p>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компетенции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Наименование</w:t>
            </w:r>
          </w:p>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 xml:space="preserve">Код </w:t>
            </w:r>
          </w:p>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этапа освоения компетенции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Наименование этапа освоения компетенции</w:t>
            </w:r>
          </w:p>
        </w:tc>
      </w:tr>
      <w:tr w:rsidR="008F74EC" w:rsidRPr="00A12BCD" w:rsidTr="00A12BC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ind w:firstLine="201"/>
              <w:jc w:val="both"/>
              <w:rPr>
                <w:rFonts w:ascii="Times New Roman" w:hAnsi="Times New Roman"/>
                <w:sz w:val="20"/>
                <w:szCs w:val="20"/>
                <w:lang w:eastAsia="en-US"/>
              </w:rPr>
            </w:pPr>
            <w:r w:rsidRPr="00A12BCD">
              <w:rPr>
                <w:rFonts w:ascii="Times New Roman" w:hAnsi="Times New Roman"/>
                <w:sz w:val="20"/>
                <w:szCs w:val="20"/>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ПК-4.2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proofErr w:type="gramStart"/>
            <w:r w:rsidRPr="00A12BCD">
              <w:rPr>
                <w:rFonts w:ascii="Times New Roman" w:hAnsi="Times New Roman"/>
                <w:sz w:val="20"/>
                <w:szCs w:val="20"/>
              </w:rPr>
              <w:t>владеть готовностью формулировать</w:t>
            </w:r>
            <w:proofErr w:type="gramEnd"/>
            <w:r w:rsidRPr="00A12BCD">
              <w:rPr>
                <w:rFonts w:ascii="Times New Roman" w:hAnsi="Times New Roman"/>
                <w:sz w:val="20"/>
                <w:szCs w:val="20"/>
              </w:rPr>
              <w:t xml:space="preserve"> задачи моделирования экономических систем, исследования макроэкономических процессов и систем</w:t>
            </w:r>
          </w:p>
        </w:tc>
      </w:tr>
      <w:tr w:rsidR="008F74EC" w:rsidRPr="00A12BCD" w:rsidTr="00A12BC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rPr>
              <w:t xml:space="preserve">владеть организацией применения информационных </w:t>
            </w:r>
            <w:r w:rsidRPr="00A12BCD">
              <w:rPr>
                <w:rFonts w:ascii="Times New Roman" w:hAnsi="Times New Roman"/>
                <w:sz w:val="20"/>
                <w:szCs w:val="20"/>
              </w:rPr>
              <w:lastRenderedPageBreak/>
              <w:t>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lastRenderedPageBreak/>
              <w:t>ПК-5.4</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rPr>
              <w:t xml:space="preserve">владеть организацией применения информационных технологий при </w:t>
            </w:r>
            <w:r w:rsidRPr="00A12BCD">
              <w:rPr>
                <w:rFonts w:ascii="Times New Roman" w:hAnsi="Times New Roman"/>
                <w:sz w:val="20"/>
                <w:szCs w:val="20"/>
              </w:rPr>
              <w:lastRenderedPageBreak/>
              <w:t>решении задач системного анализа экономических систем и процессов</w:t>
            </w:r>
            <w:r w:rsidRPr="00A12BCD">
              <w:rPr>
                <w:rFonts w:ascii="Times New Roman" w:hAnsi="Times New Roman"/>
                <w:sz w:val="20"/>
                <w:szCs w:val="20"/>
                <w:lang w:eastAsia="en-US"/>
              </w:rPr>
              <w:t>.</w:t>
            </w:r>
          </w:p>
        </w:tc>
      </w:tr>
      <w:tr w:rsidR="008F74EC" w:rsidRPr="00A12BCD" w:rsidTr="00A12BC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lastRenderedPageBreak/>
              <w:t>ПК-6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proofErr w:type="gramStart"/>
            <w:r w:rsidRPr="00A12BCD">
              <w:rPr>
                <w:rFonts w:ascii="Times New Roman" w:hAnsi="Times New Roman"/>
                <w:sz w:val="20"/>
                <w:szCs w:val="20"/>
              </w:rPr>
              <w:t>владеть способностью проводить</w:t>
            </w:r>
            <w:proofErr w:type="gramEnd"/>
            <w:r w:rsidRPr="00A12BCD">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ПК-6.1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12BCD" w:rsidRDefault="008F74EC" w:rsidP="0074050F">
            <w:pPr>
              <w:jc w:val="both"/>
              <w:rPr>
                <w:rFonts w:ascii="Times New Roman" w:hAnsi="Times New Roman"/>
                <w:sz w:val="20"/>
                <w:szCs w:val="20"/>
                <w:lang w:eastAsia="en-US"/>
              </w:rPr>
            </w:pPr>
            <w:proofErr w:type="gramStart"/>
            <w:r w:rsidRPr="00A12BCD">
              <w:rPr>
                <w:rFonts w:ascii="Times New Roman" w:hAnsi="Times New Roman"/>
                <w:sz w:val="20"/>
                <w:szCs w:val="20"/>
              </w:rPr>
              <w:t>владеть способностью проводить</w:t>
            </w:r>
            <w:proofErr w:type="gramEnd"/>
            <w:r w:rsidRPr="00A12BCD">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r>
    </w:tbl>
    <w:p w:rsidR="008F74EC" w:rsidRPr="00BE6A8B" w:rsidRDefault="008F74EC" w:rsidP="008F74EC">
      <w:pPr>
        <w:pStyle w:val="afd"/>
        <w:rPr>
          <w:kern w:val="0"/>
          <w:szCs w:val="24"/>
          <w:lang w:eastAsia="en-US"/>
        </w:rPr>
      </w:pPr>
      <w:r w:rsidRPr="00BE6A8B">
        <w:rPr>
          <w:szCs w:val="24"/>
        </w:rPr>
        <w:t>Таблица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1"/>
        <w:gridCol w:w="3969"/>
        <w:gridCol w:w="3631"/>
      </w:tblGrid>
      <w:tr w:rsidR="008F74EC" w:rsidRPr="00A12BCD" w:rsidTr="00A12BCD">
        <w:trPr>
          <w:trHeight w:val="432"/>
          <w:tblHeader/>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A12BCD" w:rsidRDefault="008F74EC" w:rsidP="00A12BCD">
            <w:pPr>
              <w:ind w:left="180" w:right="191"/>
              <w:jc w:val="center"/>
              <w:rPr>
                <w:rFonts w:ascii="Times New Roman" w:hAnsi="Times New Roman"/>
                <w:sz w:val="20"/>
                <w:szCs w:val="20"/>
              </w:rPr>
            </w:pPr>
            <w:r w:rsidRPr="00A12BCD">
              <w:rPr>
                <w:rFonts w:ascii="Times New Roman" w:hAnsi="Times New Roman"/>
                <w:bCs/>
                <w:sz w:val="20"/>
                <w:szCs w:val="20"/>
              </w:rPr>
              <w:t>Этап освоения компетенции</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A12BCD" w:rsidRDefault="008F74EC" w:rsidP="0074050F">
            <w:pPr>
              <w:ind w:left="149" w:right="170" w:hanging="149"/>
              <w:jc w:val="center"/>
              <w:rPr>
                <w:rFonts w:ascii="Times New Roman" w:hAnsi="Times New Roman"/>
                <w:bCs/>
                <w:sz w:val="20"/>
                <w:szCs w:val="20"/>
              </w:rPr>
            </w:pPr>
            <w:r w:rsidRPr="00A12BCD">
              <w:rPr>
                <w:rFonts w:ascii="Times New Roman" w:hAnsi="Times New Roman"/>
                <w:bCs/>
                <w:sz w:val="20"/>
                <w:szCs w:val="20"/>
              </w:rPr>
              <w:t>Показатель</w:t>
            </w:r>
          </w:p>
          <w:p w:rsidR="008F74EC" w:rsidRPr="00A12BCD" w:rsidRDefault="008F74EC" w:rsidP="0074050F">
            <w:pPr>
              <w:ind w:left="149" w:right="170" w:hanging="149"/>
              <w:jc w:val="center"/>
              <w:rPr>
                <w:rFonts w:ascii="Times New Roman" w:hAnsi="Times New Roman"/>
                <w:bCs/>
                <w:sz w:val="20"/>
                <w:szCs w:val="20"/>
              </w:rPr>
            </w:pPr>
            <w:r w:rsidRPr="00A12BCD">
              <w:rPr>
                <w:rFonts w:ascii="Times New Roman" w:hAnsi="Times New Roman"/>
                <w:bCs/>
                <w:sz w:val="20"/>
                <w:szCs w:val="20"/>
              </w:rPr>
              <w:t>оценивания</w:t>
            </w:r>
          </w:p>
          <w:p w:rsidR="008F74EC" w:rsidRPr="00A12BCD" w:rsidRDefault="008F74EC" w:rsidP="0074050F">
            <w:pPr>
              <w:ind w:right="170"/>
              <w:jc w:val="center"/>
              <w:rPr>
                <w:rFonts w:ascii="Times New Roman" w:hAnsi="Times New Roman"/>
                <w:i/>
                <w:iCs/>
                <w:sz w:val="20"/>
                <w:szCs w:val="20"/>
              </w:rPr>
            </w:pP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A12BCD" w:rsidRDefault="008F74EC" w:rsidP="0074050F">
            <w:pPr>
              <w:jc w:val="center"/>
              <w:rPr>
                <w:rFonts w:ascii="Times New Roman" w:hAnsi="Times New Roman"/>
                <w:bCs/>
                <w:sz w:val="20"/>
                <w:szCs w:val="20"/>
              </w:rPr>
            </w:pPr>
            <w:r w:rsidRPr="00A12BCD">
              <w:rPr>
                <w:rFonts w:ascii="Times New Roman" w:hAnsi="Times New Roman"/>
                <w:bCs/>
                <w:sz w:val="20"/>
                <w:szCs w:val="20"/>
              </w:rPr>
              <w:t>Критерий оценивания</w:t>
            </w:r>
          </w:p>
          <w:p w:rsidR="008F74EC" w:rsidRPr="00A12BCD" w:rsidRDefault="008F74EC" w:rsidP="0074050F">
            <w:pPr>
              <w:pStyle w:val="af5"/>
              <w:ind w:left="129" w:right="155"/>
              <w:jc w:val="center"/>
              <w:rPr>
                <w:rFonts w:ascii="Times New Roman" w:hAnsi="Times New Roman"/>
              </w:rPr>
            </w:pPr>
          </w:p>
        </w:tc>
      </w:tr>
      <w:tr w:rsidR="008F74EC" w:rsidRPr="00A12BCD" w:rsidTr="00A12BCD">
        <w:trPr>
          <w:trHeight w:val="62"/>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ПК-4.2</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8F74EC">
            <w:pPr>
              <w:pStyle w:val="af0"/>
              <w:widowControl w:val="0"/>
              <w:numPr>
                <w:ilvl w:val="0"/>
                <w:numId w:val="25"/>
              </w:numPr>
              <w:suppressAutoHyphens/>
              <w:overflowPunct w:val="0"/>
              <w:autoSpaceDE w:val="0"/>
              <w:autoSpaceDN w:val="0"/>
              <w:spacing w:after="0" w:line="240" w:lineRule="auto"/>
              <w:ind w:left="0" w:firstLine="0"/>
              <w:contextualSpacing w:val="0"/>
              <w:jc w:val="both"/>
              <w:textAlignment w:val="baseline"/>
              <w:rPr>
                <w:rFonts w:ascii="Times New Roman" w:hAnsi="Times New Roman"/>
                <w:sz w:val="20"/>
                <w:szCs w:val="20"/>
              </w:rPr>
            </w:pPr>
            <w:r w:rsidRPr="00A12BCD">
              <w:rPr>
                <w:rFonts w:ascii="Times New Roman" w:hAnsi="Times New Roman"/>
                <w:sz w:val="20"/>
                <w:szCs w:val="20"/>
              </w:rPr>
              <w:t>Самостоятельно формулирует задачи моделирования экономических систем, исследования макроэкономических процессов и систем.</w:t>
            </w:r>
          </w:p>
          <w:p w:rsidR="008F74EC" w:rsidRPr="00A12BCD" w:rsidRDefault="008F74EC" w:rsidP="008F74EC">
            <w:pPr>
              <w:pStyle w:val="af0"/>
              <w:widowControl w:val="0"/>
              <w:numPr>
                <w:ilvl w:val="0"/>
                <w:numId w:val="25"/>
              </w:numPr>
              <w:suppressAutoHyphens/>
              <w:overflowPunct w:val="0"/>
              <w:autoSpaceDE w:val="0"/>
              <w:autoSpaceDN w:val="0"/>
              <w:spacing w:after="0" w:line="240" w:lineRule="auto"/>
              <w:ind w:left="0" w:firstLine="0"/>
              <w:contextualSpacing w:val="0"/>
              <w:jc w:val="both"/>
              <w:textAlignment w:val="baseline"/>
              <w:rPr>
                <w:rFonts w:ascii="Times New Roman" w:hAnsi="Times New Roman"/>
                <w:sz w:val="20"/>
                <w:szCs w:val="20"/>
              </w:rPr>
            </w:pPr>
            <w:r w:rsidRPr="00A12BCD">
              <w:rPr>
                <w:rFonts w:ascii="Times New Roman" w:hAnsi="Times New Roman"/>
                <w:sz w:val="20"/>
                <w:szCs w:val="20"/>
              </w:rPr>
              <w:t>Демонстрирует знание основных положений теоретических вопросов, вынесенных на зачет</w:t>
            </w: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8F74EC">
            <w:pPr>
              <w:pStyle w:val="af0"/>
              <w:widowControl w:val="0"/>
              <w:numPr>
                <w:ilvl w:val="0"/>
                <w:numId w:val="26"/>
              </w:numPr>
              <w:suppressAutoHyphens/>
              <w:overflowPunct w:val="0"/>
              <w:autoSpaceDE w:val="0"/>
              <w:autoSpaceDN w:val="0"/>
              <w:spacing w:after="0" w:line="240" w:lineRule="auto"/>
              <w:ind w:left="-112" w:hanging="2"/>
              <w:contextualSpacing w:val="0"/>
              <w:jc w:val="both"/>
              <w:textAlignment w:val="baseline"/>
              <w:rPr>
                <w:rFonts w:ascii="Times New Roman" w:hAnsi="Times New Roman"/>
                <w:sz w:val="20"/>
                <w:szCs w:val="20"/>
              </w:rPr>
            </w:pPr>
            <w:r w:rsidRPr="00A12BCD">
              <w:rPr>
                <w:rFonts w:ascii="Times New Roman" w:hAnsi="Times New Roman"/>
                <w:sz w:val="20"/>
                <w:szCs w:val="20"/>
              </w:rPr>
              <w:t>Полнота и проработанность вопросов, представленных в  ответах.</w:t>
            </w:r>
          </w:p>
          <w:p w:rsidR="008F74EC" w:rsidRPr="00A12BCD" w:rsidRDefault="008F74EC" w:rsidP="008F74EC">
            <w:pPr>
              <w:pStyle w:val="af0"/>
              <w:widowControl w:val="0"/>
              <w:numPr>
                <w:ilvl w:val="0"/>
                <w:numId w:val="26"/>
              </w:numPr>
              <w:suppressAutoHyphens/>
              <w:overflowPunct w:val="0"/>
              <w:autoSpaceDE w:val="0"/>
              <w:autoSpaceDN w:val="0"/>
              <w:spacing w:after="0" w:line="240" w:lineRule="auto"/>
              <w:ind w:left="-112" w:hanging="2"/>
              <w:contextualSpacing w:val="0"/>
              <w:jc w:val="both"/>
              <w:textAlignment w:val="baseline"/>
              <w:rPr>
                <w:rFonts w:ascii="Times New Roman" w:hAnsi="Times New Roman"/>
                <w:sz w:val="20"/>
                <w:szCs w:val="20"/>
              </w:rPr>
            </w:pPr>
            <w:r w:rsidRPr="00A12BCD">
              <w:rPr>
                <w:rFonts w:ascii="Times New Roman" w:hAnsi="Times New Roman"/>
                <w:sz w:val="20"/>
                <w:szCs w:val="20"/>
              </w:rPr>
              <w:t>Глубина исследования решаемой проблемы.</w:t>
            </w:r>
          </w:p>
          <w:p w:rsidR="008F74EC" w:rsidRPr="00A12BCD" w:rsidRDefault="008F74EC" w:rsidP="008F74EC">
            <w:pPr>
              <w:pStyle w:val="af0"/>
              <w:widowControl w:val="0"/>
              <w:numPr>
                <w:ilvl w:val="0"/>
                <w:numId w:val="26"/>
              </w:numPr>
              <w:suppressAutoHyphens/>
              <w:overflowPunct w:val="0"/>
              <w:autoSpaceDE w:val="0"/>
              <w:autoSpaceDN w:val="0"/>
              <w:spacing w:after="0" w:line="240" w:lineRule="auto"/>
              <w:ind w:left="-112" w:hanging="2"/>
              <w:contextualSpacing w:val="0"/>
              <w:jc w:val="both"/>
              <w:textAlignment w:val="baseline"/>
              <w:rPr>
                <w:rFonts w:ascii="Times New Roman" w:hAnsi="Times New Roman"/>
                <w:sz w:val="20"/>
                <w:szCs w:val="20"/>
              </w:rPr>
            </w:pPr>
            <w:r w:rsidRPr="00A12BCD">
              <w:rPr>
                <w:rFonts w:ascii="Times New Roman" w:hAnsi="Times New Roman"/>
                <w:sz w:val="20"/>
                <w:szCs w:val="20"/>
              </w:rPr>
              <w:t xml:space="preserve">Полнота и правильность ответов на вопросы зачета. </w:t>
            </w:r>
          </w:p>
          <w:p w:rsidR="008F74EC" w:rsidRPr="00A12BCD" w:rsidRDefault="008F74EC" w:rsidP="0074050F">
            <w:pPr>
              <w:pStyle w:val="af0"/>
              <w:widowControl w:val="0"/>
              <w:suppressAutoHyphens/>
              <w:overflowPunct w:val="0"/>
              <w:autoSpaceDE w:val="0"/>
              <w:autoSpaceDN w:val="0"/>
              <w:spacing w:after="0" w:line="240" w:lineRule="auto"/>
              <w:ind w:left="-114"/>
              <w:contextualSpacing w:val="0"/>
              <w:jc w:val="both"/>
              <w:textAlignment w:val="baseline"/>
              <w:rPr>
                <w:rFonts w:ascii="Times New Roman" w:hAnsi="Times New Roman"/>
                <w:sz w:val="20"/>
                <w:szCs w:val="20"/>
              </w:rPr>
            </w:pPr>
          </w:p>
        </w:tc>
      </w:tr>
      <w:tr w:rsidR="008F74EC" w:rsidRPr="00A12BCD" w:rsidTr="00A12BCD">
        <w:trPr>
          <w:trHeight w:val="62"/>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ПК-5.4</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8F74EC">
            <w:pPr>
              <w:pStyle w:val="af0"/>
              <w:widowControl w:val="0"/>
              <w:numPr>
                <w:ilvl w:val="0"/>
                <w:numId w:val="27"/>
              </w:numPr>
              <w:suppressAutoHyphens/>
              <w:overflowPunct w:val="0"/>
              <w:autoSpaceDE w:val="0"/>
              <w:autoSpaceDN w:val="0"/>
              <w:spacing w:after="0" w:line="240" w:lineRule="auto"/>
              <w:ind w:left="0" w:firstLine="39"/>
              <w:contextualSpacing w:val="0"/>
              <w:jc w:val="both"/>
              <w:textAlignment w:val="baseline"/>
              <w:rPr>
                <w:rFonts w:ascii="Times New Roman" w:hAnsi="Times New Roman"/>
                <w:sz w:val="20"/>
                <w:szCs w:val="20"/>
              </w:rPr>
            </w:pPr>
            <w:r w:rsidRPr="00A12BCD">
              <w:rPr>
                <w:rFonts w:ascii="Times New Roman" w:hAnsi="Times New Roman"/>
                <w:sz w:val="20"/>
                <w:szCs w:val="20"/>
              </w:rPr>
              <w:t>Корректно использует методы системного анализа, современные ИКТ</w:t>
            </w:r>
          </w:p>
          <w:p w:rsidR="008F74EC" w:rsidRPr="00A12BCD" w:rsidRDefault="008F74EC" w:rsidP="0074050F">
            <w:pPr>
              <w:jc w:val="both"/>
              <w:rPr>
                <w:rFonts w:ascii="Times New Roman" w:hAnsi="Times New Roman"/>
                <w:sz w:val="20"/>
                <w:szCs w:val="20"/>
              </w:rPr>
            </w:pP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8F74EC">
            <w:pPr>
              <w:pStyle w:val="af0"/>
              <w:widowControl w:val="0"/>
              <w:numPr>
                <w:ilvl w:val="0"/>
                <w:numId w:val="28"/>
              </w:numPr>
              <w:suppressAutoHyphens/>
              <w:overflowPunct w:val="0"/>
              <w:autoSpaceDE w:val="0"/>
              <w:autoSpaceDN w:val="0"/>
              <w:spacing w:after="0" w:line="240" w:lineRule="auto"/>
              <w:ind w:left="0" w:firstLine="38"/>
              <w:contextualSpacing w:val="0"/>
              <w:jc w:val="both"/>
              <w:textAlignment w:val="baseline"/>
              <w:rPr>
                <w:rFonts w:ascii="Times New Roman" w:hAnsi="Times New Roman"/>
                <w:sz w:val="20"/>
                <w:szCs w:val="20"/>
              </w:rPr>
            </w:pPr>
            <w:r w:rsidRPr="00A12BCD">
              <w:rPr>
                <w:rFonts w:ascii="Times New Roman" w:hAnsi="Times New Roman"/>
                <w:sz w:val="20"/>
                <w:szCs w:val="20"/>
              </w:rPr>
              <w:t>Активность в дискуссии, правильность выполнения тестов и предложенных кейсов.</w:t>
            </w:r>
          </w:p>
          <w:p w:rsidR="008F74EC" w:rsidRPr="00A12BCD" w:rsidRDefault="008F74EC" w:rsidP="008F74EC">
            <w:pPr>
              <w:pStyle w:val="af0"/>
              <w:widowControl w:val="0"/>
              <w:numPr>
                <w:ilvl w:val="0"/>
                <w:numId w:val="28"/>
              </w:numPr>
              <w:suppressAutoHyphens/>
              <w:overflowPunct w:val="0"/>
              <w:autoSpaceDE w:val="0"/>
              <w:autoSpaceDN w:val="0"/>
              <w:spacing w:after="0" w:line="240" w:lineRule="auto"/>
              <w:ind w:left="0" w:firstLine="38"/>
              <w:contextualSpacing w:val="0"/>
              <w:jc w:val="both"/>
              <w:textAlignment w:val="baseline"/>
              <w:rPr>
                <w:rFonts w:ascii="Times New Roman" w:hAnsi="Times New Roman"/>
                <w:sz w:val="20"/>
                <w:szCs w:val="20"/>
              </w:rPr>
            </w:pPr>
            <w:r w:rsidRPr="00A12BCD">
              <w:rPr>
                <w:rFonts w:ascii="Times New Roman" w:hAnsi="Times New Roman"/>
                <w:sz w:val="20"/>
                <w:szCs w:val="20"/>
              </w:rPr>
              <w:t>Глубина исследования решаемой проблемы.</w:t>
            </w:r>
          </w:p>
          <w:p w:rsidR="008F74EC" w:rsidRPr="00A12BCD" w:rsidRDefault="008F74EC" w:rsidP="008F74EC">
            <w:pPr>
              <w:pStyle w:val="af0"/>
              <w:widowControl w:val="0"/>
              <w:numPr>
                <w:ilvl w:val="0"/>
                <w:numId w:val="28"/>
              </w:numPr>
              <w:suppressAutoHyphens/>
              <w:overflowPunct w:val="0"/>
              <w:autoSpaceDE w:val="0"/>
              <w:autoSpaceDN w:val="0"/>
              <w:spacing w:after="0" w:line="240" w:lineRule="auto"/>
              <w:ind w:left="0" w:firstLine="38"/>
              <w:contextualSpacing w:val="0"/>
              <w:jc w:val="both"/>
              <w:textAlignment w:val="baseline"/>
              <w:rPr>
                <w:rFonts w:ascii="Times New Roman" w:hAnsi="Times New Roman"/>
                <w:sz w:val="20"/>
                <w:szCs w:val="20"/>
              </w:rPr>
            </w:pPr>
            <w:r w:rsidRPr="00A12BCD">
              <w:rPr>
                <w:rFonts w:ascii="Times New Roman" w:hAnsi="Times New Roman"/>
                <w:sz w:val="20"/>
                <w:szCs w:val="20"/>
              </w:rPr>
              <w:t xml:space="preserve">Полнота и качество </w:t>
            </w:r>
          </w:p>
        </w:tc>
      </w:tr>
      <w:tr w:rsidR="008F74EC" w:rsidRPr="00A12BCD" w:rsidTr="00A12BCD">
        <w:trPr>
          <w:trHeight w:val="62"/>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74050F">
            <w:pPr>
              <w:jc w:val="both"/>
              <w:rPr>
                <w:rFonts w:ascii="Times New Roman" w:hAnsi="Times New Roman"/>
                <w:sz w:val="20"/>
                <w:szCs w:val="20"/>
                <w:lang w:eastAsia="en-US"/>
              </w:rPr>
            </w:pPr>
            <w:r w:rsidRPr="00A12BCD">
              <w:rPr>
                <w:rFonts w:ascii="Times New Roman" w:hAnsi="Times New Roman"/>
                <w:sz w:val="20"/>
                <w:szCs w:val="20"/>
                <w:lang w:eastAsia="en-US"/>
              </w:rPr>
              <w:t>ПК-6.1</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8F74EC">
            <w:pPr>
              <w:pStyle w:val="af0"/>
              <w:widowControl w:val="0"/>
              <w:numPr>
                <w:ilvl w:val="0"/>
                <w:numId w:val="29"/>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 w:val="20"/>
                <w:szCs w:val="20"/>
              </w:rPr>
            </w:pPr>
            <w:r w:rsidRPr="00A12BCD">
              <w:rPr>
                <w:rFonts w:ascii="Times New Roman" w:hAnsi="Times New Roman"/>
                <w:sz w:val="20"/>
                <w:szCs w:val="20"/>
              </w:rPr>
              <w:t>Корректно использует методы системного анализа, современные ИКТ</w:t>
            </w:r>
          </w:p>
          <w:p w:rsidR="008F74EC" w:rsidRPr="00A12BCD" w:rsidRDefault="008F74EC" w:rsidP="008F74EC">
            <w:pPr>
              <w:pStyle w:val="af0"/>
              <w:widowControl w:val="0"/>
              <w:numPr>
                <w:ilvl w:val="0"/>
                <w:numId w:val="29"/>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 w:val="20"/>
                <w:szCs w:val="20"/>
              </w:rPr>
            </w:pPr>
            <w:r w:rsidRPr="00A12BCD">
              <w:rPr>
                <w:rFonts w:ascii="Times New Roman" w:hAnsi="Times New Roman"/>
                <w:sz w:val="20"/>
                <w:szCs w:val="20"/>
              </w:rPr>
              <w:t>Показывает умение интегрировать знания предметной области с теоретическими положениями экономики, экономической теорией, микро и макроэкономикой</w:t>
            </w: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12BCD"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A12BCD">
              <w:rPr>
                <w:rFonts w:ascii="Times New Roman" w:hAnsi="Times New Roman"/>
                <w:sz w:val="20"/>
                <w:szCs w:val="20"/>
              </w:rPr>
              <w:t>Активность в дискуссии, правильность выполнения тестов.</w:t>
            </w:r>
          </w:p>
          <w:p w:rsidR="008F74EC" w:rsidRPr="00A12BCD"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A12BCD">
              <w:rPr>
                <w:rFonts w:ascii="Times New Roman" w:hAnsi="Times New Roman"/>
                <w:sz w:val="20"/>
                <w:szCs w:val="20"/>
              </w:rPr>
              <w:t>Глубина исследования решаемой проблемы.</w:t>
            </w:r>
          </w:p>
          <w:p w:rsidR="008F74EC" w:rsidRPr="00A12BCD"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A12BCD">
              <w:rPr>
                <w:rFonts w:ascii="Times New Roman" w:hAnsi="Times New Roman"/>
                <w:sz w:val="20"/>
                <w:szCs w:val="20"/>
              </w:rPr>
              <w:t>Активность на занятиях, выполнение теста, участие в групповых дискуссиях.</w:t>
            </w:r>
          </w:p>
          <w:p w:rsidR="008F74EC" w:rsidRPr="00A12BCD"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A12BCD">
              <w:rPr>
                <w:rFonts w:ascii="Times New Roman" w:hAnsi="Times New Roman"/>
                <w:sz w:val="20"/>
                <w:szCs w:val="20"/>
              </w:rPr>
              <w:t>Качество подготовки доклада на семинарском занятии</w:t>
            </w:r>
          </w:p>
        </w:tc>
      </w:tr>
    </w:tbl>
    <w:p w:rsidR="008F74EC" w:rsidRPr="00BE6A8B" w:rsidRDefault="008F74EC" w:rsidP="008F74EC">
      <w:pPr>
        <w:pStyle w:val="af3"/>
        <w:ind w:firstLine="709"/>
        <w:jc w:val="both"/>
        <w:rPr>
          <w:rFonts w:ascii="Times New Roman" w:hAnsi="Times New Roman"/>
          <w:b/>
          <w:caps/>
          <w:sz w:val="24"/>
          <w:szCs w:val="24"/>
        </w:rPr>
      </w:pPr>
      <w:r w:rsidRPr="00BE6A8B">
        <w:rPr>
          <w:rFonts w:ascii="Times New Roman" w:hAnsi="Times New Roman"/>
          <w:b/>
          <w:caps/>
          <w:sz w:val="24"/>
          <w:szCs w:val="24"/>
        </w:rPr>
        <w:t xml:space="preserve">ПЕРЕЧЕНЬ ВопросОВ к зачету по дисциплине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Экономика как объект математического моделирования.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Понятие макроэкономики. Соотношение экономической теории, микроэкономики, макроэкономики и эконометрики.</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Роль государства в регулировании экономики. Государственное регулирование экономики.</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caps/>
          <w:sz w:val="24"/>
          <w:szCs w:val="24"/>
        </w:rPr>
        <w:t>С</w:t>
      </w:r>
      <w:r w:rsidRPr="00BE6A8B">
        <w:rPr>
          <w:rFonts w:ascii="Times New Roman" w:hAnsi="Times New Roman"/>
          <w:sz w:val="24"/>
          <w:szCs w:val="24"/>
        </w:rPr>
        <w:t xml:space="preserve">татистические </w:t>
      </w:r>
      <w:r>
        <w:rPr>
          <w:rFonts w:ascii="Times New Roman" w:hAnsi="Times New Roman"/>
          <w:sz w:val="24"/>
          <w:szCs w:val="24"/>
        </w:rPr>
        <w:t>Модели макроэкономики</w:t>
      </w:r>
      <w:r w:rsidRPr="00BE6A8B">
        <w:rPr>
          <w:rFonts w:ascii="Times New Roman" w:hAnsi="Times New Roman"/>
          <w:sz w:val="24"/>
          <w:szCs w:val="24"/>
        </w:rPr>
        <w:t xml:space="preserve"> (макроэкономические производственные функции, модель Леонтьева).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w:t>
      </w:r>
      <w:proofErr w:type="spellStart"/>
      <w:r w:rsidRPr="00BE6A8B">
        <w:rPr>
          <w:rFonts w:ascii="Times New Roman" w:hAnsi="Times New Roman"/>
          <w:sz w:val="24"/>
          <w:szCs w:val="24"/>
        </w:rPr>
        <w:t>Кейнса</w:t>
      </w:r>
      <w:proofErr w:type="spellEnd"/>
      <w:r w:rsidRPr="00BE6A8B">
        <w:rPr>
          <w:rFonts w:ascii="Times New Roman" w:hAnsi="Times New Roman"/>
          <w:sz w:val="24"/>
          <w:szCs w:val="24"/>
        </w:rPr>
        <w:t xml:space="preserve">.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w:t>
      </w:r>
      <w:proofErr w:type="spellStart"/>
      <w:r w:rsidRPr="00BE6A8B">
        <w:rPr>
          <w:rFonts w:ascii="Times New Roman" w:hAnsi="Times New Roman"/>
          <w:sz w:val="24"/>
          <w:szCs w:val="24"/>
        </w:rPr>
        <w:t>Самуэльсон</w:t>
      </w:r>
      <w:proofErr w:type="gramStart"/>
      <w:r w:rsidRPr="00BE6A8B">
        <w:rPr>
          <w:rFonts w:ascii="Times New Roman" w:hAnsi="Times New Roman"/>
          <w:sz w:val="24"/>
          <w:szCs w:val="24"/>
        </w:rPr>
        <w:t>а</w:t>
      </w:r>
      <w:proofErr w:type="spellEnd"/>
      <w:r w:rsidRPr="00BE6A8B">
        <w:rPr>
          <w:rFonts w:ascii="Times New Roman" w:hAnsi="Times New Roman"/>
          <w:sz w:val="24"/>
          <w:szCs w:val="24"/>
        </w:rPr>
        <w:t>-</w:t>
      </w:r>
      <w:proofErr w:type="gramEnd"/>
      <w:r w:rsidRPr="00BE6A8B">
        <w:rPr>
          <w:rFonts w:ascii="Times New Roman" w:hAnsi="Times New Roman"/>
          <w:sz w:val="24"/>
          <w:szCs w:val="24"/>
        </w:rPr>
        <w:t xml:space="preserve"> </w:t>
      </w:r>
      <w:proofErr w:type="spellStart"/>
      <w:r w:rsidRPr="00BE6A8B">
        <w:rPr>
          <w:rFonts w:ascii="Times New Roman" w:hAnsi="Times New Roman"/>
          <w:sz w:val="24"/>
          <w:szCs w:val="24"/>
        </w:rPr>
        <w:t>Хикса</w:t>
      </w:r>
      <w:proofErr w:type="spellEnd"/>
      <w:r w:rsidRPr="00BE6A8B">
        <w:rPr>
          <w:rFonts w:ascii="Times New Roman" w:hAnsi="Times New Roman"/>
          <w:sz w:val="24"/>
          <w:szCs w:val="24"/>
        </w:rPr>
        <w:t xml:space="preserve">.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Леонтьева.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Неймана.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Линейные динамические </w:t>
      </w:r>
      <w:r>
        <w:rPr>
          <w:rFonts w:ascii="Times New Roman" w:hAnsi="Times New Roman"/>
          <w:sz w:val="24"/>
          <w:szCs w:val="24"/>
        </w:rPr>
        <w:t>Модели макроэкономики</w:t>
      </w:r>
      <w:r w:rsidRPr="00BE6A8B">
        <w:rPr>
          <w:rFonts w:ascii="Times New Roman" w:hAnsi="Times New Roman"/>
          <w:sz w:val="24"/>
          <w:szCs w:val="24"/>
        </w:rPr>
        <w:t xml:space="preserve"> с непрерывным временем. </w:t>
      </w:r>
    </w:p>
    <w:p w:rsidR="008F74EC" w:rsidRPr="00BE6A8B" w:rsidRDefault="008F74EC" w:rsidP="008F74EC">
      <w:pPr>
        <w:pStyle w:val="af3"/>
        <w:numPr>
          <w:ilvl w:val="0"/>
          <w:numId w:val="11"/>
        </w:numPr>
        <w:jc w:val="both"/>
        <w:rPr>
          <w:rFonts w:ascii="Times New Roman" w:eastAsia="Times-Italic" w:hAnsi="Times New Roman"/>
          <w:sz w:val="24"/>
          <w:szCs w:val="24"/>
        </w:rPr>
      </w:pPr>
      <w:proofErr w:type="spellStart"/>
      <w:r w:rsidRPr="00BE6A8B">
        <w:rPr>
          <w:rFonts w:ascii="Times New Roman" w:hAnsi="Times New Roman"/>
          <w:sz w:val="24"/>
          <w:szCs w:val="24"/>
        </w:rPr>
        <w:t>Малосекторные</w:t>
      </w:r>
      <w:proofErr w:type="spellEnd"/>
      <w:r w:rsidRPr="00BE6A8B">
        <w:rPr>
          <w:rFonts w:ascii="Times New Roman" w:hAnsi="Times New Roman"/>
          <w:sz w:val="24"/>
          <w:szCs w:val="24"/>
        </w:rPr>
        <w:t xml:space="preserve"> нелинейные динамические </w:t>
      </w:r>
      <w:r>
        <w:rPr>
          <w:rFonts w:ascii="Times New Roman" w:hAnsi="Times New Roman"/>
          <w:sz w:val="24"/>
          <w:szCs w:val="24"/>
        </w:rPr>
        <w:t>Модели макроэкономики</w:t>
      </w:r>
      <w:r w:rsidRPr="00BE6A8B">
        <w:rPr>
          <w:rFonts w:ascii="Times New Roman" w:hAnsi="Times New Roman"/>
          <w:sz w:val="24"/>
          <w:szCs w:val="24"/>
        </w:rPr>
        <w:t xml:space="preserve"> (модель </w:t>
      </w:r>
      <w:proofErr w:type="spellStart"/>
      <w:r w:rsidRPr="00BE6A8B">
        <w:rPr>
          <w:rFonts w:ascii="Times New Roman" w:hAnsi="Times New Roman"/>
          <w:sz w:val="24"/>
          <w:szCs w:val="24"/>
        </w:rPr>
        <w:t>Солоу</w:t>
      </w:r>
      <w:proofErr w:type="spellEnd"/>
      <w:r w:rsidRPr="00BE6A8B">
        <w:rPr>
          <w:rFonts w:ascii="Times New Roman" w:hAnsi="Times New Roman"/>
          <w:sz w:val="24"/>
          <w:szCs w:val="24"/>
        </w:rPr>
        <w:t>, модель Маркса).</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eastAsia="Times-Roman" w:hAnsi="Times New Roman"/>
          <w:sz w:val="24"/>
          <w:szCs w:val="24"/>
        </w:rPr>
        <w:t xml:space="preserve">Модель замкнутой трехсекторной экономики как макромодель экономического роста.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eastAsia="Times-Italic" w:hAnsi="Times New Roman"/>
          <w:sz w:val="24"/>
          <w:szCs w:val="24"/>
        </w:rPr>
        <w:t xml:space="preserve"> </w:t>
      </w:r>
      <w:r w:rsidRPr="00BE6A8B">
        <w:rPr>
          <w:rFonts w:ascii="Times New Roman" w:hAnsi="Times New Roman"/>
          <w:bCs/>
          <w:sz w:val="24"/>
          <w:szCs w:val="24"/>
        </w:rPr>
        <w:t xml:space="preserve">Модель кругооборота закрытой экономики без государства.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lastRenderedPageBreak/>
        <w:t xml:space="preserve">Метод расчета ВВП по добавленной стоимости (производственный метод).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расходам (метод конечного использования).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и реальный ВВП, дефлятор ВВП и ценовые индексы.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Платежный баланс и его структура.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Система национальных счетов. </w:t>
      </w:r>
      <w:r w:rsidRPr="00BE6A8B">
        <w:rPr>
          <w:rFonts w:ascii="Times New Roman" w:hAnsi="Times New Roman"/>
          <w:bCs/>
          <w:sz w:val="24"/>
          <w:szCs w:val="24"/>
        </w:rPr>
        <w:t xml:space="preserve">Счет текущих операций. Счет операций с капиталом и финансовыми инструментами.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валютный курс и номинальный обменный курс денежной единицы.  </w:t>
      </w:r>
      <w:r w:rsidRPr="00BE6A8B">
        <w:rPr>
          <w:rFonts w:ascii="Times New Roman" w:hAnsi="Times New Roman"/>
          <w:iCs/>
          <w:sz w:val="24"/>
          <w:szCs w:val="24"/>
        </w:rPr>
        <w:t>Реальный валютный курс</w:t>
      </w:r>
      <w:r w:rsidRPr="00BE6A8B">
        <w:rPr>
          <w:rFonts w:ascii="Times New Roman" w:hAnsi="Times New Roman"/>
          <w:sz w:val="24"/>
          <w:szCs w:val="24"/>
        </w:rPr>
        <w:t>. Равновесие на валютном рынке</w:t>
      </w:r>
      <w:proofErr w:type="gramStart"/>
      <w:r w:rsidRPr="00BE6A8B">
        <w:rPr>
          <w:rFonts w:ascii="Times New Roman" w:hAnsi="Times New Roman"/>
          <w:sz w:val="24"/>
          <w:szCs w:val="24"/>
        </w:rPr>
        <w:t>.</w:t>
      </w:r>
      <w:r w:rsidRPr="00BE6A8B">
        <w:rPr>
          <w:rFonts w:ascii="Times New Roman" w:hAnsi="Times New Roman"/>
          <w:iCs/>
          <w:sz w:val="24"/>
          <w:szCs w:val="24"/>
        </w:rPr>
        <w:t xml:space="preserve">. </w:t>
      </w:r>
      <w:proofErr w:type="gramEnd"/>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Рынок денег. </w:t>
      </w:r>
      <w:r w:rsidRPr="00BE6A8B">
        <w:rPr>
          <w:rFonts w:ascii="Times New Roman" w:hAnsi="Times New Roman"/>
          <w:sz w:val="24"/>
          <w:szCs w:val="24"/>
        </w:rPr>
        <w:t xml:space="preserve">Равновесие рынка денег и кривая </w:t>
      </w:r>
      <w:proofErr w:type="spellStart"/>
      <w:r w:rsidRPr="00BE6A8B">
        <w:rPr>
          <w:rFonts w:ascii="Times New Roman" w:hAnsi="Times New Roman"/>
          <w:sz w:val="24"/>
          <w:szCs w:val="24"/>
        </w:rPr>
        <w:t>Liquidity-Money</w:t>
      </w:r>
      <w:proofErr w:type="spellEnd"/>
      <w:r w:rsidRPr="00BE6A8B">
        <w:rPr>
          <w:rFonts w:ascii="Times New Roman" w:hAnsi="Times New Roman"/>
          <w:sz w:val="24"/>
          <w:szCs w:val="24"/>
        </w:rPr>
        <w:t xml:space="preserve"> (LM).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Денежные агрегаты. Денежный мультипликатор.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Ключевая ставка или ставка рефинансирования.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Рынок денег в классической модели рыночной экономики. </w:t>
      </w:r>
    </w:p>
    <w:p w:rsidR="008F74EC" w:rsidRPr="00BE6A8B" w:rsidRDefault="008F74EC" w:rsidP="008F74EC">
      <w:pPr>
        <w:pStyle w:val="af3"/>
        <w:numPr>
          <w:ilvl w:val="0"/>
          <w:numId w:val="11"/>
        </w:numPr>
        <w:jc w:val="both"/>
        <w:rPr>
          <w:rFonts w:ascii="Times New Roman" w:hAnsi="Times New Roman"/>
          <w:b/>
          <w:iCs/>
          <w:sz w:val="24"/>
          <w:szCs w:val="24"/>
        </w:rPr>
      </w:pPr>
      <w:r w:rsidRPr="00BE6A8B">
        <w:rPr>
          <w:rFonts w:ascii="Times New Roman" w:eastAsia="Times-Roman" w:hAnsi="Times New Roman"/>
          <w:sz w:val="24"/>
          <w:szCs w:val="24"/>
        </w:rPr>
        <w:t xml:space="preserve">Модели </w:t>
      </w:r>
      <w:proofErr w:type="spellStart"/>
      <w:r w:rsidRPr="00BE6A8B">
        <w:rPr>
          <w:rFonts w:ascii="Times New Roman" w:eastAsia="Times-Roman" w:hAnsi="Times New Roman"/>
          <w:sz w:val="24"/>
          <w:szCs w:val="24"/>
        </w:rPr>
        <w:t>макроспроса</w:t>
      </w:r>
      <w:proofErr w:type="spellEnd"/>
      <w:r w:rsidRPr="00BE6A8B">
        <w:rPr>
          <w:rFonts w:ascii="Times New Roman" w:eastAsia="Times-Roman" w:hAnsi="Times New Roman"/>
          <w:sz w:val="24"/>
          <w:szCs w:val="24"/>
        </w:rPr>
        <w:t xml:space="preserve"> и  предложения денег. Сущность инфляции.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eastAsia="Times-Roman" w:hAnsi="Times New Roman"/>
          <w:sz w:val="24"/>
          <w:szCs w:val="24"/>
        </w:rPr>
        <w:t xml:space="preserve"> </w:t>
      </w:r>
      <w:r w:rsidRPr="00BE6A8B">
        <w:rPr>
          <w:rFonts w:ascii="Times New Roman" w:hAnsi="Times New Roman"/>
          <w:bCs/>
          <w:sz w:val="24"/>
          <w:szCs w:val="24"/>
        </w:rPr>
        <w:t xml:space="preserve">Задачи государственного регулирования экономики.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Инструменты и экономические рычаги государственного регулирования.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Регулирующая функция налогов. Хозяйственная деятельность как источник налогов.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Налоги в трехсекторной экономике.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перераспределения налогового бремени.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Влияние повышения налогов на производство и потребление.  </w:t>
      </w:r>
    </w:p>
    <w:p w:rsidR="008F74EC" w:rsidRPr="00BE6A8B" w:rsidRDefault="008F74EC" w:rsidP="008F74EC">
      <w:pPr>
        <w:pStyle w:val="af3"/>
        <w:numPr>
          <w:ilvl w:val="0"/>
          <w:numId w:val="11"/>
        </w:numPr>
        <w:jc w:val="both"/>
        <w:rPr>
          <w:rFonts w:ascii="Times New Roman" w:hAnsi="Times New Roman"/>
          <w:bCs/>
          <w:sz w:val="24"/>
          <w:szCs w:val="24"/>
        </w:rPr>
      </w:pPr>
      <w:proofErr w:type="spellStart"/>
      <w:r w:rsidRPr="00BE6A8B">
        <w:rPr>
          <w:rFonts w:ascii="Times New Roman" w:hAnsi="Times New Roman"/>
          <w:bCs/>
          <w:sz w:val="24"/>
          <w:szCs w:val="24"/>
        </w:rPr>
        <w:t>Односекторые</w:t>
      </w:r>
      <w:proofErr w:type="spellEnd"/>
      <w:r w:rsidRPr="00BE6A8B">
        <w:rPr>
          <w:rFonts w:ascii="Times New Roman" w:hAnsi="Times New Roman"/>
          <w:bCs/>
          <w:sz w:val="24"/>
          <w:szCs w:val="24"/>
        </w:rPr>
        <w:t xml:space="preserve"> нелинейные модели для отражения НТП на </w:t>
      </w:r>
      <w:proofErr w:type="spellStart"/>
      <w:r w:rsidRPr="00BE6A8B">
        <w:rPr>
          <w:rFonts w:ascii="Times New Roman" w:hAnsi="Times New Roman"/>
          <w:bCs/>
          <w:sz w:val="24"/>
          <w:szCs w:val="24"/>
        </w:rPr>
        <w:t>макроуровне</w:t>
      </w:r>
      <w:proofErr w:type="spellEnd"/>
      <w:r w:rsidRPr="00BE6A8B">
        <w:rPr>
          <w:rFonts w:ascii="Times New Roman" w:hAnsi="Times New Roman"/>
          <w:bCs/>
          <w:sz w:val="24"/>
          <w:szCs w:val="24"/>
        </w:rPr>
        <w:t xml:space="preserve">. </w:t>
      </w:r>
    </w:p>
    <w:p w:rsidR="008F74EC" w:rsidRPr="00BE6A8B" w:rsidRDefault="008F74EC" w:rsidP="008F74EC">
      <w:pPr>
        <w:pStyle w:val="af3"/>
        <w:numPr>
          <w:ilvl w:val="0"/>
          <w:numId w:val="11"/>
        </w:numPr>
        <w:jc w:val="both"/>
        <w:rPr>
          <w:rFonts w:ascii="Times New Roman" w:hAnsi="Times New Roman"/>
          <w:bCs/>
          <w:sz w:val="24"/>
          <w:szCs w:val="24"/>
        </w:rPr>
      </w:pPr>
      <w:proofErr w:type="spellStart"/>
      <w:r w:rsidRPr="00BE6A8B">
        <w:rPr>
          <w:rFonts w:ascii="Times New Roman" w:hAnsi="Times New Roman"/>
          <w:bCs/>
          <w:sz w:val="24"/>
          <w:szCs w:val="24"/>
        </w:rPr>
        <w:t>Эволюторные</w:t>
      </w:r>
      <w:proofErr w:type="spellEnd"/>
      <w:r w:rsidRPr="00BE6A8B">
        <w:rPr>
          <w:rFonts w:ascii="Times New Roman" w:hAnsi="Times New Roman"/>
          <w:bCs/>
          <w:sz w:val="24"/>
          <w:szCs w:val="24"/>
        </w:rPr>
        <w:t xml:space="preserve"> модели научно-технического прогресса.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Нейтральность технического прогресса (по </w:t>
      </w:r>
      <w:proofErr w:type="spellStart"/>
      <w:r w:rsidRPr="00BE6A8B">
        <w:rPr>
          <w:rFonts w:ascii="Times New Roman" w:hAnsi="Times New Roman"/>
          <w:bCs/>
          <w:sz w:val="24"/>
          <w:szCs w:val="24"/>
        </w:rPr>
        <w:t>Хиксу</w:t>
      </w:r>
      <w:proofErr w:type="spellEnd"/>
      <w:r w:rsidRPr="00BE6A8B">
        <w:rPr>
          <w:rFonts w:ascii="Times New Roman" w:hAnsi="Times New Roman"/>
          <w:bCs/>
          <w:sz w:val="24"/>
          <w:szCs w:val="24"/>
        </w:rPr>
        <w:t xml:space="preserve">, </w:t>
      </w:r>
      <w:proofErr w:type="spellStart"/>
      <w:r w:rsidRPr="00BE6A8B">
        <w:rPr>
          <w:rFonts w:ascii="Times New Roman" w:hAnsi="Times New Roman"/>
          <w:bCs/>
          <w:sz w:val="24"/>
          <w:szCs w:val="24"/>
        </w:rPr>
        <w:t>Харроду</w:t>
      </w:r>
      <w:proofErr w:type="spellEnd"/>
      <w:r w:rsidRPr="00BE6A8B">
        <w:rPr>
          <w:rFonts w:ascii="Times New Roman" w:hAnsi="Times New Roman"/>
          <w:bCs/>
          <w:sz w:val="24"/>
          <w:szCs w:val="24"/>
        </w:rPr>
        <w:t xml:space="preserve"> и </w:t>
      </w:r>
      <w:proofErr w:type="spellStart"/>
      <w:r w:rsidRPr="00BE6A8B">
        <w:rPr>
          <w:rFonts w:ascii="Times New Roman" w:hAnsi="Times New Roman"/>
          <w:bCs/>
          <w:sz w:val="24"/>
          <w:szCs w:val="24"/>
        </w:rPr>
        <w:t>Солоу</w:t>
      </w:r>
      <w:proofErr w:type="spellEnd"/>
      <w:r w:rsidRPr="00BE6A8B">
        <w:rPr>
          <w:rFonts w:ascii="Times New Roman" w:hAnsi="Times New Roman"/>
          <w:bCs/>
          <w:sz w:val="24"/>
          <w:szCs w:val="24"/>
        </w:rPr>
        <w:t xml:space="preserve">).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смены технологического уклада.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перевооружения трехсекторной экономики </w:t>
      </w:r>
      <w:proofErr w:type="spellStart"/>
      <w:r w:rsidRPr="00BE6A8B">
        <w:rPr>
          <w:rFonts w:ascii="Times New Roman" w:hAnsi="Times New Roman"/>
          <w:bCs/>
          <w:sz w:val="24"/>
          <w:szCs w:val="24"/>
        </w:rPr>
        <w:t>Колемаева</w:t>
      </w:r>
      <w:proofErr w:type="spellEnd"/>
      <w:r w:rsidRPr="00BE6A8B">
        <w:rPr>
          <w:rFonts w:ascii="Times New Roman" w:hAnsi="Times New Roman"/>
          <w:bCs/>
          <w:sz w:val="24"/>
          <w:szCs w:val="24"/>
        </w:rPr>
        <w:t xml:space="preserve">.  </w:t>
      </w:r>
    </w:p>
    <w:p w:rsidR="008F74EC" w:rsidRPr="00BE6A8B" w:rsidRDefault="008F74EC" w:rsidP="008F74EC">
      <w:pPr>
        <w:ind w:firstLine="708"/>
        <w:jc w:val="both"/>
        <w:rPr>
          <w:rFonts w:ascii="Times New Roman" w:hAnsi="Times New Roman"/>
          <w:b/>
        </w:rPr>
      </w:pPr>
      <w:r w:rsidRPr="00BE6A8B">
        <w:rPr>
          <w:rFonts w:ascii="Times New Roman" w:hAnsi="Times New Roman"/>
          <w:b/>
        </w:rPr>
        <w:t>Шкала оценивания.</w:t>
      </w:r>
    </w:p>
    <w:p w:rsidR="008F74EC" w:rsidRPr="00BE6A8B" w:rsidRDefault="008F74EC" w:rsidP="008F74EC">
      <w:pPr>
        <w:spacing w:before="40"/>
        <w:ind w:firstLine="709"/>
        <w:jc w:val="both"/>
        <w:rPr>
          <w:rFonts w:ascii="Times New Roman" w:hAnsi="Times New Roman"/>
          <w:kern w:val="12"/>
        </w:rPr>
      </w:pPr>
      <w:r w:rsidRPr="00BE6A8B">
        <w:rPr>
          <w:rFonts w:ascii="Times New Roman" w:hAnsi="Times New Roman"/>
          <w:bCs/>
          <w:color w:val="000000"/>
        </w:rPr>
        <w:t xml:space="preserve">Оценка результатов производится на основе </w:t>
      </w:r>
      <w:proofErr w:type="spellStart"/>
      <w:r w:rsidRPr="00BE6A8B">
        <w:rPr>
          <w:rFonts w:ascii="Times New Roman" w:hAnsi="Times New Roman"/>
          <w:bCs/>
          <w:color w:val="000000"/>
        </w:rPr>
        <w:t>балльно-рейтинговой</w:t>
      </w:r>
      <w:proofErr w:type="spellEnd"/>
      <w:r w:rsidRPr="00BE6A8B">
        <w:rPr>
          <w:rFonts w:ascii="Times New Roman" w:hAnsi="Times New Roman"/>
          <w:bCs/>
          <w:color w:val="000000"/>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BE6A8B">
          <w:rPr>
            <w:rFonts w:ascii="Times New Roman" w:hAnsi="Times New Roman"/>
            <w:bCs/>
            <w:color w:val="000000"/>
          </w:rPr>
          <w:t>2014 г</w:t>
        </w:r>
      </w:smartTag>
      <w:r w:rsidRPr="00BE6A8B">
        <w:rPr>
          <w:rFonts w:ascii="Times New Roman" w:hAnsi="Times New Roman"/>
          <w:bCs/>
          <w:color w:val="000000"/>
        </w:rPr>
        <w:t xml:space="preserve">. №168 «О применении </w:t>
      </w:r>
      <w:proofErr w:type="spellStart"/>
      <w:r w:rsidRPr="00BE6A8B">
        <w:rPr>
          <w:rFonts w:ascii="Times New Roman" w:hAnsi="Times New Roman"/>
          <w:bCs/>
          <w:color w:val="000000"/>
        </w:rPr>
        <w:t>балльно-рейтинговой</w:t>
      </w:r>
      <w:proofErr w:type="spellEnd"/>
      <w:r w:rsidRPr="00BE6A8B">
        <w:rPr>
          <w:rFonts w:ascii="Times New Roman" w:hAnsi="Times New Roman"/>
          <w:bCs/>
          <w:color w:val="000000"/>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BE6A8B">
        <w:rPr>
          <w:rFonts w:ascii="Times New Roman" w:hAnsi="Times New Roman"/>
          <w:bCs/>
        </w:rPr>
        <w:t xml:space="preserve">с </w:t>
      </w:r>
      <w:r w:rsidRPr="00BE6A8B">
        <w:rPr>
          <w:rFonts w:ascii="Times New Roman" w:hAnsi="Times New Roman"/>
        </w:rPr>
        <w:t>руководителем научно-образовательного направления</w:t>
      </w:r>
      <w:r w:rsidRPr="00BE6A8B">
        <w:rPr>
          <w:rFonts w:ascii="Times New Roman" w:hAnsi="Times New Roman"/>
          <w:bCs/>
        </w:rPr>
        <w:t>, утверждена деканом факультета.</w:t>
      </w:r>
      <w:r w:rsidRPr="00BE6A8B">
        <w:rPr>
          <w:rFonts w:ascii="Times New Roman" w:hAnsi="Times New Roman"/>
          <w:bCs/>
          <w:color w:val="000000"/>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BE6A8B">
        <w:rPr>
          <w:rFonts w:ascii="Times New Roman" w:hAnsi="Times New Roman"/>
        </w:rPr>
        <w:t xml:space="preserve">Положении о </w:t>
      </w:r>
      <w:proofErr w:type="spellStart"/>
      <w:r w:rsidRPr="00BE6A8B">
        <w:rPr>
          <w:rFonts w:ascii="Times New Roman" w:hAnsi="Times New Roman"/>
        </w:rPr>
        <w:t>балльно-рейтинговой</w:t>
      </w:r>
      <w:proofErr w:type="spellEnd"/>
      <w:r w:rsidRPr="00BE6A8B">
        <w:rPr>
          <w:rFonts w:ascii="Times New Roman" w:hAnsi="Times New Roman"/>
        </w:rPr>
        <w:t xml:space="preserve"> системе оценки знаний обучающихся в </w:t>
      </w:r>
      <w:proofErr w:type="spellStart"/>
      <w:r w:rsidRPr="00BE6A8B">
        <w:rPr>
          <w:rFonts w:ascii="Times New Roman" w:hAnsi="Times New Roman"/>
        </w:rPr>
        <w:t>РАНХиГС</w:t>
      </w:r>
      <w:proofErr w:type="spellEnd"/>
      <w:r w:rsidRPr="00BE6A8B">
        <w:rPr>
          <w:rFonts w:ascii="Times New Roman" w:hAnsi="Times New Roman"/>
        </w:rPr>
        <w:t>.</w:t>
      </w:r>
    </w:p>
    <w:p w:rsidR="008F74EC" w:rsidRPr="00BE6A8B" w:rsidRDefault="008F74EC" w:rsidP="008F74EC">
      <w:pPr>
        <w:spacing w:before="40"/>
        <w:ind w:firstLine="720"/>
        <w:jc w:val="both"/>
        <w:rPr>
          <w:rFonts w:ascii="Times New Roman" w:hAnsi="Times New Roman"/>
        </w:rPr>
      </w:pPr>
      <w:r w:rsidRPr="00BE6A8B">
        <w:rPr>
          <w:rFonts w:ascii="Times New Roman" w:hAnsi="Times New Roman"/>
        </w:rPr>
        <w:t xml:space="preserve">На основании п. 14 Положения о </w:t>
      </w:r>
      <w:proofErr w:type="spellStart"/>
      <w:r w:rsidRPr="00BE6A8B">
        <w:rPr>
          <w:rFonts w:ascii="Times New Roman" w:hAnsi="Times New Roman"/>
        </w:rPr>
        <w:t>балльно-рейтинговой</w:t>
      </w:r>
      <w:proofErr w:type="spellEnd"/>
      <w:r w:rsidRPr="00BE6A8B">
        <w:rPr>
          <w:rFonts w:ascii="Times New Roman" w:hAnsi="Times New Roman"/>
        </w:rPr>
        <w:t xml:space="preserve"> системе оценки знаний обучающихся в </w:t>
      </w:r>
      <w:proofErr w:type="spellStart"/>
      <w:r w:rsidRPr="00BE6A8B">
        <w:rPr>
          <w:rFonts w:ascii="Times New Roman" w:hAnsi="Times New Roman"/>
        </w:rPr>
        <w:t>РАНХиГС</w:t>
      </w:r>
      <w:proofErr w:type="spellEnd"/>
      <w:r w:rsidRPr="00BE6A8B">
        <w:rPr>
          <w:rFonts w:ascii="Times New Roman" w:hAnsi="Times New Roman"/>
        </w:rPr>
        <w:t xml:space="preserve"> в институте принята следующая шкала перевода оценки из </w:t>
      </w:r>
      <w:proofErr w:type="spellStart"/>
      <w:r w:rsidRPr="00BE6A8B">
        <w:rPr>
          <w:rFonts w:ascii="Times New Roman" w:hAnsi="Times New Roman"/>
        </w:rPr>
        <w:t>многобалльной</w:t>
      </w:r>
      <w:proofErr w:type="spellEnd"/>
      <w:r w:rsidRPr="00BE6A8B">
        <w:rPr>
          <w:rFonts w:ascii="Times New Roman" w:hAnsi="Times New Roman"/>
        </w:rPr>
        <w:t xml:space="preserve"> системы в </w:t>
      </w:r>
      <w:proofErr w:type="gramStart"/>
      <w:r w:rsidRPr="00BE6A8B">
        <w:rPr>
          <w:rFonts w:ascii="Times New Roman" w:hAnsi="Times New Roman"/>
        </w:rPr>
        <w:t>пятибалльную</w:t>
      </w:r>
      <w:proofErr w:type="gramEnd"/>
      <w:r w:rsidRPr="00BE6A8B">
        <w:rPr>
          <w:rFonts w:ascii="Times New Roman" w:hAnsi="Times New Roman"/>
        </w:rPr>
        <w:t>:</w:t>
      </w:r>
    </w:p>
    <w:p w:rsidR="008F74EC" w:rsidRPr="00BE6A8B" w:rsidRDefault="008F74EC" w:rsidP="008F74EC">
      <w:pPr>
        <w:pStyle w:val="afd"/>
        <w:rPr>
          <w:b/>
          <w:i/>
          <w:snapToGrid w:val="0"/>
          <w:szCs w:val="24"/>
        </w:rPr>
      </w:pPr>
      <w:r w:rsidRPr="00BE6A8B">
        <w:rPr>
          <w:szCs w:val="24"/>
        </w:rPr>
        <w:t>Таблица 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8F74EC" w:rsidRPr="00BE6A8B" w:rsidTr="0074050F">
        <w:tc>
          <w:tcPr>
            <w:tcW w:w="3284" w:type="dxa"/>
            <w:vMerge w:val="restart"/>
            <w:shd w:val="clear" w:color="auto" w:fill="auto"/>
          </w:tcPr>
          <w:p w:rsidR="008F74EC" w:rsidRPr="00BE6A8B" w:rsidRDefault="008F74EC" w:rsidP="0074050F">
            <w:pPr>
              <w:spacing w:before="40"/>
              <w:ind w:firstLine="397"/>
              <w:jc w:val="center"/>
              <w:rPr>
                <w:rFonts w:ascii="Times New Roman" w:hAnsi="Times New Roman"/>
                <w:b/>
                <w:sz w:val="20"/>
                <w:szCs w:val="20"/>
              </w:rPr>
            </w:pPr>
            <w:r w:rsidRPr="00BE6A8B">
              <w:rPr>
                <w:rFonts w:ascii="Times New Roman" w:hAnsi="Times New Roman"/>
                <w:b/>
                <w:sz w:val="20"/>
                <w:szCs w:val="20"/>
              </w:rPr>
              <w:t>Количество баллов</w:t>
            </w:r>
          </w:p>
        </w:tc>
        <w:tc>
          <w:tcPr>
            <w:tcW w:w="6569" w:type="dxa"/>
            <w:gridSpan w:val="2"/>
            <w:shd w:val="clear" w:color="auto" w:fill="auto"/>
          </w:tcPr>
          <w:p w:rsidR="008F74EC" w:rsidRPr="00BE6A8B" w:rsidRDefault="008F74EC" w:rsidP="0074050F">
            <w:pPr>
              <w:spacing w:before="40"/>
              <w:ind w:firstLine="397"/>
              <w:jc w:val="center"/>
              <w:rPr>
                <w:rFonts w:ascii="Times New Roman" w:hAnsi="Times New Roman"/>
                <w:b/>
                <w:sz w:val="20"/>
                <w:szCs w:val="20"/>
              </w:rPr>
            </w:pPr>
            <w:r w:rsidRPr="00BE6A8B">
              <w:rPr>
                <w:rFonts w:ascii="Times New Roman" w:hAnsi="Times New Roman"/>
                <w:b/>
                <w:sz w:val="20"/>
                <w:szCs w:val="20"/>
              </w:rPr>
              <w:t>Экзаменационная оценка</w:t>
            </w:r>
          </w:p>
        </w:tc>
      </w:tr>
      <w:tr w:rsidR="008F74EC" w:rsidRPr="00BE6A8B" w:rsidTr="0074050F">
        <w:tc>
          <w:tcPr>
            <w:tcW w:w="3284" w:type="dxa"/>
            <w:vMerge/>
            <w:shd w:val="clear" w:color="auto" w:fill="auto"/>
          </w:tcPr>
          <w:p w:rsidR="008F74EC" w:rsidRPr="00BE6A8B" w:rsidRDefault="008F74EC" w:rsidP="0074050F">
            <w:pPr>
              <w:spacing w:before="40"/>
              <w:ind w:firstLine="397"/>
              <w:jc w:val="center"/>
              <w:rPr>
                <w:rFonts w:ascii="Times New Roman" w:hAnsi="Times New Roman"/>
                <w:sz w:val="20"/>
                <w:szCs w:val="20"/>
              </w:rPr>
            </w:pP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прописью</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буквой</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86 - 100</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отлично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А</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78 - 85</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В</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66 - 77</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rPr>
              <w:t>С</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61 - 65</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D</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51 – 60</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E</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0 - 50</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неудовлетворительно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lang w:val="en-US"/>
              </w:rPr>
              <w:t>EX</w:t>
            </w:r>
          </w:p>
        </w:tc>
      </w:tr>
    </w:tbl>
    <w:p w:rsidR="008F74EC" w:rsidRPr="00BE6A8B" w:rsidRDefault="008F74EC" w:rsidP="008F74EC">
      <w:pPr>
        <w:spacing w:before="40"/>
        <w:ind w:firstLine="397"/>
        <w:rPr>
          <w:rFonts w:ascii="Times New Roman" w:hAnsi="Times New Roman"/>
        </w:rPr>
      </w:pPr>
      <w:r w:rsidRPr="00BE6A8B">
        <w:rPr>
          <w:rFonts w:ascii="Times New Roman" w:hAnsi="Times New Roman"/>
        </w:rPr>
        <w:t xml:space="preserve">Шкала перевода оценки из </w:t>
      </w:r>
      <w:proofErr w:type="spellStart"/>
      <w:r w:rsidRPr="00BE6A8B">
        <w:rPr>
          <w:rFonts w:ascii="Times New Roman" w:hAnsi="Times New Roman"/>
        </w:rPr>
        <w:t>многобалльной</w:t>
      </w:r>
      <w:proofErr w:type="spellEnd"/>
      <w:r w:rsidRPr="00BE6A8B">
        <w:rPr>
          <w:rFonts w:ascii="Times New Roman" w:hAnsi="Times New Roman"/>
        </w:rPr>
        <w:t xml:space="preserve"> в систему «зачтено»/ «не зачтено»:</w:t>
      </w:r>
    </w:p>
    <w:p w:rsidR="008F74EC" w:rsidRPr="00BE6A8B" w:rsidRDefault="008F74EC" w:rsidP="008F74EC">
      <w:pPr>
        <w:pStyle w:val="afd"/>
        <w:rPr>
          <w:b/>
          <w:i/>
          <w:snapToGrid w:val="0"/>
          <w:szCs w:val="24"/>
        </w:rPr>
      </w:pPr>
      <w:r w:rsidRPr="00BE6A8B">
        <w:rPr>
          <w:szCs w:val="24"/>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8F74EC"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lastRenderedPageBreak/>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«не зачтено»</w:t>
            </w:r>
          </w:p>
        </w:tc>
      </w:tr>
      <w:tr w:rsidR="008F74EC"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«зачтено»</w:t>
            </w:r>
          </w:p>
        </w:tc>
      </w:tr>
    </w:tbl>
    <w:p w:rsidR="008F74EC" w:rsidRPr="00BE6A8B" w:rsidRDefault="008F74EC" w:rsidP="008F74EC">
      <w:pPr>
        <w:spacing w:before="40"/>
        <w:ind w:firstLine="397"/>
        <w:rPr>
          <w:rFonts w:ascii="Times New Roman" w:hAnsi="Times New Roman"/>
        </w:rPr>
      </w:pPr>
      <w:r w:rsidRPr="00BE6A8B">
        <w:rPr>
          <w:rFonts w:ascii="Times New Roman" w:hAnsi="Times New Roman"/>
        </w:rPr>
        <w:t>Примечание: если дисциплина изучается в течение нескольких семестров, схема расчета приводится для каждого из них.</w:t>
      </w:r>
    </w:p>
    <w:p w:rsidR="008F74EC" w:rsidRPr="00BE6A8B" w:rsidRDefault="008F74EC" w:rsidP="008F74EC">
      <w:pPr>
        <w:jc w:val="center"/>
        <w:rPr>
          <w:rFonts w:ascii="Times New Roman" w:hAnsi="Times New Roman"/>
        </w:rPr>
      </w:pPr>
      <w:r w:rsidRPr="00BE6A8B">
        <w:rPr>
          <w:rFonts w:ascii="Times New Roman" w:hAnsi="Times New Roman"/>
          <w:b/>
        </w:rPr>
        <w:t>5.</w:t>
      </w:r>
      <w:r w:rsidRPr="00BE6A8B">
        <w:rPr>
          <w:rFonts w:ascii="Times New Roman" w:hAnsi="Times New Roman"/>
          <w:b/>
        </w:rPr>
        <w:tab/>
      </w:r>
      <w:r w:rsidRPr="00BE6A8B">
        <w:rPr>
          <w:rStyle w:val="10"/>
        </w:rPr>
        <w:t xml:space="preserve">Методические указания для </w:t>
      </w:r>
      <w:proofErr w:type="gramStart"/>
      <w:r w:rsidRPr="00BE6A8B">
        <w:rPr>
          <w:rStyle w:val="10"/>
        </w:rPr>
        <w:t>обучающихся</w:t>
      </w:r>
      <w:proofErr w:type="gramEnd"/>
      <w:r w:rsidRPr="00BE6A8B">
        <w:rPr>
          <w:rStyle w:val="10"/>
        </w:rPr>
        <w:t xml:space="preserve"> по освоению дисциплины</w:t>
      </w:r>
    </w:p>
    <w:p w:rsidR="008F74EC" w:rsidRPr="00BE6A8B" w:rsidRDefault="008F74EC" w:rsidP="008F74EC">
      <w:pPr>
        <w:numPr>
          <w:ilvl w:val="0"/>
          <w:numId w:val="6"/>
        </w:numPr>
        <w:tabs>
          <w:tab w:val="left" w:pos="720"/>
        </w:tabs>
        <w:suppressAutoHyphens/>
        <w:ind w:left="0" w:firstLine="709"/>
        <w:jc w:val="both"/>
        <w:rPr>
          <w:rFonts w:ascii="Times New Roman" w:hAnsi="Times New Roman"/>
          <w:b/>
        </w:rPr>
      </w:pPr>
      <w:r w:rsidRPr="00BE6A8B">
        <w:rPr>
          <w:rFonts w:ascii="Times New Roman" w:hAnsi="Times New Roman"/>
        </w:rPr>
        <w:t>На занятиях по дисциплине применяются объяснительно-иллюстративный, поисковый и исследовательский методы обучения. Тем самым решаются задачи передачи принципиально новых знаний, а также формирования умений и навыков их анализа и применения. Комплексные задания для самостоятельной работы и практические занятия предусматривают возможности сочетания репродуктивной и продуктивно-творческой деятельности студентов.</w:t>
      </w:r>
    </w:p>
    <w:p w:rsidR="008F74EC" w:rsidRPr="00BE6A8B" w:rsidRDefault="008F74EC" w:rsidP="008F74EC">
      <w:pPr>
        <w:ind w:firstLine="709"/>
        <w:jc w:val="both"/>
        <w:rPr>
          <w:rFonts w:ascii="Times New Roman" w:hAnsi="Times New Roman"/>
        </w:rPr>
      </w:pPr>
      <w:r w:rsidRPr="00BE6A8B">
        <w:rPr>
          <w:rFonts w:ascii="Times New Roman" w:hAnsi="Times New Roman"/>
        </w:rPr>
        <w:t xml:space="preserve">Семинарские и практические занятия наряду с лекциями являются формой аудиторных занятий с аспирантами. Вопросы для подготовки объявляются в начале курса и должны совпадать с вопросами, данными в Программе дисциплине в данном разделе. </w:t>
      </w:r>
    </w:p>
    <w:p w:rsidR="008F74EC" w:rsidRPr="00BE6A8B" w:rsidRDefault="008F74EC" w:rsidP="008F74EC">
      <w:pPr>
        <w:ind w:firstLine="709"/>
        <w:jc w:val="both"/>
        <w:rPr>
          <w:rFonts w:ascii="Times New Roman" w:hAnsi="Times New Roman"/>
        </w:rPr>
      </w:pPr>
      <w:r w:rsidRPr="00BE6A8B">
        <w:rPr>
          <w:rFonts w:ascii="Times New Roman" w:hAnsi="Times New Roman"/>
        </w:rPr>
        <w:t xml:space="preserve">В то же время преподаватель может конкретизировать вопросы, чтобы выявить наиболее проблемные и дискуссионные аспекты рассматриваемой темы. Возможна конкретизация  с учетом тематики научной работы аспирантов. </w:t>
      </w:r>
    </w:p>
    <w:p w:rsidR="008F74EC" w:rsidRPr="00BE6A8B" w:rsidRDefault="008F74EC" w:rsidP="008F74EC">
      <w:pPr>
        <w:ind w:firstLine="709"/>
        <w:jc w:val="both"/>
        <w:rPr>
          <w:rFonts w:ascii="Times New Roman" w:hAnsi="Times New Roman"/>
        </w:rPr>
      </w:pPr>
      <w:r w:rsidRPr="00BE6A8B">
        <w:rPr>
          <w:rFonts w:ascii="Times New Roman" w:hAnsi="Times New Roman"/>
        </w:rPr>
        <w:t xml:space="preserve">Обязательным элементом выдачи вопросов является характеристика источников, но студенты могут работать и по дополнительным источникам, не указанным в программе. Возможна выдача альтернативных заданий по одной и той же теме для организации в дальнейшем дискуссии на семинаре. </w:t>
      </w:r>
    </w:p>
    <w:p w:rsidR="008F74EC" w:rsidRPr="00BE6A8B" w:rsidRDefault="008F74EC" w:rsidP="008F74EC">
      <w:pPr>
        <w:ind w:firstLine="709"/>
        <w:jc w:val="both"/>
        <w:rPr>
          <w:rFonts w:ascii="Times New Roman" w:hAnsi="Times New Roman"/>
        </w:rPr>
      </w:pPr>
      <w:r w:rsidRPr="00BE6A8B">
        <w:rPr>
          <w:rFonts w:ascii="Times New Roman" w:hAnsi="Times New Roman"/>
        </w:rPr>
        <w:t>Завершает изучение дисциплины групповая дискуссия. Преподаватель должен дать возможность высказаться абсолютно каждому аспиранту, потому что участие в групповой дискуссии - это одна из форм рубежного контроля знаний.</w:t>
      </w:r>
    </w:p>
    <w:p w:rsidR="008F74EC" w:rsidRPr="00BE6A8B" w:rsidRDefault="008F74EC" w:rsidP="008F74EC">
      <w:pPr>
        <w:ind w:firstLine="709"/>
        <w:jc w:val="both"/>
        <w:rPr>
          <w:rFonts w:ascii="Times New Roman" w:hAnsi="Times New Roman"/>
        </w:rPr>
      </w:pPr>
      <w:r w:rsidRPr="00BE6A8B">
        <w:rPr>
          <w:rFonts w:ascii="Times New Roman" w:hAnsi="Times New Roman"/>
        </w:rPr>
        <w:t>Для подготовки к зачету студентам следует ответить на вопросы, предложенные для самоконтроля после каждой темы курса, а в случае затруднений необходимо обратиться к записям лекций и к литературе, приведенной ко всему курсу.</w:t>
      </w:r>
    </w:p>
    <w:p w:rsidR="008F74EC" w:rsidRPr="00BE6A8B" w:rsidRDefault="008F74EC" w:rsidP="008F74EC">
      <w:pPr>
        <w:ind w:firstLine="709"/>
        <w:jc w:val="both"/>
        <w:rPr>
          <w:rFonts w:ascii="Times New Roman" w:hAnsi="Times New Roman"/>
        </w:rPr>
      </w:pPr>
      <w:r w:rsidRPr="00BE6A8B">
        <w:rPr>
          <w:rFonts w:ascii="Times New Roman" w:hAnsi="Times New Roman"/>
        </w:rPr>
        <w:t>Многие полнотекстовые материалы по рассматриваемым темам дисциплины  размещены в сети Интернет на сайтах, указанных в списке рекомендованной литературы.</w:t>
      </w:r>
    </w:p>
    <w:p w:rsidR="008F74EC" w:rsidRPr="00BE6A8B" w:rsidRDefault="008F74EC" w:rsidP="008F74EC">
      <w:pPr>
        <w:ind w:firstLine="709"/>
        <w:jc w:val="both"/>
        <w:rPr>
          <w:rFonts w:ascii="Times New Roman" w:hAnsi="Times New Roman"/>
        </w:rPr>
      </w:pPr>
      <w:r w:rsidRPr="00BE6A8B">
        <w:rPr>
          <w:rFonts w:ascii="Times New Roman" w:hAnsi="Times New Roman"/>
        </w:rPr>
        <w:t>Важным элементом подготовки к сдаче зачета является участие студентов в оперативном и рубежном контроле, а также в активных формах обучения - практических занятиях и групповой дискуссии.</w:t>
      </w:r>
    </w:p>
    <w:p w:rsidR="008F74EC" w:rsidRPr="00BE6A8B" w:rsidRDefault="008F74EC" w:rsidP="008F74EC">
      <w:pPr>
        <w:ind w:firstLine="708"/>
        <w:jc w:val="both"/>
        <w:rPr>
          <w:rFonts w:ascii="Times New Roman" w:hAnsi="Times New Roman"/>
          <w:b/>
        </w:rPr>
      </w:pPr>
      <w:r w:rsidRPr="00BE6A8B">
        <w:rPr>
          <w:rFonts w:ascii="Times New Roman" w:hAnsi="Times New Roman"/>
          <w:b/>
        </w:rPr>
        <w:t>Контрольные вопросы для подготовки к занятиям</w:t>
      </w:r>
    </w:p>
    <w:p w:rsidR="008F74EC" w:rsidRPr="00BE6A8B" w:rsidRDefault="008F74EC" w:rsidP="008F74EC">
      <w:pPr>
        <w:pStyle w:val="afd"/>
        <w:rPr>
          <w:b/>
          <w:szCs w:val="24"/>
        </w:rPr>
      </w:pPr>
      <w:r w:rsidRPr="00BE6A8B">
        <w:rPr>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8F74EC" w:rsidRPr="00A12BCD" w:rsidTr="00A12BCD">
        <w:trPr>
          <w:trHeight w:val="276"/>
        </w:trPr>
        <w:tc>
          <w:tcPr>
            <w:tcW w:w="1241" w:type="pct"/>
            <w:vMerge w:val="restart"/>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Наименование темы или раздела дисциплины</w:t>
            </w:r>
          </w:p>
        </w:tc>
        <w:tc>
          <w:tcPr>
            <w:tcW w:w="3759" w:type="pct"/>
            <w:vMerge w:val="restart"/>
            <w:vAlign w:val="center"/>
          </w:tcPr>
          <w:p w:rsidR="008F74EC" w:rsidRPr="00A12BCD" w:rsidRDefault="008F74EC" w:rsidP="0074050F">
            <w:pPr>
              <w:jc w:val="center"/>
              <w:rPr>
                <w:rFonts w:ascii="Times New Roman" w:hAnsi="Times New Roman"/>
                <w:sz w:val="20"/>
                <w:szCs w:val="20"/>
              </w:rPr>
            </w:pPr>
            <w:r w:rsidRPr="00A12BCD">
              <w:rPr>
                <w:rFonts w:ascii="Times New Roman" w:hAnsi="Times New Roman"/>
                <w:sz w:val="20"/>
                <w:szCs w:val="20"/>
              </w:rPr>
              <w:t>Вопросы для самопроверки</w:t>
            </w:r>
          </w:p>
        </w:tc>
      </w:tr>
      <w:tr w:rsidR="008F74EC" w:rsidRPr="00A12BCD" w:rsidTr="00A12BCD">
        <w:trPr>
          <w:trHeight w:val="276"/>
        </w:trPr>
        <w:tc>
          <w:tcPr>
            <w:tcW w:w="1241" w:type="pct"/>
            <w:vMerge/>
          </w:tcPr>
          <w:p w:rsidR="008F74EC" w:rsidRPr="00A12BCD" w:rsidRDefault="008F74EC" w:rsidP="0074050F">
            <w:pPr>
              <w:rPr>
                <w:rFonts w:ascii="Times New Roman" w:hAnsi="Times New Roman"/>
                <w:sz w:val="20"/>
                <w:szCs w:val="20"/>
              </w:rPr>
            </w:pPr>
          </w:p>
        </w:tc>
        <w:tc>
          <w:tcPr>
            <w:tcW w:w="3759" w:type="pct"/>
            <w:vMerge/>
          </w:tcPr>
          <w:p w:rsidR="008F74EC" w:rsidRPr="00A12BCD" w:rsidRDefault="008F74EC" w:rsidP="0074050F">
            <w:pPr>
              <w:rPr>
                <w:rFonts w:ascii="Times New Roman" w:hAnsi="Times New Roman"/>
                <w:sz w:val="20"/>
                <w:szCs w:val="20"/>
              </w:rPr>
            </w:pPr>
          </w:p>
        </w:tc>
      </w:tr>
      <w:tr w:rsidR="008F74EC" w:rsidRPr="00A12BCD" w:rsidTr="00A12BCD">
        <w:tc>
          <w:tcPr>
            <w:tcW w:w="1241" w:type="pct"/>
          </w:tcPr>
          <w:p w:rsidR="008F74EC" w:rsidRPr="00A12BCD" w:rsidRDefault="00A12BCD" w:rsidP="0074050F">
            <w:pPr>
              <w:tabs>
                <w:tab w:val="right" w:leader="underscore" w:pos="9639"/>
              </w:tabs>
              <w:jc w:val="both"/>
              <w:rPr>
                <w:rFonts w:ascii="Times New Roman" w:hAnsi="Times New Roman"/>
                <w:b/>
                <w:sz w:val="20"/>
                <w:szCs w:val="20"/>
              </w:rPr>
            </w:pPr>
            <w:r>
              <w:rPr>
                <w:rFonts w:ascii="Times New Roman" w:hAnsi="Times New Roman"/>
                <w:b/>
                <w:sz w:val="20"/>
                <w:szCs w:val="20"/>
              </w:rPr>
              <w:t>Т</w:t>
            </w:r>
            <w:r w:rsidR="008F74EC" w:rsidRPr="00A12BCD">
              <w:rPr>
                <w:rFonts w:ascii="Times New Roman" w:hAnsi="Times New Roman"/>
                <w:b/>
                <w:sz w:val="20"/>
                <w:szCs w:val="20"/>
              </w:rPr>
              <w:t xml:space="preserve">ема 1. </w:t>
            </w:r>
          </w:p>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Экономика как объект математического моделирования. Обзор существующих моделей.</w:t>
            </w:r>
          </w:p>
        </w:tc>
        <w:tc>
          <w:tcPr>
            <w:tcW w:w="3759" w:type="pct"/>
          </w:tcPr>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hAnsi="Times New Roman"/>
                <w:sz w:val="20"/>
                <w:szCs w:val="20"/>
              </w:rPr>
              <w:t xml:space="preserve">1. </w:t>
            </w:r>
            <w:r w:rsidRPr="00A12BCD">
              <w:rPr>
                <w:rFonts w:ascii="Times New Roman" w:eastAsia="Times-Roman" w:hAnsi="Times New Roman"/>
                <w:sz w:val="20"/>
                <w:szCs w:val="20"/>
              </w:rPr>
              <w:t xml:space="preserve">Что такое динамический элемент и динамическая система? </w:t>
            </w:r>
          </w:p>
          <w:p w:rsidR="008F74EC" w:rsidRPr="00A12BCD" w:rsidRDefault="008F74EC" w:rsidP="0074050F">
            <w:pPr>
              <w:numPr>
                <w:ilvl w:val="0"/>
                <w:numId w:val="1"/>
              </w:numPr>
              <w:ind w:left="82"/>
              <w:jc w:val="both"/>
              <w:rPr>
                <w:rFonts w:ascii="Times New Roman" w:hAnsi="Times New Roman"/>
                <w:sz w:val="20"/>
                <w:szCs w:val="20"/>
              </w:rPr>
            </w:pPr>
            <w:r w:rsidRPr="00A12BCD">
              <w:rPr>
                <w:rFonts w:ascii="Times New Roman" w:eastAsia="Times-Roman" w:hAnsi="Times New Roman"/>
                <w:sz w:val="20"/>
                <w:szCs w:val="20"/>
              </w:rPr>
              <w:t xml:space="preserve">2. Почему экономика является динамической системой? </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 xml:space="preserve">3. Как среагирует экономика в форме упрощенной модели </w:t>
            </w:r>
            <w:proofErr w:type="spellStart"/>
            <w:r w:rsidRPr="00A12BCD">
              <w:rPr>
                <w:rFonts w:ascii="Times New Roman" w:eastAsia="Times-Roman" w:hAnsi="Times New Roman"/>
                <w:sz w:val="20"/>
                <w:szCs w:val="20"/>
              </w:rPr>
              <w:t>Кейнса</w:t>
            </w:r>
            <w:proofErr w:type="spellEnd"/>
            <w:r w:rsidRPr="00A12BCD">
              <w:rPr>
                <w:rFonts w:ascii="Times New Roman" w:eastAsia="Times-Roman" w:hAnsi="Times New Roman"/>
                <w:sz w:val="20"/>
                <w:szCs w:val="20"/>
              </w:rPr>
              <w:t xml:space="preserve"> на увеличение ежегодных инвестиций? Каков экономический смысл коэффициентов дан-</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ной модели?</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hAnsi="Times New Roman"/>
                <w:sz w:val="20"/>
                <w:szCs w:val="20"/>
              </w:rPr>
              <w:t xml:space="preserve">4. </w:t>
            </w:r>
            <w:r w:rsidRPr="00A12BCD">
              <w:rPr>
                <w:rFonts w:ascii="Times New Roman" w:eastAsia="Times-Roman" w:hAnsi="Times New Roman"/>
                <w:sz w:val="20"/>
                <w:szCs w:val="20"/>
              </w:rPr>
              <w:t xml:space="preserve">Как среагирует экономика в форме модели </w:t>
            </w:r>
            <w:proofErr w:type="spellStart"/>
            <w:r w:rsidRPr="00A12BCD">
              <w:rPr>
                <w:rFonts w:ascii="Times New Roman" w:eastAsia="Times-Roman" w:hAnsi="Times New Roman"/>
                <w:sz w:val="20"/>
                <w:szCs w:val="20"/>
              </w:rPr>
              <w:t>Самуэльсона</w:t>
            </w:r>
            <w:proofErr w:type="spellEnd"/>
            <w:r w:rsidRPr="00A12BCD">
              <w:rPr>
                <w:rFonts w:ascii="Times New Roman" w:eastAsia="Times-Roman" w:hAnsi="Times New Roman"/>
                <w:sz w:val="20"/>
                <w:szCs w:val="20"/>
              </w:rPr>
              <w:t>—</w:t>
            </w:r>
            <w:proofErr w:type="spellStart"/>
            <w:r w:rsidRPr="00A12BCD">
              <w:rPr>
                <w:rFonts w:ascii="Times New Roman" w:eastAsia="Times-Roman" w:hAnsi="Times New Roman"/>
                <w:sz w:val="20"/>
                <w:szCs w:val="20"/>
              </w:rPr>
              <w:t>Хикса</w:t>
            </w:r>
            <w:proofErr w:type="spellEnd"/>
            <w:r w:rsidRPr="00A12BCD">
              <w:rPr>
                <w:rFonts w:ascii="Times New Roman" w:eastAsia="Times-Roman" w:hAnsi="Times New Roman"/>
                <w:sz w:val="20"/>
                <w:szCs w:val="20"/>
              </w:rPr>
              <w:t xml:space="preserve"> на увеличение ежегодных инвестиций?</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5. Что такое передаточная функция?</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6. Из каких элементов состоит модель трехсекторной экономики?</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7. Почему трехсекторная модель экономики является многосвязной</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нелинейной динамической системой?</w:t>
            </w:r>
          </w:p>
          <w:p w:rsidR="008F74EC" w:rsidRPr="00A12BCD" w:rsidRDefault="008F74EC" w:rsidP="0074050F">
            <w:pPr>
              <w:numPr>
                <w:ilvl w:val="0"/>
                <w:numId w:val="1"/>
              </w:numPr>
              <w:ind w:left="82"/>
              <w:jc w:val="both"/>
              <w:rPr>
                <w:rFonts w:ascii="Times New Roman" w:hAnsi="Times New Roman"/>
                <w:sz w:val="20"/>
                <w:szCs w:val="20"/>
              </w:rPr>
            </w:pPr>
            <w:r w:rsidRPr="00A12BCD">
              <w:rPr>
                <w:rFonts w:ascii="Times New Roman" w:hAnsi="Times New Roman"/>
                <w:sz w:val="20"/>
                <w:szCs w:val="20"/>
              </w:rPr>
              <w:t xml:space="preserve">8. </w:t>
            </w:r>
            <w:r w:rsidRPr="00A12BCD">
              <w:rPr>
                <w:rFonts w:ascii="Times New Roman" w:eastAsia="Times-Roman" w:hAnsi="Times New Roman"/>
                <w:sz w:val="20"/>
                <w:szCs w:val="20"/>
              </w:rPr>
              <w:t xml:space="preserve">Назовите отрасли, входящие в состав материального, </w:t>
            </w:r>
            <w:proofErr w:type="spellStart"/>
            <w:r w:rsidRPr="00A12BCD">
              <w:rPr>
                <w:rFonts w:ascii="Times New Roman" w:eastAsia="Times-Roman" w:hAnsi="Times New Roman"/>
                <w:sz w:val="20"/>
                <w:szCs w:val="20"/>
              </w:rPr>
              <w:t>фондосоздающего</w:t>
            </w:r>
            <w:proofErr w:type="spellEnd"/>
            <w:r w:rsidRPr="00A12BCD">
              <w:rPr>
                <w:rFonts w:ascii="Times New Roman" w:eastAsia="Times-Roman" w:hAnsi="Times New Roman"/>
                <w:sz w:val="20"/>
                <w:szCs w:val="20"/>
              </w:rPr>
              <w:t xml:space="preserve"> и потребительского секторов.</w:t>
            </w:r>
          </w:p>
        </w:tc>
      </w:tr>
      <w:tr w:rsidR="008F74EC" w:rsidRPr="00A12BCD" w:rsidTr="00A12BCD">
        <w:tc>
          <w:tcPr>
            <w:tcW w:w="1241" w:type="pct"/>
          </w:tcPr>
          <w:p w:rsidR="008F74EC" w:rsidRPr="00A12BCD" w:rsidRDefault="008F74EC" w:rsidP="0074050F">
            <w:pPr>
              <w:tabs>
                <w:tab w:val="right" w:leader="underscore" w:pos="9639"/>
              </w:tabs>
              <w:jc w:val="both"/>
              <w:rPr>
                <w:rFonts w:ascii="Times New Roman" w:hAnsi="Times New Roman"/>
                <w:b/>
                <w:sz w:val="20"/>
                <w:szCs w:val="20"/>
              </w:rPr>
            </w:pPr>
            <w:r w:rsidRPr="00A12BCD">
              <w:rPr>
                <w:rFonts w:ascii="Times New Roman" w:hAnsi="Times New Roman"/>
                <w:b/>
                <w:sz w:val="20"/>
                <w:szCs w:val="20"/>
              </w:rPr>
              <w:t xml:space="preserve">Тема 2. </w:t>
            </w:r>
          </w:p>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 xml:space="preserve">Системная модель макроэкономики. Валовой внутренний </w:t>
            </w:r>
            <w:r w:rsidRPr="00A12BCD">
              <w:rPr>
                <w:rFonts w:ascii="Times New Roman" w:hAnsi="Times New Roman"/>
                <w:bCs/>
                <w:sz w:val="20"/>
                <w:szCs w:val="20"/>
              </w:rPr>
              <w:lastRenderedPageBreak/>
              <w:t>продукт и методы его измерения.</w:t>
            </w:r>
          </w:p>
        </w:tc>
        <w:tc>
          <w:tcPr>
            <w:tcW w:w="3759" w:type="pct"/>
          </w:tcPr>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lastRenderedPageBreak/>
              <w:t>1. Какова структура ВВП для целей его моделирования?</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2. Каким образом измеряется ВВП?</w:t>
            </w:r>
          </w:p>
          <w:p w:rsidR="008F74EC" w:rsidRPr="00A12BCD" w:rsidRDefault="008F74EC" w:rsidP="0074050F">
            <w:pPr>
              <w:pStyle w:val="af3"/>
              <w:jc w:val="both"/>
              <w:rPr>
                <w:rFonts w:ascii="Times New Roman" w:eastAsia="Times-Roman" w:hAnsi="Times New Roman"/>
                <w:sz w:val="20"/>
                <w:szCs w:val="20"/>
              </w:rPr>
            </w:pPr>
            <w:r w:rsidRPr="00A12BCD">
              <w:rPr>
                <w:rFonts w:ascii="Times New Roman" w:eastAsia="Times-Roman" w:hAnsi="Times New Roman"/>
                <w:sz w:val="20"/>
                <w:szCs w:val="20"/>
              </w:rPr>
              <w:t>3. При каких условиях в трехсекторной экономике будет наблюдаться сбалансированный устойчивый рост?</w:t>
            </w:r>
          </w:p>
          <w:p w:rsidR="008F74EC" w:rsidRPr="00A12BCD" w:rsidRDefault="008F74EC" w:rsidP="0074050F">
            <w:pPr>
              <w:autoSpaceDE w:val="0"/>
              <w:autoSpaceDN w:val="0"/>
              <w:adjustRightInd w:val="0"/>
              <w:jc w:val="both"/>
              <w:rPr>
                <w:rFonts w:ascii="Times New Roman" w:hAnsi="Times New Roman"/>
                <w:sz w:val="20"/>
                <w:szCs w:val="20"/>
              </w:rPr>
            </w:pPr>
            <w:r w:rsidRPr="00A12BCD">
              <w:rPr>
                <w:rFonts w:ascii="Times New Roman" w:hAnsi="Times New Roman"/>
                <w:sz w:val="20"/>
                <w:szCs w:val="20"/>
              </w:rPr>
              <w:lastRenderedPageBreak/>
              <w:t xml:space="preserve">4. </w:t>
            </w:r>
            <w:proofErr w:type="gramStart"/>
            <w:r w:rsidRPr="00A12BCD">
              <w:rPr>
                <w:rFonts w:ascii="Times New Roman" w:eastAsia="Times-Roman" w:hAnsi="Times New Roman"/>
                <w:sz w:val="20"/>
                <w:szCs w:val="20"/>
              </w:rPr>
              <w:t xml:space="preserve">В чем проявляется центральная роль </w:t>
            </w:r>
            <w:proofErr w:type="spellStart"/>
            <w:r w:rsidRPr="00A12BCD">
              <w:rPr>
                <w:rFonts w:ascii="Times New Roman" w:eastAsia="Times-Roman" w:hAnsi="Times New Roman"/>
                <w:sz w:val="20"/>
                <w:szCs w:val="20"/>
              </w:rPr>
              <w:t>фондосоздающего</w:t>
            </w:r>
            <w:proofErr w:type="spellEnd"/>
            <w:r w:rsidRPr="00A12BCD">
              <w:rPr>
                <w:rFonts w:ascii="Times New Roman" w:eastAsia="Times-Roman" w:hAnsi="Times New Roman"/>
                <w:sz w:val="20"/>
                <w:szCs w:val="20"/>
              </w:rPr>
              <w:t xml:space="preserve"> сектора в экономике, его принципиальное отличие от материального и </w:t>
            </w:r>
            <w:proofErr w:type="spellStart"/>
            <w:r w:rsidRPr="00A12BCD">
              <w:rPr>
                <w:rFonts w:ascii="Times New Roman" w:eastAsia="Times-Roman" w:hAnsi="Times New Roman"/>
                <w:sz w:val="20"/>
                <w:szCs w:val="20"/>
              </w:rPr>
              <w:t>фондосоздающего</w:t>
            </w:r>
            <w:proofErr w:type="spellEnd"/>
            <w:r w:rsidRPr="00A12BCD">
              <w:rPr>
                <w:rFonts w:ascii="Times New Roman" w:eastAsia="Times-Roman" w:hAnsi="Times New Roman"/>
                <w:sz w:val="20"/>
                <w:szCs w:val="20"/>
              </w:rPr>
              <w:t xml:space="preserve"> секторов?</w:t>
            </w:r>
            <w:proofErr w:type="gramEnd"/>
          </w:p>
          <w:p w:rsidR="008F74EC" w:rsidRPr="00A12BCD" w:rsidRDefault="008F74EC" w:rsidP="0074050F">
            <w:pPr>
              <w:pStyle w:val="af3"/>
              <w:jc w:val="both"/>
              <w:rPr>
                <w:rFonts w:ascii="Times New Roman" w:hAnsi="Times New Roman"/>
                <w:sz w:val="20"/>
                <w:szCs w:val="20"/>
              </w:rPr>
            </w:pPr>
            <w:r w:rsidRPr="00A12BCD">
              <w:rPr>
                <w:rFonts w:ascii="Times New Roman" w:eastAsia="Times-Roman" w:hAnsi="Times New Roman"/>
                <w:sz w:val="20"/>
                <w:szCs w:val="20"/>
              </w:rPr>
              <w:t>5. При каких условиях в трехсекторной экономике имеет место стагнация?</w:t>
            </w:r>
          </w:p>
        </w:tc>
      </w:tr>
      <w:tr w:rsidR="008F74EC" w:rsidRPr="00A12BCD" w:rsidTr="00A12BCD">
        <w:tc>
          <w:tcPr>
            <w:tcW w:w="1241" w:type="pct"/>
          </w:tcPr>
          <w:p w:rsidR="008F74EC" w:rsidRPr="00A12BCD" w:rsidRDefault="008F74EC" w:rsidP="0074050F">
            <w:pPr>
              <w:jc w:val="both"/>
              <w:rPr>
                <w:rFonts w:ascii="Times New Roman" w:hAnsi="Times New Roman"/>
                <w:b/>
                <w:bCs/>
                <w:sz w:val="20"/>
                <w:szCs w:val="20"/>
              </w:rPr>
            </w:pPr>
            <w:r w:rsidRPr="00A12BCD">
              <w:rPr>
                <w:rFonts w:ascii="Times New Roman" w:hAnsi="Times New Roman"/>
                <w:b/>
                <w:bCs/>
                <w:sz w:val="20"/>
                <w:szCs w:val="20"/>
              </w:rPr>
              <w:lastRenderedPageBreak/>
              <w:t xml:space="preserve">Тема 3. </w:t>
            </w:r>
          </w:p>
          <w:p w:rsidR="008F74EC" w:rsidRPr="00A12BCD" w:rsidRDefault="008F74EC" w:rsidP="0074050F">
            <w:pPr>
              <w:jc w:val="both"/>
              <w:rPr>
                <w:rFonts w:ascii="Times New Roman" w:hAnsi="Times New Roman"/>
                <w:bCs/>
                <w:sz w:val="20"/>
                <w:szCs w:val="20"/>
              </w:rPr>
            </w:pPr>
            <w:r w:rsidRPr="00A12BCD">
              <w:rPr>
                <w:rFonts w:ascii="Times New Roman" w:hAnsi="Times New Roman"/>
                <w:sz w:val="20"/>
                <w:szCs w:val="20"/>
              </w:rPr>
              <w:t xml:space="preserve">Платежный баланс, валютные курсы и рынок денег. </w:t>
            </w:r>
          </w:p>
        </w:tc>
        <w:tc>
          <w:tcPr>
            <w:tcW w:w="3759" w:type="pct"/>
          </w:tcPr>
          <w:p w:rsidR="008F74EC" w:rsidRPr="00A12BCD" w:rsidRDefault="008F74EC" w:rsidP="0074050F">
            <w:pPr>
              <w:autoSpaceDE w:val="0"/>
              <w:autoSpaceDN w:val="0"/>
              <w:adjustRightInd w:val="0"/>
              <w:jc w:val="both"/>
              <w:rPr>
                <w:rFonts w:ascii="Times New Roman" w:hAnsi="Times New Roman"/>
                <w:iCs/>
                <w:sz w:val="20"/>
                <w:szCs w:val="20"/>
              </w:rPr>
            </w:pPr>
            <w:r w:rsidRPr="00A12BCD">
              <w:rPr>
                <w:rFonts w:ascii="Times New Roman" w:eastAsia="Times-Roman" w:hAnsi="Times New Roman"/>
                <w:sz w:val="20"/>
                <w:szCs w:val="20"/>
              </w:rPr>
              <w:t xml:space="preserve">1. Какова структура </w:t>
            </w:r>
            <w:r w:rsidRPr="00A12BCD">
              <w:rPr>
                <w:rFonts w:ascii="Times New Roman" w:hAnsi="Times New Roman"/>
                <w:iCs/>
                <w:sz w:val="20"/>
                <w:szCs w:val="20"/>
              </w:rPr>
              <w:t>платежного баланса?</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hAnsi="Times New Roman"/>
                <w:iCs/>
                <w:sz w:val="20"/>
                <w:szCs w:val="20"/>
              </w:rPr>
              <w:t xml:space="preserve">2. Что отображается на </w:t>
            </w:r>
            <w:r w:rsidRPr="00A12BCD">
              <w:rPr>
                <w:rFonts w:ascii="Times New Roman" w:hAnsi="Times New Roman"/>
                <w:sz w:val="20"/>
                <w:szCs w:val="20"/>
              </w:rPr>
              <w:t xml:space="preserve">кривой </w:t>
            </w:r>
            <w:proofErr w:type="spellStart"/>
            <w:r w:rsidRPr="00A12BCD">
              <w:rPr>
                <w:rFonts w:ascii="Times New Roman" w:hAnsi="Times New Roman"/>
                <w:sz w:val="20"/>
                <w:szCs w:val="20"/>
              </w:rPr>
              <w:t>Liquidity-Money</w:t>
            </w:r>
            <w:proofErr w:type="spellEnd"/>
            <w:r w:rsidRPr="00A12BCD">
              <w:rPr>
                <w:rFonts w:ascii="Times New Roman" w:hAnsi="Times New Roman"/>
                <w:sz w:val="20"/>
                <w:szCs w:val="20"/>
              </w:rPr>
              <w:t>?</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3. В чем сходство и различие понятий мультипликатор и акселератор? Где эти понятия  используются в экономике?</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4. Какова сущность инфляции?</w:t>
            </w:r>
          </w:p>
          <w:p w:rsidR="008F74EC" w:rsidRPr="00A12BCD" w:rsidRDefault="008F74EC" w:rsidP="0074050F">
            <w:pPr>
              <w:autoSpaceDE w:val="0"/>
              <w:autoSpaceDN w:val="0"/>
              <w:adjustRightInd w:val="0"/>
              <w:jc w:val="both"/>
              <w:rPr>
                <w:rFonts w:ascii="Times New Roman" w:hAnsi="Times New Roman"/>
                <w:sz w:val="20"/>
                <w:szCs w:val="20"/>
              </w:rPr>
            </w:pPr>
            <w:r w:rsidRPr="00A12BCD">
              <w:rPr>
                <w:rFonts w:ascii="Times New Roman" w:eastAsia="Times-Roman" w:hAnsi="Times New Roman"/>
                <w:sz w:val="20"/>
                <w:szCs w:val="20"/>
              </w:rPr>
              <w:t xml:space="preserve">5. Каков экономический смысл условий возникновения и </w:t>
            </w:r>
            <w:proofErr w:type="spellStart"/>
            <w:r w:rsidRPr="00A12BCD">
              <w:rPr>
                <w:rFonts w:ascii="Times New Roman" w:eastAsia="Times-Roman" w:hAnsi="Times New Roman"/>
                <w:sz w:val="20"/>
                <w:szCs w:val="20"/>
              </w:rPr>
              <w:t>самоподдержания</w:t>
            </w:r>
            <w:proofErr w:type="spellEnd"/>
            <w:r w:rsidRPr="00A12BCD">
              <w:rPr>
                <w:rFonts w:ascii="Times New Roman" w:eastAsia="Times-Roman" w:hAnsi="Times New Roman"/>
                <w:sz w:val="20"/>
                <w:szCs w:val="20"/>
              </w:rPr>
              <w:t xml:space="preserve"> инфляции? </w:t>
            </w:r>
            <w:r w:rsidRPr="00A12BCD">
              <w:rPr>
                <w:rFonts w:ascii="Times New Roman" w:hAnsi="Times New Roman"/>
                <w:sz w:val="20"/>
                <w:szCs w:val="20"/>
              </w:rPr>
              <w:t xml:space="preserve"> </w:t>
            </w:r>
          </w:p>
          <w:p w:rsidR="008F74EC" w:rsidRPr="00A12BCD" w:rsidRDefault="008F74EC" w:rsidP="0074050F">
            <w:pPr>
              <w:pStyle w:val="af3"/>
              <w:ind w:left="33"/>
              <w:jc w:val="both"/>
              <w:rPr>
                <w:rFonts w:ascii="Times New Roman" w:hAnsi="Times New Roman"/>
                <w:sz w:val="20"/>
                <w:szCs w:val="20"/>
              </w:rPr>
            </w:pPr>
            <w:r w:rsidRPr="00A12BCD">
              <w:rPr>
                <w:rFonts w:ascii="Times New Roman" w:hAnsi="Times New Roman"/>
                <w:sz w:val="20"/>
                <w:szCs w:val="20"/>
              </w:rPr>
              <w:t xml:space="preserve">6. Условия возникновения и </w:t>
            </w:r>
            <w:proofErr w:type="spellStart"/>
            <w:r w:rsidRPr="00A12BCD">
              <w:rPr>
                <w:rFonts w:ascii="Times New Roman" w:hAnsi="Times New Roman"/>
                <w:sz w:val="20"/>
                <w:szCs w:val="20"/>
              </w:rPr>
              <w:t>самоподдержания</w:t>
            </w:r>
            <w:proofErr w:type="spellEnd"/>
            <w:r w:rsidRPr="00A12BCD">
              <w:rPr>
                <w:rFonts w:ascii="Times New Roman" w:hAnsi="Times New Roman"/>
                <w:sz w:val="20"/>
                <w:szCs w:val="20"/>
              </w:rPr>
              <w:t xml:space="preserve"> инфляции получены в стационарном  состоянии трехсекторной экономики.  Можно ли применять их в переходном режиме? </w:t>
            </w:r>
          </w:p>
        </w:tc>
      </w:tr>
      <w:tr w:rsidR="008F74EC" w:rsidRPr="00A12BCD" w:rsidTr="00A12BCD">
        <w:tc>
          <w:tcPr>
            <w:tcW w:w="1241" w:type="pct"/>
          </w:tcPr>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
                <w:sz w:val="20"/>
                <w:szCs w:val="20"/>
              </w:rPr>
              <w:t>Тема 4</w:t>
            </w:r>
            <w:r w:rsidRPr="00A12BCD">
              <w:rPr>
                <w:rFonts w:ascii="Times New Roman" w:hAnsi="Times New Roman"/>
                <w:bCs/>
                <w:sz w:val="20"/>
                <w:szCs w:val="20"/>
              </w:rPr>
              <w:t xml:space="preserve">. </w:t>
            </w:r>
          </w:p>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Математические модели государственного регулирования экономики.</w:t>
            </w:r>
          </w:p>
        </w:tc>
        <w:tc>
          <w:tcPr>
            <w:tcW w:w="3759" w:type="pct"/>
          </w:tcPr>
          <w:p w:rsidR="008F74EC" w:rsidRPr="00A12BCD" w:rsidRDefault="008F74EC" w:rsidP="0074050F">
            <w:pPr>
              <w:autoSpaceDE w:val="0"/>
              <w:autoSpaceDN w:val="0"/>
              <w:adjustRightInd w:val="0"/>
              <w:jc w:val="both"/>
              <w:rPr>
                <w:rFonts w:ascii="Times New Roman" w:hAnsi="Times New Roman"/>
                <w:bCs/>
                <w:sz w:val="20"/>
                <w:szCs w:val="20"/>
              </w:rPr>
            </w:pPr>
            <w:r w:rsidRPr="00A12BCD">
              <w:rPr>
                <w:rFonts w:ascii="Times New Roman" w:eastAsia="Times-Roman" w:hAnsi="Times New Roman"/>
                <w:sz w:val="20"/>
                <w:szCs w:val="20"/>
              </w:rPr>
              <w:t xml:space="preserve">1. В чем состоит </w:t>
            </w:r>
            <w:r w:rsidRPr="00A12BCD">
              <w:rPr>
                <w:rFonts w:ascii="Times New Roman" w:hAnsi="Times New Roman"/>
                <w:bCs/>
                <w:sz w:val="20"/>
                <w:szCs w:val="20"/>
              </w:rPr>
              <w:t>регулирующая функция налогов?</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hAnsi="Times New Roman"/>
                <w:bCs/>
                <w:sz w:val="20"/>
                <w:szCs w:val="20"/>
              </w:rPr>
              <w:t>2. Что является источником налогов в трехсекторной модели экономики?</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 xml:space="preserve">3. В каком соотношении находятся </w:t>
            </w:r>
            <w:proofErr w:type="spellStart"/>
            <w:r w:rsidRPr="00A12BCD">
              <w:rPr>
                <w:rFonts w:ascii="Times New Roman" w:eastAsia="Times-Roman" w:hAnsi="Times New Roman"/>
                <w:sz w:val="20"/>
                <w:szCs w:val="20"/>
              </w:rPr>
              <w:t>псевдоприращение</w:t>
            </w:r>
            <w:proofErr w:type="spellEnd"/>
            <w:r w:rsidRPr="00A12BCD">
              <w:rPr>
                <w:rFonts w:ascii="Times New Roman" w:eastAsia="Times-Roman" w:hAnsi="Times New Roman"/>
                <w:sz w:val="20"/>
                <w:szCs w:val="20"/>
              </w:rPr>
              <w:t>, базис-приращение и действительное приращение налогового бремени?</w:t>
            </w:r>
          </w:p>
          <w:p w:rsidR="008F74EC" w:rsidRPr="00A12BCD" w:rsidRDefault="008F74EC" w:rsidP="0074050F">
            <w:pPr>
              <w:pStyle w:val="af3"/>
              <w:jc w:val="both"/>
              <w:rPr>
                <w:rFonts w:ascii="Times New Roman" w:eastAsia="Times-Roman" w:hAnsi="Times New Roman"/>
                <w:sz w:val="20"/>
                <w:szCs w:val="20"/>
              </w:rPr>
            </w:pPr>
            <w:r w:rsidRPr="00A12BCD">
              <w:rPr>
                <w:rFonts w:ascii="Times New Roman" w:eastAsia="Times-Roman" w:hAnsi="Times New Roman"/>
                <w:sz w:val="20"/>
                <w:szCs w:val="20"/>
              </w:rPr>
              <w:t>4. Каковы условия роста выпуска предметов потребления при увеличении налоговых ставок в трехсекторной экономике?</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hAnsi="Times New Roman"/>
                <w:sz w:val="20"/>
                <w:szCs w:val="20"/>
              </w:rPr>
              <w:t xml:space="preserve">5. </w:t>
            </w:r>
            <w:r w:rsidRPr="00A12BCD">
              <w:rPr>
                <w:rFonts w:ascii="Times New Roman" w:eastAsia="Times-Roman" w:hAnsi="Times New Roman"/>
                <w:sz w:val="20"/>
                <w:szCs w:val="20"/>
              </w:rPr>
              <w:t xml:space="preserve">Можно ли условия </w:t>
            </w:r>
            <w:proofErr w:type="gramStart"/>
            <w:r w:rsidRPr="00A12BCD">
              <w:rPr>
                <w:rFonts w:ascii="Times New Roman" w:eastAsia="Times-Roman" w:hAnsi="Times New Roman"/>
                <w:sz w:val="20"/>
                <w:szCs w:val="20"/>
              </w:rPr>
              <w:t>задания</w:t>
            </w:r>
            <w:proofErr w:type="gramEnd"/>
            <w:r w:rsidRPr="00A12BCD">
              <w:rPr>
                <w:rFonts w:ascii="Times New Roman" w:eastAsia="Times-Roman" w:hAnsi="Times New Roman"/>
                <w:sz w:val="20"/>
                <w:szCs w:val="20"/>
              </w:rPr>
              <w:t xml:space="preserve"> полученные в ситуации перераспределения налогового бремени, переносить на ситуацию роста</w:t>
            </w:r>
          </w:p>
          <w:p w:rsidR="008F74EC" w:rsidRPr="00A12BCD" w:rsidRDefault="008F74EC" w:rsidP="0074050F">
            <w:pPr>
              <w:pStyle w:val="af3"/>
              <w:jc w:val="both"/>
              <w:rPr>
                <w:rFonts w:ascii="Times New Roman" w:eastAsia="Times-Roman" w:hAnsi="Times New Roman"/>
                <w:sz w:val="20"/>
                <w:szCs w:val="20"/>
              </w:rPr>
            </w:pPr>
            <w:r w:rsidRPr="00A12BCD">
              <w:rPr>
                <w:rFonts w:ascii="Times New Roman" w:eastAsia="Times-Roman" w:hAnsi="Times New Roman"/>
                <w:sz w:val="20"/>
                <w:szCs w:val="20"/>
              </w:rPr>
              <w:t>налогового бремени?</w:t>
            </w:r>
          </w:p>
          <w:p w:rsidR="008F74EC" w:rsidRPr="00A12BCD" w:rsidRDefault="008F74EC" w:rsidP="0074050F">
            <w:pPr>
              <w:pStyle w:val="af3"/>
              <w:jc w:val="both"/>
              <w:rPr>
                <w:rFonts w:ascii="Times New Roman" w:eastAsia="Times-Roman" w:hAnsi="Times New Roman"/>
                <w:sz w:val="20"/>
                <w:szCs w:val="20"/>
              </w:rPr>
            </w:pPr>
            <w:r w:rsidRPr="00A12BCD">
              <w:rPr>
                <w:rFonts w:ascii="Times New Roman" w:eastAsia="Times-Roman" w:hAnsi="Times New Roman"/>
                <w:sz w:val="20"/>
                <w:szCs w:val="20"/>
              </w:rPr>
              <w:t>6. Как должна быть трансформирована модель замкнутой трехсекторной экономики для отражения таможенной политики?</w:t>
            </w:r>
          </w:p>
        </w:tc>
      </w:tr>
      <w:tr w:rsidR="008F74EC" w:rsidRPr="00A12BCD" w:rsidTr="00A12BCD">
        <w:tc>
          <w:tcPr>
            <w:tcW w:w="1241" w:type="pct"/>
          </w:tcPr>
          <w:p w:rsidR="008F74EC" w:rsidRPr="00A12BCD" w:rsidRDefault="008F74EC" w:rsidP="0074050F">
            <w:pPr>
              <w:tabs>
                <w:tab w:val="right" w:leader="underscore" w:pos="9639"/>
              </w:tabs>
              <w:jc w:val="both"/>
              <w:rPr>
                <w:rFonts w:ascii="Times New Roman" w:hAnsi="Times New Roman"/>
                <w:b/>
                <w:sz w:val="20"/>
                <w:szCs w:val="20"/>
              </w:rPr>
            </w:pPr>
            <w:r w:rsidRPr="00A12BCD">
              <w:rPr>
                <w:rFonts w:ascii="Times New Roman" w:hAnsi="Times New Roman"/>
                <w:b/>
                <w:sz w:val="20"/>
                <w:szCs w:val="20"/>
              </w:rPr>
              <w:t xml:space="preserve">Тема 5. </w:t>
            </w:r>
          </w:p>
          <w:p w:rsidR="008F74EC" w:rsidRPr="00A12BCD" w:rsidRDefault="008F74EC" w:rsidP="0074050F">
            <w:pPr>
              <w:tabs>
                <w:tab w:val="right" w:leader="underscore" w:pos="9639"/>
              </w:tabs>
              <w:jc w:val="both"/>
              <w:rPr>
                <w:rFonts w:ascii="Times New Roman" w:hAnsi="Times New Roman"/>
                <w:bCs/>
                <w:sz w:val="20"/>
                <w:szCs w:val="20"/>
              </w:rPr>
            </w:pPr>
            <w:r w:rsidRPr="00A12BCD">
              <w:rPr>
                <w:rFonts w:ascii="Times New Roman" w:hAnsi="Times New Roman"/>
                <w:bCs/>
                <w:sz w:val="20"/>
                <w:szCs w:val="20"/>
              </w:rPr>
              <w:t>Моделирование научно-технического прогресса.</w:t>
            </w:r>
          </w:p>
        </w:tc>
        <w:tc>
          <w:tcPr>
            <w:tcW w:w="3759" w:type="pct"/>
          </w:tcPr>
          <w:p w:rsidR="008F74EC" w:rsidRPr="00A12BCD" w:rsidRDefault="008F74EC" w:rsidP="0074050F">
            <w:pPr>
              <w:jc w:val="both"/>
              <w:rPr>
                <w:rFonts w:ascii="Times New Roman" w:eastAsia="Times-Roman" w:hAnsi="Times New Roman"/>
                <w:sz w:val="20"/>
                <w:szCs w:val="20"/>
              </w:rPr>
            </w:pPr>
            <w:r w:rsidRPr="00A12BCD">
              <w:rPr>
                <w:rFonts w:ascii="Times New Roman" w:eastAsia="Times-Bold" w:hAnsi="Times New Roman"/>
                <w:sz w:val="20"/>
                <w:szCs w:val="20"/>
              </w:rPr>
              <w:t>1. В</w:t>
            </w:r>
            <w:r w:rsidRPr="00A12BCD">
              <w:rPr>
                <w:rFonts w:ascii="Times New Roman" w:eastAsia="Times-Bold" w:hAnsi="Times New Roman"/>
                <w:b/>
                <w:bCs/>
                <w:sz w:val="20"/>
                <w:szCs w:val="20"/>
              </w:rPr>
              <w:t xml:space="preserve"> </w:t>
            </w:r>
            <w:r w:rsidRPr="00A12BCD">
              <w:rPr>
                <w:rFonts w:ascii="Times New Roman" w:eastAsia="Times-Roman" w:hAnsi="Times New Roman"/>
                <w:sz w:val="20"/>
                <w:szCs w:val="20"/>
              </w:rPr>
              <w:t>чем отличие модели открытой трехсекторной модели экономики от аналогичной замкнутой модели при моделировании?</w:t>
            </w:r>
          </w:p>
          <w:p w:rsidR="008F74EC" w:rsidRPr="00A12BCD" w:rsidRDefault="008F74EC" w:rsidP="0074050F">
            <w:pPr>
              <w:autoSpaceDE w:val="0"/>
              <w:autoSpaceDN w:val="0"/>
              <w:adjustRightInd w:val="0"/>
              <w:jc w:val="both"/>
              <w:rPr>
                <w:rFonts w:ascii="Times New Roman" w:eastAsia="Times-Bold" w:hAnsi="Times New Roman"/>
                <w:sz w:val="20"/>
                <w:szCs w:val="20"/>
              </w:rPr>
            </w:pPr>
            <w:r w:rsidRPr="00A12BCD">
              <w:rPr>
                <w:rFonts w:ascii="Times New Roman" w:eastAsia="Times-Bold" w:hAnsi="Times New Roman"/>
                <w:sz w:val="20"/>
                <w:szCs w:val="20"/>
              </w:rPr>
              <w:t xml:space="preserve">2. Что собой представляют  </w:t>
            </w:r>
            <w:proofErr w:type="spellStart"/>
            <w:r w:rsidRPr="00A12BCD">
              <w:rPr>
                <w:rFonts w:ascii="Times New Roman" w:eastAsia="Times-Bold" w:hAnsi="Times New Roman"/>
                <w:sz w:val="20"/>
                <w:szCs w:val="20"/>
              </w:rPr>
              <w:t>о</w:t>
            </w:r>
            <w:r w:rsidRPr="00A12BCD">
              <w:rPr>
                <w:rFonts w:ascii="Times New Roman" w:hAnsi="Times New Roman"/>
                <w:bCs/>
                <w:sz w:val="20"/>
                <w:szCs w:val="20"/>
              </w:rPr>
              <w:t>дносекторые</w:t>
            </w:r>
            <w:proofErr w:type="spellEnd"/>
            <w:r w:rsidRPr="00A12BCD">
              <w:rPr>
                <w:rFonts w:ascii="Times New Roman" w:hAnsi="Times New Roman"/>
                <w:bCs/>
                <w:sz w:val="20"/>
                <w:szCs w:val="20"/>
              </w:rPr>
              <w:t xml:space="preserve"> нелинейные модели для отражения НТП?</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3. Что такое детерминанты внешней торговли?</w:t>
            </w:r>
          </w:p>
          <w:p w:rsidR="008F74EC" w:rsidRPr="00A12BCD" w:rsidRDefault="008F74EC" w:rsidP="0074050F">
            <w:pPr>
              <w:autoSpaceDE w:val="0"/>
              <w:autoSpaceDN w:val="0"/>
              <w:adjustRightInd w:val="0"/>
              <w:jc w:val="both"/>
              <w:rPr>
                <w:rFonts w:ascii="Times New Roman" w:hAnsi="Times New Roman"/>
                <w:sz w:val="20"/>
                <w:szCs w:val="20"/>
              </w:rPr>
            </w:pPr>
            <w:r w:rsidRPr="00A12BCD">
              <w:rPr>
                <w:rFonts w:ascii="Times New Roman" w:hAnsi="Times New Roman"/>
                <w:sz w:val="20"/>
                <w:szCs w:val="20"/>
              </w:rPr>
              <w:t xml:space="preserve">4. В чем состоит модель смены </w:t>
            </w:r>
            <w:proofErr w:type="gramStart"/>
            <w:r w:rsidRPr="00A12BCD">
              <w:rPr>
                <w:rFonts w:ascii="Times New Roman" w:hAnsi="Times New Roman"/>
                <w:sz w:val="20"/>
                <w:szCs w:val="20"/>
              </w:rPr>
              <w:t>технологического</w:t>
            </w:r>
            <w:proofErr w:type="gramEnd"/>
            <w:r w:rsidRPr="00A12BCD">
              <w:rPr>
                <w:rFonts w:ascii="Times New Roman" w:hAnsi="Times New Roman"/>
                <w:sz w:val="20"/>
                <w:szCs w:val="20"/>
              </w:rPr>
              <w:t xml:space="preserve"> уклад?</w:t>
            </w:r>
          </w:p>
          <w:p w:rsidR="008F74EC" w:rsidRPr="00A12BCD" w:rsidRDefault="008F74EC" w:rsidP="0074050F">
            <w:pPr>
              <w:autoSpaceDE w:val="0"/>
              <w:autoSpaceDN w:val="0"/>
              <w:adjustRightInd w:val="0"/>
              <w:jc w:val="both"/>
              <w:rPr>
                <w:rFonts w:ascii="Times New Roman" w:eastAsia="Times-Roman" w:hAnsi="Times New Roman"/>
                <w:sz w:val="20"/>
                <w:szCs w:val="20"/>
              </w:rPr>
            </w:pPr>
            <w:r w:rsidRPr="00A12BCD">
              <w:rPr>
                <w:rFonts w:ascii="Times New Roman" w:eastAsia="Times-Roman" w:hAnsi="Times New Roman"/>
                <w:sz w:val="20"/>
                <w:szCs w:val="20"/>
              </w:rPr>
              <w:t xml:space="preserve">Как вы понимаете нейтральность прогресса по </w:t>
            </w:r>
            <w:proofErr w:type="spellStart"/>
            <w:r w:rsidRPr="00A12BCD">
              <w:rPr>
                <w:rFonts w:ascii="Times New Roman" w:eastAsia="Times-Roman" w:hAnsi="Times New Roman"/>
                <w:sz w:val="20"/>
                <w:szCs w:val="20"/>
              </w:rPr>
              <w:t>Харроду</w:t>
            </w:r>
            <w:proofErr w:type="spellEnd"/>
            <w:r w:rsidRPr="00A12BCD">
              <w:rPr>
                <w:rFonts w:ascii="Times New Roman" w:eastAsia="Times-Roman" w:hAnsi="Times New Roman"/>
                <w:sz w:val="20"/>
                <w:szCs w:val="20"/>
              </w:rPr>
              <w:t xml:space="preserve">, </w:t>
            </w:r>
            <w:proofErr w:type="spellStart"/>
            <w:r w:rsidRPr="00A12BCD">
              <w:rPr>
                <w:rFonts w:ascii="Times New Roman" w:eastAsia="Times-Roman" w:hAnsi="Times New Roman"/>
                <w:sz w:val="20"/>
                <w:szCs w:val="20"/>
              </w:rPr>
              <w:t>Хиксу</w:t>
            </w:r>
            <w:proofErr w:type="spellEnd"/>
            <w:r w:rsidRPr="00A12BCD">
              <w:rPr>
                <w:rFonts w:ascii="Times New Roman" w:eastAsia="Times-Roman" w:hAnsi="Times New Roman"/>
                <w:sz w:val="20"/>
                <w:szCs w:val="20"/>
              </w:rPr>
              <w:t xml:space="preserve"> и </w:t>
            </w:r>
            <w:proofErr w:type="spellStart"/>
            <w:r w:rsidRPr="00A12BCD">
              <w:rPr>
                <w:rFonts w:ascii="Times New Roman" w:eastAsia="Times-Roman" w:hAnsi="Times New Roman"/>
                <w:sz w:val="20"/>
                <w:szCs w:val="20"/>
              </w:rPr>
              <w:t>Солоу</w:t>
            </w:r>
            <w:proofErr w:type="spellEnd"/>
            <w:r w:rsidRPr="00A12BCD">
              <w:rPr>
                <w:rFonts w:ascii="Times New Roman" w:eastAsia="Times-Roman" w:hAnsi="Times New Roman"/>
                <w:sz w:val="20"/>
                <w:szCs w:val="20"/>
              </w:rPr>
              <w:t>?</w:t>
            </w:r>
          </w:p>
          <w:p w:rsidR="008F74EC" w:rsidRPr="00A12BCD" w:rsidRDefault="008F74EC" w:rsidP="0074050F">
            <w:pPr>
              <w:jc w:val="both"/>
              <w:rPr>
                <w:rFonts w:ascii="Times New Roman" w:hAnsi="Times New Roman"/>
                <w:sz w:val="20"/>
                <w:szCs w:val="20"/>
              </w:rPr>
            </w:pPr>
            <w:r w:rsidRPr="00A12BCD">
              <w:rPr>
                <w:rFonts w:ascii="Times New Roman" w:eastAsia="Times-Roman" w:hAnsi="Times New Roman"/>
                <w:sz w:val="20"/>
                <w:szCs w:val="20"/>
              </w:rPr>
              <w:t>5. Каково ключевое условие целесообразности массового перевооружения народного хозяйства? В чем его содержательный смысл?</w:t>
            </w:r>
          </w:p>
        </w:tc>
      </w:tr>
    </w:tbl>
    <w:p w:rsidR="008F74EC" w:rsidRPr="00BE6A8B" w:rsidRDefault="008F74EC" w:rsidP="008F74EC">
      <w:pPr>
        <w:pStyle w:val="4"/>
        <w:jc w:val="both"/>
        <w:rPr>
          <w:rFonts w:eastAsiaTheme="majorEastAsia"/>
          <w:b w:val="0"/>
          <w:sz w:val="24"/>
        </w:rPr>
      </w:pPr>
      <w:r w:rsidRPr="00BE6A8B">
        <w:rPr>
          <w:b w:val="0"/>
          <w:sz w:val="24"/>
        </w:rPr>
        <w:t>6.</w:t>
      </w:r>
      <w:r w:rsidRPr="00BE6A8B">
        <w:rPr>
          <w:b w:val="0"/>
          <w:sz w:val="24"/>
        </w:rPr>
        <w:tab/>
      </w:r>
      <w:r w:rsidRPr="00BE6A8B">
        <w:rPr>
          <w:rStyle w:val="10"/>
          <w:b/>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8F74EC" w:rsidRPr="00BE6A8B" w:rsidRDefault="008F74EC" w:rsidP="008F74EC">
      <w:pPr>
        <w:tabs>
          <w:tab w:val="left" w:pos="0"/>
          <w:tab w:val="left" w:pos="540"/>
        </w:tabs>
        <w:ind w:firstLine="709"/>
        <w:jc w:val="both"/>
        <w:rPr>
          <w:rFonts w:ascii="Times New Roman" w:hAnsi="Times New Roman"/>
          <w:b/>
        </w:rPr>
      </w:pPr>
      <w:r w:rsidRPr="00BE6A8B">
        <w:rPr>
          <w:rFonts w:ascii="Times New Roman" w:hAnsi="Times New Roman"/>
          <w:b/>
        </w:rPr>
        <w:t>6.1. Основная литература.</w:t>
      </w:r>
    </w:p>
    <w:p w:rsidR="007F6DB7" w:rsidRPr="00A43195" w:rsidRDefault="007F6DB7" w:rsidP="007F6DB7">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r w:rsidRPr="00A43195">
        <w:rPr>
          <w:rFonts w:ascii="Times New Roman" w:hAnsi="Times New Roman"/>
          <w:sz w:val="24"/>
          <w:szCs w:val="24"/>
        </w:rPr>
        <w:t>Гусева, Елена Николаевна. Моделирование макроэкономических процессов [Электронный ресурс] : учеб</w:t>
      </w:r>
      <w:proofErr w:type="gramStart"/>
      <w:r w:rsidRPr="00A43195">
        <w:rPr>
          <w:rFonts w:ascii="Times New Roman" w:hAnsi="Times New Roman"/>
          <w:sz w:val="24"/>
          <w:szCs w:val="24"/>
        </w:rPr>
        <w:t>.</w:t>
      </w:r>
      <w:proofErr w:type="gramEnd"/>
      <w:r w:rsidRPr="00A43195">
        <w:rPr>
          <w:rFonts w:ascii="Times New Roman" w:hAnsi="Times New Roman"/>
          <w:sz w:val="24"/>
          <w:szCs w:val="24"/>
        </w:rPr>
        <w:t xml:space="preserve"> </w:t>
      </w:r>
      <w:proofErr w:type="gramStart"/>
      <w:r w:rsidRPr="00A43195">
        <w:rPr>
          <w:rFonts w:ascii="Times New Roman" w:hAnsi="Times New Roman"/>
          <w:sz w:val="24"/>
          <w:szCs w:val="24"/>
        </w:rPr>
        <w:t>п</w:t>
      </w:r>
      <w:proofErr w:type="gramEnd"/>
      <w:r w:rsidRPr="00A43195">
        <w:rPr>
          <w:rFonts w:ascii="Times New Roman" w:hAnsi="Times New Roman"/>
          <w:sz w:val="24"/>
          <w:szCs w:val="24"/>
        </w:rPr>
        <w:t>особие / Е. Н. Гусева. - Электрон. дан.. - М.</w:t>
      </w:r>
      <w:proofErr w:type="gramStart"/>
      <w:r w:rsidRPr="00A43195">
        <w:rPr>
          <w:rFonts w:ascii="Times New Roman" w:hAnsi="Times New Roman"/>
          <w:sz w:val="24"/>
          <w:szCs w:val="24"/>
        </w:rPr>
        <w:t xml:space="preserve"> :</w:t>
      </w:r>
      <w:proofErr w:type="gramEnd"/>
      <w:r w:rsidRPr="00A43195">
        <w:rPr>
          <w:rFonts w:ascii="Times New Roman" w:hAnsi="Times New Roman"/>
          <w:sz w:val="24"/>
          <w:szCs w:val="24"/>
        </w:rPr>
        <w:t xml:space="preserve"> Флинта, 2014. - 213 </w:t>
      </w:r>
      <w:proofErr w:type="spellStart"/>
      <w:r w:rsidRPr="00A43195">
        <w:rPr>
          <w:rFonts w:ascii="Times New Roman" w:hAnsi="Times New Roman"/>
          <w:sz w:val="24"/>
          <w:szCs w:val="24"/>
        </w:rPr>
        <w:t>c</w:t>
      </w:r>
      <w:proofErr w:type="spellEnd"/>
      <w:r w:rsidRPr="00A43195">
        <w:rPr>
          <w:rFonts w:ascii="Times New Roman" w:hAnsi="Times New Roman"/>
          <w:sz w:val="24"/>
          <w:szCs w:val="24"/>
        </w:rPr>
        <w:t>.</w:t>
      </w:r>
      <w:r w:rsidRPr="00A43195">
        <w:t xml:space="preserve"> </w:t>
      </w:r>
      <w:hyperlink r:id="rId10" w:history="1">
        <w:r w:rsidRPr="000A287C">
          <w:rPr>
            <w:rStyle w:val="aa"/>
            <w:rFonts w:ascii="Times New Roman" w:hAnsi="Times New Roman"/>
            <w:sz w:val="24"/>
            <w:szCs w:val="24"/>
          </w:rPr>
          <w:t>http://ibooks.ru/reading.php?productid=344709</w:t>
        </w:r>
      </w:hyperlink>
      <w:r>
        <w:rPr>
          <w:rFonts w:ascii="Times New Roman" w:hAnsi="Times New Roman"/>
          <w:sz w:val="24"/>
          <w:szCs w:val="24"/>
          <w:lang w:val="en-US"/>
        </w:rPr>
        <w:t xml:space="preserve"> </w:t>
      </w:r>
    </w:p>
    <w:p w:rsidR="007F6DB7" w:rsidRPr="00805E2D" w:rsidRDefault="007F6DB7" w:rsidP="007F6DB7">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proofErr w:type="spellStart"/>
      <w:r w:rsidRPr="00805E2D">
        <w:rPr>
          <w:rFonts w:ascii="Times New Roman" w:hAnsi="Times New Roman"/>
          <w:sz w:val="24"/>
          <w:szCs w:val="24"/>
        </w:rPr>
        <w:t>Колемаев</w:t>
      </w:r>
      <w:proofErr w:type="spellEnd"/>
      <w:r w:rsidRPr="00805E2D">
        <w:rPr>
          <w:rFonts w:ascii="Times New Roman" w:hAnsi="Times New Roman"/>
          <w:sz w:val="24"/>
          <w:szCs w:val="24"/>
        </w:rPr>
        <w:t xml:space="preserve">, Владимир Алексеевич. Математическая экономика [Электронный ресурс] : учебник для вузов / В. А. </w:t>
      </w:r>
      <w:proofErr w:type="spellStart"/>
      <w:r w:rsidRPr="00805E2D">
        <w:rPr>
          <w:rFonts w:ascii="Times New Roman" w:hAnsi="Times New Roman"/>
          <w:sz w:val="24"/>
          <w:szCs w:val="24"/>
        </w:rPr>
        <w:t>Колемаев</w:t>
      </w:r>
      <w:proofErr w:type="spellEnd"/>
      <w:r w:rsidRPr="00805E2D">
        <w:rPr>
          <w:rFonts w:ascii="Times New Roman" w:hAnsi="Times New Roman"/>
          <w:sz w:val="24"/>
          <w:szCs w:val="24"/>
        </w:rPr>
        <w:t>. - 3-е стер</w:t>
      </w:r>
      <w:proofErr w:type="gramStart"/>
      <w:r w:rsidRPr="00805E2D">
        <w:rPr>
          <w:rFonts w:ascii="Times New Roman" w:hAnsi="Times New Roman"/>
          <w:sz w:val="24"/>
          <w:szCs w:val="24"/>
        </w:rPr>
        <w:t>.</w:t>
      </w:r>
      <w:proofErr w:type="gramEnd"/>
      <w:r w:rsidRPr="00805E2D">
        <w:rPr>
          <w:rFonts w:ascii="Times New Roman" w:hAnsi="Times New Roman"/>
          <w:sz w:val="24"/>
          <w:szCs w:val="24"/>
        </w:rPr>
        <w:t xml:space="preserve"> </w:t>
      </w:r>
      <w:proofErr w:type="gramStart"/>
      <w:r w:rsidRPr="00805E2D">
        <w:rPr>
          <w:rFonts w:ascii="Times New Roman" w:hAnsi="Times New Roman"/>
          <w:sz w:val="24"/>
          <w:szCs w:val="24"/>
        </w:rPr>
        <w:t>и</w:t>
      </w:r>
      <w:proofErr w:type="gramEnd"/>
      <w:r w:rsidRPr="00805E2D">
        <w:rPr>
          <w:rFonts w:ascii="Times New Roman" w:hAnsi="Times New Roman"/>
          <w:sz w:val="24"/>
          <w:szCs w:val="24"/>
        </w:rPr>
        <w:t>зд. - Электрон. дан. - М.</w:t>
      </w:r>
      <w:proofErr w:type="gramStart"/>
      <w:r w:rsidRPr="00805E2D">
        <w:rPr>
          <w:rFonts w:ascii="Times New Roman" w:hAnsi="Times New Roman"/>
          <w:sz w:val="24"/>
          <w:szCs w:val="24"/>
        </w:rPr>
        <w:t xml:space="preserve"> :</w:t>
      </w:r>
      <w:proofErr w:type="gramEnd"/>
      <w:r w:rsidRPr="00805E2D">
        <w:rPr>
          <w:rFonts w:ascii="Times New Roman" w:hAnsi="Times New Roman"/>
          <w:sz w:val="24"/>
          <w:szCs w:val="24"/>
        </w:rPr>
        <w:t xml:space="preserve"> ЮНИТИ-ДАНА, 2012. - 399 </w:t>
      </w:r>
      <w:proofErr w:type="spellStart"/>
      <w:r w:rsidRPr="00805E2D">
        <w:rPr>
          <w:rFonts w:ascii="Times New Roman" w:hAnsi="Times New Roman"/>
          <w:sz w:val="24"/>
          <w:szCs w:val="24"/>
        </w:rPr>
        <w:t>c</w:t>
      </w:r>
      <w:proofErr w:type="spellEnd"/>
      <w:r w:rsidRPr="00805E2D">
        <w:rPr>
          <w:rFonts w:ascii="Times New Roman" w:hAnsi="Times New Roman"/>
          <w:sz w:val="24"/>
          <w:szCs w:val="24"/>
        </w:rPr>
        <w:t>.</w:t>
      </w:r>
      <w:r w:rsidRPr="00805E2D">
        <w:t xml:space="preserve"> </w:t>
      </w:r>
      <w:hyperlink r:id="rId11" w:history="1">
        <w:r w:rsidRPr="000A287C">
          <w:rPr>
            <w:rStyle w:val="aa"/>
            <w:rFonts w:ascii="Times New Roman" w:hAnsi="Times New Roman"/>
            <w:sz w:val="24"/>
            <w:szCs w:val="24"/>
          </w:rPr>
          <w:t>http://www.iprbookshop.ru/34475.html</w:t>
        </w:r>
      </w:hyperlink>
      <w:r>
        <w:rPr>
          <w:rFonts w:ascii="Times New Roman" w:hAnsi="Times New Roman"/>
          <w:sz w:val="24"/>
          <w:szCs w:val="24"/>
        </w:rPr>
        <w:t xml:space="preserve"> </w:t>
      </w:r>
    </w:p>
    <w:p w:rsidR="007F6DB7" w:rsidRPr="00BE6A8B" w:rsidRDefault="007F6DB7" w:rsidP="007F6DB7">
      <w:pPr>
        <w:pStyle w:val="af0"/>
        <w:tabs>
          <w:tab w:val="left" w:pos="2835"/>
        </w:tabs>
        <w:spacing w:after="0" w:line="240" w:lineRule="auto"/>
        <w:ind w:left="0"/>
        <w:jc w:val="both"/>
        <w:rPr>
          <w:rFonts w:ascii="Times New Roman" w:eastAsia="Times-Roman" w:hAnsi="Times New Roman"/>
          <w:sz w:val="24"/>
          <w:szCs w:val="24"/>
        </w:rPr>
      </w:pPr>
    </w:p>
    <w:p w:rsidR="008F74EC" w:rsidRPr="00BE6A8B" w:rsidRDefault="008F74EC" w:rsidP="008F74EC">
      <w:pPr>
        <w:pStyle w:val="af0"/>
        <w:tabs>
          <w:tab w:val="left" w:pos="2835"/>
        </w:tabs>
        <w:spacing w:after="0" w:line="240" w:lineRule="auto"/>
        <w:ind w:left="0"/>
        <w:jc w:val="both"/>
        <w:rPr>
          <w:rFonts w:ascii="Times New Roman" w:eastAsia="Times-Roman" w:hAnsi="Times New Roman"/>
          <w:sz w:val="24"/>
          <w:szCs w:val="24"/>
        </w:rPr>
      </w:pPr>
    </w:p>
    <w:p w:rsidR="008F74EC" w:rsidRPr="00BE6A8B" w:rsidRDefault="008F74EC" w:rsidP="008F74EC">
      <w:pPr>
        <w:tabs>
          <w:tab w:val="left" w:pos="2835"/>
        </w:tabs>
        <w:ind w:firstLine="709"/>
        <w:jc w:val="both"/>
        <w:rPr>
          <w:rFonts w:ascii="Times New Roman" w:hAnsi="Times New Roman"/>
          <w:b/>
        </w:rPr>
      </w:pPr>
      <w:r w:rsidRPr="00BE6A8B">
        <w:rPr>
          <w:rFonts w:ascii="Times New Roman" w:hAnsi="Times New Roman"/>
          <w:b/>
        </w:rPr>
        <w:t>6.2. Дополнительная литература</w:t>
      </w:r>
    </w:p>
    <w:p w:rsidR="007F6DB7" w:rsidRPr="00BE6A8B" w:rsidRDefault="007F6DB7" w:rsidP="007F6DB7">
      <w:pPr>
        <w:numPr>
          <w:ilvl w:val="0"/>
          <w:numId w:val="13"/>
        </w:numPr>
        <w:tabs>
          <w:tab w:val="clear" w:pos="360"/>
        </w:tabs>
        <w:autoSpaceDE w:val="0"/>
        <w:autoSpaceDN w:val="0"/>
        <w:adjustRightInd w:val="0"/>
        <w:ind w:left="0" w:firstLine="567"/>
        <w:jc w:val="both"/>
        <w:rPr>
          <w:rFonts w:ascii="Times New Roman" w:hAnsi="Times New Roman"/>
        </w:rPr>
      </w:pPr>
      <w:proofErr w:type="spellStart"/>
      <w:r w:rsidRPr="00BE6A8B">
        <w:rPr>
          <w:rFonts w:ascii="Times New Roman" w:hAnsi="Times New Roman"/>
          <w:iCs/>
        </w:rPr>
        <w:t>Гранберг</w:t>
      </w:r>
      <w:proofErr w:type="spellEnd"/>
      <w:r w:rsidRPr="00BE6A8B">
        <w:rPr>
          <w:rFonts w:ascii="Times New Roman" w:hAnsi="Times New Roman"/>
          <w:iCs/>
        </w:rPr>
        <w:t xml:space="preserve"> А.Г.</w:t>
      </w:r>
      <w:r w:rsidRPr="00BE6A8B">
        <w:rPr>
          <w:rFonts w:ascii="Times New Roman" w:hAnsi="Times New Roman"/>
        </w:rPr>
        <w:t xml:space="preserve"> Динамические модели народного хозяйства. – М.: Экономика, 1985. </w:t>
      </w:r>
    </w:p>
    <w:p w:rsidR="007F6DB7" w:rsidRPr="00BE6A8B" w:rsidRDefault="007F6DB7" w:rsidP="007F6DB7">
      <w:pPr>
        <w:numPr>
          <w:ilvl w:val="0"/>
          <w:numId w:val="13"/>
        </w:numPr>
        <w:tabs>
          <w:tab w:val="clear" w:pos="360"/>
        </w:tabs>
        <w:ind w:left="0" w:firstLine="567"/>
        <w:jc w:val="both"/>
        <w:rPr>
          <w:rFonts w:ascii="Times New Roman" w:hAnsi="Times New Roman"/>
        </w:rPr>
      </w:pPr>
      <w:r w:rsidRPr="00BE6A8B">
        <w:rPr>
          <w:rFonts w:ascii="Times New Roman" w:hAnsi="Times New Roman"/>
        </w:rPr>
        <w:t>Дементьев В. Е. Ловушка технологических заимствований и условия ее преодоления в двухсекторной модели экономики // Экономика и математические методы. -  2006. -  № 4.</w:t>
      </w:r>
      <w:r w:rsidRPr="00A43195">
        <w:rPr>
          <w:rFonts w:ascii="Times New Roman" w:hAnsi="Times New Roman"/>
        </w:rPr>
        <w:t xml:space="preserve"> </w:t>
      </w:r>
      <w:r>
        <w:rPr>
          <w:rFonts w:ascii="Times New Roman" w:hAnsi="Times New Roman"/>
        </w:rPr>
        <w:t>–</w:t>
      </w:r>
      <w:r w:rsidRPr="00A43195">
        <w:rPr>
          <w:rFonts w:ascii="Times New Roman" w:hAnsi="Times New Roman"/>
        </w:rPr>
        <w:t xml:space="preserve"> С. </w:t>
      </w:r>
      <w:r>
        <w:rPr>
          <w:rFonts w:ascii="Times New Roman" w:hAnsi="Times New Roman"/>
        </w:rPr>
        <w:t>17-32.</w:t>
      </w:r>
    </w:p>
    <w:p w:rsidR="007F6DB7" w:rsidRPr="00805E2D" w:rsidRDefault="007F6DB7" w:rsidP="007F6DB7">
      <w:pPr>
        <w:numPr>
          <w:ilvl w:val="0"/>
          <w:numId w:val="13"/>
        </w:numPr>
        <w:tabs>
          <w:tab w:val="clear" w:pos="360"/>
        </w:tabs>
        <w:autoSpaceDE w:val="0"/>
        <w:autoSpaceDN w:val="0"/>
        <w:adjustRightInd w:val="0"/>
        <w:ind w:left="0" w:firstLine="567"/>
        <w:jc w:val="both"/>
        <w:rPr>
          <w:rFonts w:ascii="Times New Roman" w:hAnsi="Times New Roman"/>
        </w:rPr>
      </w:pPr>
      <w:proofErr w:type="spellStart"/>
      <w:r w:rsidRPr="00805E2D">
        <w:rPr>
          <w:rFonts w:ascii="Times New Roman" w:hAnsi="Times New Roman"/>
        </w:rPr>
        <w:t>Колемаев</w:t>
      </w:r>
      <w:proofErr w:type="spellEnd"/>
      <w:r w:rsidRPr="00805E2D">
        <w:rPr>
          <w:rFonts w:ascii="Times New Roman" w:hAnsi="Times New Roman"/>
        </w:rPr>
        <w:t>, Владимир Алексеевич. Экономико-математическое моделирование</w:t>
      </w:r>
      <w:proofErr w:type="gramStart"/>
      <w:r w:rsidRPr="00805E2D">
        <w:rPr>
          <w:rFonts w:ascii="Times New Roman" w:hAnsi="Times New Roman"/>
        </w:rPr>
        <w:t xml:space="preserve"> :</w:t>
      </w:r>
      <w:proofErr w:type="gramEnd"/>
      <w:r w:rsidRPr="00805E2D">
        <w:rPr>
          <w:rFonts w:ascii="Times New Roman" w:hAnsi="Times New Roman"/>
        </w:rPr>
        <w:t xml:space="preserve"> моделирование макроэкономических процессов и систем : [учебник] / В.А. </w:t>
      </w:r>
      <w:proofErr w:type="spellStart"/>
      <w:r w:rsidRPr="00805E2D">
        <w:rPr>
          <w:rFonts w:ascii="Times New Roman" w:hAnsi="Times New Roman"/>
        </w:rPr>
        <w:t>Колемаев</w:t>
      </w:r>
      <w:proofErr w:type="spellEnd"/>
      <w:r w:rsidRPr="00805E2D">
        <w:rPr>
          <w:rFonts w:ascii="Times New Roman" w:hAnsi="Times New Roman"/>
        </w:rPr>
        <w:t>. - М.</w:t>
      </w:r>
      <w:proofErr w:type="gramStart"/>
      <w:r w:rsidRPr="00805E2D">
        <w:rPr>
          <w:rFonts w:ascii="Times New Roman" w:hAnsi="Times New Roman"/>
        </w:rPr>
        <w:t xml:space="preserve"> :</w:t>
      </w:r>
      <w:proofErr w:type="gramEnd"/>
      <w:r w:rsidRPr="00805E2D">
        <w:rPr>
          <w:rFonts w:ascii="Times New Roman" w:hAnsi="Times New Roman"/>
        </w:rPr>
        <w:t xml:space="preserve"> ЮНИТИ-ДАНА, 2005. - 295 </w:t>
      </w:r>
      <w:proofErr w:type="spellStart"/>
      <w:r w:rsidRPr="00805E2D">
        <w:rPr>
          <w:rFonts w:ascii="Times New Roman" w:hAnsi="Times New Roman"/>
        </w:rPr>
        <w:t>c</w:t>
      </w:r>
      <w:proofErr w:type="spellEnd"/>
      <w:r w:rsidRPr="00805E2D">
        <w:rPr>
          <w:rFonts w:ascii="Times New Roman" w:hAnsi="Times New Roman"/>
        </w:rPr>
        <w:t>.</w:t>
      </w:r>
    </w:p>
    <w:p w:rsidR="007F6DB7" w:rsidRPr="00BE6A8B" w:rsidRDefault="007F6DB7" w:rsidP="007F6DB7">
      <w:pPr>
        <w:numPr>
          <w:ilvl w:val="0"/>
          <w:numId w:val="13"/>
        </w:numPr>
        <w:tabs>
          <w:tab w:val="clear" w:pos="360"/>
        </w:tabs>
        <w:autoSpaceDE w:val="0"/>
        <w:autoSpaceDN w:val="0"/>
        <w:adjustRightInd w:val="0"/>
        <w:ind w:left="0" w:firstLine="567"/>
        <w:jc w:val="both"/>
        <w:rPr>
          <w:rFonts w:ascii="Times New Roman" w:hAnsi="Times New Roman"/>
        </w:rPr>
      </w:pPr>
      <w:proofErr w:type="spellStart"/>
      <w:proofErr w:type="gramStart"/>
      <w:r w:rsidRPr="00BE6A8B">
        <w:rPr>
          <w:rFonts w:ascii="Times New Roman" w:hAnsi="Times New Roman"/>
        </w:rPr>
        <w:lastRenderedPageBreak/>
        <w:t>Кузык</w:t>
      </w:r>
      <w:proofErr w:type="spellEnd"/>
      <w:r w:rsidRPr="00BE6A8B">
        <w:rPr>
          <w:rFonts w:ascii="Times New Roman" w:hAnsi="Times New Roman"/>
        </w:rPr>
        <w:t xml:space="preserve"> Б. Н. Интегральный </w:t>
      </w:r>
      <w:proofErr w:type="spellStart"/>
      <w:r w:rsidRPr="00BE6A8B">
        <w:rPr>
          <w:rFonts w:ascii="Times New Roman" w:hAnsi="Times New Roman"/>
        </w:rPr>
        <w:t>макропрогноз</w:t>
      </w:r>
      <w:proofErr w:type="spellEnd"/>
      <w:r w:rsidRPr="00BE6A8B">
        <w:rPr>
          <w:rFonts w:ascii="Times New Roman" w:hAnsi="Times New Roman"/>
        </w:rPr>
        <w:t xml:space="preserve"> </w:t>
      </w:r>
      <w:proofErr w:type="spellStart"/>
      <w:r w:rsidRPr="00BE6A8B">
        <w:rPr>
          <w:rFonts w:ascii="Times New Roman" w:hAnsi="Times New Roman"/>
        </w:rPr>
        <w:t>инновационно-технологической</w:t>
      </w:r>
      <w:proofErr w:type="spellEnd"/>
      <w:r w:rsidRPr="00BE6A8B">
        <w:rPr>
          <w:rFonts w:ascii="Times New Roman" w:hAnsi="Times New Roman"/>
        </w:rPr>
        <w:t xml:space="preserve"> и структурной динамики экономики России на период до 2013 года / Б. Н. </w:t>
      </w:r>
      <w:proofErr w:type="spellStart"/>
      <w:r w:rsidRPr="00BE6A8B">
        <w:rPr>
          <w:rFonts w:ascii="Times New Roman" w:hAnsi="Times New Roman"/>
        </w:rPr>
        <w:t>Кузык</w:t>
      </w:r>
      <w:proofErr w:type="spellEnd"/>
      <w:r w:rsidRPr="00BE6A8B">
        <w:rPr>
          <w:rFonts w:ascii="Times New Roman" w:hAnsi="Times New Roman"/>
        </w:rPr>
        <w:t xml:space="preserve">, Ю. В. </w:t>
      </w:r>
      <w:proofErr w:type="spellStart"/>
      <w:r w:rsidRPr="00BE6A8B">
        <w:rPr>
          <w:rFonts w:ascii="Times New Roman" w:hAnsi="Times New Roman"/>
        </w:rPr>
        <w:t>Яковец</w:t>
      </w:r>
      <w:proofErr w:type="spellEnd"/>
      <w:r w:rsidRPr="00BE6A8B">
        <w:rPr>
          <w:rFonts w:ascii="Times New Roman" w:hAnsi="Times New Roman"/>
        </w:rPr>
        <w:t>.</w:t>
      </w:r>
      <w:proofErr w:type="gramEnd"/>
      <w:r w:rsidRPr="00BE6A8B">
        <w:rPr>
          <w:rFonts w:ascii="Times New Roman" w:hAnsi="Times New Roman"/>
        </w:rPr>
        <w:t xml:space="preserve"> - М., 2006.</w:t>
      </w:r>
    </w:p>
    <w:p w:rsidR="007F6DB7" w:rsidRPr="00BE6A8B" w:rsidRDefault="007F6DB7" w:rsidP="007F6DB7">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Макромодели Василия Леонтьева и перспективы развития российской и мировой экономики / под ред. В. И. </w:t>
      </w:r>
      <w:proofErr w:type="spellStart"/>
      <w:r w:rsidRPr="00BE6A8B">
        <w:rPr>
          <w:rFonts w:ascii="Times New Roman" w:hAnsi="Times New Roman"/>
        </w:rPr>
        <w:t>Кушлина</w:t>
      </w:r>
      <w:proofErr w:type="spellEnd"/>
      <w:r w:rsidRPr="00BE6A8B">
        <w:rPr>
          <w:rFonts w:ascii="Times New Roman" w:hAnsi="Times New Roman"/>
        </w:rPr>
        <w:t xml:space="preserve">, Г. Ю. Ивлевой, Ю. В. </w:t>
      </w:r>
      <w:proofErr w:type="spellStart"/>
      <w:r w:rsidRPr="00BE6A8B">
        <w:rPr>
          <w:rFonts w:ascii="Times New Roman" w:hAnsi="Times New Roman"/>
        </w:rPr>
        <w:t>Яковца</w:t>
      </w:r>
      <w:proofErr w:type="spellEnd"/>
      <w:r w:rsidRPr="00BE6A8B">
        <w:rPr>
          <w:rFonts w:ascii="Times New Roman" w:hAnsi="Times New Roman"/>
        </w:rPr>
        <w:t>. - М., 2006.</w:t>
      </w:r>
    </w:p>
    <w:p w:rsidR="007F6DB7" w:rsidRDefault="007F6DB7" w:rsidP="007F6DB7">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Соколов А. В. Долгосрочный прогноз научно-технологического развития России на период до 2030 года: ключевые особенности и первые результаты / А. В. Соколов, А. А. Чулок // Форсайт. - 2012. - Т.6. № 1. </w:t>
      </w:r>
    </w:p>
    <w:p w:rsidR="008F74EC" w:rsidRPr="00BE6A8B" w:rsidRDefault="008F74EC" w:rsidP="008F74EC">
      <w:pPr>
        <w:tabs>
          <w:tab w:val="left" w:pos="2835"/>
        </w:tabs>
        <w:ind w:left="927"/>
        <w:jc w:val="both"/>
        <w:rPr>
          <w:rFonts w:ascii="Times New Roman" w:hAnsi="Times New Roman"/>
        </w:rPr>
      </w:pPr>
    </w:p>
    <w:p w:rsidR="00A12BCD" w:rsidRPr="00BE6A8B" w:rsidRDefault="00A12BCD" w:rsidP="00A12BCD">
      <w:pPr>
        <w:pStyle w:val="af0"/>
        <w:numPr>
          <w:ilvl w:val="1"/>
          <w:numId w:val="31"/>
        </w:numPr>
        <w:tabs>
          <w:tab w:val="left" w:pos="0"/>
          <w:tab w:val="left" w:pos="540"/>
        </w:tabs>
        <w:spacing w:line="240" w:lineRule="auto"/>
        <w:jc w:val="both"/>
        <w:rPr>
          <w:rFonts w:ascii="Times New Roman" w:hAnsi="Times New Roman"/>
          <w:b/>
        </w:rPr>
      </w:pPr>
      <w:r w:rsidRPr="00BE6A8B">
        <w:rPr>
          <w:rFonts w:ascii="Times New Roman" w:hAnsi="Times New Roman"/>
          <w:b/>
        </w:rPr>
        <w:t>Учебно-методическое обеспечение самостоятельной работы.</w:t>
      </w:r>
    </w:p>
    <w:p w:rsidR="00A12BCD" w:rsidRPr="00BE6A8B" w:rsidRDefault="00A12BCD" w:rsidP="00A12BCD">
      <w:pPr>
        <w:pStyle w:val="af0"/>
        <w:tabs>
          <w:tab w:val="left" w:pos="0"/>
          <w:tab w:val="left" w:pos="540"/>
        </w:tabs>
        <w:spacing w:line="240" w:lineRule="auto"/>
        <w:ind w:left="704"/>
        <w:jc w:val="both"/>
        <w:rPr>
          <w:rFonts w:ascii="Times New Roman" w:hAnsi="Times New Roman"/>
          <w:b/>
        </w:rPr>
      </w:pPr>
    </w:p>
    <w:p w:rsidR="00A12BCD" w:rsidRPr="00A12BCD" w:rsidRDefault="00A12BCD" w:rsidP="00A12BCD">
      <w:pPr>
        <w:jc w:val="both"/>
        <w:rPr>
          <w:rFonts w:ascii="Times New Roman" w:hAnsi="Times New Roman"/>
        </w:rPr>
      </w:pPr>
      <w:r w:rsidRPr="00A12BCD">
        <w:rPr>
          <w:rFonts w:ascii="Times New Roman" w:hAnsi="Times New Roman"/>
        </w:rPr>
        <w:t xml:space="preserve">Приказ </w:t>
      </w:r>
      <w:proofErr w:type="spellStart"/>
      <w:r w:rsidRPr="00A12BCD">
        <w:rPr>
          <w:rFonts w:ascii="Times New Roman" w:hAnsi="Times New Roman"/>
        </w:rPr>
        <w:t>Минобрнауки</w:t>
      </w:r>
      <w:proofErr w:type="spellEnd"/>
      <w:r w:rsidRPr="00A12BCD">
        <w:rPr>
          <w:rFonts w:ascii="Times New Roman" w:hAnsi="Times New Roman"/>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A12BCD" w:rsidRPr="00BE6A8B" w:rsidRDefault="00A12BCD" w:rsidP="00A12BCD">
      <w:pPr>
        <w:keepNext/>
        <w:tabs>
          <w:tab w:val="left" w:pos="0"/>
          <w:tab w:val="left" w:pos="540"/>
        </w:tabs>
        <w:ind w:firstLine="567"/>
        <w:rPr>
          <w:rFonts w:ascii="Times New Roman" w:hAnsi="Times New Roman"/>
          <w:b/>
        </w:rPr>
      </w:pPr>
      <w:r w:rsidRPr="00BE6A8B">
        <w:rPr>
          <w:rFonts w:ascii="Times New Roman" w:hAnsi="Times New Roman"/>
          <w:b/>
        </w:rPr>
        <w:t>6.4. Нормативные правовые документы.</w:t>
      </w:r>
    </w:p>
    <w:p w:rsidR="00A12BCD" w:rsidRPr="00BE6A8B" w:rsidRDefault="00A12BCD" w:rsidP="00A12BCD">
      <w:pPr>
        <w:rPr>
          <w:rFonts w:ascii="Times New Roman" w:hAnsi="Times New Roman"/>
          <w:b/>
        </w:rPr>
      </w:pPr>
      <w:r w:rsidRPr="00BE6A8B">
        <w:rPr>
          <w:rFonts w:ascii="Times New Roman" w:hAnsi="Times New Roman"/>
        </w:rPr>
        <w:t xml:space="preserve">Не используются </w:t>
      </w:r>
    </w:p>
    <w:p w:rsidR="00A12BCD" w:rsidRPr="00BE6A8B" w:rsidRDefault="00A12BCD" w:rsidP="00A12BCD">
      <w:pPr>
        <w:keepNext/>
        <w:tabs>
          <w:tab w:val="left" w:pos="0"/>
          <w:tab w:val="left" w:pos="540"/>
        </w:tabs>
        <w:ind w:firstLine="567"/>
        <w:rPr>
          <w:rFonts w:ascii="Times New Roman" w:hAnsi="Times New Roman"/>
          <w:b/>
        </w:rPr>
      </w:pPr>
      <w:r w:rsidRPr="00BE6A8B">
        <w:rPr>
          <w:rFonts w:ascii="Times New Roman" w:hAnsi="Times New Roman"/>
          <w:b/>
        </w:rPr>
        <w:t>6.5. Интернет-ресурсы.</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bookmarkStart w:id="3" w:name="_GoBack"/>
      <w:r w:rsidRPr="007F6DB7">
        <w:rPr>
          <w:rFonts w:ascii="Times New Roman" w:hAnsi="Times New Roman"/>
        </w:rPr>
        <w:t xml:space="preserve">Государственная программа Российской Федерации «Развитие науки и технологий» на 2013-2020 годы. Портал Государственных программ Российской Федерации: [Электронный ресурс]. – Режим доступа: </w:t>
      </w:r>
      <w:hyperlink r:id="rId12"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lang w:val="en-US"/>
          </w:rPr>
          <w:t>gosprogrammy</w:t>
        </w:r>
        <w:proofErr w:type="spellEnd"/>
        <w:r w:rsidRPr="007F6DB7">
          <w:rPr>
            <w:rStyle w:val="aa"/>
            <w:rFonts w:ascii="Times New Roman" w:hAnsi="Times New Roman"/>
          </w:rPr>
          <w:t>.</w:t>
        </w:r>
        <w:proofErr w:type="spellStart"/>
        <w:r w:rsidRPr="007F6DB7">
          <w:rPr>
            <w:rStyle w:val="aa"/>
            <w:rFonts w:ascii="Times New Roman" w:hAnsi="Times New Roman"/>
            <w:lang w:val="en-US"/>
          </w:rPr>
          <w:t>gov</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r w:rsidRPr="007F6DB7">
        <w:rPr>
          <w:rFonts w:ascii="Times New Roman" w:hAnsi="Times New Roman"/>
        </w:rPr>
        <w:t xml:space="preserve">Долгосрочный прогноз научно-технологического развития Российской Федерации (до 2025 года). Федеральный портал </w:t>
      </w:r>
      <w:proofErr w:type="spellStart"/>
      <w:r w:rsidRPr="007F6DB7">
        <w:rPr>
          <w:rFonts w:ascii="Times New Roman" w:hAnsi="Times New Roman"/>
        </w:rPr>
        <w:t>protown.ru</w:t>
      </w:r>
      <w:proofErr w:type="spellEnd"/>
      <w:r w:rsidRPr="007F6DB7">
        <w:rPr>
          <w:rFonts w:ascii="Times New Roman" w:hAnsi="Times New Roman"/>
        </w:rPr>
        <w:t xml:space="preserve">:  [Электронный ресурс]. – Режим доступа:  </w:t>
      </w:r>
      <w:hyperlink r:id="rId13"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r w:rsidRPr="007F6DB7">
          <w:rPr>
            <w:rStyle w:val="aa"/>
            <w:rFonts w:ascii="Times New Roman" w:hAnsi="Times New Roman"/>
            <w:lang w:val="en-US"/>
          </w:rPr>
          <w:t>old</w:t>
        </w:r>
        <w:r w:rsidRPr="007F6DB7">
          <w:rPr>
            <w:rStyle w:val="aa"/>
            <w:rFonts w:ascii="Times New Roman" w:hAnsi="Times New Roman"/>
          </w:rPr>
          <w:t>.</w:t>
        </w:r>
        <w:proofErr w:type="spellStart"/>
        <w:r w:rsidRPr="007F6DB7">
          <w:rPr>
            <w:rStyle w:val="aa"/>
            <w:rFonts w:ascii="Times New Roman" w:hAnsi="Times New Roman"/>
            <w:lang w:val="en-US"/>
          </w:rPr>
          <w:t>mon</w:t>
        </w:r>
        <w:proofErr w:type="spellEnd"/>
        <w:r w:rsidRPr="007F6DB7">
          <w:rPr>
            <w:rStyle w:val="aa"/>
            <w:rFonts w:ascii="Times New Roman" w:hAnsi="Times New Roman"/>
          </w:rPr>
          <w:t>.</w:t>
        </w:r>
        <w:proofErr w:type="spellStart"/>
        <w:r w:rsidRPr="007F6DB7">
          <w:rPr>
            <w:rStyle w:val="aa"/>
            <w:rFonts w:ascii="Times New Roman" w:hAnsi="Times New Roman"/>
            <w:lang w:val="en-US"/>
          </w:rPr>
          <w:t>gov</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r w:rsidRPr="007F6DB7">
        <w:rPr>
          <w:rFonts w:ascii="Times New Roman" w:hAnsi="Times New Roman"/>
        </w:rPr>
        <w:t xml:space="preserve">Долгосрочный прогноз научно-технологического развития Российской Федерации до 2030 года:  [Электронный ресурс]. – Режим доступа:  </w:t>
      </w:r>
      <w:hyperlink r:id="rId14"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lang w:val="en-US"/>
          </w:rPr>
          <w:t>prognoz</w:t>
        </w:r>
        <w:proofErr w:type="spellEnd"/>
        <w:r w:rsidRPr="007F6DB7">
          <w:rPr>
            <w:rStyle w:val="aa"/>
            <w:rFonts w:ascii="Times New Roman" w:hAnsi="Times New Roman"/>
          </w:rPr>
          <w:t>2030.</w:t>
        </w:r>
        <w:proofErr w:type="spellStart"/>
        <w:r w:rsidRPr="007F6DB7">
          <w:rPr>
            <w:rStyle w:val="aa"/>
            <w:rFonts w:ascii="Times New Roman" w:hAnsi="Times New Roman"/>
            <w:lang w:val="en-US"/>
          </w:rPr>
          <w:t>hse</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r w:rsidRPr="007F6DB7">
        <w:rPr>
          <w:rFonts w:ascii="Times New Roman" w:hAnsi="Times New Roman"/>
        </w:rPr>
        <w:t xml:space="preserve">Долгосрочный прогноз важнейших направлений технологического развития на период до 2030 года. Аналитическое резюме. (По результатам государственного контракта Министерства образования и науки Российской Федерации от 14 июня </w:t>
      </w:r>
      <w:smartTag w:uri="urn:schemas-microsoft-com:office:smarttags" w:element="metricconverter">
        <w:smartTagPr>
          <w:attr w:name="ProductID" w:val="2011 г"/>
        </w:smartTagPr>
        <w:r w:rsidRPr="007F6DB7">
          <w:rPr>
            <w:rFonts w:ascii="Times New Roman" w:hAnsi="Times New Roman"/>
          </w:rPr>
          <w:t>2011 г</w:t>
        </w:r>
      </w:smartTag>
      <w:r w:rsidRPr="007F6DB7">
        <w:rPr>
          <w:rFonts w:ascii="Times New Roman" w:hAnsi="Times New Roman"/>
        </w:rPr>
        <w:t xml:space="preserve">. № 13.511.12.1001 «Актуализация долгосрочного прогноза важнейших направлений научно-технологического развития на период до 2030 года»). [Электронный ресурс]. – Режим доступа:  </w:t>
      </w:r>
      <w:hyperlink r:id="rId15"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rPr>
          <w:t>hse</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lang w:val="en-US"/>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proofErr w:type="gramStart"/>
      <w:r w:rsidRPr="007F6DB7">
        <w:rPr>
          <w:rFonts w:ascii="Times New Roman" w:hAnsi="Times New Roman"/>
        </w:rPr>
        <w:t>Перечень критических технологий Российской Федерации (утвержден Президентом РФ 30 марта 2002г.</w:t>
      </w:r>
      <w:proofErr w:type="gramEnd"/>
      <w:r w:rsidRPr="007F6DB7">
        <w:rPr>
          <w:rFonts w:ascii="Times New Roman" w:hAnsi="Times New Roman"/>
        </w:rPr>
        <w:t xml:space="preserve"> № Пр-578. Официальный сайт Президента России. [Электронный ресурс]. – Режим доступа:  </w:t>
      </w:r>
      <w:hyperlink r:id="rId16"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lang w:val="en-US"/>
          </w:rPr>
          <w:t>arcive</w:t>
        </w:r>
        <w:proofErr w:type="spellEnd"/>
        <w:r w:rsidRPr="007F6DB7">
          <w:rPr>
            <w:rStyle w:val="aa"/>
            <w:rFonts w:ascii="Times New Roman" w:hAnsi="Times New Roman"/>
          </w:rPr>
          <w:t>.</w:t>
        </w:r>
        <w:proofErr w:type="spellStart"/>
        <w:r w:rsidRPr="007F6DB7">
          <w:rPr>
            <w:rStyle w:val="aa"/>
            <w:rFonts w:ascii="Times New Roman" w:hAnsi="Times New Roman"/>
            <w:lang w:val="en-US"/>
          </w:rPr>
          <w:t>kremlin</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proofErr w:type="gramStart"/>
      <w:r w:rsidRPr="007F6DB7">
        <w:rPr>
          <w:rFonts w:ascii="Times New Roman" w:hAnsi="Times New Roman"/>
        </w:rPr>
        <w:t>Перечень критических технологий Российской Федерации (утвержден Президентом РФ 21 мая 2006г.</w:t>
      </w:r>
      <w:proofErr w:type="gramEnd"/>
      <w:r w:rsidRPr="007F6DB7">
        <w:rPr>
          <w:rFonts w:ascii="Times New Roman" w:hAnsi="Times New Roman"/>
        </w:rPr>
        <w:t xml:space="preserve"> № </w:t>
      </w:r>
      <w:proofErr w:type="spellStart"/>
      <w:proofErr w:type="gramStart"/>
      <w:r w:rsidRPr="007F6DB7">
        <w:rPr>
          <w:rFonts w:ascii="Times New Roman" w:hAnsi="Times New Roman"/>
        </w:rPr>
        <w:t>Пр</w:t>
      </w:r>
      <w:proofErr w:type="spellEnd"/>
      <w:proofErr w:type="gramEnd"/>
      <w:r w:rsidRPr="007F6DB7">
        <w:rPr>
          <w:rFonts w:ascii="Times New Roman" w:hAnsi="Times New Roman"/>
        </w:rPr>
        <w:t xml:space="preserve">- 842. [Электронный ресурс]. – Режим доступа:  </w:t>
      </w:r>
      <w:hyperlink r:id="rId17"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rPr>
          <w:t>base</w:t>
        </w:r>
        <w:proofErr w:type="spellEnd"/>
        <w:r w:rsidRPr="007F6DB7">
          <w:rPr>
            <w:rStyle w:val="aa"/>
            <w:rFonts w:ascii="Times New Roman" w:hAnsi="Times New Roman"/>
          </w:rPr>
          <w:t>.</w:t>
        </w:r>
        <w:proofErr w:type="spellStart"/>
        <w:r w:rsidRPr="007F6DB7">
          <w:rPr>
            <w:rStyle w:val="aa"/>
            <w:rFonts w:ascii="Times New Roman" w:hAnsi="Times New Roman"/>
            <w:lang w:val="en-US"/>
          </w:rPr>
          <w:t>garant</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r w:rsidRPr="007F6DB7">
        <w:rPr>
          <w:rFonts w:ascii="Times New Roman" w:hAnsi="Times New Roman"/>
        </w:rPr>
        <w:t xml:space="preserve">Правовая система «Гарант-Интернет» [Электронный ресурс]. – Режим доступа: </w:t>
      </w:r>
      <w:r w:rsidRPr="007F6DB7">
        <w:rPr>
          <w:rFonts w:ascii="Times New Roman" w:hAnsi="Times New Roman"/>
          <w:lang w:val="en-US"/>
        </w:rPr>
        <w:t>http</w:t>
      </w:r>
      <w:r w:rsidRPr="007F6DB7">
        <w:rPr>
          <w:rFonts w:ascii="Times New Roman" w:hAnsi="Times New Roman"/>
        </w:rPr>
        <w:t xml:space="preserve">: // </w:t>
      </w:r>
      <w:hyperlink r:id="rId18" w:history="1">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lang w:val="en-US"/>
          </w:rPr>
          <w:t>garweb</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r w:rsidRPr="007F6DB7">
        <w:rPr>
          <w:rFonts w:ascii="Times New Roman" w:hAnsi="Times New Roman"/>
        </w:rPr>
        <w:t xml:space="preserve">Сайт «Наука т технологии РФ». [Электронный ресурс]. – Режим доступа:  </w:t>
      </w:r>
      <w:hyperlink r:id="rId19"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rPr>
          <w:t>strf</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widowControl w:val="0"/>
        <w:numPr>
          <w:ilvl w:val="0"/>
          <w:numId w:val="15"/>
        </w:numPr>
        <w:tabs>
          <w:tab w:val="clear" w:pos="720"/>
        </w:tabs>
        <w:suppressAutoHyphens/>
        <w:ind w:left="0" w:firstLine="567"/>
        <w:jc w:val="both"/>
        <w:rPr>
          <w:rFonts w:ascii="Times New Roman" w:hAnsi="Times New Roman"/>
        </w:rPr>
      </w:pPr>
      <w:r w:rsidRPr="007F6DB7">
        <w:rPr>
          <w:rFonts w:ascii="Times New Roman" w:hAnsi="Times New Roman"/>
        </w:rPr>
        <w:t xml:space="preserve">Указ Президента РФ о  7 июля 2011г.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Официальный сайт Президента России. [Электронный ресурс]. – Режим доступа:  </w:t>
      </w:r>
      <w:hyperlink r:id="rId20" w:history="1">
        <w:r w:rsidRPr="007F6DB7">
          <w:rPr>
            <w:rStyle w:val="aa"/>
            <w:rFonts w:ascii="Times New Roman" w:hAnsi="Times New Roman"/>
            <w:lang w:val="en-US"/>
          </w:rPr>
          <w:t>http</w:t>
        </w:r>
        <w:r w:rsidRPr="007F6DB7">
          <w:rPr>
            <w:rStyle w:val="aa"/>
            <w:rFonts w:ascii="Times New Roman" w:hAnsi="Times New Roman"/>
          </w:rPr>
          <w:t>://</w:t>
        </w:r>
        <w:r w:rsidRPr="007F6DB7">
          <w:rPr>
            <w:rStyle w:val="aa"/>
            <w:rFonts w:ascii="Times New Roman" w:hAnsi="Times New Roman"/>
            <w:lang w:val="en-US"/>
          </w:rPr>
          <w:t>www</w:t>
        </w:r>
        <w:r w:rsidRPr="007F6DB7">
          <w:rPr>
            <w:rStyle w:val="aa"/>
            <w:rFonts w:ascii="Times New Roman" w:hAnsi="Times New Roman"/>
          </w:rPr>
          <w:t>.</w:t>
        </w:r>
        <w:proofErr w:type="spellStart"/>
        <w:r w:rsidRPr="007F6DB7">
          <w:rPr>
            <w:rStyle w:val="aa"/>
            <w:rFonts w:ascii="Times New Roman" w:hAnsi="Times New Roman"/>
            <w:lang w:val="en-US"/>
          </w:rPr>
          <w:t>kremlin</w:t>
        </w:r>
        <w:proofErr w:type="spellEnd"/>
        <w:r w:rsidRPr="007F6DB7">
          <w:rPr>
            <w:rStyle w:val="aa"/>
            <w:rFonts w:ascii="Times New Roman" w:hAnsi="Times New Roman"/>
          </w:rPr>
          <w:t>.</w:t>
        </w:r>
        <w:proofErr w:type="spellStart"/>
        <w:r w:rsidRPr="007F6DB7">
          <w:rPr>
            <w:rStyle w:val="aa"/>
            <w:rFonts w:ascii="Times New Roman" w:hAnsi="Times New Roman"/>
            <w:lang w:val="en-US"/>
          </w:rPr>
          <w:t>ru</w:t>
        </w:r>
        <w:proofErr w:type="spellEnd"/>
      </w:hyperlink>
      <w:r w:rsidRPr="007F6DB7">
        <w:rPr>
          <w:rFonts w:ascii="Times New Roman" w:hAnsi="Times New Roman"/>
        </w:rPr>
        <w:t>.</w:t>
      </w:r>
    </w:p>
    <w:p w:rsidR="007F6DB7" w:rsidRPr="007F6DB7" w:rsidRDefault="007F6DB7" w:rsidP="007F6DB7">
      <w:pPr>
        <w:pStyle w:val="2"/>
        <w:jc w:val="both"/>
        <w:rPr>
          <w:rFonts w:ascii="Times New Roman" w:hAnsi="Times New Roman"/>
          <w:i w:val="0"/>
          <w:sz w:val="24"/>
          <w:szCs w:val="24"/>
        </w:rPr>
      </w:pPr>
      <w:r w:rsidRPr="007F6DB7">
        <w:rPr>
          <w:rFonts w:ascii="Times New Roman" w:hAnsi="Times New Roman"/>
          <w:i w:val="0"/>
          <w:sz w:val="24"/>
          <w:szCs w:val="24"/>
        </w:rPr>
        <w:lastRenderedPageBreak/>
        <w:t xml:space="preserve">Электронно-образовательные ресурсы на сайте научной библиотеки СЗИУ </w:t>
      </w:r>
      <w:proofErr w:type="spellStart"/>
      <w:r w:rsidRPr="007F6DB7">
        <w:rPr>
          <w:rFonts w:ascii="Times New Roman" w:hAnsi="Times New Roman"/>
          <w:i w:val="0"/>
          <w:sz w:val="24"/>
          <w:szCs w:val="24"/>
        </w:rPr>
        <w:t>РАНХиГС</w:t>
      </w:r>
      <w:proofErr w:type="spellEnd"/>
      <w:r w:rsidRPr="007F6DB7">
        <w:rPr>
          <w:rFonts w:ascii="Times New Roman" w:hAnsi="Times New Roman"/>
          <w:i w:val="0"/>
          <w:sz w:val="24"/>
          <w:szCs w:val="24"/>
        </w:rPr>
        <w:t xml:space="preserve"> (</w:t>
      </w:r>
      <w:hyperlink r:id="rId21" w:history="1">
        <w:r w:rsidRPr="007F6DB7">
          <w:rPr>
            <w:rStyle w:val="aa"/>
            <w:rFonts w:ascii="Times New Roman" w:hAnsi="Times New Roman"/>
            <w:i w:val="0"/>
            <w:sz w:val="24"/>
            <w:szCs w:val="24"/>
          </w:rPr>
          <w:t>http://nwipa.ru</w:t>
        </w:r>
      </w:hyperlink>
      <w:r w:rsidRPr="007F6DB7">
        <w:rPr>
          <w:rFonts w:ascii="Times New Roman" w:hAnsi="Times New Roman"/>
          <w:i w:val="0"/>
          <w:sz w:val="24"/>
          <w:szCs w:val="24"/>
        </w:rPr>
        <w:t>)</w:t>
      </w:r>
    </w:p>
    <w:p w:rsidR="007F6DB7" w:rsidRPr="007F6DB7" w:rsidRDefault="007F6DB7" w:rsidP="007F6DB7">
      <w:pPr>
        <w:pStyle w:val="af0"/>
        <w:numPr>
          <w:ilvl w:val="0"/>
          <w:numId w:val="32"/>
        </w:numPr>
        <w:spacing w:after="0" w:line="240" w:lineRule="auto"/>
        <w:jc w:val="both"/>
        <w:rPr>
          <w:rFonts w:ascii="Times New Roman" w:hAnsi="Times New Roman"/>
          <w:sz w:val="24"/>
          <w:szCs w:val="24"/>
        </w:rPr>
      </w:pPr>
      <w:r w:rsidRPr="007F6DB7">
        <w:rPr>
          <w:rFonts w:ascii="Times New Roman" w:hAnsi="Times New Roman"/>
          <w:sz w:val="24"/>
          <w:szCs w:val="24"/>
        </w:rPr>
        <w:t>Электронные учебники электронно-библиотечной системы (ЭБС) «</w:t>
      </w:r>
      <w:proofErr w:type="spellStart"/>
      <w:r w:rsidRPr="007F6DB7">
        <w:rPr>
          <w:rFonts w:ascii="Times New Roman" w:hAnsi="Times New Roman"/>
          <w:sz w:val="24"/>
          <w:szCs w:val="24"/>
        </w:rPr>
        <w:t>Айбукс</w:t>
      </w:r>
      <w:proofErr w:type="spellEnd"/>
      <w:r w:rsidRPr="007F6DB7">
        <w:rPr>
          <w:rFonts w:ascii="Times New Roman" w:hAnsi="Times New Roman"/>
          <w:sz w:val="24"/>
          <w:szCs w:val="24"/>
        </w:rPr>
        <w:t xml:space="preserve">»  </w:t>
      </w:r>
      <w:hyperlink r:id="rId22" w:history="1">
        <w:r w:rsidRPr="007F6DB7">
          <w:rPr>
            <w:rStyle w:val="aa"/>
            <w:rFonts w:ascii="Times New Roman" w:hAnsi="Times New Roman"/>
            <w:sz w:val="24"/>
            <w:szCs w:val="24"/>
          </w:rPr>
          <w:t>http://www.nwapa.spb.ru/index.php?page_id=76</w:t>
        </w:r>
      </w:hyperlink>
    </w:p>
    <w:p w:rsidR="007F6DB7" w:rsidRPr="007F6DB7" w:rsidRDefault="007F6DB7" w:rsidP="007F6DB7">
      <w:pPr>
        <w:pStyle w:val="af0"/>
        <w:numPr>
          <w:ilvl w:val="0"/>
          <w:numId w:val="32"/>
        </w:numPr>
        <w:spacing w:after="0" w:line="240" w:lineRule="auto"/>
        <w:jc w:val="both"/>
        <w:rPr>
          <w:rFonts w:ascii="Times New Roman" w:hAnsi="Times New Roman"/>
          <w:sz w:val="24"/>
          <w:szCs w:val="24"/>
        </w:rPr>
      </w:pPr>
      <w:r w:rsidRPr="007F6DB7">
        <w:rPr>
          <w:rFonts w:ascii="Times New Roman" w:hAnsi="Times New Roman"/>
          <w:sz w:val="24"/>
          <w:szCs w:val="24"/>
        </w:rPr>
        <w:t xml:space="preserve">Электронные учебники электронно-библиотечной системы (ЭБС) «Лань» </w:t>
      </w:r>
      <w:hyperlink r:id="rId23" w:history="1">
        <w:r w:rsidRPr="007F6DB7">
          <w:rPr>
            <w:rStyle w:val="aa"/>
            <w:rFonts w:ascii="Times New Roman" w:hAnsi="Times New Roman"/>
            <w:sz w:val="24"/>
            <w:szCs w:val="24"/>
          </w:rPr>
          <w:t>http://www.nwapa.spb.ru/index.php?page_id=76</w:t>
        </w:r>
      </w:hyperlink>
    </w:p>
    <w:p w:rsidR="007F6DB7" w:rsidRPr="007F6DB7" w:rsidRDefault="007F6DB7" w:rsidP="007F6DB7">
      <w:pPr>
        <w:pStyle w:val="af0"/>
        <w:numPr>
          <w:ilvl w:val="0"/>
          <w:numId w:val="32"/>
        </w:numPr>
        <w:spacing w:after="0" w:line="240" w:lineRule="auto"/>
        <w:jc w:val="both"/>
        <w:rPr>
          <w:rFonts w:ascii="Times New Roman" w:hAnsi="Times New Roman"/>
          <w:sz w:val="24"/>
          <w:szCs w:val="24"/>
        </w:rPr>
      </w:pPr>
      <w:r w:rsidRPr="007F6DB7">
        <w:rPr>
          <w:rFonts w:ascii="Times New Roman" w:hAnsi="Times New Roman"/>
          <w:sz w:val="24"/>
          <w:szCs w:val="24"/>
        </w:rPr>
        <w:t xml:space="preserve">Электронные учебники электронно-библиотечной системы (ЭБС) </w:t>
      </w:r>
      <w:hyperlink r:id="rId24" w:tgtFrame="_blank" w:history="1">
        <w:r w:rsidRPr="007F6DB7">
          <w:rPr>
            <w:rStyle w:val="aa"/>
            <w:rFonts w:ascii="Times New Roman" w:hAnsi="Times New Roman"/>
            <w:sz w:val="24"/>
            <w:szCs w:val="24"/>
            <w:shd w:val="clear" w:color="auto" w:fill="FFFFFF"/>
          </w:rPr>
          <w:t>«IPRbooks»</w:t>
        </w:r>
      </w:hyperlink>
      <w:r w:rsidRPr="007F6DB7">
        <w:rPr>
          <w:rFonts w:ascii="Times New Roman" w:hAnsi="Times New Roman"/>
          <w:sz w:val="24"/>
          <w:szCs w:val="24"/>
        </w:rPr>
        <w:t xml:space="preserve"> </w:t>
      </w:r>
      <w:hyperlink r:id="rId25" w:history="1">
        <w:r w:rsidRPr="007F6DB7">
          <w:rPr>
            <w:rStyle w:val="aa"/>
            <w:rFonts w:ascii="Times New Roman" w:hAnsi="Times New Roman"/>
            <w:sz w:val="24"/>
            <w:szCs w:val="24"/>
          </w:rPr>
          <w:t>http://www.nwapa.spb.ru/index.php?page_id=76</w:t>
        </w:r>
      </w:hyperlink>
    </w:p>
    <w:p w:rsidR="007F6DB7" w:rsidRPr="007F6DB7" w:rsidRDefault="007F6DB7" w:rsidP="007F6DB7">
      <w:pPr>
        <w:pStyle w:val="af0"/>
        <w:numPr>
          <w:ilvl w:val="0"/>
          <w:numId w:val="32"/>
        </w:numPr>
        <w:spacing w:after="0" w:line="240" w:lineRule="auto"/>
        <w:jc w:val="both"/>
        <w:rPr>
          <w:rFonts w:ascii="Times New Roman" w:hAnsi="Times New Roman"/>
          <w:sz w:val="24"/>
          <w:szCs w:val="24"/>
        </w:rPr>
      </w:pPr>
      <w:r w:rsidRPr="007F6DB7">
        <w:rPr>
          <w:rFonts w:ascii="Times New Roman" w:hAnsi="Times New Roman"/>
          <w:sz w:val="24"/>
          <w:szCs w:val="24"/>
        </w:rPr>
        <w:t>Электронные учебники электронно-библиотечной системы (ЭБС) «</w:t>
      </w:r>
      <w:proofErr w:type="spellStart"/>
      <w:r w:rsidRPr="007F6DB7">
        <w:rPr>
          <w:rFonts w:ascii="Times New Roman" w:hAnsi="Times New Roman"/>
          <w:sz w:val="24"/>
          <w:szCs w:val="24"/>
        </w:rPr>
        <w:t>Юрайт</w:t>
      </w:r>
      <w:proofErr w:type="spellEnd"/>
      <w:r w:rsidRPr="007F6DB7">
        <w:rPr>
          <w:rFonts w:ascii="Times New Roman" w:hAnsi="Times New Roman"/>
          <w:sz w:val="24"/>
          <w:szCs w:val="24"/>
        </w:rPr>
        <w:t>»</w:t>
      </w:r>
    </w:p>
    <w:p w:rsidR="007F6DB7" w:rsidRPr="007F6DB7" w:rsidRDefault="00BC4FF9" w:rsidP="007F6DB7">
      <w:pPr>
        <w:pStyle w:val="af0"/>
        <w:spacing w:after="0" w:line="240" w:lineRule="auto"/>
        <w:jc w:val="both"/>
        <w:rPr>
          <w:rFonts w:ascii="Times New Roman" w:hAnsi="Times New Roman"/>
          <w:sz w:val="24"/>
          <w:szCs w:val="24"/>
        </w:rPr>
      </w:pPr>
      <w:hyperlink r:id="rId26" w:history="1">
        <w:r w:rsidR="007F6DB7" w:rsidRPr="007F6DB7">
          <w:rPr>
            <w:rStyle w:val="aa"/>
            <w:rFonts w:ascii="Times New Roman" w:hAnsi="Times New Roman"/>
            <w:sz w:val="24"/>
            <w:szCs w:val="24"/>
          </w:rPr>
          <w:t>http://www.nwapa.spb.ru/index.php?page_id=76</w:t>
        </w:r>
      </w:hyperlink>
    </w:p>
    <w:p w:rsidR="007F6DB7" w:rsidRPr="007F6DB7" w:rsidRDefault="007F6DB7" w:rsidP="007F6DB7">
      <w:pPr>
        <w:pStyle w:val="af0"/>
        <w:numPr>
          <w:ilvl w:val="0"/>
          <w:numId w:val="32"/>
        </w:numPr>
        <w:spacing w:after="0" w:line="240" w:lineRule="auto"/>
        <w:ind w:left="714" w:hanging="357"/>
        <w:jc w:val="both"/>
        <w:rPr>
          <w:rFonts w:ascii="Times New Roman" w:hAnsi="Times New Roman"/>
          <w:sz w:val="24"/>
          <w:szCs w:val="24"/>
        </w:rPr>
      </w:pPr>
      <w:r w:rsidRPr="007F6DB7">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27" w:history="1">
        <w:r w:rsidRPr="007F6DB7">
          <w:rPr>
            <w:rStyle w:val="aa"/>
            <w:rFonts w:ascii="Times New Roman" w:hAnsi="Times New Roman"/>
            <w:sz w:val="24"/>
            <w:szCs w:val="24"/>
          </w:rPr>
          <w:t>http://www.nwapa.spb.ru/index.php?page_id=76</w:t>
        </w:r>
      </w:hyperlink>
    </w:p>
    <w:p w:rsidR="007F6DB7" w:rsidRPr="007F6DB7" w:rsidRDefault="007F6DB7" w:rsidP="007F6DB7">
      <w:pPr>
        <w:pStyle w:val="af0"/>
        <w:numPr>
          <w:ilvl w:val="0"/>
          <w:numId w:val="32"/>
        </w:numPr>
        <w:spacing w:after="0" w:line="240" w:lineRule="auto"/>
        <w:ind w:left="714" w:hanging="357"/>
        <w:jc w:val="both"/>
        <w:rPr>
          <w:rFonts w:ascii="Times New Roman" w:hAnsi="Times New Roman"/>
          <w:sz w:val="24"/>
          <w:szCs w:val="24"/>
        </w:rPr>
      </w:pPr>
      <w:r w:rsidRPr="007F6DB7">
        <w:rPr>
          <w:rFonts w:ascii="Times New Roman" w:hAnsi="Times New Roman"/>
          <w:sz w:val="24"/>
          <w:szCs w:val="24"/>
        </w:rPr>
        <w:t xml:space="preserve">Статьи из журналов и статистических изданий </w:t>
      </w:r>
      <w:proofErr w:type="spellStart"/>
      <w:r w:rsidRPr="007F6DB7">
        <w:rPr>
          <w:rFonts w:ascii="Times New Roman" w:hAnsi="Times New Roman"/>
          <w:sz w:val="24"/>
          <w:szCs w:val="24"/>
        </w:rPr>
        <w:t>Ист-Вью</w:t>
      </w:r>
      <w:proofErr w:type="spellEnd"/>
      <w:r w:rsidRPr="007F6DB7">
        <w:rPr>
          <w:rFonts w:ascii="Times New Roman" w:hAnsi="Times New Roman"/>
          <w:sz w:val="24"/>
          <w:szCs w:val="24"/>
        </w:rPr>
        <w:t xml:space="preserve"> </w:t>
      </w:r>
      <w:hyperlink r:id="rId28" w:history="1">
        <w:r w:rsidRPr="007F6DB7">
          <w:rPr>
            <w:rStyle w:val="aa"/>
            <w:rFonts w:ascii="Times New Roman" w:hAnsi="Times New Roman"/>
            <w:sz w:val="24"/>
            <w:szCs w:val="24"/>
          </w:rPr>
          <w:t>http://www.nwapa.spb.ru/index.php?page_id=76</w:t>
        </w:r>
      </w:hyperlink>
    </w:p>
    <w:p w:rsidR="007F6DB7" w:rsidRPr="007F6DB7" w:rsidRDefault="007F6DB7" w:rsidP="007F6DB7">
      <w:pPr>
        <w:pStyle w:val="af0"/>
        <w:numPr>
          <w:ilvl w:val="0"/>
          <w:numId w:val="32"/>
        </w:numPr>
        <w:spacing w:after="160" w:line="240" w:lineRule="auto"/>
        <w:jc w:val="both"/>
        <w:rPr>
          <w:rFonts w:ascii="Times New Roman" w:hAnsi="Times New Roman"/>
          <w:sz w:val="24"/>
          <w:szCs w:val="24"/>
        </w:rPr>
      </w:pPr>
      <w:r w:rsidRPr="007F6DB7">
        <w:rPr>
          <w:rFonts w:ascii="Times New Roman" w:hAnsi="Times New Roman"/>
          <w:sz w:val="24"/>
          <w:szCs w:val="24"/>
        </w:rPr>
        <w:t xml:space="preserve">Англоязычные  ресурсы </w:t>
      </w:r>
      <w:r w:rsidRPr="007F6DB7">
        <w:rPr>
          <w:rFonts w:ascii="Times New Roman" w:hAnsi="Times New Roman"/>
          <w:b/>
          <w:sz w:val="24"/>
          <w:szCs w:val="24"/>
        </w:rPr>
        <w:t xml:space="preserve">EBSCO </w:t>
      </w:r>
      <w:proofErr w:type="spellStart"/>
      <w:r w:rsidRPr="007F6DB7">
        <w:rPr>
          <w:rFonts w:ascii="Times New Roman" w:hAnsi="Times New Roman"/>
          <w:b/>
          <w:sz w:val="24"/>
          <w:szCs w:val="24"/>
        </w:rPr>
        <w:t>Publishing</w:t>
      </w:r>
      <w:proofErr w:type="spellEnd"/>
      <w:r w:rsidRPr="007F6DB7">
        <w:rPr>
          <w:rFonts w:ascii="Times New Roman" w:hAnsi="Times New Roman"/>
          <w:sz w:val="24"/>
          <w:szCs w:val="24"/>
        </w:rPr>
        <w:t xml:space="preserve">: доступ к </w:t>
      </w:r>
      <w:proofErr w:type="spellStart"/>
      <w:r w:rsidRPr="007F6DB7">
        <w:rPr>
          <w:rFonts w:ascii="Times New Roman" w:hAnsi="Times New Roman"/>
          <w:sz w:val="24"/>
          <w:szCs w:val="24"/>
        </w:rPr>
        <w:t>мультидисциплинарным</w:t>
      </w:r>
      <w:proofErr w:type="spellEnd"/>
      <w:r w:rsidRPr="007F6DB7">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F6DB7" w:rsidRPr="007F6DB7" w:rsidRDefault="007F6DB7" w:rsidP="007F6DB7">
      <w:pPr>
        <w:pStyle w:val="af0"/>
        <w:numPr>
          <w:ilvl w:val="0"/>
          <w:numId w:val="32"/>
        </w:numPr>
        <w:spacing w:after="160" w:line="240" w:lineRule="auto"/>
        <w:jc w:val="both"/>
        <w:rPr>
          <w:rFonts w:ascii="Times New Roman" w:hAnsi="Times New Roman"/>
          <w:sz w:val="24"/>
          <w:szCs w:val="24"/>
        </w:rPr>
      </w:pPr>
      <w:proofErr w:type="spellStart"/>
      <w:r w:rsidRPr="007F6DB7">
        <w:rPr>
          <w:rFonts w:ascii="Times New Roman" w:hAnsi="Times New Roman"/>
          <w:b/>
          <w:bCs/>
          <w:color w:val="000000" w:themeColor="text1"/>
          <w:sz w:val="24"/>
          <w:szCs w:val="24"/>
        </w:rPr>
        <w:t>Emerald</w:t>
      </w:r>
      <w:proofErr w:type="spellEnd"/>
      <w:r w:rsidRPr="007F6DB7">
        <w:rPr>
          <w:rFonts w:ascii="Times New Roman" w:hAnsi="Times New Roman"/>
          <w:b/>
          <w:bCs/>
          <w:color w:val="000000" w:themeColor="text1"/>
          <w:sz w:val="24"/>
          <w:szCs w:val="24"/>
        </w:rPr>
        <w:t xml:space="preserve"> </w:t>
      </w:r>
      <w:proofErr w:type="spellStart"/>
      <w:r w:rsidRPr="007F6DB7">
        <w:rPr>
          <w:rFonts w:ascii="Times New Roman" w:hAnsi="Times New Roman"/>
          <w:b/>
          <w:bCs/>
          <w:color w:val="000000" w:themeColor="text1"/>
          <w:sz w:val="24"/>
          <w:szCs w:val="24"/>
        </w:rPr>
        <w:t>eJournals</w:t>
      </w:r>
      <w:proofErr w:type="spellEnd"/>
      <w:r w:rsidRPr="007F6DB7">
        <w:rPr>
          <w:rFonts w:ascii="Times New Roman" w:hAnsi="Times New Roman"/>
          <w:b/>
          <w:bCs/>
          <w:color w:val="000000" w:themeColor="text1"/>
          <w:sz w:val="24"/>
          <w:szCs w:val="24"/>
        </w:rPr>
        <w:t xml:space="preserve"> </w:t>
      </w:r>
      <w:proofErr w:type="spellStart"/>
      <w:r w:rsidRPr="007F6DB7">
        <w:rPr>
          <w:rFonts w:ascii="Times New Roman" w:hAnsi="Times New Roman"/>
          <w:b/>
          <w:bCs/>
          <w:color w:val="000000" w:themeColor="text1"/>
          <w:sz w:val="24"/>
          <w:szCs w:val="24"/>
        </w:rPr>
        <w:t>Premier</w:t>
      </w:r>
      <w:proofErr w:type="spellEnd"/>
      <w:r w:rsidRPr="007F6DB7">
        <w:rPr>
          <w:rFonts w:ascii="Times New Roman" w:hAnsi="Times New Roman"/>
          <w:b/>
          <w:sz w:val="24"/>
          <w:szCs w:val="24"/>
        </w:rPr>
        <w:t xml:space="preserve"> - </w:t>
      </w:r>
      <w:r w:rsidRPr="007F6DB7">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7F6DB7">
        <w:rPr>
          <w:rFonts w:ascii="Times New Roman" w:hAnsi="Times New Roman"/>
          <w:b/>
          <w:sz w:val="24"/>
          <w:szCs w:val="24"/>
        </w:rPr>
        <w:t xml:space="preserve">          </w:t>
      </w:r>
    </w:p>
    <w:bookmarkEnd w:id="3"/>
    <w:p w:rsidR="00A12BCD" w:rsidRPr="00BE6A8B" w:rsidRDefault="00A12BCD" w:rsidP="00A12BCD">
      <w:pPr>
        <w:keepNext/>
        <w:tabs>
          <w:tab w:val="left" w:pos="0"/>
          <w:tab w:val="left" w:pos="540"/>
        </w:tabs>
        <w:ind w:firstLine="567"/>
        <w:rPr>
          <w:rFonts w:ascii="Times New Roman" w:hAnsi="Times New Roman"/>
          <w:b/>
        </w:rPr>
      </w:pPr>
      <w:r w:rsidRPr="00BE6A8B">
        <w:rPr>
          <w:rFonts w:ascii="Times New Roman" w:hAnsi="Times New Roman"/>
          <w:b/>
        </w:rPr>
        <w:t>6.6. Иные источники.</w:t>
      </w:r>
    </w:p>
    <w:p w:rsidR="008F74EC" w:rsidRPr="00BE6A8B" w:rsidRDefault="00A12BCD" w:rsidP="00A12BCD">
      <w:pPr>
        <w:rPr>
          <w:rFonts w:ascii="Times New Roman" w:hAnsi="Times New Roman"/>
        </w:rPr>
      </w:pPr>
      <w:r w:rsidRPr="00BE6A8B">
        <w:rPr>
          <w:rFonts w:ascii="Times New Roman" w:hAnsi="Times New Roman"/>
        </w:rPr>
        <w:t>Не используются.</w:t>
      </w:r>
    </w:p>
    <w:p w:rsidR="008F74EC" w:rsidRPr="00BE6A8B" w:rsidRDefault="008F74EC" w:rsidP="008F74EC">
      <w:pPr>
        <w:jc w:val="both"/>
        <w:rPr>
          <w:rFonts w:ascii="Times New Roman" w:hAnsi="Times New Roman"/>
        </w:rPr>
      </w:pPr>
    </w:p>
    <w:p w:rsidR="008F74EC" w:rsidRDefault="008F74EC" w:rsidP="008F74EC">
      <w:pPr>
        <w:pStyle w:val="1"/>
        <w:numPr>
          <w:ilvl w:val="0"/>
          <w:numId w:val="13"/>
        </w:numPr>
        <w:rPr>
          <w:rStyle w:val="10"/>
          <w:b/>
        </w:rPr>
      </w:pPr>
      <w:r w:rsidRPr="008F74EC">
        <w:rPr>
          <w:rStyle w:val="10"/>
          <w:b/>
        </w:rPr>
        <w:t>Материально-техническая база, информационные технологии, программное обеспечение и информационные справочные системы</w:t>
      </w:r>
    </w:p>
    <w:p w:rsidR="008F74EC" w:rsidRPr="008F74EC" w:rsidRDefault="008F74EC" w:rsidP="008F74EC">
      <w:pPr>
        <w:pStyle w:val="af0"/>
        <w:ind w:left="360"/>
      </w:pPr>
    </w:p>
    <w:p w:rsidR="008F74EC" w:rsidRPr="00BE6A8B" w:rsidRDefault="008F74EC" w:rsidP="008F74EC">
      <w:pPr>
        <w:ind w:firstLine="567"/>
        <w:jc w:val="both"/>
        <w:rPr>
          <w:rFonts w:ascii="Times New Roman" w:hAnsi="Times New Roman"/>
        </w:rPr>
      </w:pPr>
      <w:r w:rsidRPr="00BE6A8B">
        <w:rPr>
          <w:rFonts w:ascii="Times New Roman" w:hAnsi="Times New Roman"/>
        </w:rPr>
        <w:t xml:space="preserve">Все практические занятия проводятся в компьютерном классе. Учебная дисциплина включает использование программного обеспечения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Excel</w:t>
      </w:r>
      <w:proofErr w:type="spellEnd"/>
      <w:r w:rsidRPr="00BE6A8B">
        <w:rPr>
          <w:rFonts w:ascii="Times New Roman" w:hAnsi="Times New Roman"/>
        </w:rPr>
        <w:t xml:space="preserve">,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Word</w:t>
      </w:r>
      <w:proofErr w:type="spellEnd"/>
      <w:r w:rsidRPr="00BE6A8B">
        <w:rPr>
          <w:rFonts w:ascii="Times New Roman" w:hAnsi="Times New Roman"/>
        </w:rPr>
        <w:t xml:space="preserve">,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Power</w:t>
      </w:r>
      <w:proofErr w:type="spellEnd"/>
      <w:r w:rsidRPr="00BE6A8B">
        <w:rPr>
          <w:rFonts w:ascii="Times New Roman" w:hAnsi="Times New Roman"/>
        </w:rPr>
        <w:t xml:space="preserve"> </w:t>
      </w:r>
      <w:proofErr w:type="spellStart"/>
      <w:r w:rsidRPr="00BE6A8B">
        <w:rPr>
          <w:rFonts w:ascii="Times New Roman" w:hAnsi="Times New Roman"/>
        </w:rPr>
        <w:t>Point</w:t>
      </w:r>
      <w:proofErr w:type="spellEnd"/>
      <w:r w:rsidRPr="00BE6A8B">
        <w:rPr>
          <w:rFonts w:ascii="Times New Roman" w:hAnsi="Times New Roman"/>
        </w:rPr>
        <w:t xml:space="preserve"> для подготовки текстового и табличного материала, графических иллюстраций. </w:t>
      </w:r>
    </w:p>
    <w:p w:rsidR="008F74EC" w:rsidRPr="00BE6A8B" w:rsidRDefault="008F74EC" w:rsidP="008F74EC">
      <w:pPr>
        <w:ind w:firstLine="567"/>
        <w:jc w:val="both"/>
        <w:rPr>
          <w:rFonts w:ascii="Times New Roman" w:hAnsi="Times New Roman"/>
        </w:rPr>
      </w:pPr>
      <w:r w:rsidRPr="00BE6A8B">
        <w:rPr>
          <w:rFonts w:ascii="Times New Roman" w:hAnsi="Times New Roman"/>
        </w:rPr>
        <w:t xml:space="preserve">Методы обучения с использованием информационных технологий (компьютерное тестирование, демонстрация </w:t>
      </w:r>
      <w:proofErr w:type="spellStart"/>
      <w:r w:rsidRPr="00BE6A8B">
        <w:rPr>
          <w:rFonts w:ascii="Times New Roman" w:hAnsi="Times New Roman"/>
        </w:rPr>
        <w:t>мультимедийных</w:t>
      </w:r>
      <w:proofErr w:type="spellEnd"/>
      <w:r w:rsidRPr="00BE6A8B">
        <w:rPr>
          <w:rFonts w:ascii="Times New Roman" w:hAnsi="Times New Roman"/>
        </w:rPr>
        <w:t xml:space="preserve"> материалов).</w:t>
      </w:r>
    </w:p>
    <w:p w:rsidR="008F74EC" w:rsidRPr="00BE6A8B" w:rsidRDefault="008F74EC" w:rsidP="008F74EC">
      <w:pPr>
        <w:ind w:firstLine="567"/>
        <w:jc w:val="both"/>
        <w:rPr>
          <w:rFonts w:ascii="Times New Roman" w:hAnsi="Times New Roman"/>
        </w:rPr>
      </w:pPr>
      <w:proofErr w:type="spellStart"/>
      <w:proofErr w:type="gramStart"/>
      <w:r w:rsidRPr="00BE6A8B">
        <w:rPr>
          <w:rFonts w:ascii="Times New Roman" w:hAnsi="Times New Roman"/>
        </w:rPr>
        <w:t>Интернет-сервисы</w:t>
      </w:r>
      <w:proofErr w:type="spellEnd"/>
      <w:proofErr w:type="gramEnd"/>
      <w:r w:rsidRPr="00BE6A8B">
        <w:rPr>
          <w:rFonts w:ascii="Times New Roman" w:hAnsi="Times New Roma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BE6A8B">
        <w:rPr>
          <w:rFonts w:ascii="Times New Roman" w:hAnsi="Times New Roman"/>
        </w:rPr>
        <w:t>онлайн</w:t>
      </w:r>
      <w:proofErr w:type="spellEnd"/>
      <w:r w:rsidRPr="00BE6A8B">
        <w:rPr>
          <w:rFonts w:ascii="Times New Roman" w:hAnsi="Times New Roman"/>
        </w:rPr>
        <w:t xml:space="preserve"> энциклопедии, справочники, библиотеки, электронные учебные и учебно-методические материалы).</w:t>
      </w:r>
    </w:p>
    <w:p w:rsidR="008F74EC" w:rsidRDefault="008F74EC" w:rsidP="008F74EC">
      <w:pPr>
        <w:ind w:firstLine="567"/>
        <w:jc w:val="both"/>
        <w:rPr>
          <w:rFonts w:ascii="Times New Roman" w:hAnsi="Times New Roman"/>
        </w:rPr>
      </w:pPr>
      <w:r w:rsidRPr="00BE6A8B">
        <w:rPr>
          <w:rFonts w:ascii="Times New Roman" w:hAnsi="Times New Roman"/>
        </w:rPr>
        <w:t xml:space="preserve">Система дистанционного обучения </w:t>
      </w:r>
      <w:proofErr w:type="spellStart"/>
      <w:r w:rsidRPr="00BE6A8B">
        <w:rPr>
          <w:rFonts w:ascii="Times New Roman" w:hAnsi="Times New Roman"/>
          <w:lang w:val="en-US"/>
        </w:rPr>
        <w:t>Moodle</w:t>
      </w:r>
      <w:proofErr w:type="spellEnd"/>
      <w:r w:rsidRPr="00BE6A8B">
        <w:rPr>
          <w:rFonts w:ascii="Times New Roman" w:hAnsi="Times New Roman"/>
        </w:rPr>
        <w:t xml:space="preserve">. </w:t>
      </w:r>
    </w:p>
    <w:p w:rsidR="008F74EC" w:rsidRPr="00BE6A8B" w:rsidRDefault="008F74EC" w:rsidP="008F74EC">
      <w:pPr>
        <w:ind w:firstLine="567"/>
        <w:jc w:val="both"/>
        <w:rPr>
          <w:rFonts w:ascii="Times New Roman" w:hAnsi="Times New Roman"/>
        </w:rPr>
      </w:pPr>
      <w:r w:rsidRPr="00BE6A8B">
        <w:rPr>
          <w:rFonts w:ascii="Times New Roman" w:hAnsi="Times New Roman"/>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8F74EC" w:rsidRPr="00BE6A8B" w:rsidRDefault="008F74EC" w:rsidP="008F74EC">
      <w:pPr>
        <w:rPr>
          <w:rFonts w:ascii="Times New Roman" w:hAnsi="Times New Roman"/>
        </w:rPr>
      </w:pPr>
    </w:p>
    <w:p w:rsidR="00EE1020" w:rsidRPr="008F74EC" w:rsidRDefault="00EE1020" w:rsidP="008F74EC">
      <w:pPr>
        <w:pStyle w:val="ab"/>
        <w:widowControl/>
        <w:ind w:right="-2"/>
      </w:pPr>
    </w:p>
    <w:sectPr w:rsidR="00EE1020" w:rsidRPr="008F74EC" w:rsidSect="00F639EE">
      <w:headerReference w:type="default" r:id="rId29"/>
      <w:footerReference w:type="default" r:id="rId30"/>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92" w:rsidRDefault="000D6092" w:rsidP="00DB652E">
      <w:r>
        <w:separator/>
      </w:r>
    </w:p>
  </w:endnote>
  <w:endnote w:type="continuationSeparator" w:id="0">
    <w:p w:rsidR="000D6092" w:rsidRDefault="000D6092" w:rsidP="00DB6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Italic">
    <w:altName w:val="Yu Gothic UI"/>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81" w:rsidRDefault="00BC4FF9">
    <w:pPr>
      <w:pStyle w:val="ad"/>
      <w:jc w:val="right"/>
    </w:pPr>
    <w:r>
      <w:fldChar w:fldCharType="begin"/>
    </w:r>
    <w:r w:rsidR="003F5A81">
      <w:instrText>PAGE   \* MERGEFORMAT</w:instrText>
    </w:r>
    <w:r>
      <w:fldChar w:fldCharType="separate"/>
    </w:r>
    <w:r w:rsidR="00D86CB5">
      <w:rPr>
        <w:noProof/>
      </w:rPr>
      <w:t>19</w:t>
    </w:r>
    <w:r>
      <w:fldChar w:fldCharType="end"/>
    </w:r>
  </w:p>
  <w:p w:rsidR="003F5A81" w:rsidRDefault="003F5A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92" w:rsidRDefault="000D6092" w:rsidP="00DB652E">
      <w:r>
        <w:separator/>
      </w:r>
    </w:p>
  </w:footnote>
  <w:footnote w:type="continuationSeparator" w:id="0">
    <w:p w:rsidR="000D6092" w:rsidRDefault="000D6092" w:rsidP="00DB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A1" w:rsidRPr="003F5A81" w:rsidRDefault="001C20A1">
    <w:pPr>
      <w:pStyle w:val="a8"/>
      <w:jc w:val="center"/>
      <w:rPr>
        <w:lang w:val="en-US"/>
      </w:rPr>
    </w:pPr>
  </w:p>
  <w:p w:rsidR="001C20A1" w:rsidRDefault="001C20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1"/>
    <w:multiLevelType w:val="singleLevel"/>
    <w:tmpl w:val="00000011"/>
    <w:name w:val="WW8Num93"/>
    <w:lvl w:ilvl="0">
      <w:start w:val="1"/>
      <w:numFmt w:val="decimal"/>
      <w:lvlText w:val="%1."/>
      <w:lvlJc w:val="left"/>
      <w:pPr>
        <w:tabs>
          <w:tab w:val="num" w:pos="720"/>
        </w:tabs>
        <w:ind w:left="720" w:hanging="360"/>
      </w:pPr>
      <w:rPr>
        <w:rFonts w:ascii="Times New Roman" w:hAnsi="Times New Roman" w:cs="Times New Roman"/>
        <w:bCs/>
        <w:sz w:val="24"/>
        <w:szCs w:val="24"/>
      </w:rPr>
    </w:lvl>
  </w:abstractNum>
  <w:abstractNum w:abstractNumId="3">
    <w:nsid w:val="01AF3EE8"/>
    <w:multiLevelType w:val="hybridMultilevel"/>
    <w:tmpl w:val="3E84DCC4"/>
    <w:lvl w:ilvl="0" w:tplc="CC9C120E">
      <w:start w:val="1"/>
      <w:numFmt w:val="decimal"/>
      <w:lvlText w:val="%1."/>
      <w:lvlJc w:val="left"/>
      <w:pPr>
        <w:tabs>
          <w:tab w:val="num" w:pos="360"/>
        </w:tabs>
        <w:ind w:left="360" w:hanging="360"/>
      </w:pPr>
      <w:rPr>
        <w:rFonts w:ascii="Times New Roman" w:eastAsia="Times-Italic" w:hAnsi="Times New Roman" w:cs="Times New Roman"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B72737"/>
    <w:multiLevelType w:val="multilevel"/>
    <w:tmpl w:val="4950F1A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9886910"/>
    <w:multiLevelType w:val="multilevel"/>
    <w:tmpl w:val="AD38D76A"/>
    <w:lvl w:ilvl="0">
      <w:start w:val="6"/>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nsid w:val="0D01122E"/>
    <w:multiLevelType w:val="multilevel"/>
    <w:tmpl w:val="5EEE50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0B7690D"/>
    <w:multiLevelType w:val="multilevel"/>
    <w:tmpl w:val="4E6E4BFA"/>
    <w:lvl w:ilvl="0">
      <w:start w:val="1"/>
      <w:numFmt w:val="decimal"/>
      <w:lvlText w:val="%1."/>
      <w:lvlJc w:val="left"/>
      <w:pPr>
        <w:tabs>
          <w:tab w:val="num" w:pos="360"/>
        </w:tabs>
        <w:ind w:left="360" w:hanging="360"/>
      </w:pPr>
      <w:rPr>
        <w:rFonts w:eastAsia="Times-Italic"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E0D08"/>
    <w:multiLevelType w:val="hybridMultilevel"/>
    <w:tmpl w:val="7990F404"/>
    <w:lvl w:ilvl="0" w:tplc="7882AFB0">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6184B"/>
    <w:multiLevelType w:val="hybridMultilevel"/>
    <w:tmpl w:val="59AC86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096FC3"/>
    <w:multiLevelType w:val="hybridMultilevel"/>
    <w:tmpl w:val="1E0870F4"/>
    <w:lvl w:ilvl="0" w:tplc="0419000F">
      <w:start w:val="1"/>
      <w:numFmt w:val="decimal"/>
      <w:lvlText w:val="%1."/>
      <w:lvlJc w:val="left"/>
      <w:pPr>
        <w:tabs>
          <w:tab w:val="num" w:pos="720"/>
        </w:tabs>
        <w:ind w:left="720" w:hanging="360"/>
      </w:pPr>
    </w:lvl>
    <w:lvl w:ilvl="1" w:tplc="34E6E56A">
      <w:start w:val="1"/>
      <w:numFmt w:val="decimal"/>
      <w:lvlText w:val="%2."/>
      <w:lvlJc w:val="left"/>
      <w:pPr>
        <w:tabs>
          <w:tab w:val="num" w:pos="1440"/>
        </w:tabs>
        <w:ind w:left="1440" w:hanging="360"/>
      </w:pPr>
      <w:rPr>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77631"/>
    <w:multiLevelType w:val="hybridMultilevel"/>
    <w:tmpl w:val="7DA46BB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161609"/>
    <w:multiLevelType w:val="hybridMultilevel"/>
    <w:tmpl w:val="34D4F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14816"/>
    <w:multiLevelType w:val="multilevel"/>
    <w:tmpl w:val="84FA0A92"/>
    <w:lvl w:ilvl="0">
      <w:start w:val="1"/>
      <w:numFmt w:val="decimal"/>
      <w:lvlText w:val="%1."/>
      <w:lvlJc w:val="left"/>
      <w:pPr>
        <w:ind w:left="720" w:hanging="360"/>
      </w:p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3C5376E"/>
    <w:multiLevelType w:val="hybridMultilevel"/>
    <w:tmpl w:val="AEA22F7C"/>
    <w:lvl w:ilvl="0" w:tplc="2DDE135C">
      <w:start w:val="1"/>
      <w:numFmt w:val="decimal"/>
      <w:lvlText w:val="%1."/>
      <w:lvlJc w:val="left"/>
      <w:pPr>
        <w:ind w:left="720" w:hanging="360"/>
      </w:pPr>
      <w:rPr>
        <w:rFonts w:hint="default"/>
        <w:b w:val="0"/>
        <w:bCs/>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81FFC"/>
    <w:multiLevelType w:val="multilevel"/>
    <w:tmpl w:val="16F8796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62653A"/>
    <w:multiLevelType w:val="hybridMultilevel"/>
    <w:tmpl w:val="75026DE6"/>
    <w:lvl w:ilvl="0" w:tplc="0419000F">
      <w:start w:val="1"/>
      <w:numFmt w:val="decimal"/>
      <w:lvlText w:val="%1."/>
      <w:lvlJc w:val="left"/>
      <w:pPr>
        <w:tabs>
          <w:tab w:val="num" w:pos="720"/>
        </w:tabs>
        <w:ind w:left="720" w:hanging="36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4A72DA"/>
    <w:multiLevelType w:val="multilevel"/>
    <w:tmpl w:val="C49058E0"/>
    <w:lvl w:ilvl="0">
      <w:start w:val="5"/>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22">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B56D8"/>
    <w:multiLevelType w:val="hybridMultilevel"/>
    <w:tmpl w:val="CE9E17E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3C4DED"/>
    <w:multiLevelType w:val="hybridMultilevel"/>
    <w:tmpl w:val="65480C74"/>
    <w:lvl w:ilvl="0" w:tplc="13249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D00AE"/>
    <w:multiLevelType w:val="hybridMultilevel"/>
    <w:tmpl w:val="504CDF32"/>
    <w:lvl w:ilvl="0" w:tplc="0FDE0C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0C7C09"/>
    <w:multiLevelType w:val="hybridMultilevel"/>
    <w:tmpl w:val="1B725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8C02B5"/>
    <w:multiLevelType w:val="hybridMultilevel"/>
    <w:tmpl w:val="16D0A0E4"/>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8B1D22"/>
    <w:multiLevelType w:val="hybridMultilevel"/>
    <w:tmpl w:val="9DB6D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F4A0453"/>
    <w:multiLevelType w:val="multilevel"/>
    <w:tmpl w:val="07A806F8"/>
    <w:lvl w:ilvl="0">
      <w:start w:val="1"/>
      <w:numFmt w:val="decimal"/>
      <w:pStyle w:val="a0"/>
      <w:lvlText w:val="%1."/>
      <w:lvlJc w:val="left"/>
      <w:pPr>
        <w:ind w:left="786" w:hanging="360"/>
      </w:pPr>
      <w:rPr>
        <w:rFonts w:ascii="Times New Roman" w:eastAsia="Calibri" w:hAnsi="Times New Roman" w:cs="Times New Roman" w:hint="default"/>
        <w:b/>
        <w:i w:val="0"/>
        <w:sz w:val="28"/>
        <w:szCs w:val="28"/>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num w:numId="1">
    <w:abstractNumId w:val="19"/>
  </w:num>
  <w:num w:numId="2">
    <w:abstractNumId w:val="32"/>
  </w:num>
  <w:num w:numId="3">
    <w:abstractNumId w:val="15"/>
  </w:num>
  <w:num w:numId="4">
    <w:abstractNumId w:val="21"/>
  </w:num>
  <w:num w:numId="5">
    <w:abstractNumId w:val="16"/>
  </w:num>
  <w:num w:numId="6">
    <w:abstractNumId w:val="0"/>
  </w:num>
  <w:num w:numId="7">
    <w:abstractNumId w:val="9"/>
  </w:num>
  <w:num w:numId="8">
    <w:abstractNumId w:val="29"/>
  </w:num>
  <w:num w:numId="9">
    <w:abstractNumId w:val="14"/>
  </w:num>
  <w:num w:numId="10">
    <w:abstractNumId w:val="10"/>
  </w:num>
  <w:num w:numId="11">
    <w:abstractNumId w:val="20"/>
  </w:num>
  <w:num w:numId="12">
    <w:abstractNumId w:val="6"/>
  </w:num>
  <w:num w:numId="13">
    <w:abstractNumId w:val="3"/>
  </w:num>
  <w:num w:numId="14">
    <w:abstractNumId w:val="7"/>
  </w:num>
  <w:num w:numId="15">
    <w:abstractNumId w:val="11"/>
  </w:num>
  <w:num w:numId="16">
    <w:abstractNumId w:val="1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25"/>
  </w:num>
  <w:num w:numId="21">
    <w:abstractNumId w:val="8"/>
  </w:num>
  <w:num w:numId="22">
    <w:abstractNumId w:val="30"/>
  </w:num>
  <w:num w:numId="23">
    <w:abstractNumId w:val="4"/>
  </w:num>
  <w:num w:numId="24">
    <w:abstractNumId w:val="31"/>
  </w:num>
  <w:num w:numId="25">
    <w:abstractNumId w:val="23"/>
  </w:num>
  <w:num w:numId="26">
    <w:abstractNumId w:val="12"/>
  </w:num>
  <w:num w:numId="27">
    <w:abstractNumId w:val="26"/>
  </w:num>
  <w:num w:numId="28">
    <w:abstractNumId w:val="18"/>
  </w:num>
  <w:num w:numId="29">
    <w:abstractNumId w:val="24"/>
  </w:num>
  <w:num w:numId="30">
    <w:abstractNumId w:val="27"/>
  </w:num>
  <w:num w:numId="31">
    <w:abstractNumId w:val="5"/>
  </w:num>
  <w:num w:numId="32">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E1020"/>
    <w:rsid w:val="000032A7"/>
    <w:rsid w:val="000033A4"/>
    <w:rsid w:val="00005AA7"/>
    <w:rsid w:val="00006C1D"/>
    <w:rsid w:val="000135D7"/>
    <w:rsid w:val="0001513A"/>
    <w:rsid w:val="0002116B"/>
    <w:rsid w:val="000255D6"/>
    <w:rsid w:val="00025BED"/>
    <w:rsid w:val="000260DC"/>
    <w:rsid w:val="0003679D"/>
    <w:rsid w:val="00043017"/>
    <w:rsid w:val="0004385A"/>
    <w:rsid w:val="0005263B"/>
    <w:rsid w:val="00053694"/>
    <w:rsid w:val="000618BD"/>
    <w:rsid w:val="000626CB"/>
    <w:rsid w:val="000635BA"/>
    <w:rsid w:val="00063B03"/>
    <w:rsid w:val="00066C1D"/>
    <w:rsid w:val="0006767F"/>
    <w:rsid w:val="00074426"/>
    <w:rsid w:val="00074F3B"/>
    <w:rsid w:val="00082DCB"/>
    <w:rsid w:val="00090EF3"/>
    <w:rsid w:val="00090F7B"/>
    <w:rsid w:val="0009155B"/>
    <w:rsid w:val="000950DC"/>
    <w:rsid w:val="000A0F36"/>
    <w:rsid w:val="000A43FD"/>
    <w:rsid w:val="000A68D5"/>
    <w:rsid w:val="000A79E9"/>
    <w:rsid w:val="000A7C86"/>
    <w:rsid w:val="000B0BB7"/>
    <w:rsid w:val="000C05F5"/>
    <w:rsid w:val="000C0FDE"/>
    <w:rsid w:val="000C42D5"/>
    <w:rsid w:val="000C45D4"/>
    <w:rsid w:val="000D4239"/>
    <w:rsid w:val="000D52DE"/>
    <w:rsid w:val="000D6092"/>
    <w:rsid w:val="000E1384"/>
    <w:rsid w:val="000E6DFC"/>
    <w:rsid w:val="000F2091"/>
    <w:rsid w:val="000F237B"/>
    <w:rsid w:val="000F793B"/>
    <w:rsid w:val="000F79AE"/>
    <w:rsid w:val="001020C6"/>
    <w:rsid w:val="0010305D"/>
    <w:rsid w:val="00103386"/>
    <w:rsid w:val="00104A9D"/>
    <w:rsid w:val="001121AF"/>
    <w:rsid w:val="0011299A"/>
    <w:rsid w:val="001174A0"/>
    <w:rsid w:val="00117BC7"/>
    <w:rsid w:val="00125EE7"/>
    <w:rsid w:val="00134E3B"/>
    <w:rsid w:val="00135919"/>
    <w:rsid w:val="00142997"/>
    <w:rsid w:val="00146E96"/>
    <w:rsid w:val="001473C3"/>
    <w:rsid w:val="001548DE"/>
    <w:rsid w:val="00156384"/>
    <w:rsid w:val="00161ABB"/>
    <w:rsid w:val="0016201B"/>
    <w:rsid w:val="001711B9"/>
    <w:rsid w:val="00171C26"/>
    <w:rsid w:val="00173C91"/>
    <w:rsid w:val="00175222"/>
    <w:rsid w:val="00175B34"/>
    <w:rsid w:val="00187003"/>
    <w:rsid w:val="00190594"/>
    <w:rsid w:val="00190CC3"/>
    <w:rsid w:val="00192CC4"/>
    <w:rsid w:val="001939D1"/>
    <w:rsid w:val="001945BD"/>
    <w:rsid w:val="00195C7D"/>
    <w:rsid w:val="00197102"/>
    <w:rsid w:val="001A1428"/>
    <w:rsid w:val="001A4580"/>
    <w:rsid w:val="001A661A"/>
    <w:rsid w:val="001B00FF"/>
    <w:rsid w:val="001B2B10"/>
    <w:rsid w:val="001C20A1"/>
    <w:rsid w:val="001C3365"/>
    <w:rsid w:val="001C3ACD"/>
    <w:rsid w:val="001C3EE5"/>
    <w:rsid w:val="001C5C29"/>
    <w:rsid w:val="001D437D"/>
    <w:rsid w:val="001D52C9"/>
    <w:rsid w:val="001E5885"/>
    <w:rsid w:val="001F2A07"/>
    <w:rsid w:val="001F6862"/>
    <w:rsid w:val="00201629"/>
    <w:rsid w:val="002022CE"/>
    <w:rsid w:val="00202FE8"/>
    <w:rsid w:val="00207964"/>
    <w:rsid w:val="0021470D"/>
    <w:rsid w:val="002159B6"/>
    <w:rsid w:val="00216383"/>
    <w:rsid w:val="00220AB0"/>
    <w:rsid w:val="0023156E"/>
    <w:rsid w:val="002349E6"/>
    <w:rsid w:val="00234C0E"/>
    <w:rsid w:val="00236D8F"/>
    <w:rsid w:val="0024198F"/>
    <w:rsid w:val="00243E3F"/>
    <w:rsid w:val="00244262"/>
    <w:rsid w:val="002449F3"/>
    <w:rsid w:val="00247FC4"/>
    <w:rsid w:val="00250CCB"/>
    <w:rsid w:val="002524C2"/>
    <w:rsid w:val="00262E0D"/>
    <w:rsid w:val="00270C22"/>
    <w:rsid w:val="002723A9"/>
    <w:rsid w:val="00272DAF"/>
    <w:rsid w:val="00272DC5"/>
    <w:rsid w:val="002755AE"/>
    <w:rsid w:val="0029265D"/>
    <w:rsid w:val="00294E79"/>
    <w:rsid w:val="0029583C"/>
    <w:rsid w:val="0029637C"/>
    <w:rsid w:val="002A094C"/>
    <w:rsid w:val="002A7531"/>
    <w:rsid w:val="002A79D0"/>
    <w:rsid w:val="002A7A15"/>
    <w:rsid w:val="002B2D15"/>
    <w:rsid w:val="002C099D"/>
    <w:rsid w:val="002C0B57"/>
    <w:rsid w:val="002C6A9E"/>
    <w:rsid w:val="002C6E5A"/>
    <w:rsid w:val="002D0506"/>
    <w:rsid w:val="002D530D"/>
    <w:rsid w:val="002E3F6A"/>
    <w:rsid w:val="002E6744"/>
    <w:rsid w:val="002F5A9E"/>
    <w:rsid w:val="002F6C70"/>
    <w:rsid w:val="002F7D6E"/>
    <w:rsid w:val="0031622C"/>
    <w:rsid w:val="00320053"/>
    <w:rsid w:val="00321117"/>
    <w:rsid w:val="0032298C"/>
    <w:rsid w:val="00324ECF"/>
    <w:rsid w:val="003338E5"/>
    <w:rsid w:val="00340E94"/>
    <w:rsid w:val="00341061"/>
    <w:rsid w:val="003443F7"/>
    <w:rsid w:val="00345729"/>
    <w:rsid w:val="00354DE7"/>
    <w:rsid w:val="0035635B"/>
    <w:rsid w:val="00356F6F"/>
    <w:rsid w:val="00361F8E"/>
    <w:rsid w:val="00362437"/>
    <w:rsid w:val="00366A9E"/>
    <w:rsid w:val="003676C1"/>
    <w:rsid w:val="0037168A"/>
    <w:rsid w:val="00371CC8"/>
    <w:rsid w:val="0037206D"/>
    <w:rsid w:val="0037308F"/>
    <w:rsid w:val="003804CB"/>
    <w:rsid w:val="00381D11"/>
    <w:rsid w:val="00384456"/>
    <w:rsid w:val="003846FF"/>
    <w:rsid w:val="00385A88"/>
    <w:rsid w:val="0039423F"/>
    <w:rsid w:val="003A101F"/>
    <w:rsid w:val="003A2E54"/>
    <w:rsid w:val="003A2EDD"/>
    <w:rsid w:val="003A328D"/>
    <w:rsid w:val="003B1A7A"/>
    <w:rsid w:val="003B24B0"/>
    <w:rsid w:val="003B798F"/>
    <w:rsid w:val="003C5F82"/>
    <w:rsid w:val="003D099A"/>
    <w:rsid w:val="003D19EE"/>
    <w:rsid w:val="003E600A"/>
    <w:rsid w:val="003E7DE5"/>
    <w:rsid w:val="003F5A81"/>
    <w:rsid w:val="004064FC"/>
    <w:rsid w:val="004118E7"/>
    <w:rsid w:val="00421006"/>
    <w:rsid w:val="00421AC1"/>
    <w:rsid w:val="00423F49"/>
    <w:rsid w:val="00425028"/>
    <w:rsid w:val="0042551D"/>
    <w:rsid w:val="0043138C"/>
    <w:rsid w:val="00435B25"/>
    <w:rsid w:val="00435D1F"/>
    <w:rsid w:val="0044138D"/>
    <w:rsid w:val="00445540"/>
    <w:rsid w:val="00457DCA"/>
    <w:rsid w:val="00463246"/>
    <w:rsid w:val="004665BE"/>
    <w:rsid w:val="004679B5"/>
    <w:rsid w:val="004725BE"/>
    <w:rsid w:val="004766B5"/>
    <w:rsid w:val="00480AA6"/>
    <w:rsid w:val="004814C2"/>
    <w:rsid w:val="004822AD"/>
    <w:rsid w:val="004831DB"/>
    <w:rsid w:val="00491764"/>
    <w:rsid w:val="00493BE8"/>
    <w:rsid w:val="004975A9"/>
    <w:rsid w:val="0049788C"/>
    <w:rsid w:val="004B14DC"/>
    <w:rsid w:val="004B244A"/>
    <w:rsid w:val="004B3D80"/>
    <w:rsid w:val="004C5FCB"/>
    <w:rsid w:val="004C6A04"/>
    <w:rsid w:val="004C77F9"/>
    <w:rsid w:val="004D01A1"/>
    <w:rsid w:val="004D1DE9"/>
    <w:rsid w:val="004D41F2"/>
    <w:rsid w:val="004D50AC"/>
    <w:rsid w:val="004D6593"/>
    <w:rsid w:val="004D6B55"/>
    <w:rsid w:val="004D7811"/>
    <w:rsid w:val="004E1672"/>
    <w:rsid w:val="004E1F8F"/>
    <w:rsid w:val="004E3A4C"/>
    <w:rsid w:val="004E6ACD"/>
    <w:rsid w:val="004F2F9D"/>
    <w:rsid w:val="004F4109"/>
    <w:rsid w:val="00505694"/>
    <w:rsid w:val="0050712E"/>
    <w:rsid w:val="00512B45"/>
    <w:rsid w:val="0051402E"/>
    <w:rsid w:val="005142E4"/>
    <w:rsid w:val="005202DE"/>
    <w:rsid w:val="00520B9C"/>
    <w:rsid w:val="005231E8"/>
    <w:rsid w:val="00524A5A"/>
    <w:rsid w:val="005255DD"/>
    <w:rsid w:val="00526DA0"/>
    <w:rsid w:val="005342C3"/>
    <w:rsid w:val="005352F2"/>
    <w:rsid w:val="005529BE"/>
    <w:rsid w:val="005537E7"/>
    <w:rsid w:val="00554805"/>
    <w:rsid w:val="005568CB"/>
    <w:rsid w:val="00561C77"/>
    <w:rsid w:val="00562CBE"/>
    <w:rsid w:val="00563CA5"/>
    <w:rsid w:val="00567389"/>
    <w:rsid w:val="00572F42"/>
    <w:rsid w:val="00577C3D"/>
    <w:rsid w:val="005825BF"/>
    <w:rsid w:val="005828A0"/>
    <w:rsid w:val="00586D6D"/>
    <w:rsid w:val="005926B3"/>
    <w:rsid w:val="00595874"/>
    <w:rsid w:val="00597EFF"/>
    <w:rsid w:val="005A0BCF"/>
    <w:rsid w:val="005A3712"/>
    <w:rsid w:val="005A3C4F"/>
    <w:rsid w:val="005A4818"/>
    <w:rsid w:val="005A6DA0"/>
    <w:rsid w:val="005A73BB"/>
    <w:rsid w:val="005B0F9E"/>
    <w:rsid w:val="005B313C"/>
    <w:rsid w:val="005B6A1E"/>
    <w:rsid w:val="005C0491"/>
    <w:rsid w:val="005C07D4"/>
    <w:rsid w:val="005C46F1"/>
    <w:rsid w:val="005C7EF2"/>
    <w:rsid w:val="005D1197"/>
    <w:rsid w:val="005D1F01"/>
    <w:rsid w:val="005D20FF"/>
    <w:rsid w:val="005D4E21"/>
    <w:rsid w:val="005D6479"/>
    <w:rsid w:val="005E4ECB"/>
    <w:rsid w:val="005F27B5"/>
    <w:rsid w:val="005F54D3"/>
    <w:rsid w:val="005F59FF"/>
    <w:rsid w:val="005F6A7B"/>
    <w:rsid w:val="00601BA2"/>
    <w:rsid w:val="00605A64"/>
    <w:rsid w:val="006120F2"/>
    <w:rsid w:val="006149E0"/>
    <w:rsid w:val="006152F4"/>
    <w:rsid w:val="00621CAC"/>
    <w:rsid w:val="006225CC"/>
    <w:rsid w:val="00622601"/>
    <w:rsid w:val="0062752B"/>
    <w:rsid w:val="00631EEC"/>
    <w:rsid w:val="0063237A"/>
    <w:rsid w:val="00633563"/>
    <w:rsid w:val="006346C9"/>
    <w:rsid w:val="00641550"/>
    <w:rsid w:val="00641A04"/>
    <w:rsid w:val="0064452C"/>
    <w:rsid w:val="00646F24"/>
    <w:rsid w:val="00647D36"/>
    <w:rsid w:val="006510E9"/>
    <w:rsid w:val="006543E8"/>
    <w:rsid w:val="00657276"/>
    <w:rsid w:val="00661E22"/>
    <w:rsid w:val="0066550E"/>
    <w:rsid w:val="00671B11"/>
    <w:rsid w:val="00682999"/>
    <w:rsid w:val="006837BA"/>
    <w:rsid w:val="00684D61"/>
    <w:rsid w:val="006864A6"/>
    <w:rsid w:val="00687AF1"/>
    <w:rsid w:val="00694265"/>
    <w:rsid w:val="006A765D"/>
    <w:rsid w:val="006B1B5D"/>
    <w:rsid w:val="006B2A7E"/>
    <w:rsid w:val="006B55F6"/>
    <w:rsid w:val="006B7561"/>
    <w:rsid w:val="006C0140"/>
    <w:rsid w:val="006C0535"/>
    <w:rsid w:val="006C4057"/>
    <w:rsid w:val="006C69A0"/>
    <w:rsid w:val="006D0F2A"/>
    <w:rsid w:val="006D29D7"/>
    <w:rsid w:val="006D5C4F"/>
    <w:rsid w:val="006D5D9F"/>
    <w:rsid w:val="006E2B28"/>
    <w:rsid w:val="006E3CA5"/>
    <w:rsid w:val="006F08A2"/>
    <w:rsid w:val="006F10BD"/>
    <w:rsid w:val="006F43F4"/>
    <w:rsid w:val="006F4C73"/>
    <w:rsid w:val="00706406"/>
    <w:rsid w:val="007068A1"/>
    <w:rsid w:val="007146E8"/>
    <w:rsid w:val="00717B39"/>
    <w:rsid w:val="00733ECB"/>
    <w:rsid w:val="007414D8"/>
    <w:rsid w:val="00742A2C"/>
    <w:rsid w:val="007457DD"/>
    <w:rsid w:val="00747F48"/>
    <w:rsid w:val="00752956"/>
    <w:rsid w:val="0075698C"/>
    <w:rsid w:val="00756E14"/>
    <w:rsid w:val="0076042A"/>
    <w:rsid w:val="00762394"/>
    <w:rsid w:val="00764089"/>
    <w:rsid w:val="00764FD7"/>
    <w:rsid w:val="00766946"/>
    <w:rsid w:val="00771DA6"/>
    <w:rsid w:val="00773E4F"/>
    <w:rsid w:val="00774B17"/>
    <w:rsid w:val="0077607A"/>
    <w:rsid w:val="0078347F"/>
    <w:rsid w:val="00787AE7"/>
    <w:rsid w:val="0079392C"/>
    <w:rsid w:val="00793EA1"/>
    <w:rsid w:val="007969F8"/>
    <w:rsid w:val="00796A35"/>
    <w:rsid w:val="00796CF8"/>
    <w:rsid w:val="007B0458"/>
    <w:rsid w:val="007B0B20"/>
    <w:rsid w:val="007B1A7D"/>
    <w:rsid w:val="007B2958"/>
    <w:rsid w:val="007B481D"/>
    <w:rsid w:val="007B7438"/>
    <w:rsid w:val="007C02F6"/>
    <w:rsid w:val="007C0D5B"/>
    <w:rsid w:val="007C3E7F"/>
    <w:rsid w:val="007C45B5"/>
    <w:rsid w:val="007D0A47"/>
    <w:rsid w:val="007E2A3F"/>
    <w:rsid w:val="007E40A2"/>
    <w:rsid w:val="007E77CA"/>
    <w:rsid w:val="007F2C48"/>
    <w:rsid w:val="007F2E2F"/>
    <w:rsid w:val="007F6DB7"/>
    <w:rsid w:val="008021C2"/>
    <w:rsid w:val="008044FB"/>
    <w:rsid w:val="008046F9"/>
    <w:rsid w:val="00807280"/>
    <w:rsid w:val="00807B33"/>
    <w:rsid w:val="00814C0D"/>
    <w:rsid w:val="00815196"/>
    <w:rsid w:val="00815FBB"/>
    <w:rsid w:val="00823AA7"/>
    <w:rsid w:val="00823B85"/>
    <w:rsid w:val="0082503C"/>
    <w:rsid w:val="00825DCD"/>
    <w:rsid w:val="00840EEB"/>
    <w:rsid w:val="00842AE5"/>
    <w:rsid w:val="0084641F"/>
    <w:rsid w:val="00847F16"/>
    <w:rsid w:val="00854FCC"/>
    <w:rsid w:val="00857B83"/>
    <w:rsid w:val="00861FB4"/>
    <w:rsid w:val="00865506"/>
    <w:rsid w:val="00867435"/>
    <w:rsid w:val="00870BCF"/>
    <w:rsid w:val="008761C7"/>
    <w:rsid w:val="00886033"/>
    <w:rsid w:val="008872CF"/>
    <w:rsid w:val="00892B0C"/>
    <w:rsid w:val="00893124"/>
    <w:rsid w:val="008A5841"/>
    <w:rsid w:val="008A5EFC"/>
    <w:rsid w:val="008B1DD8"/>
    <w:rsid w:val="008B2BD3"/>
    <w:rsid w:val="008B5476"/>
    <w:rsid w:val="008C02AD"/>
    <w:rsid w:val="008C2E30"/>
    <w:rsid w:val="008C3B50"/>
    <w:rsid w:val="008D3940"/>
    <w:rsid w:val="008D43BA"/>
    <w:rsid w:val="008D44AE"/>
    <w:rsid w:val="008E10CE"/>
    <w:rsid w:val="008E4DEF"/>
    <w:rsid w:val="008E7077"/>
    <w:rsid w:val="008F1A9B"/>
    <w:rsid w:val="008F1ADB"/>
    <w:rsid w:val="008F1EE5"/>
    <w:rsid w:val="008F4146"/>
    <w:rsid w:val="008F592B"/>
    <w:rsid w:val="008F6065"/>
    <w:rsid w:val="008F60C4"/>
    <w:rsid w:val="008F6BB9"/>
    <w:rsid w:val="008F6FFC"/>
    <w:rsid w:val="008F74EC"/>
    <w:rsid w:val="008F7F02"/>
    <w:rsid w:val="00900114"/>
    <w:rsid w:val="00901CCA"/>
    <w:rsid w:val="00902797"/>
    <w:rsid w:val="009029F5"/>
    <w:rsid w:val="009075BC"/>
    <w:rsid w:val="009118F8"/>
    <w:rsid w:val="00911E8C"/>
    <w:rsid w:val="00912014"/>
    <w:rsid w:val="009146B8"/>
    <w:rsid w:val="009153E1"/>
    <w:rsid w:val="00915E99"/>
    <w:rsid w:val="00923F98"/>
    <w:rsid w:val="009254D2"/>
    <w:rsid w:val="0093335F"/>
    <w:rsid w:val="0094423A"/>
    <w:rsid w:val="00946328"/>
    <w:rsid w:val="00952B74"/>
    <w:rsid w:val="009539EF"/>
    <w:rsid w:val="009556CF"/>
    <w:rsid w:val="00956C2D"/>
    <w:rsid w:val="00957584"/>
    <w:rsid w:val="00957AE7"/>
    <w:rsid w:val="0096476F"/>
    <w:rsid w:val="009655C9"/>
    <w:rsid w:val="00967306"/>
    <w:rsid w:val="00974E0F"/>
    <w:rsid w:val="00975BB6"/>
    <w:rsid w:val="00976B19"/>
    <w:rsid w:val="00986FBF"/>
    <w:rsid w:val="00992690"/>
    <w:rsid w:val="00992FF0"/>
    <w:rsid w:val="009A0094"/>
    <w:rsid w:val="009A5B38"/>
    <w:rsid w:val="009A6263"/>
    <w:rsid w:val="009A7E4E"/>
    <w:rsid w:val="009B38AC"/>
    <w:rsid w:val="009B5953"/>
    <w:rsid w:val="009B6E9C"/>
    <w:rsid w:val="009B747C"/>
    <w:rsid w:val="009C0588"/>
    <w:rsid w:val="009C4702"/>
    <w:rsid w:val="009C72C6"/>
    <w:rsid w:val="009D5349"/>
    <w:rsid w:val="009E5845"/>
    <w:rsid w:val="009E6FA0"/>
    <w:rsid w:val="009F05A9"/>
    <w:rsid w:val="009F0652"/>
    <w:rsid w:val="009F0E42"/>
    <w:rsid w:val="009F2DC3"/>
    <w:rsid w:val="009F414C"/>
    <w:rsid w:val="009F4BCF"/>
    <w:rsid w:val="009F72E9"/>
    <w:rsid w:val="00A00DE0"/>
    <w:rsid w:val="00A12BCD"/>
    <w:rsid w:val="00A20F40"/>
    <w:rsid w:val="00A26E6C"/>
    <w:rsid w:val="00A3642B"/>
    <w:rsid w:val="00A36AC7"/>
    <w:rsid w:val="00A40A51"/>
    <w:rsid w:val="00A41394"/>
    <w:rsid w:val="00A43AFE"/>
    <w:rsid w:val="00A508BB"/>
    <w:rsid w:val="00A51329"/>
    <w:rsid w:val="00A532C5"/>
    <w:rsid w:val="00A547DD"/>
    <w:rsid w:val="00A562CE"/>
    <w:rsid w:val="00A639C2"/>
    <w:rsid w:val="00A67B12"/>
    <w:rsid w:val="00A705DF"/>
    <w:rsid w:val="00A7134F"/>
    <w:rsid w:val="00A7256C"/>
    <w:rsid w:val="00A76879"/>
    <w:rsid w:val="00A81864"/>
    <w:rsid w:val="00A8217A"/>
    <w:rsid w:val="00A85692"/>
    <w:rsid w:val="00A92BC0"/>
    <w:rsid w:val="00A95408"/>
    <w:rsid w:val="00A9760B"/>
    <w:rsid w:val="00AA0286"/>
    <w:rsid w:val="00AA1B08"/>
    <w:rsid w:val="00AA2545"/>
    <w:rsid w:val="00AA277A"/>
    <w:rsid w:val="00AA63FD"/>
    <w:rsid w:val="00AA7030"/>
    <w:rsid w:val="00AA7550"/>
    <w:rsid w:val="00AB7865"/>
    <w:rsid w:val="00AB7BC5"/>
    <w:rsid w:val="00AC5262"/>
    <w:rsid w:val="00AD397A"/>
    <w:rsid w:val="00AD3A5D"/>
    <w:rsid w:val="00AD7C28"/>
    <w:rsid w:val="00AE2E5A"/>
    <w:rsid w:val="00AF2692"/>
    <w:rsid w:val="00B10E85"/>
    <w:rsid w:val="00B1266B"/>
    <w:rsid w:val="00B1292F"/>
    <w:rsid w:val="00B12DD8"/>
    <w:rsid w:val="00B14FCC"/>
    <w:rsid w:val="00B24549"/>
    <w:rsid w:val="00B24900"/>
    <w:rsid w:val="00B25F3E"/>
    <w:rsid w:val="00B3056A"/>
    <w:rsid w:val="00B31222"/>
    <w:rsid w:val="00B342C5"/>
    <w:rsid w:val="00B354B7"/>
    <w:rsid w:val="00B368B9"/>
    <w:rsid w:val="00B40B45"/>
    <w:rsid w:val="00B52F4E"/>
    <w:rsid w:val="00B606CF"/>
    <w:rsid w:val="00B6283B"/>
    <w:rsid w:val="00B6478F"/>
    <w:rsid w:val="00B6529F"/>
    <w:rsid w:val="00B66A93"/>
    <w:rsid w:val="00B6753C"/>
    <w:rsid w:val="00B70EB4"/>
    <w:rsid w:val="00B7351F"/>
    <w:rsid w:val="00B804E5"/>
    <w:rsid w:val="00B8140D"/>
    <w:rsid w:val="00B87638"/>
    <w:rsid w:val="00B90738"/>
    <w:rsid w:val="00B90F4A"/>
    <w:rsid w:val="00B93689"/>
    <w:rsid w:val="00B96746"/>
    <w:rsid w:val="00B97BB3"/>
    <w:rsid w:val="00BA0152"/>
    <w:rsid w:val="00BA1FBA"/>
    <w:rsid w:val="00BA230A"/>
    <w:rsid w:val="00BA3645"/>
    <w:rsid w:val="00BA4541"/>
    <w:rsid w:val="00BB0227"/>
    <w:rsid w:val="00BB12FD"/>
    <w:rsid w:val="00BB1FC1"/>
    <w:rsid w:val="00BC4FF9"/>
    <w:rsid w:val="00BD4749"/>
    <w:rsid w:val="00BD4EB8"/>
    <w:rsid w:val="00BD5704"/>
    <w:rsid w:val="00BD640B"/>
    <w:rsid w:val="00BE3D75"/>
    <w:rsid w:val="00BE56D3"/>
    <w:rsid w:val="00BF2046"/>
    <w:rsid w:val="00C001E9"/>
    <w:rsid w:val="00C15C51"/>
    <w:rsid w:val="00C1634E"/>
    <w:rsid w:val="00C26024"/>
    <w:rsid w:val="00C424D4"/>
    <w:rsid w:val="00C42E92"/>
    <w:rsid w:val="00C51CCF"/>
    <w:rsid w:val="00C5234D"/>
    <w:rsid w:val="00C53912"/>
    <w:rsid w:val="00C60041"/>
    <w:rsid w:val="00C61414"/>
    <w:rsid w:val="00C64F2E"/>
    <w:rsid w:val="00C701D0"/>
    <w:rsid w:val="00C71075"/>
    <w:rsid w:val="00C75E49"/>
    <w:rsid w:val="00C76B89"/>
    <w:rsid w:val="00C85089"/>
    <w:rsid w:val="00C85E83"/>
    <w:rsid w:val="00C96790"/>
    <w:rsid w:val="00C975B5"/>
    <w:rsid w:val="00C975C6"/>
    <w:rsid w:val="00CA0819"/>
    <w:rsid w:val="00CA15BB"/>
    <w:rsid w:val="00CA4361"/>
    <w:rsid w:val="00CB2574"/>
    <w:rsid w:val="00CB4547"/>
    <w:rsid w:val="00CB52B1"/>
    <w:rsid w:val="00CC04CC"/>
    <w:rsid w:val="00CC1822"/>
    <w:rsid w:val="00CC63CB"/>
    <w:rsid w:val="00CC7128"/>
    <w:rsid w:val="00CC7F7A"/>
    <w:rsid w:val="00CD1DF3"/>
    <w:rsid w:val="00CE3474"/>
    <w:rsid w:val="00CE3726"/>
    <w:rsid w:val="00CE68E8"/>
    <w:rsid w:val="00CF0354"/>
    <w:rsid w:val="00CF0412"/>
    <w:rsid w:val="00CF0F6C"/>
    <w:rsid w:val="00CF39B7"/>
    <w:rsid w:val="00CF55FB"/>
    <w:rsid w:val="00CF565B"/>
    <w:rsid w:val="00CF6C8C"/>
    <w:rsid w:val="00CF7107"/>
    <w:rsid w:val="00CF73FF"/>
    <w:rsid w:val="00D0088D"/>
    <w:rsid w:val="00D1159D"/>
    <w:rsid w:val="00D13A72"/>
    <w:rsid w:val="00D15EBB"/>
    <w:rsid w:val="00D310EE"/>
    <w:rsid w:val="00D35C82"/>
    <w:rsid w:val="00D40231"/>
    <w:rsid w:val="00D40B9B"/>
    <w:rsid w:val="00D43494"/>
    <w:rsid w:val="00D44A11"/>
    <w:rsid w:val="00D514EE"/>
    <w:rsid w:val="00D5338F"/>
    <w:rsid w:val="00D56430"/>
    <w:rsid w:val="00D57D78"/>
    <w:rsid w:val="00D60478"/>
    <w:rsid w:val="00D6118E"/>
    <w:rsid w:val="00D624EF"/>
    <w:rsid w:val="00D62FB6"/>
    <w:rsid w:val="00D67FB0"/>
    <w:rsid w:val="00D70422"/>
    <w:rsid w:val="00D705EC"/>
    <w:rsid w:val="00D73A49"/>
    <w:rsid w:val="00D82701"/>
    <w:rsid w:val="00D83A0F"/>
    <w:rsid w:val="00D8447D"/>
    <w:rsid w:val="00D86CB5"/>
    <w:rsid w:val="00D876BF"/>
    <w:rsid w:val="00D92042"/>
    <w:rsid w:val="00D96279"/>
    <w:rsid w:val="00DA59E7"/>
    <w:rsid w:val="00DA5FEF"/>
    <w:rsid w:val="00DA7ABE"/>
    <w:rsid w:val="00DB0FCC"/>
    <w:rsid w:val="00DB1191"/>
    <w:rsid w:val="00DB6249"/>
    <w:rsid w:val="00DB652E"/>
    <w:rsid w:val="00DC0D2C"/>
    <w:rsid w:val="00DC405F"/>
    <w:rsid w:val="00DD2F6C"/>
    <w:rsid w:val="00DD3141"/>
    <w:rsid w:val="00DE39AC"/>
    <w:rsid w:val="00DE67AE"/>
    <w:rsid w:val="00DE68A3"/>
    <w:rsid w:val="00DE69E6"/>
    <w:rsid w:val="00DF3194"/>
    <w:rsid w:val="00DF4E64"/>
    <w:rsid w:val="00DF4E98"/>
    <w:rsid w:val="00E018A4"/>
    <w:rsid w:val="00E03D9B"/>
    <w:rsid w:val="00E05074"/>
    <w:rsid w:val="00E05517"/>
    <w:rsid w:val="00E112BA"/>
    <w:rsid w:val="00E1388C"/>
    <w:rsid w:val="00E139A1"/>
    <w:rsid w:val="00E16957"/>
    <w:rsid w:val="00E2354E"/>
    <w:rsid w:val="00E27B34"/>
    <w:rsid w:val="00E304EF"/>
    <w:rsid w:val="00E31A2D"/>
    <w:rsid w:val="00E42D57"/>
    <w:rsid w:val="00E4664E"/>
    <w:rsid w:val="00E4761A"/>
    <w:rsid w:val="00E4793B"/>
    <w:rsid w:val="00E505E9"/>
    <w:rsid w:val="00E51511"/>
    <w:rsid w:val="00E525AC"/>
    <w:rsid w:val="00E55B47"/>
    <w:rsid w:val="00E61C0A"/>
    <w:rsid w:val="00E63711"/>
    <w:rsid w:val="00E63AFE"/>
    <w:rsid w:val="00E64BE6"/>
    <w:rsid w:val="00E70EE1"/>
    <w:rsid w:val="00E711C3"/>
    <w:rsid w:val="00E71B0E"/>
    <w:rsid w:val="00E726E5"/>
    <w:rsid w:val="00E76A25"/>
    <w:rsid w:val="00E96875"/>
    <w:rsid w:val="00EB0F52"/>
    <w:rsid w:val="00EB1590"/>
    <w:rsid w:val="00EB38F4"/>
    <w:rsid w:val="00EB6A4F"/>
    <w:rsid w:val="00EC0886"/>
    <w:rsid w:val="00EC2536"/>
    <w:rsid w:val="00EC3205"/>
    <w:rsid w:val="00EC71E8"/>
    <w:rsid w:val="00ED386E"/>
    <w:rsid w:val="00ED3D5A"/>
    <w:rsid w:val="00ED4491"/>
    <w:rsid w:val="00ED6106"/>
    <w:rsid w:val="00EE0250"/>
    <w:rsid w:val="00EE1020"/>
    <w:rsid w:val="00EE1024"/>
    <w:rsid w:val="00EE1CBB"/>
    <w:rsid w:val="00EE49C9"/>
    <w:rsid w:val="00EE4DE6"/>
    <w:rsid w:val="00EE7B1E"/>
    <w:rsid w:val="00EF0884"/>
    <w:rsid w:val="00EF313B"/>
    <w:rsid w:val="00F01B9C"/>
    <w:rsid w:val="00F02A4E"/>
    <w:rsid w:val="00F05530"/>
    <w:rsid w:val="00F1101B"/>
    <w:rsid w:val="00F12D08"/>
    <w:rsid w:val="00F34837"/>
    <w:rsid w:val="00F37153"/>
    <w:rsid w:val="00F41E0B"/>
    <w:rsid w:val="00F53C0E"/>
    <w:rsid w:val="00F604F2"/>
    <w:rsid w:val="00F60D87"/>
    <w:rsid w:val="00F639EE"/>
    <w:rsid w:val="00F64908"/>
    <w:rsid w:val="00F763C8"/>
    <w:rsid w:val="00F802D8"/>
    <w:rsid w:val="00F82A37"/>
    <w:rsid w:val="00F831BF"/>
    <w:rsid w:val="00F84745"/>
    <w:rsid w:val="00F9028A"/>
    <w:rsid w:val="00F90994"/>
    <w:rsid w:val="00F9406D"/>
    <w:rsid w:val="00FA20B4"/>
    <w:rsid w:val="00FA40EB"/>
    <w:rsid w:val="00FA7C8E"/>
    <w:rsid w:val="00FB3FF0"/>
    <w:rsid w:val="00FB6BC1"/>
    <w:rsid w:val="00FB7133"/>
    <w:rsid w:val="00FC2E6E"/>
    <w:rsid w:val="00FE1258"/>
    <w:rsid w:val="00FE14CE"/>
    <w:rsid w:val="00FE1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39EE"/>
    <w:rPr>
      <w:rFonts w:eastAsia="Times New Roman"/>
      <w:sz w:val="24"/>
      <w:szCs w:val="24"/>
    </w:rPr>
  </w:style>
  <w:style w:type="paragraph" w:styleId="1">
    <w:name w:val="heading 1"/>
    <w:basedOn w:val="a1"/>
    <w:next w:val="a1"/>
    <w:link w:val="10"/>
    <w:autoRedefine/>
    <w:qFormat/>
    <w:rsid w:val="008F74EC"/>
    <w:pPr>
      <w:keepNext/>
      <w:jc w:val="center"/>
      <w:outlineLvl w:val="0"/>
    </w:pPr>
    <w:rPr>
      <w:rFonts w:ascii="Times New Roman" w:hAnsi="Times New Roman"/>
      <w:b/>
      <w:szCs w:val="20"/>
    </w:rPr>
  </w:style>
  <w:style w:type="paragraph" w:styleId="2">
    <w:name w:val="heading 2"/>
    <w:basedOn w:val="a1"/>
    <w:next w:val="a1"/>
    <w:link w:val="20"/>
    <w:uiPriority w:val="9"/>
    <w:qFormat/>
    <w:rsid w:val="00857B83"/>
    <w:pPr>
      <w:keepNext/>
      <w:spacing w:before="240" w:after="60"/>
      <w:outlineLvl w:val="1"/>
    </w:pPr>
    <w:rPr>
      <w:rFonts w:ascii="Cambria" w:hAnsi="Cambria"/>
      <w:b/>
      <w:bCs/>
      <w:i/>
      <w:iCs/>
      <w:sz w:val="28"/>
      <w:szCs w:val="28"/>
    </w:rPr>
  </w:style>
  <w:style w:type="paragraph" w:styleId="4">
    <w:name w:val="heading 4"/>
    <w:basedOn w:val="a1"/>
    <w:next w:val="a1"/>
    <w:qFormat/>
    <w:rsid w:val="0029265D"/>
    <w:pPr>
      <w:keepNext/>
      <w:spacing w:before="240" w:after="60"/>
      <w:outlineLvl w:val="3"/>
    </w:pPr>
    <w:rPr>
      <w:rFonts w:ascii="Times New Roman" w:hAnsi="Times New Roman"/>
      <w:b/>
      <w:bCs/>
      <w:sz w:val="28"/>
      <w:szCs w:val="28"/>
    </w:rPr>
  </w:style>
  <w:style w:type="paragraph" w:styleId="6">
    <w:name w:val="heading 6"/>
    <w:basedOn w:val="a1"/>
    <w:next w:val="a1"/>
    <w:link w:val="60"/>
    <w:uiPriority w:val="9"/>
    <w:qFormat/>
    <w:rsid w:val="00857B83"/>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8F74EC"/>
    <w:rPr>
      <w:rFonts w:ascii="Times New Roman" w:eastAsia="Times New Roman" w:hAnsi="Times New Roman"/>
      <w:b/>
      <w:sz w:val="24"/>
    </w:rPr>
  </w:style>
  <w:style w:type="paragraph" w:styleId="a5">
    <w:name w:val="Body Text"/>
    <w:basedOn w:val="a1"/>
    <w:link w:val="a6"/>
    <w:uiPriority w:val="99"/>
    <w:rsid w:val="00EE1020"/>
    <w:pPr>
      <w:spacing w:before="40" w:after="120"/>
      <w:ind w:firstLine="397"/>
      <w:jc w:val="both"/>
    </w:pPr>
    <w:rPr>
      <w:rFonts w:ascii="Times New Roman" w:hAnsi="Times New Roman"/>
      <w:sz w:val="20"/>
      <w:szCs w:val="20"/>
    </w:rPr>
  </w:style>
  <w:style w:type="character" w:customStyle="1" w:styleId="a6">
    <w:name w:val="Основной текст Знак"/>
    <w:link w:val="a5"/>
    <w:uiPriority w:val="99"/>
    <w:rsid w:val="00EE1020"/>
    <w:rPr>
      <w:rFonts w:ascii="Times New Roman" w:eastAsia="Times New Roman" w:hAnsi="Times New Roman" w:cs="Times New Roman"/>
      <w:sz w:val="20"/>
      <w:szCs w:val="20"/>
      <w:lang w:eastAsia="ru-RU"/>
    </w:rPr>
  </w:style>
  <w:style w:type="paragraph" w:customStyle="1" w:styleId="a7">
    <w:name w:val="УМК_Название"/>
    <w:basedOn w:val="a1"/>
    <w:rsid w:val="00EE1020"/>
    <w:pPr>
      <w:spacing w:before="2400" w:after="3600"/>
      <w:ind w:firstLine="397"/>
      <w:jc w:val="center"/>
    </w:pPr>
    <w:rPr>
      <w:rFonts w:ascii="Century Gothic" w:eastAsia="Calibri" w:hAnsi="Century Gothic"/>
      <w:b/>
      <w:sz w:val="28"/>
    </w:rPr>
  </w:style>
  <w:style w:type="character" w:customStyle="1" w:styleId="FontStyle15">
    <w:name w:val="Font Style15"/>
    <w:rsid w:val="00EE1020"/>
    <w:rPr>
      <w:rFonts w:ascii="Times New Roman" w:hAnsi="Times New Roman" w:cs="Times New Roman"/>
      <w:b/>
      <w:bCs/>
      <w:sz w:val="20"/>
      <w:szCs w:val="20"/>
    </w:rPr>
  </w:style>
  <w:style w:type="paragraph" w:customStyle="1" w:styleId="11">
    <w:name w:val="Без интервала1"/>
    <w:rsid w:val="00EE1020"/>
    <w:pPr>
      <w:suppressAutoHyphens/>
    </w:pPr>
    <w:rPr>
      <w:rFonts w:ascii="Times New Roman" w:eastAsia="Times New Roman" w:hAnsi="Times New Roman"/>
      <w:sz w:val="24"/>
      <w:szCs w:val="24"/>
      <w:lang w:eastAsia="ar-SA"/>
    </w:rPr>
  </w:style>
  <w:style w:type="paragraph" w:styleId="a8">
    <w:name w:val="header"/>
    <w:basedOn w:val="a1"/>
    <w:link w:val="a9"/>
    <w:uiPriority w:val="99"/>
    <w:rsid w:val="00EE1020"/>
    <w:pPr>
      <w:tabs>
        <w:tab w:val="center" w:pos="4677"/>
        <w:tab w:val="right" w:pos="9355"/>
      </w:tabs>
    </w:pPr>
    <w:rPr>
      <w:rFonts w:ascii="Times New Roman" w:hAnsi="Times New Roman"/>
    </w:rPr>
  </w:style>
  <w:style w:type="character" w:customStyle="1" w:styleId="a9">
    <w:name w:val="Верхний колонтитул Знак"/>
    <w:link w:val="a8"/>
    <w:uiPriority w:val="99"/>
    <w:rsid w:val="00EE1020"/>
    <w:rPr>
      <w:rFonts w:ascii="Times New Roman" w:eastAsia="Times New Roman" w:hAnsi="Times New Roman" w:cs="Times New Roman"/>
      <w:sz w:val="24"/>
      <w:szCs w:val="24"/>
      <w:lang w:eastAsia="ru-RU"/>
    </w:rPr>
  </w:style>
  <w:style w:type="paragraph" w:customStyle="1" w:styleId="12">
    <w:name w:val="Обычный1"/>
    <w:rsid w:val="00EE1020"/>
    <w:pPr>
      <w:widowControl w:val="0"/>
      <w:snapToGrid w:val="0"/>
      <w:spacing w:before="180" w:line="300" w:lineRule="auto"/>
      <w:ind w:firstLine="397"/>
      <w:jc w:val="both"/>
    </w:pPr>
    <w:rPr>
      <w:rFonts w:ascii="Times New Roman" w:eastAsia="Times New Roman" w:hAnsi="Times New Roman"/>
      <w:sz w:val="22"/>
    </w:rPr>
  </w:style>
  <w:style w:type="character" w:customStyle="1" w:styleId="FontStyle46">
    <w:name w:val="Font Style46"/>
    <w:rsid w:val="00EE1020"/>
    <w:rPr>
      <w:rFonts w:ascii="Sylfaen" w:hAnsi="Sylfaen" w:cs="Sylfaen"/>
      <w:spacing w:val="10"/>
      <w:sz w:val="22"/>
      <w:szCs w:val="22"/>
    </w:rPr>
  </w:style>
  <w:style w:type="character" w:customStyle="1" w:styleId="FontStyle47">
    <w:name w:val="Font Style47"/>
    <w:rsid w:val="00EE1020"/>
    <w:rPr>
      <w:rFonts w:ascii="Sylfaen" w:hAnsi="Sylfaen" w:cs="Sylfaen"/>
      <w:sz w:val="22"/>
      <w:szCs w:val="22"/>
    </w:rPr>
  </w:style>
  <w:style w:type="paragraph" w:customStyle="1" w:styleId="Style5">
    <w:name w:val="Style5"/>
    <w:basedOn w:val="a1"/>
    <w:rsid w:val="00EE1020"/>
    <w:pPr>
      <w:widowControl w:val="0"/>
      <w:autoSpaceDE w:val="0"/>
      <w:autoSpaceDN w:val="0"/>
      <w:adjustRightInd w:val="0"/>
    </w:pPr>
    <w:rPr>
      <w:rFonts w:ascii="Sylfaen" w:eastAsia="Calibri" w:hAnsi="Sylfaen" w:cs="Sylfaen"/>
    </w:rPr>
  </w:style>
  <w:style w:type="paragraph" w:customStyle="1" w:styleId="Style14">
    <w:name w:val="Style14"/>
    <w:basedOn w:val="a1"/>
    <w:rsid w:val="00EE1020"/>
    <w:pPr>
      <w:widowControl w:val="0"/>
      <w:autoSpaceDE w:val="0"/>
      <w:autoSpaceDN w:val="0"/>
      <w:adjustRightInd w:val="0"/>
      <w:spacing w:line="410" w:lineRule="exact"/>
      <w:jc w:val="both"/>
    </w:pPr>
    <w:rPr>
      <w:rFonts w:ascii="Sylfaen" w:hAnsi="Sylfaen" w:cs="Sylfaen"/>
    </w:rPr>
  </w:style>
  <w:style w:type="paragraph" w:customStyle="1" w:styleId="Style15">
    <w:name w:val="Style15"/>
    <w:basedOn w:val="a1"/>
    <w:rsid w:val="00EE1020"/>
    <w:pPr>
      <w:widowControl w:val="0"/>
      <w:autoSpaceDE w:val="0"/>
      <w:autoSpaceDN w:val="0"/>
      <w:adjustRightInd w:val="0"/>
      <w:spacing w:line="411" w:lineRule="exact"/>
    </w:pPr>
    <w:rPr>
      <w:rFonts w:ascii="Sylfaen" w:hAnsi="Sylfaen" w:cs="Sylfaen"/>
    </w:rPr>
  </w:style>
  <w:style w:type="paragraph" w:customStyle="1" w:styleId="Style16">
    <w:name w:val="Style16"/>
    <w:basedOn w:val="a1"/>
    <w:rsid w:val="00EE1020"/>
    <w:pPr>
      <w:widowControl w:val="0"/>
      <w:autoSpaceDE w:val="0"/>
      <w:autoSpaceDN w:val="0"/>
      <w:adjustRightInd w:val="0"/>
      <w:jc w:val="both"/>
    </w:pPr>
    <w:rPr>
      <w:rFonts w:ascii="Sylfaen" w:hAnsi="Sylfaen" w:cs="Sylfaen"/>
    </w:rPr>
  </w:style>
  <w:style w:type="character" w:styleId="aa">
    <w:name w:val="Hyperlink"/>
    <w:rsid w:val="00C96790"/>
    <w:rPr>
      <w:rFonts w:cs="Times New Roman"/>
      <w:color w:val="1263AC"/>
      <w:u w:val="none"/>
      <w:effect w:val="none"/>
    </w:rPr>
  </w:style>
  <w:style w:type="paragraph" w:styleId="ab">
    <w:name w:val="Subtitle"/>
    <w:basedOn w:val="a1"/>
    <w:link w:val="ac"/>
    <w:uiPriority w:val="99"/>
    <w:qFormat/>
    <w:rsid w:val="00C96790"/>
    <w:pPr>
      <w:widowControl w:val="0"/>
      <w:jc w:val="center"/>
    </w:pPr>
    <w:rPr>
      <w:rFonts w:ascii="Times New Roman" w:hAnsi="Times New Roman"/>
      <w:szCs w:val="20"/>
    </w:rPr>
  </w:style>
  <w:style w:type="character" w:customStyle="1" w:styleId="ac">
    <w:name w:val="Подзаголовок Знак"/>
    <w:link w:val="ab"/>
    <w:uiPriority w:val="99"/>
    <w:rsid w:val="00C96790"/>
    <w:rPr>
      <w:rFonts w:ascii="Times New Roman" w:eastAsia="Times New Roman" w:hAnsi="Times New Roman"/>
      <w:sz w:val="24"/>
    </w:rPr>
  </w:style>
  <w:style w:type="character" w:customStyle="1" w:styleId="20">
    <w:name w:val="Заголовок 2 Знак"/>
    <w:link w:val="2"/>
    <w:uiPriority w:val="9"/>
    <w:rsid w:val="00857B83"/>
    <w:rPr>
      <w:rFonts w:ascii="Cambria" w:eastAsia="Times New Roman" w:hAnsi="Cambria" w:cs="Times New Roman"/>
      <w:b/>
      <w:bCs/>
      <w:i/>
      <w:iCs/>
      <w:sz w:val="28"/>
      <w:szCs w:val="28"/>
    </w:rPr>
  </w:style>
  <w:style w:type="character" w:customStyle="1" w:styleId="60">
    <w:name w:val="Заголовок 6 Знак"/>
    <w:link w:val="6"/>
    <w:uiPriority w:val="9"/>
    <w:semiHidden/>
    <w:rsid w:val="00857B83"/>
    <w:rPr>
      <w:rFonts w:ascii="Calibri" w:eastAsia="Times New Roman" w:hAnsi="Calibri" w:cs="Times New Roman"/>
      <w:b/>
      <w:bCs/>
      <w:sz w:val="22"/>
      <w:szCs w:val="22"/>
    </w:rPr>
  </w:style>
  <w:style w:type="paragraph" w:styleId="ad">
    <w:name w:val="footer"/>
    <w:basedOn w:val="a1"/>
    <w:link w:val="ae"/>
    <w:uiPriority w:val="99"/>
    <w:unhideWhenUsed/>
    <w:rsid w:val="00DB652E"/>
    <w:pPr>
      <w:tabs>
        <w:tab w:val="center" w:pos="4677"/>
        <w:tab w:val="right" w:pos="9355"/>
      </w:tabs>
    </w:pPr>
  </w:style>
  <w:style w:type="character" w:customStyle="1" w:styleId="ae">
    <w:name w:val="Нижний колонтитул Знак"/>
    <w:link w:val="ad"/>
    <w:uiPriority w:val="99"/>
    <w:rsid w:val="00DB652E"/>
    <w:rPr>
      <w:rFonts w:eastAsia="Times New Roman"/>
      <w:sz w:val="24"/>
      <w:szCs w:val="24"/>
    </w:rPr>
  </w:style>
  <w:style w:type="paragraph" w:styleId="3">
    <w:name w:val="Body Text Indent 3"/>
    <w:basedOn w:val="a1"/>
    <w:link w:val="30"/>
    <w:uiPriority w:val="99"/>
    <w:unhideWhenUsed/>
    <w:rsid w:val="009D5349"/>
    <w:pPr>
      <w:spacing w:after="120"/>
      <w:ind w:left="283"/>
    </w:pPr>
    <w:rPr>
      <w:sz w:val="16"/>
      <w:szCs w:val="16"/>
    </w:rPr>
  </w:style>
  <w:style w:type="character" w:customStyle="1" w:styleId="30">
    <w:name w:val="Основной текст с отступом 3 Знак"/>
    <w:link w:val="3"/>
    <w:uiPriority w:val="99"/>
    <w:rsid w:val="009D5349"/>
    <w:rPr>
      <w:rFonts w:eastAsia="Times New Roman"/>
      <w:sz w:val="16"/>
      <w:szCs w:val="16"/>
    </w:rPr>
  </w:style>
  <w:style w:type="paragraph" w:customStyle="1" w:styleId="-body">
    <w:name w:val="УМК-body"/>
    <w:basedOn w:val="a1"/>
    <w:link w:val="-body0"/>
    <w:qFormat/>
    <w:rsid w:val="00EE1CBB"/>
    <w:pPr>
      <w:tabs>
        <w:tab w:val="left" w:pos="964"/>
      </w:tabs>
      <w:autoSpaceDE w:val="0"/>
      <w:autoSpaceDN w:val="0"/>
      <w:adjustRightInd w:val="0"/>
      <w:spacing w:line="360" w:lineRule="auto"/>
      <w:ind w:firstLine="567"/>
      <w:jc w:val="both"/>
    </w:pPr>
    <w:rPr>
      <w:rFonts w:ascii="Times New Roman" w:eastAsia="Calibri" w:hAnsi="Times New Roman"/>
      <w:color w:val="000000"/>
      <w:kern w:val="16"/>
      <w:sz w:val="28"/>
      <w:szCs w:val="28"/>
      <w:lang w:eastAsia="en-US"/>
    </w:rPr>
  </w:style>
  <w:style w:type="character" w:customStyle="1" w:styleId="-body0">
    <w:name w:val="УМК-body Знак"/>
    <w:link w:val="-body"/>
    <w:rsid w:val="00EE1CBB"/>
    <w:rPr>
      <w:rFonts w:ascii="Times New Roman" w:hAnsi="Times New Roman"/>
      <w:color w:val="000000"/>
      <w:kern w:val="16"/>
      <w:sz w:val="28"/>
      <w:szCs w:val="28"/>
      <w:lang w:eastAsia="en-US"/>
    </w:rPr>
  </w:style>
  <w:style w:type="paragraph" w:customStyle="1" w:styleId="21">
    <w:name w:val="Обычный2"/>
    <w:rsid w:val="005825BF"/>
    <w:pPr>
      <w:widowControl w:val="0"/>
      <w:spacing w:before="180" w:line="300" w:lineRule="auto"/>
      <w:ind w:firstLine="397"/>
      <w:jc w:val="both"/>
    </w:pPr>
    <w:rPr>
      <w:rFonts w:ascii="Times New Roman" w:eastAsia="Times New Roman" w:hAnsi="Times New Roman"/>
      <w:snapToGrid w:val="0"/>
      <w:sz w:val="22"/>
    </w:rPr>
  </w:style>
  <w:style w:type="paragraph" w:customStyle="1" w:styleId="ParagraphStyle">
    <w:name w:val="Paragraph Style"/>
    <w:rsid w:val="009556CF"/>
    <w:pPr>
      <w:autoSpaceDE w:val="0"/>
      <w:autoSpaceDN w:val="0"/>
      <w:adjustRightInd w:val="0"/>
    </w:pPr>
    <w:rPr>
      <w:rFonts w:ascii="Arial" w:eastAsia="Times New Roman" w:hAnsi="Arial" w:cs="Arial"/>
      <w:sz w:val="24"/>
      <w:szCs w:val="24"/>
    </w:rPr>
  </w:style>
  <w:style w:type="paragraph" w:customStyle="1" w:styleId="ConsNonformat">
    <w:name w:val="ConsNonformat"/>
    <w:rsid w:val="00AA2545"/>
    <w:pPr>
      <w:widowControl w:val="0"/>
      <w:autoSpaceDE w:val="0"/>
      <w:autoSpaceDN w:val="0"/>
      <w:adjustRightInd w:val="0"/>
      <w:ind w:right="19772"/>
    </w:pPr>
    <w:rPr>
      <w:rFonts w:ascii="Courier New" w:eastAsia="Times New Roman" w:hAnsi="Courier New" w:cs="Courier New"/>
    </w:rPr>
  </w:style>
  <w:style w:type="table" w:styleId="af">
    <w:name w:val="Table Grid"/>
    <w:basedOn w:val="a3"/>
    <w:uiPriority w:val="59"/>
    <w:rsid w:val="0077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99"/>
    <w:qFormat/>
    <w:rsid w:val="004D6593"/>
    <w:pPr>
      <w:spacing w:after="200" w:line="276" w:lineRule="auto"/>
      <w:ind w:left="720"/>
      <w:contextualSpacing/>
    </w:pPr>
    <w:rPr>
      <w:sz w:val="22"/>
      <w:szCs w:val="22"/>
    </w:rPr>
  </w:style>
  <w:style w:type="paragraph" w:customStyle="1" w:styleId="ConsPlusNormal">
    <w:name w:val="ConsPlusNormal"/>
    <w:rsid w:val="0029583C"/>
    <w:pPr>
      <w:widowControl w:val="0"/>
      <w:autoSpaceDE w:val="0"/>
      <w:autoSpaceDN w:val="0"/>
      <w:adjustRightInd w:val="0"/>
    </w:pPr>
    <w:rPr>
      <w:rFonts w:ascii="Arial" w:eastAsia="Times New Roman" w:hAnsi="Arial" w:cs="Arial"/>
    </w:rPr>
  </w:style>
  <w:style w:type="character" w:styleId="af1">
    <w:name w:val="Strong"/>
    <w:uiPriority w:val="22"/>
    <w:qFormat/>
    <w:rsid w:val="00807B33"/>
    <w:rPr>
      <w:b/>
      <w:bCs/>
    </w:rPr>
  </w:style>
  <w:style w:type="character" w:customStyle="1" w:styleId="apple-converted-space">
    <w:name w:val="apple-converted-space"/>
    <w:basedOn w:val="a2"/>
    <w:rsid w:val="00807B33"/>
  </w:style>
  <w:style w:type="paragraph" w:styleId="HTML">
    <w:name w:val="HTML Preformatted"/>
    <w:basedOn w:val="a1"/>
    <w:link w:val="HTML0"/>
    <w:uiPriority w:val="99"/>
    <w:unhideWhenUsed/>
    <w:rsid w:val="00ED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D6106"/>
    <w:rPr>
      <w:rFonts w:ascii="Courier New" w:eastAsia="Times New Roman" w:hAnsi="Courier New" w:cs="Courier New"/>
    </w:rPr>
  </w:style>
  <w:style w:type="paragraph" w:customStyle="1" w:styleId="af2">
    <w:name w:val="Стиль"/>
    <w:uiPriority w:val="99"/>
    <w:rsid w:val="00DF3194"/>
    <w:pPr>
      <w:widowControl w:val="0"/>
      <w:autoSpaceDE w:val="0"/>
      <w:autoSpaceDN w:val="0"/>
      <w:adjustRightInd w:val="0"/>
    </w:pPr>
    <w:rPr>
      <w:rFonts w:ascii="Times New Roman" w:eastAsia="Times New Roman" w:hAnsi="Times New Roman"/>
      <w:sz w:val="24"/>
      <w:szCs w:val="24"/>
    </w:rPr>
  </w:style>
  <w:style w:type="paragraph" w:styleId="af3">
    <w:name w:val="No Spacing"/>
    <w:uiPriority w:val="1"/>
    <w:qFormat/>
    <w:rsid w:val="009146B8"/>
    <w:rPr>
      <w:sz w:val="22"/>
      <w:szCs w:val="22"/>
      <w:lang w:eastAsia="en-US"/>
    </w:rPr>
  </w:style>
  <w:style w:type="character" w:styleId="af4">
    <w:name w:val="annotation reference"/>
    <w:uiPriority w:val="99"/>
    <w:semiHidden/>
    <w:unhideWhenUsed/>
    <w:rsid w:val="00E1388C"/>
    <w:rPr>
      <w:sz w:val="16"/>
      <w:szCs w:val="16"/>
    </w:rPr>
  </w:style>
  <w:style w:type="paragraph" w:styleId="af5">
    <w:name w:val="annotation text"/>
    <w:basedOn w:val="a1"/>
    <w:link w:val="af6"/>
    <w:uiPriority w:val="99"/>
    <w:unhideWhenUsed/>
    <w:rsid w:val="00E1388C"/>
    <w:rPr>
      <w:sz w:val="20"/>
      <w:szCs w:val="20"/>
    </w:rPr>
  </w:style>
  <w:style w:type="character" w:customStyle="1" w:styleId="af6">
    <w:name w:val="Текст примечания Знак"/>
    <w:link w:val="af5"/>
    <w:uiPriority w:val="99"/>
    <w:semiHidden/>
    <w:rsid w:val="00E1388C"/>
    <w:rPr>
      <w:rFonts w:eastAsia="Times New Roman"/>
    </w:rPr>
  </w:style>
  <w:style w:type="paragraph" w:styleId="af7">
    <w:name w:val="annotation subject"/>
    <w:basedOn w:val="af5"/>
    <w:next w:val="af5"/>
    <w:link w:val="af8"/>
    <w:uiPriority w:val="99"/>
    <w:semiHidden/>
    <w:unhideWhenUsed/>
    <w:rsid w:val="00E1388C"/>
    <w:rPr>
      <w:b/>
      <w:bCs/>
    </w:rPr>
  </w:style>
  <w:style w:type="character" w:customStyle="1" w:styleId="af8">
    <w:name w:val="Тема примечания Знак"/>
    <w:link w:val="af7"/>
    <w:uiPriority w:val="99"/>
    <w:semiHidden/>
    <w:rsid w:val="00E1388C"/>
    <w:rPr>
      <w:rFonts w:eastAsia="Times New Roman"/>
      <w:b/>
      <w:bCs/>
    </w:rPr>
  </w:style>
  <w:style w:type="paragraph" w:styleId="af9">
    <w:name w:val="Balloon Text"/>
    <w:basedOn w:val="a1"/>
    <w:link w:val="afa"/>
    <w:uiPriority w:val="99"/>
    <w:semiHidden/>
    <w:unhideWhenUsed/>
    <w:rsid w:val="00E1388C"/>
    <w:rPr>
      <w:rFonts w:ascii="Tahoma" w:hAnsi="Tahoma"/>
      <w:sz w:val="16"/>
      <w:szCs w:val="16"/>
    </w:rPr>
  </w:style>
  <w:style w:type="character" w:customStyle="1" w:styleId="afa">
    <w:name w:val="Текст выноски Знак"/>
    <w:link w:val="af9"/>
    <w:uiPriority w:val="99"/>
    <w:semiHidden/>
    <w:rsid w:val="00E1388C"/>
    <w:rPr>
      <w:rFonts w:ascii="Tahoma" w:eastAsia="Times New Roman" w:hAnsi="Tahoma" w:cs="Tahoma"/>
      <w:sz w:val="16"/>
      <w:szCs w:val="16"/>
    </w:rPr>
  </w:style>
  <w:style w:type="paragraph" w:customStyle="1" w:styleId="text">
    <w:name w:val="text"/>
    <w:basedOn w:val="a1"/>
    <w:rsid w:val="00E4761A"/>
    <w:pPr>
      <w:spacing w:before="100" w:beforeAutospacing="1" w:after="100" w:afterAutospacing="1"/>
      <w:ind w:firstLine="709"/>
      <w:jc w:val="both"/>
    </w:pPr>
    <w:rPr>
      <w:rFonts w:ascii="Arial" w:hAnsi="Arial" w:cs="Arial"/>
      <w:color w:val="333333"/>
      <w:sz w:val="18"/>
      <w:szCs w:val="18"/>
    </w:rPr>
  </w:style>
  <w:style w:type="paragraph" w:customStyle="1" w:styleId="a0">
    <w:name w:val="список с точками"/>
    <w:basedOn w:val="a1"/>
    <w:rsid w:val="00E4761A"/>
    <w:pPr>
      <w:numPr>
        <w:numId w:val="2"/>
      </w:numPr>
      <w:spacing w:line="312" w:lineRule="auto"/>
      <w:jc w:val="both"/>
    </w:pPr>
    <w:rPr>
      <w:rFonts w:ascii="Times New Roman" w:hAnsi="Times New Roman"/>
    </w:rPr>
  </w:style>
  <w:style w:type="paragraph" w:styleId="afb">
    <w:name w:val="Normal (Web)"/>
    <w:basedOn w:val="a1"/>
    <w:uiPriority w:val="99"/>
    <w:rsid w:val="00E4761A"/>
    <w:pPr>
      <w:spacing w:before="100" w:beforeAutospacing="1" w:after="100" w:afterAutospacing="1"/>
    </w:pPr>
    <w:rPr>
      <w:rFonts w:ascii="Arial Unicode MS" w:eastAsia="Arial Unicode MS" w:hAnsi="Arial Unicode MS" w:cs="Arial Unicode MS"/>
    </w:rPr>
  </w:style>
  <w:style w:type="paragraph" w:customStyle="1" w:styleId="22">
    <w:name w:val="Основной текст 22"/>
    <w:basedOn w:val="a1"/>
    <w:rsid w:val="00D43494"/>
    <w:pPr>
      <w:overflowPunct w:val="0"/>
      <w:autoSpaceDE w:val="0"/>
      <w:autoSpaceDN w:val="0"/>
      <w:adjustRightInd w:val="0"/>
      <w:textAlignment w:val="baseline"/>
    </w:pPr>
    <w:rPr>
      <w:rFonts w:ascii="Times New Roman" w:hAnsi="Times New Roman"/>
      <w:szCs w:val="20"/>
    </w:rPr>
  </w:style>
  <w:style w:type="paragraph" w:customStyle="1" w:styleId="23">
    <w:name w:val="Обычный (веб)2"/>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13">
    <w:name w:val="Обычный (веб)1"/>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230">
    <w:name w:val="Основной текст 23"/>
    <w:basedOn w:val="a1"/>
    <w:rsid w:val="00D43494"/>
    <w:pPr>
      <w:overflowPunct w:val="0"/>
      <w:autoSpaceDE w:val="0"/>
      <w:autoSpaceDN w:val="0"/>
      <w:adjustRightInd w:val="0"/>
      <w:jc w:val="center"/>
      <w:textAlignment w:val="baseline"/>
    </w:pPr>
    <w:rPr>
      <w:rFonts w:ascii="Times New Roman" w:hAnsi="Times New Roman"/>
      <w:b/>
      <w:sz w:val="28"/>
      <w:szCs w:val="20"/>
    </w:rPr>
  </w:style>
  <w:style w:type="paragraph" w:customStyle="1" w:styleId="210">
    <w:name w:val="Основной текст 21"/>
    <w:basedOn w:val="a1"/>
    <w:rsid w:val="006C0140"/>
    <w:pPr>
      <w:overflowPunct w:val="0"/>
      <w:autoSpaceDE w:val="0"/>
      <w:autoSpaceDN w:val="0"/>
      <w:adjustRightInd w:val="0"/>
      <w:textAlignment w:val="baseline"/>
    </w:pPr>
    <w:rPr>
      <w:rFonts w:ascii="Times New Roman" w:hAnsi="Times New Roman"/>
      <w:szCs w:val="20"/>
    </w:rPr>
  </w:style>
  <w:style w:type="paragraph" w:customStyle="1" w:styleId="24">
    <w:name w:val="Обычный2"/>
    <w:rsid w:val="00D1159D"/>
    <w:pPr>
      <w:widowControl w:val="0"/>
      <w:spacing w:before="180" w:line="300" w:lineRule="auto"/>
      <w:ind w:firstLine="397"/>
      <w:jc w:val="both"/>
    </w:pPr>
    <w:rPr>
      <w:rFonts w:ascii="Times New Roman" w:eastAsia="Times New Roman" w:hAnsi="Times New Roman"/>
      <w:snapToGrid w:val="0"/>
      <w:sz w:val="22"/>
    </w:rPr>
  </w:style>
  <w:style w:type="character" w:styleId="afc">
    <w:name w:val="Emphasis"/>
    <w:qFormat/>
    <w:rsid w:val="00561C77"/>
    <w:rPr>
      <w:i/>
      <w:iCs/>
    </w:rPr>
  </w:style>
  <w:style w:type="character" w:customStyle="1" w:styleId="authortype">
    <w:name w:val="author_type"/>
    <w:basedOn w:val="a2"/>
    <w:rsid w:val="0029265D"/>
  </w:style>
  <w:style w:type="character" w:customStyle="1" w:styleId="pointtitle">
    <w:name w:val="point_title"/>
    <w:basedOn w:val="a2"/>
    <w:rsid w:val="0029265D"/>
  </w:style>
  <w:style w:type="character" w:customStyle="1" w:styleId="nowrap">
    <w:name w:val="nowrap"/>
    <w:basedOn w:val="a2"/>
    <w:rsid w:val="0029265D"/>
  </w:style>
  <w:style w:type="character" w:customStyle="1" w:styleId="FontStyle14">
    <w:name w:val="Font Style14"/>
    <w:rsid w:val="008F74EC"/>
    <w:rPr>
      <w:rFonts w:ascii="Times New Roman" w:hAnsi="Times New Roman" w:cs="Times New Roman" w:hint="default"/>
      <w:sz w:val="20"/>
      <w:szCs w:val="20"/>
    </w:rPr>
  </w:style>
  <w:style w:type="paragraph" w:customStyle="1" w:styleId="Style7">
    <w:name w:val="Style7"/>
    <w:basedOn w:val="a1"/>
    <w:uiPriority w:val="99"/>
    <w:rsid w:val="008F74EC"/>
    <w:pPr>
      <w:widowControl w:val="0"/>
      <w:autoSpaceDE w:val="0"/>
      <w:autoSpaceDN w:val="0"/>
      <w:adjustRightInd w:val="0"/>
    </w:pPr>
    <w:rPr>
      <w:rFonts w:ascii="Times New Roman" w:hAnsi="Times New Roman"/>
    </w:rPr>
  </w:style>
  <w:style w:type="paragraph" w:styleId="afd">
    <w:name w:val="caption"/>
    <w:basedOn w:val="a1"/>
    <w:next w:val="a1"/>
    <w:autoRedefine/>
    <w:uiPriority w:val="35"/>
    <w:unhideWhenUsed/>
    <w:qFormat/>
    <w:rsid w:val="008F74EC"/>
    <w:pPr>
      <w:widowControl w:val="0"/>
      <w:suppressAutoHyphens/>
      <w:overflowPunct w:val="0"/>
      <w:autoSpaceDE w:val="0"/>
      <w:autoSpaceDN w:val="0"/>
      <w:spacing w:after="200"/>
      <w:jc w:val="right"/>
      <w:textAlignment w:val="baseline"/>
    </w:pPr>
    <w:rPr>
      <w:rFonts w:ascii="Times New Roman" w:hAnsi="Times New Roman"/>
      <w:iCs/>
      <w:kern w:val="3"/>
      <w:szCs w:val="18"/>
    </w:rPr>
  </w:style>
  <w:style w:type="paragraph" w:customStyle="1" w:styleId="a">
    <w:name w:val="План маркер"/>
    <w:basedOn w:val="a1"/>
    <w:link w:val="afe"/>
    <w:uiPriority w:val="1"/>
    <w:qFormat/>
    <w:rsid w:val="008F74EC"/>
    <w:pPr>
      <w:widowControl w:val="0"/>
      <w:numPr>
        <w:numId w:val="19"/>
      </w:numPr>
      <w:autoSpaceDE w:val="0"/>
      <w:autoSpaceDN w:val="0"/>
      <w:adjustRightInd w:val="0"/>
      <w:spacing w:before="55" w:line="360" w:lineRule="auto"/>
      <w:ind w:right="119"/>
      <w:jc w:val="both"/>
    </w:pPr>
    <w:rPr>
      <w:rFonts w:ascii="Times New Roman" w:hAnsi="Times New Roman"/>
      <w:sz w:val="28"/>
      <w:lang w:eastAsia="en-US"/>
    </w:rPr>
  </w:style>
  <w:style w:type="character" w:customStyle="1" w:styleId="afe">
    <w:name w:val="План маркер Знак"/>
    <w:link w:val="a"/>
    <w:uiPriority w:val="1"/>
    <w:locked/>
    <w:rsid w:val="008F74EC"/>
    <w:rPr>
      <w:rFonts w:ascii="Times New Roman" w:eastAsia="Times New Roman" w:hAnsi="Times New Roman"/>
      <w:sz w:val="28"/>
      <w:szCs w:val="24"/>
      <w:lang w:eastAsia="en-US"/>
    </w:rPr>
  </w:style>
  <w:style w:type="character" w:customStyle="1" w:styleId="FontStyle11">
    <w:name w:val="Font Style11"/>
    <w:uiPriority w:val="99"/>
    <w:rsid w:val="008F74E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26109109">
      <w:bodyDiv w:val="1"/>
      <w:marLeft w:val="0"/>
      <w:marRight w:val="0"/>
      <w:marTop w:val="0"/>
      <w:marBottom w:val="0"/>
      <w:divBdr>
        <w:top w:val="none" w:sz="0" w:space="0" w:color="auto"/>
        <w:left w:val="none" w:sz="0" w:space="0" w:color="auto"/>
        <w:bottom w:val="none" w:sz="0" w:space="0" w:color="auto"/>
        <w:right w:val="none" w:sz="0" w:space="0" w:color="auto"/>
      </w:divBdr>
    </w:div>
    <w:div w:id="286161896">
      <w:bodyDiv w:val="1"/>
      <w:marLeft w:val="0"/>
      <w:marRight w:val="0"/>
      <w:marTop w:val="0"/>
      <w:marBottom w:val="0"/>
      <w:divBdr>
        <w:top w:val="none" w:sz="0" w:space="0" w:color="auto"/>
        <w:left w:val="none" w:sz="0" w:space="0" w:color="auto"/>
        <w:bottom w:val="none" w:sz="0" w:space="0" w:color="auto"/>
        <w:right w:val="none" w:sz="0" w:space="0" w:color="auto"/>
      </w:divBdr>
    </w:div>
    <w:div w:id="340813743">
      <w:bodyDiv w:val="1"/>
      <w:marLeft w:val="0"/>
      <w:marRight w:val="0"/>
      <w:marTop w:val="0"/>
      <w:marBottom w:val="0"/>
      <w:divBdr>
        <w:top w:val="none" w:sz="0" w:space="0" w:color="auto"/>
        <w:left w:val="none" w:sz="0" w:space="0" w:color="auto"/>
        <w:bottom w:val="none" w:sz="0" w:space="0" w:color="auto"/>
        <w:right w:val="none" w:sz="0" w:space="0" w:color="auto"/>
      </w:divBdr>
    </w:div>
    <w:div w:id="533273495">
      <w:bodyDiv w:val="1"/>
      <w:marLeft w:val="0"/>
      <w:marRight w:val="0"/>
      <w:marTop w:val="0"/>
      <w:marBottom w:val="0"/>
      <w:divBdr>
        <w:top w:val="none" w:sz="0" w:space="0" w:color="auto"/>
        <w:left w:val="none" w:sz="0" w:space="0" w:color="auto"/>
        <w:bottom w:val="none" w:sz="0" w:space="0" w:color="auto"/>
        <w:right w:val="none" w:sz="0" w:space="0" w:color="auto"/>
      </w:divBdr>
    </w:div>
    <w:div w:id="545609060">
      <w:bodyDiv w:val="1"/>
      <w:marLeft w:val="0"/>
      <w:marRight w:val="0"/>
      <w:marTop w:val="0"/>
      <w:marBottom w:val="0"/>
      <w:divBdr>
        <w:top w:val="none" w:sz="0" w:space="0" w:color="auto"/>
        <w:left w:val="none" w:sz="0" w:space="0" w:color="auto"/>
        <w:bottom w:val="none" w:sz="0" w:space="0" w:color="auto"/>
        <w:right w:val="none" w:sz="0" w:space="0" w:color="auto"/>
      </w:divBdr>
      <w:divsChild>
        <w:div w:id="1756396537">
          <w:marLeft w:val="0"/>
          <w:marRight w:val="0"/>
          <w:marTop w:val="0"/>
          <w:marBottom w:val="0"/>
          <w:divBdr>
            <w:top w:val="none" w:sz="0" w:space="0" w:color="auto"/>
            <w:left w:val="none" w:sz="0" w:space="0" w:color="auto"/>
            <w:bottom w:val="none" w:sz="0" w:space="0" w:color="auto"/>
            <w:right w:val="none" w:sz="0" w:space="0" w:color="auto"/>
          </w:divBdr>
        </w:div>
      </w:divsChild>
    </w:div>
    <w:div w:id="548150325">
      <w:bodyDiv w:val="1"/>
      <w:marLeft w:val="0"/>
      <w:marRight w:val="0"/>
      <w:marTop w:val="0"/>
      <w:marBottom w:val="0"/>
      <w:divBdr>
        <w:top w:val="none" w:sz="0" w:space="0" w:color="auto"/>
        <w:left w:val="none" w:sz="0" w:space="0" w:color="auto"/>
        <w:bottom w:val="none" w:sz="0" w:space="0" w:color="auto"/>
        <w:right w:val="none" w:sz="0" w:space="0" w:color="auto"/>
      </w:divBdr>
    </w:div>
    <w:div w:id="705568310">
      <w:bodyDiv w:val="1"/>
      <w:marLeft w:val="0"/>
      <w:marRight w:val="0"/>
      <w:marTop w:val="0"/>
      <w:marBottom w:val="0"/>
      <w:divBdr>
        <w:top w:val="none" w:sz="0" w:space="0" w:color="auto"/>
        <w:left w:val="none" w:sz="0" w:space="0" w:color="auto"/>
        <w:bottom w:val="none" w:sz="0" w:space="0" w:color="auto"/>
        <w:right w:val="none" w:sz="0" w:space="0" w:color="auto"/>
      </w:divBdr>
    </w:div>
    <w:div w:id="734742862">
      <w:bodyDiv w:val="1"/>
      <w:marLeft w:val="0"/>
      <w:marRight w:val="0"/>
      <w:marTop w:val="0"/>
      <w:marBottom w:val="0"/>
      <w:divBdr>
        <w:top w:val="none" w:sz="0" w:space="0" w:color="auto"/>
        <w:left w:val="none" w:sz="0" w:space="0" w:color="auto"/>
        <w:bottom w:val="none" w:sz="0" w:space="0" w:color="auto"/>
        <w:right w:val="none" w:sz="0" w:space="0" w:color="auto"/>
      </w:divBdr>
    </w:div>
    <w:div w:id="757941576">
      <w:bodyDiv w:val="1"/>
      <w:marLeft w:val="0"/>
      <w:marRight w:val="0"/>
      <w:marTop w:val="0"/>
      <w:marBottom w:val="0"/>
      <w:divBdr>
        <w:top w:val="none" w:sz="0" w:space="0" w:color="auto"/>
        <w:left w:val="none" w:sz="0" w:space="0" w:color="auto"/>
        <w:bottom w:val="none" w:sz="0" w:space="0" w:color="auto"/>
        <w:right w:val="none" w:sz="0" w:space="0" w:color="auto"/>
      </w:divBdr>
    </w:div>
    <w:div w:id="779882818">
      <w:bodyDiv w:val="1"/>
      <w:marLeft w:val="0"/>
      <w:marRight w:val="0"/>
      <w:marTop w:val="0"/>
      <w:marBottom w:val="0"/>
      <w:divBdr>
        <w:top w:val="none" w:sz="0" w:space="0" w:color="auto"/>
        <w:left w:val="none" w:sz="0" w:space="0" w:color="auto"/>
        <w:bottom w:val="none" w:sz="0" w:space="0" w:color="auto"/>
        <w:right w:val="none" w:sz="0" w:space="0" w:color="auto"/>
      </w:divBdr>
    </w:div>
    <w:div w:id="823476597">
      <w:bodyDiv w:val="1"/>
      <w:marLeft w:val="0"/>
      <w:marRight w:val="0"/>
      <w:marTop w:val="0"/>
      <w:marBottom w:val="0"/>
      <w:divBdr>
        <w:top w:val="none" w:sz="0" w:space="0" w:color="auto"/>
        <w:left w:val="none" w:sz="0" w:space="0" w:color="auto"/>
        <w:bottom w:val="none" w:sz="0" w:space="0" w:color="auto"/>
        <w:right w:val="none" w:sz="0" w:space="0" w:color="auto"/>
      </w:divBdr>
    </w:div>
    <w:div w:id="839200759">
      <w:bodyDiv w:val="1"/>
      <w:marLeft w:val="0"/>
      <w:marRight w:val="0"/>
      <w:marTop w:val="0"/>
      <w:marBottom w:val="0"/>
      <w:divBdr>
        <w:top w:val="none" w:sz="0" w:space="0" w:color="auto"/>
        <w:left w:val="none" w:sz="0" w:space="0" w:color="auto"/>
        <w:bottom w:val="none" w:sz="0" w:space="0" w:color="auto"/>
        <w:right w:val="none" w:sz="0" w:space="0" w:color="auto"/>
      </w:divBdr>
    </w:div>
    <w:div w:id="868644448">
      <w:bodyDiv w:val="1"/>
      <w:marLeft w:val="0"/>
      <w:marRight w:val="0"/>
      <w:marTop w:val="0"/>
      <w:marBottom w:val="0"/>
      <w:divBdr>
        <w:top w:val="none" w:sz="0" w:space="0" w:color="auto"/>
        <w:left w:val="none" w:sz="0" w:space="0" w:color="auto"/>
        <w:bottom w:val="none" w:sz="0" w:space="0" w:color="auto"/>
        <w:right w:val="none" w:sz="0" w:space="0" w:color="auto"/>
      </w:divBdr>
    </w:div>
    <w:div w:id="979111838">
      <w:bodyDiv w:val="1"/>
      <w:marLeft w:val="0"/>
      <w:marRight w:val="0"/>
      <w:marTop w:val="0"/>
      <w:marBottom w:val="0"/>
      <w:divBdr>
        <w:top w:val="none" w:sz="0" w:space="0" w:color="auto"/>
        <w:left w:val="none" w:sz="0" w:space="0" w:color="auto"/>
        <w:bottom w:val="none" w:sz="0" w:space="0" w:color="auto"/>
        <w:right w:val="none" w:sz="0" w:space="0" w:color="auto"/>
      </w:divBdr>
    </w:div>
    <w:div w:id="1086800383">
      <w:bodyDiv w:val="1"/>
      <w:marLeft w:val="0"/>
      <w:marRight w:val="0"/>
      <w:marTop w:val="0"/>
      <w:marBottom w:val="0"/>
      <w:divBdr>
        <w:top w:val="none" w:sz="0" w:space="0" w:color="auto"/>
        <w:left w:val="none" w:sz="0" w:space="0" w:color="auto"/>
        <w:bottom w:val="none" w:sz="0" w:space="0" w:color="auto"/>
        <w:right w:val="none" w:sz="0" w:space="0" w:color="auto"/>
      </w:divBdr>
    </w:div>
    <w:div w:id="1103068372">
      <w:bodyDiv w:val="1"/>
      <w:marLeft w:val="0"/>
      <w:marRight w:val="0"/>
      <w:marTop w:val="0"/>
      <w:marBottom w:val="0"/>
      <w:divBdr>
        <w:top w:val="none" w:sz="0" w:space="0" w:color="auto"/>
        <w:left w:val="none" w:sz="0" w:space="0" w:color="auto"/>
        <w:bottom w:val="none" w:sz="0" w:space="0" w:color="auto"/>
        <w:right w:val="none" w:sz="0" w:space="0" w:color="auto"/>
      </w:divBdr>
    </w:div>
    <w:div w:id="1223835848">
      <w:bodyDiv w:val="1"/>
      <w:marLeft w:val="0"/>
      <w:marRight w:val="0"/>
      <w:marTop w:val="0"/>
      <w:marBottom w:val="0"/>
      <w:divBdr>
        <w:top w:val="none" w:sz="0" w:space="0" w:color="auto"/>
        <w:left w:val="none" w:sz="0" w:space="0" w:color="auto"/>
        <w:bottom w:val="none" w:sz="0" w:space="0" w:color="auto"/>
        <w:right w:val="none" w:sz="0" w:space="0" w:color="auto"/>
      </w:divBdr>
    </w:div>
    <w:div w:id="1229655782">
      <w:bodyDiv w:val="1"/>
      <w:marLeft w:val="0"/>
      <w:marRight w:val="0"/>
      <w:marTop w:val="0"/>
      <w:marBottom w:val="0"/>
      <w:divBdr>
        <w:top w:val="none" w:sz="0" w:space="0" w:color="auto"/>
        <w:left w:val="none" w:sz="0" w:space="0" w:color="auto"/>
        <w:bottom w:val="none" w:sz="0" w:space="0" w:color="auto"/>
        <w:right w:val="none" w:sz="0" w:space="0" w:color="auto"/>
      </w:divBdr>
    </w:div>
    <w:div w:id="1266382986">
      <w:bodyDiv w:val="1"/>
      <w:marLeft w:val="0"/>
      <w:marRight w:val="0"/>
      <w:marTop w:val="0"/>
      <w:marBottom w:val="0"/>
      <w:divBdr>
        <w:top w:val="none" w:sz="0" w:space="0" w:color="auto"/>
        <w:left w:val="none" w:sz="0" w:space="0" w:color="auto"/>
        <w:bottom w:val="none" w:sz="0" w:space="0" w:color="auto"/>
        <w:right w:val="none" w:sz="0" w:space="0" w:color="auto"/>
      </w:divBdr>
    </w:div>
    <w:div w:id="1321278022">
      <w:bodyDiv w:val="1"/>
      <w:marLeft w:val="0"/>
      <w:marRight w:val="0"/>
      <w:marTop w:val="0"/>
      <w:marBottom w:val="0"/>
      <w:divBdr>
        <w:top w:val="none" w:sz="0" w:space="0" w:color="auto"/>
        <w:left w:val="none" w:sz="0" w:space="0" w:color="auto"/>
        <w:bottom w:val="none" w:sz="0" w:space="0" w:color="auto"/>
        <w:right w:val="none" w:sz="0" w:space="0" w:color="auto"/>
      </w:divBdr>
    </w:div>
    <w:div w:id="1324506033">
      <w:bodyDiv w:val="1"/>
      <w:marLeft w:val="0"/>
      <w:marRight w:val="0"/>
      <w:marTop w:val="0"/>
      <w:marBottom w:val="0"/>
      <w:divBdr>
        <w:top w:val="none" w:sz="0" w:space="0" w:color="auto"/>
        <w:left w:val="none" w:sz="0" w:space="0" w:color="auto"/>
        <w:bottom w:val="none" w:sz="0" w:space="0" w:color="auto"/>
        <w:right w:val="none" w:sz="0" w:space="0" w:color="auto"/>
      </w:divBdr>
    </w:div>
    <w:div w:id="1342320195">
      <w:bodyDiv w:val="1"/>
      <w:marLeft w:val="0"/>
      <w:marRight w:val="0"/>
      <w:marTop w:val="0"/>
      <w:marBottom w:val="0"/>
      <w:divBdr>
        <w:top w:val="none" w:sz="0" w:space="0" w:color="auto"/>
        <w:left w:val="none" w:sz="0" w:space="0" w:color="auto"/>
        <w:bottom w:val="none" w:sz="0" w:space="0" w:color="auto"/>
        <w:right w:val="none" w:sz="0" w:space="0" w:color="auto"/>
      </w:divBdr>
    </w:div>
    <w:div w:id="1394430389">
      <w:bodyDiv w:val="1"/>
      <w:marLeft w:val="0"/>
      <w:marRight w:val="0"/>
      <w:marTop w:val="0"/>
      <w:marBottom w:val="0"/>
      <w:divBdr>
        <w:top w:val="none" w:sz="0" w:space="0" w:color="auto"/>
        <w:left w:val="none" w:sz="0" w:space="0" w:color="auto"/>
        <w:bottom w:val="none" w:sz="0" w:space="0" w:color="auto"/>
        <w:right w:val="none" w:sz="0" w:space="0" w:color="auto"/>
      </w:divBdr>
    </w:div>
    <w:div w:id="1412656385">
      <w:bodyDiv w:val="1"/>
      <w:marLeft w:val="0"/>
      <w:marRight w:val="0"/>
      <w:marTop w:val="0"/>
      <w:marBottom w:val="0"/>
      <w:divBdr>
        <w:top w:val="none" w:sz="0" w:space="0" w:color="auto"/>
        <w:left w:val="none" w:sz="0" w:space="0" w:color="auto"/>
        <w:bottom w:val="none" w:sz="0" w:space="0" w:color="auto"/>
        <w:right w:val="none" w:sz="0" w:space="0" w:color="auto"/>
      </w:divBdr>
    </w:div>
    <w:div w:id="1427656346">
      <w:bodyDiv w:val="1"/>
      <w:marLeft w:val="0"/>
      <w:marRight w:val="0"/>
      <w:marTop w:val="0"/>
      <w:marBottom w:val="0"/>
      <w:divBdr>
        <w:top w:val="none" w:sz="0" w:space="0" w:color="auto"/>
        <w:left w:val="none" w:sz="0" w:space="0" w:color="auto"/>
        <w:bottom w:val="none" w:sz="0" w:space="0" w:color="auto"/>
        <w:right w:val="none" w:sz="0" w:space="0" w:color="auto"/>
      </w:divBdr>
    </w:div>
    <w:div w:id="1452939892">
      <w:bodyDiv w:val="1"/>
      <w:marLeft w:val="0"/>
      <w:marRight w:val="0"/>
      <w:marTop w:val="0"/>
      <w:marBottom w:val="0"/>
      <w:divBdr>
        <w:top w:val="none" w:sz="0" w:space="0" w:color="auto"/>
        <w:left w:val="none" w:sz="0" w:space="0" w:color="auto"/>
        <w:bottom w:val="none" w:sz="0" w:space="0" w:color="auto"/>
        <w:right w:val="none" w:sz="0" w:space="0" w:color="auto"/>
      </w:divBdr>
      <w:divsChild>
        <w:div w:id="31272155">
          <w:marLeft w:val="0"/>
          <w:marRight w:val="0"/>
          <w:marTop w:val="120"/>
          <w:marBottom w:val="0"/>
          <w:divBdr>
            <w:top w:val="none" w:sz="0" w:space="0" w:color="auto"/>
            <w:left w:val="none" w:sz="0" w:space="0" w:color="auto"/>
            <w:bottom w:val="none" w:sz="0" w:space="0" w:color="auto"/>
            <w:right w:val="none" w:sz="0" w:space="0" w:color="auto"/>
          </w:divBdr>
          <w:divsChild>
            <w:div w:id="103778089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471825586">
      <w:bodyDiv w:val="1"/>
      <w:marLeft w:val="0"/>
      <w:marRight w:val="0"/>
      <w:marTop w:val="0"/>
      <w:marBottom w:val="0"/>
      <w:divBdr>
        <w:top w:val="none" w:sz="0" w:space="0" w:color="auto"/>
        <w:left w:val="none" w:sz="0" w:space="0" w:color="auto"/>
        <w:bottom w:val="none" w:sz="0" w:space="0" w:color="auto"/>
        <w:right w:val="none" w:sz="0" w:space="0" w:color="auto"/>
      </w:divBdr>
    </w:div>
    <w:div w:id="1478568852">
      <w:bodyDiv w:val="1"/>
      <w:marLeft w:val="0"/>
      <w:marRight w:val="0"/>
      <w:marTop w:val="0"/>
      <w:marBottom w:val="0"/>
      <w:divBdr>
        <w:top w:val="none" w:sz="0" w:space="0" w:color="auto"/>
        <w:left w:val="none" w:sz="0" w:space="0" w:color="auto"/>
        <w:bottom w:val="none" w:sz="0" w:space="0" w:color="auto"/>
        <w:right w:val="none" w:sz="0" w:space="0" w:color="auto"/>
      </w:divBdr>
    </w:div>
    <w:div w:id="1487018454">
      <w:bodyDiv w:val="1"/>
      <w:marLeft w:val="0"/>
      <w:marRight w:val="0"/>
      <w:marTop w:val="0"/>
      <w:marBottom w:val="0"/>
      <w:divBdr>
        <w:top w:val="none" w:sz="0" w:space="0" w:color="auto"/>
        <w:left w:val="none" w:sz="0" w:space="0" w:color="auto"/>
        <w:bottom w:val="none" w:sz="0" w:space="0" w:color="auto"/>
        <w:right w:val="none" w:sz="0" w:space="0" w:color="auto"/>
      </w:divBdr>
    </w:div>
    <w:div w:id="1543253656">
      <w:bodyDiv w:val="1"/>
      <w:marLeft w:val="0"/>
      <w:marRight w:val="0"/>
      <w:marTop w:val="0"/>
      <w:marBottom w:val="0"/>
      <w:divBdr>
        <w:top w:val="none" w:sz="0" w:space="0" w:color="auto"/>
        <w:left w:val="none" w:sz="0" w:space="0" w:color="auto"/>
        <w:bottom w:val="none" w:sz="0" w:space="0" w:color="auto"/>
        <w:right w:val="none" w:sz="0" w:space="0" w:color="auto"/>
      </w:divBdr>
    </w:div>
    <w:div w:id="1572235706">
      <w:bodyDiv w:val="1"/>
      <w:marLeft w:val="0"/>
      <w:marRight w:val="0"/>
      <w:marTop w:val="0"/>
      <w:marBottom w:val="0"/>
      <w:divBdr>
        <w:top w:val="none" w:sz="0" w:space="0" w:color="auto"/>
        <w:left w:val="none" w:sz="0" w:space="0" w:color="auto"/>
        <w:bottom w:val="none" w:sz="0" w:space="0" w:color="auto"/>
        <w:right w:val="none" w:sz="0" w:space="0" w:color="auto"/>
      </w:divBdr>
    </w:div>
    <w:div w:id="1580599495">
      <w:bodyDiv w:val="1"/>
      <w:marLeft w:val="0"/>
      <w:marRight w:val="0"/>
      <w:marTop w:val="0"/>
      <w:marBottom w:val="0"/>
      <w:divBdr>
        <w:top w:val="none" w:sz="0" w:space="0" w:color="auto"/>
        <w:left w:val="none" w:sz="0" w:space="0" w:color="auto"/>
        <w:bottom w:val="none" w:sz="0" w:space="0" w:color="auto"/>
        <w:right w:val="none" w:sz="0" w:space="0" w:color="auto"/>
      </w:divBdr>
      <w:divsChild>
        <w:div w:id="364478125">
          <w:marLeft w:val="0"/>
          <w:marRight w:val="0"/>
          <w:marTop w:val="100"/>
          <w:marBottom w:val="0"/>
          <w:divBdr>
            <w:top w:val="none" w:sz="0" w:space="0" w:color="auto"/>
            <w:left w:val="none" w:sz="0" w:space="0" w:color="auto"/>
            <w:bottom w:val="none" w:sz="0" w:space="0" w:color="auto"/>
            <w:right w:val="none" w:sz="0" w:space="0" w:color="auto"/>
          </w:divBdr>
          <w:divsChild>
            <w:div w:id="548689830">
              <w:marLeft w:val="0"/>
              <w:marRight w:val="0"/>
              <w:marTop w:val="0"/>
              <w:marBottom w:val="0"/>
              <w:divBdr>
                <w:top w:val="none" w:sz="0" w:space="0" w:color="auto"/>
                <w:left w:val="none" w:sz="0" w:space="0" w:color="auto"/>
                <w:bottom w:val="none" w:sz="0" w:space="0" w:color="auto"/>
                <w:right w:val="none" w:sz="0" w:space="0" w:color="auto"/>
              </w:divBdr>
            </w:div>
          </w:divsChild>
        </w:div>
        <w:div w:id="1345672335">
          <w:marLeft w:val="0"/>
          <w:marRight w:val="0"/>
          <w:marTop w:val="100"/>
          <w:marBottom w:val="0"/>
          <w:divBdr>
            <w:top w:val="none" w:sz="0" w:space="0" w:color="auto"/>
            <w:left w:val="none" w:sz="0" w:space="0" w:color="auto"/>
            <w:bottom w:val="none" w:sz="0" w:space="0" w:color="auto"/>
            <w:right w:val="none" w:sz="0" w:space="0" w:color="auto"/>
          </w:divBdr>
        </w:div>
      </w:divsChild>
    </w:div>
    <w:div w:id="1651328991">
      <w:bodyDiv w:val="1"/>
      <w:marLeft w:val="0"/>
      <w:marRight w:val="0"/>
      <w:marTop w:val="0"/>
      <w:marBottom w:val="0"/>
      <w:divBdr>
        <w:top w:val="none" w:sz="0" w:space="0" w:color="auto"/>
        <w:left w:val="none" w:sz="0" w:space="0" w:color="auto"/>
        <w:bottom w:val="none" w:sz="0" w:space="0" w:color="auto"/>
        <w:right w:val="none" w:sz="0" w:space="0" w:color="auto"/>
      </w:divBdr>
    </w:div>
    <w:div w:id="1676568644">
      <w:bodyDiv w:val="1"/>
      <w:marLeft w:val="0"/>
      <w:marRight w:val="0"/>
      <w:marTop w:val="0"/>
      <w:marBottom w:val="0"/>
      <w:divBdr>
        <w:top w:val="none" w:sz="0" w:space="0" w:color="auto"/>
        <w:left w:val="none" w:sz="0" w:space="0" w:color="auto"/>
        <w:bottom w:val="none" w:sz="0" w:space="0" w:color="auto"/>
        <w:right w:val="none" w:sz="0" w:space="0" w:color="auto"/>
      </w:divBdr>
    </w:div>
    <w:div w:id="1692950848">
      <w:bodyDiv w:val="1"/>
      <w:marLeft w:val="0"/>
      <w:marRight w:val="0"/>
      <w:marTop w:val="0"/>
      <w:marBottom w:val="0"/>
      <w:divBdr>
        <w:top w:val="none" w:sz="0" w:space="0" w:color="auto"/>
        <w:left w:val="none" w:sz="0" w:space="0" w:color="auto"/>
        <w:bottom w:val="none" w:sz="0" w:space="0" w:color="auto"/>
        <w:right w:val="none" w:sz="0" w:space="0" w:color="auto"/>
      </w:divBdr>
    </w:div>
    <w:div w:id="1702122857">
      <w:bodyDiv w:val="1"/>
      <w:marLeft w:val="0"/>
      <w:marRight w:val="0"/>
      <w:marTop w:val="0"/>
      <w:marBottom w:val="0"/>
      <w:divBdr>
        <w:top w:val="none" w:sz="0" w:space="0" w:color="auto"/>
        <w:left w:val="none" w:sz="0" w:space="0" w:color="auto"/>
        <w:bottom w:val="none" w:sz="0" w:space="0" w:color="auto"/>
        <w:right w:val="none" w:sz="0" w:space="0" w:color="auto"/>
      </w:divBdr>
    </w:div>
    <w:div w:id="1714769226">
      <w:bodyDiv w:val="1"/>
      <w:marLeft w:val="0"/>
      <w:marRight w:val="0"/>
      <w:marTop w:val="0"/>
      <w:marBottom w:val="0"/>
      <w:divBdr>
        <w:top w:val="none" w:sz="0" w:space="0" w:color="auto"/>
        <w:left w:val="none" w:sz="0" w:space="0" w:color="auto"/>
        <w:bottom w:val="none" w:sz="0" w:space="0" w:color="auto"/>
        <w:right w:val="none" w:sz="0" w:space="0" w:color="auto"/>
      </w:divBdr>
    </w:div>
    <w:div w:id="1743411264">
      <w:bodyDiv w:val="1"/>
      <w:marLeft w:val="0"/>
      <w:marRight w:val="0"/>
      <w:marTop w:val="0"/>
      <w:marBottom w:val="0"/>
      <w:divBdr>
        <w:top w:val="none" w:sz="0" w:space="0" w:color="auto"/>
        <w:left w:val="none" w:sz="0" w:space="0" w:color="auto"/>
        <w:bottom w:val="none" w:sz="0" w:space="0" w:color="auto"/>
        <w:right w:val="none" w:sz="0" w:space="0" w:color="auto"/>
      </w:divBdr>
    </w:div>
    <w:div w:id="1782020960">
      <w:bodyDiv w:val="1"/>
      <w:marLeft w:val="0"/>
      <w:marRight w:val="0"/>
      <w:marTop w:val="0"/>
      <w:marBottom w:val="0"/>
      <w:divBdr>
        <w:top w:val="none" w:sz="0" w:space="0" w:color="auto"/>
        <w:left w:val="none" w:sz="0" w:space="0" w:color="auto"/>
        <w:bottom w:val="none" w:sz="0" w:space="0" w:color="auto"/>
        <w:right w:val="none" w:sz="0" w:space="0" w:color="auto"/>
      </w:divBdr>
    </w:div>
    <w:div w:id="1819419921">
      <w:bodyDiv w:val="1"/>
      <w:marLeft w:val="0"/>
      <w:marRight w:val="0"/>
      <w:marTop w:val="0"/>
      <w:marBottom w:val="0"/>
      <w:divBdr>
        <w:top w:val="none" w:sz="0" w:space="0" w:color="auto"/>
        <w:left w:val="none" w:sz="0" w:space="0" w:color="auto"/>
        <w:bottom w:val="none" w:sz="0" w:space="0" w:color="auto"/>
        <w:right w:val="none" w:sz="0" w:space="0" w:color="auto"/>
      </w:divBdr>
    </w:div>
    <w:div w:id="1876194068">
      <w:bodyDiv w:val="1"/>
      <w:marLeft w:val="0"/>
      <w:marRight w:val="0"/>
      <w:marTop w:val="0"/>
      <w:marBottom w:val="0"/>
      <w:divBdr>
        <w:top w:val="none" w:sz="0" w:space="0" w:color="auto"/>
        <w:left w:val="none" w:sz="0" w:space="0" w:color="auto"/>
        <w:bottom w:val="none" w:sz="0" w:space="0" w:color="auto"/>
        <w:right w:val="none" w:sz="0" w:space="0" w:color="auto"/>
      </w:divBdr>
    </w:div>
    <w:div w:id="1883059396">
      <w:bodyDiv w:val="1"/>
      <w:marLeft w:val="0"/>
      <w:marRight w:val="0"/>
      <w:marTop w:val="0"/>
      <w:marBottom w:val="0"/>
      <w:divBdr>
        <w:top w:val="none" w:sz="0" w:space="0" w:color="auto"/>
        <w:left w:val="none" w:sz="0" w:space="0" w:color="auto"/>
        <w:bottom w:val="none" w:sz="0" w:space="0" w:color="auto"/>
        <w:right w:val="none" w:sz="0" w:space="0" w:color="auto"/>
      </w:divBdr>
    </w:div>
    <w:div w:id="1956250182">
      <w:bodyDiv w:val="1"/>
      <w:marLeft w:val="0"/>
      <w:marRight w:val="0"/>
      <w:marTop w:val="0"/>
      <w:marBottom w:val="0"/>
      <w:divBdr>
        <w:top w:val="none" w:sz="0" w:space="0" w:color="auto"/>
        <w:left w:val="none" w:sz="0" w:space="0" w:color="auto"/>
        <w:bottom w:val="none" w:sz="0" w:space="0" w:color="auto"/>
        <w:right w:val="none" w:sz="0" w:space="0" w:color="auto"/>
      </w:divBdr>
    </w:div>
    <w:div w:id="2031833331">
      <w:bodyDiv w:val="1"/>
      <w:marLeft w:val="0"/>
      <w:marRight w:val="0"/>
      <w:marTop w:val="0"/>
      <w:marBottom w:val="0"/>
      <w:divBdr>
        <w:top w:val="none" w:sz="0" w:space="0" w:color="auto"/>
        <w:left w:val="none" w:sz="0" w:space="0" w:color="auto"/>
        <w:bottom w:val="none" w:sz="0" w:space="0" w:color="auto"/>
        <w:right w:val="none" w:sz="0" w:space="0" w:color="auto"/>
      </w:divBdr>
    </w:div>
    <w:div w:id="2042853116">
      <w:bodyDiv w:val="1"/>
      <w:marLeft w:val="0"/>
      <w:marRight w:val="0"/>
      <w:marTop w:val="0"/>
      <w:marBottom w:val="0"/>
      <w:divBdr>
        <w:top w:val="none" w:sz="0" w:space="0" w:color="auto"/>
        <w:left w:val="none" w:sz="0" w:space="0" w:color="auto"/>
        <w:bottom w:val="none" w:sz="0" w:space="0" w:color="auto"/>
        <w:right w:val="none" w:sz="0" w:space="0" w:color="auto"/>
      </w:divBdr>
    </w:div>
    <w:div w:id="21130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en/org/persons/65665" TargetMode="External"/><Relationship Id="rId13" Type="http://schemas.openxmlformats.org/officeDocument/2006/relationships/hyperlink" Target="http://www.old.mon.gov.ru" TargetMode="External"/><Relationship Id="rId18" Type="http://schemas.openxmlformats.org/officeDocument/2006/relationships/hyperlink" Target="http://www.realtitul.ru" TargetMode="External"/><Relationship Id="rId26" Type="http://schemas.openxmlformats.org/officeDocument/2006/relationships/hyperlink" Target="http://www.nwapa.spb.ru/index.php?page_id=76" TargetMode="External"/><Relationship Id="rId3" Type="http://schemas.openxmlformats.org/officeDocument/2006/relationships/settings" Target="settings.xml"/><Relationship Id="rId21" Type="http://schemas.openxmlformats.org/officeDocument/2006/relationships/hyperlink" Target="http://nwipa.ru" TargetMode="External"/><Relationship Id="rId7" Type="http://schemas.openxmlformats.org/officeDocument/2006/relationships/hyperlink" Target="http://www.hse.ru/org/projects/68186886" TargetMode="External"/><Relationship Id="rId12" Type="http://schemas.openxmlformats.org/officeDocument/2006/relationships/hyperlink" Target="http://www.gosprogrammy.gov.ru" TargetMode="External"/><Relationship Id="rId17" Type="http://schemas.openxmlformats.org/officeDocument/2006/relationships/hyperlink" Target="http://www.base.garant.ru"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www.arcive.kremlin.ru" TargetMode="External"/><Relationship Id="rId20" Type="http://schemas.openxmlformats.org/officeDocument/2006/relationships/hyperlink" Target="http://www.kremlin.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4475.html" TargetMode="External"/><Relationship Id="rId24" Type="http://schemas.openxmlformats.org/officeDocument/2006/relationships/hyperlink" Target="http://www.iprbookshop.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e.ru" TargetMode="External"/><Relationship Id="rId23" Type="http://schemas.openxmlformats.org/officeDocument/2006/relationships/hyperlink" Target="http://www.nwapa.spb.ru/index.php?page_id=76" TargetMode="External"/><Relationship Id="rId28" Type="http://schemas.openxmlformats.org/officeDocument/2006/relationships/hyperlink" Target="http://www.nwapa.spb.ru/index.php?page_id=76" TargetMode="External"/><Relationship Id="rId10" Type="http://schemas.openxmlformats.org/officeDocument/2006/relationships/hyperlink" Target="http://ibooks.ru/reading.php?productid=344709" TargetMode="External"/><Relationship Id="rId19" Type="http://schemas.openxmlformats.org/officeDocument/2006/relationships/hyperlink" Target="http://www.strf.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ations.hse.ru/view/88642845" TargetMode="External"/><Relationship Id="rId14" Type="http://schemas.openxmlformats.org/officeDocument/2006/relationships/hyperlink" Target="http://www.prognoz2030.hse.ru" TargetMode="External"/><Relationship Id="rId22" Type="http://schemas.openxmlformats.org/officeDocument/2006/relationships/hyperlink" Target="http://www.nwapa.spb.ru/index.php?page_id=76" TargetMode="External"/><Relationship Id="rId27" Type="http://schemas.openxmlformats.org/officeDocument/2006/relationships/hyperlink" Target="http://www.nwapa.spb.ru/index.php?page_id=7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6850</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45810</CharactersWithSpaces>
  <SharedDoc>false</SharedDoc>
  <HLinks>
    <vt:vector size="90" baseType="variant">
      <vt:variant>
        <vt:i4>1900604</vt:i4>
      </vt:variant>
      <vt:variant>
        <vt:i4>42</vt:i4>
      </vt:variant>
      <vt:variant>
        <vt:i4>0</vt:i4>
      </vt:variant>
      <vt:variant>
        <vt:i4>5</vt:i4>
      </vt:variant>
      <vt:variant>
        <vt:lpwstr>http://www.nwapa.spb.ru/index.php?page_id=76</vt:lpwstr>
      </vt:variant>
      <vt:variant>
        <vt:lpwstr/>
      </vt:variant>
      <vt:variant>
        <vt:i4>1900604</vt:i4>
      </vt:variant>
      <vt:variant>
        <vt:i4>39</vt:i4>
      </vt:variant>
      <vt:variant>
        <vt:i4>0</vt:i4>
      </vt:variant>
      <vt:variant>
        <vt:i4>5</vt:i4>
      </vt:variant>
      <vt:variant>
        <vt:lpwstr>http://www.nwapa.spb.ru/index.php?page_id=76</vt:lpwstr>
      </vt:variant>
      <vt:variant>
        <vt:lpwstr/>
      </vt:variant>
      <vt:variant>
        <vt:i4>7995517</vt:i4>
      </vt:variant>
      <vt:variant>
        <vt:i4>36</vt:i4>
      </vt:variant>
      <vt:variant>
        <vt:i4>0</vt:i4>
      </vt:variant>
      <vt:variant>
        <vt:i4>5</vt:i4>
      </vt:variant>
      <vt:variant>
        <vt:lpwstr>http://www.kremlin.ru/</vt:lpwstr>
      </vt:variant>
      <vt:variant>
        <vt:lpwstr/>
      </vt:variant>
      <vt:variant>
        <vt:i4>7405616</vt:i4>
      </vt:variant>
      <vt:variant>
        <vt:i4>33</vt:i4>
      </vt:variant>
      <vt:variant>
        <vt:i4>0</vt:i4>
      </vt:variant>
      <vt:variant>
        <vt:i4>5</vt:i4>
      </vt:variant>
      <vt:variant>
        <vt:lpwstr>http://www.strf.ru/</vt:lpwstr>
      </vt:variant>
      <vt:variant>
        <vt:lpwstr/>
      </vt:variant>
      <vt:variant>
        <vt:i4>589854</vt:i4>
      </vt:variant>
      <vt:variant>
        <vt:i4>30</vt:i4>
      </vt:variant>
      <vt:variant>
        <vt:i4>0</vt:i4>
      </vt:variant>
      <vt:variant>
        <vt:i4>5</vt:i4>
      </vt:variant>
      <vt:variant>
        <vt:lpwstr>http://www.realtitul.ru/</vt:lpwstr>
      </vt:variant>
      <vt:variant>
        <vt:lpwstr/>
      </vt:variant>
      <vt:variant>
        <vt:i4>3997812</vt:i4>
      </vt:variant>
      <vt:variant>
        <vt:i4>27</vt:i4>
      </vt:variant>
      <vt:variant>
        <vt:i4>0</vt:i4>
      </vt:variant>
      <vt:variant>
        <vt:i4>5</vt:i4>
      </vt:variant>
      <vt:variant>
        <vt:lpwstr>http://www.base.garant.ru/</vt:lpwstr>
      </vt:variant>
      <vt:variant>
        <vt:lpwstr/>
      </vt:variant>
      <vt:variant>
        <vt:i4>6029392</vt:i4>
      </vt:variant>
      <vt:variant>
        <vt:i4>24</vt:i4>
      </vt:variant>
      <vt:variant>
        <vt:i4>0</vt:i4>
      </vt:variant>
      <vt:variant>
        <vt:i4>5</vt:i4>
      </vt:variant>
      <vt:variant>
        <vt:lpwstr>http://www.arcive.kremlin.ru/</vt:lpwstr>
      </vt:variant>
      <vt:variant>
        <vt:lpwstr/>
      </vt:variant>
      <vt:variant>
        <vt:i4>8061048</vt:i4>
      </vt:variant>
      <vt:variant>
        <vt:i4>21</vt:i4>
      </vt:variant>
      <vt:variant>
        <vt:i4>0</vt:i4>
      </vt:variant>
      <vt:variant>
        <vt:i4>5</vt:i4>
      </vt:variant>
      <vt:variant>
        <vt:lpwstr>http://www.hse.ru/</vt:lpwstr>
      </vt:variant>
      <vt:variant>
        <vt:lpwstr/>
      </vt:variant>
      <vt:variant>
        <vt:i4>7340077</vt:i4>
      </vt:variant>
      <vt:variant>
        <vt:i4>18</vt:i4>
      </vt:variant>
      <vt:variant>
        <vt:i4>0</vt:i4>
      </vt:variant>
      <vt:variant>
        <vt:i4>5</vt:i4>
      </vt:variant>
      <vt:variant>
        <vt:lpwstr>http://www.prognoz2030.hse.ru/</vt:lpwstr>
      </vt:variant>
      <vt:variant>
        <vt:lpwstr/>
      </vt:variant>
      <vt:variant>
        <vt:i4>7274599</vt:i4>
      </vt:variant>
      <vt:variant>
        <vt:i4>15</vt:i4>
      </vt:variant>
      <vt:variant>
        <vt:i4>0</vt:i4>
      </vt:variant>
      <vt:variant>
        <vt:i4>5</vt:i4>
      </vt:variant>
      <vt:variant>
        <vt:lpwstr>http://www.old.mon.gov.ru/</vt:lpwstr>
      </vt:variant>
      <vt:variant>
        <vt:lpwstr/>
      </vt:variant>
      <vt:variant>
        <vt:i4>3932197</vt:i4>
      </vt:variant>
      <vt:variant>
        <vt:i4>12</vt:i4>
      </vt:variant>
      <vt:variant>
        <vt:i4>0</vt:i4>
      </vt:variant>
      <vt:variant>
        <vt:i4>5</vt:i4>
      </vt:variant>
      <vt:variant>
        <vt:lpwstr>http://www.gosprogrammy.gov.ru/</vt:lpwstr>
      </vt:variant>
      <vt:variant>
        <vt:lpwstr/>
      </vt:variant>
      <vt:variant>
        <vt:i4>852061</vt:i4>
      </vt:variant>
      <vt:variant>
        <vt:i4>9</vt:i4>
      </vt:variant>
      <vt:variant>
        <vt:i4>0</vt:i4>
      </vt:variant>
      <vt:variant>
        <vt:i4>5</vt:i4>
      </vt:variant>
      <vt:variant>
        <vt:lpwstr>http://publications.hse.ru/view/88642845</vt:lpwstr>
      </vt:variant>
      <vt:variant>
        <vt:lpwstr/>
      </vt:variant>
      <vt:variant>
        <vt:i4>262148</vt:i4>
      </vt:variant>
      <vt:variant>
        <vt:i4>6</vt:i4>
      </vt:variant>
      <vt:variant>
        <vt:i4>0</vt:i4>
      </vt:variant>
      <vt:variant>
        <vt:i4>5</vt:i4>
      </vt:variant>
      <vt:variant>
        <vt:lpwstr>http://www.hse.ru/en/org/persons/6915303</vt:lpwstr>
      </vt:variant>
      <vt:variant>
        <vt:lpwstr/>
      </vt:variant>
      <vt:variant>
        <vt:i4>3539003</vt:i4>
      </vt:variant>
      <vt:variant>
        <vt:i4>3</vt:i4>
      </vt:variant>
      <vt:variant>
        <vt:i4>0</vt:i4>
      </vt:variant>
      <vt:variant>
        <vt:i4>5</vt:i4>
      </vt:variant>
      <vt:variant>
        <vt:lpwstr>http://www.hse.ru/en/org/persons/65665</vt:lpwstr>
      </vt:variant>
      <vt:variant>
        <vt:lpwstr/>
      </vt:variant>
      <vt:variant>
        <vt:i4>2556009</vt:i4>
      </vt:variant>
      <vt:variant>
        <vt:i4>0</vt:i4>
      </vt:variant>
      <vt:variant>
        <vt:i4>0</vt:i4>
      </vt:variant>
      <vt:variant>
        <vt:i4>5</vt:i4>
      </vt:variant>
      <vt:variant>
        <vt:lpwstr>http://www.hse.ru/org/projects/68186886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KreuzovaTV</cp:lastModifiedBy>
  <cp:revision>15</cp:revision>
  <cp:lastPrinted>2015-05-27T09:33:00Z</cp:lastPrinted>
  <dcterms:created xsi:type="dcterms:W3CDTF">2017-08-28T17:16:00Z</dcterms:created>
  <dcterms:modified xsi:type="dcterms:W3CDTF">2018-03-19T11:49:00Z</dcterms:modified>
</cp:coreProperties>
</file>