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19" w:rsidRPr="003E7C19" w:rsidRDefault="003E7C19" w:rsidP="003E7C19">
      <w:pPr>
        <w:ind w:right="-284"/>
        <w:jc w:val="center"/>
        <w:rPr>
          <w:b/>
          <w:bCs/>
          <w:sz w:val="24"/>
          <w:szCs w:val="24"/>
        </w:rPr>
      </w:pPr>
      <w:r w:rsidRPr="003E7C19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3E7C19" w:rsidRPr="003E7C19" w:rsidRDefault="003E7C19" w:rsidP="003E7C19">
      <w:pPr>
        <w:ind w:right="-284"/>
        <w:jc w:val="center"/>
        <w:rPr>
          <w:b/>
          <w:bCs/>
          <w:sz w:val="24"/>
          <w:szCs w:val="24"/>
        </w:rPr>
      </w:pPr>
      <w:r w:rsidRPr="003E7C19">
        <w:rPr>
          <w:b/>
          <w:bCs/>
          <w:sz w:val="24"/>
          <w:szCs w:val="24"/>
        </w:rPr>
        <w:t>учреждение высшего образования</w:t>
      </w:r>
    </w:p>
    <w:p w:rsidR="003E7C19" w:rsidRPr="003E7C19" w:rsidRDefault="003E7C19" w:rsidP="003E7C19">
      <w:pPr>
        <w:ind w:right="-284"/>
        <w:jc w:val="center"/>
        <w:rPr>
          <w:b/>
          <w:bCs/>
          <w:sz w:val="24"/>
          <w:szCs w:val="24"/>
        </w:rPr>
      </w:pPr>
      <w:r w:rsidRPr="003E7C19">
        <w:rPr>
          <w:b/>
          <w:bCs/>
          <w:sz w:val="24"/>
          <w:szCs w:val="24"/>
        </w:rPr>
        <w:t xml:space="preserve">«РОССИЙСКАЯ АКАДЕМИЯ НАРОДНОГО ХОЗЯЙСТВА </w:t>
      </w:r>
      <w:r w:rsidRPr="003E7C19">
        <w:rPr>
          <w:b/>
          <w:bCs/>
          <w:sz w:val="24"/>
          <w:szCs w:val="24"/>
        </w:rPr>
        <w:br/>
        <w:t xml:space="preserve">И ГОСУДАРСТВЕННОЙ СЛУЖБЫ </w:t>
      </w:r>
    </w:p>
    <w:p w:rsidR="003E7C19" w:rsidRPr="003E7C19" w:rsidRDefault="003E7C19" w:rsidP="003E7C19">
      <w:pPr>
        <w:ind w:right="-284"/>
        <w:jc w:val="center"/>
        <w:rPr>
          <w:b/>
          <w:bCs/>
          <w:sz w:val="24"/>
          <w:szCs w:val="24"/>
        </w:rPr>
      </w:pPr>
      <w:r w:rsidRPr="003E7C19">
        <w:rPr>
          <w:b/>
          <w:bCs/>
          <w:sz w:val="24"/>
          <w:szCs w:val="24"/>
        </w:rPr>
        <w:t xml:space="preserve">ПРИ ПРЕЗИДЕНТЕ РОССИЙСКОЙ ФЕДЕРАЦИИ» </w:t>
      </w:r>
    </w:p>
    <w:p w:rsidR="003E7C19" w:rsidRPr="003E7C19" w:rsidRDefault="003E7C19" w:rsidP="003E7C19">
      <w:pPr>
        <w:jc w:val="center"/>
        <w:rPr>
          <w:b/>
          <w:sz w:val="24"/>
          <w:szCs w:val="24"/>
        </w:rPr>
      </w:pPr>
    </w:p>
    <w:p w:rsidR="003E7C19" w:rsidRPr="00D40F33" w:rsidRDefault="003E7C19" w:rsidP="003E7C19">
      <w:pPr>
        <w:jc w:val="center"/>
        <w:rPr>
          <w:b/>
          <w:sz w:val="24"/>
          <w:szCs w:val="24"/>
        </w:rPr>
      </w:pPr>
      <w:r w:rsidRPr="003E7C19">
        <w:rPr>
          <w:b/>
          <w:sz w:val="24"/>
          <w:szCs w:val="24"/>
        </w:rPr>
        <w:t>СЕВЕРО-ЗАПАДНЫЙ ИНСТИТУТ УПРАВЛЕНИЯ</w:t>
      </w:r>
      <w:r w:rsidR="00D40F33" w:rsidRPr="00D40F33">
        <w:rPr>
          <w:b/>
          <w:sz w:val="24"/>
          <w:szCs w:val="24"/>
        </w:rPr>
        <w:t xml:space="preserve"> – </w:t>
      </w:r>
      <w:r w:rsidR="00D40F33">
        <w:rPr>
          <w:b/>
          <w:sz w:val="24"/>
          <w:szCs w:val="24"/>
        </w:rPr>
        <w:t>филиал РАНХиГС</w:t>
      </w:r>
    </w:p>
    <w:p w:rsidR="003E7C19" w:rsidRPr="003E7C19" w:rsidRDefault="003E7C19" w:rsidP="003E7C19">
      <w:pPr>
        <w:pBdr>
          <w:bottom w:val="thinThickSmallGap" w:sz="24" w:space="1" w:color="auto"/>
        </w:pBdr>
        <w:rPr>
          <w:strike/>
          <w:sz w:val="24"/>
          <w:szCs w:val="24"/>
        </w:rPr>
      </w:pPr>
    </w:p>
    <w:p w:rsidR="003E7C19" w:rsidRPr="003E7C19" w:rsidRDefault="003E7C19" w:rsidP="003E7C19">
      <w:pPr>
        <w:rPr>
          <w:sz w:val="24"/>
          <w:szCs w:val="24"/>
        </w:rPr>
      </w:pPr>
    </w:p>
    <w:p w:rsidR="003E7C19" w:rsidRPr="003E7C19" w:rsidRDefault="003E7C19" w:rsidP="003E7C19">
      <w:pPr>
        <w:jc w:val="center"/>
        <w:rPr>
          <w:rFonts w:eastAsia="MS Mincho"/>
          <w:color w:val="000000"/>
          <w:sz w:val="24"/>
          <w:szCs w:val="24"/>
        </w:rPr>
      </w:pPr>
      <w:r w:rsidRPr="003E7C19">
        <w:rPr>
          <w:rFonts w:eastAsia="MS Mincho"/>
          <w:color w:val="000000"/>
          <w:sz w:val="24"/>
          <w:szCs w:val="24"/>
        </w:rPr>
        <w:t>Кафедра экономики и финансов</w:t>
      </w:r>
    </w:p>
    <w:tbl>
      <w:tblPr>
        <w:tblW w:w="0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5070"/>
        <w:gridCol w:w="4677"/>
      </w:tblGrid>
      <w:tr w:rsidR="00346729" w:rsidRPr="003E7C19" w:rsidTr="00092C6F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29" w:rsidRPr="003E7C19" w:rsidRDefault="00346729" w:rsidP="00092C6F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346729" w:rsidRPr="003E7C19" w:rsidRDefault="00346729" w:rsidP="00092C6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29" w:rsidRPr="003E7C19" w:rsidRDefault="00346729" w:rsidP="00092C6F">
            <w:pPr>
              <w:spacing w:before="120" w:after="120"/>
              <w:ind w:firstLine="567"/>
              <w:rPr>
                <w:sz w:val="24"/>
                <w:szCs w:val="24"/>
              </w:rPr>
            </w:pPr>
          </w:p>
          <w:p w:rsidR="00503021" w:rsidRDefault="00503021" w:rsidP="00503021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03021" w:rsidRDefault="00503021" w:rsidP="00503021">
            <w:pPr>
              <w:ind w:left="4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РАНХиГС</w:t>
            </w:r>
            <w:proofErr w:type="spellEnd"/>
          </w:p>
          <w:p w:rsidR="00346729" w:rsidRPr="003E7C19" w:rsidRDefault="00503021" w:rsidP="00503021">
            <w:pPr>
              <w:spacing w:before="120" w:after="12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«31» августа 2016 г. №1</w:t>
            </w:r>
          </w:p>
        </w:tc>
      </w:tr>
    </w:tbl>
    <w:p w:rsidR="008F1771" w:rsidRPr="003E7C19" w:rsidRDefault="008F1771" w:rsidP="005153B9">
      <w:pPr>
        <w:ind w:right="-284" w:firstLine="567"/>
        <w:jc w:val="center"/>
        <w:rPr>
          <w:sz w:val="24"/>
          <w:szCs w:val="24"/>
        </w:rPr>
      </w:pPr>
    </w:p>
    <w:p w:rsidR="005153B9" w:rsidRPr="003E7C19" w:rsidRDefault="005153B9" w:rsidP="005153B9">
      <w:pPr>
        <w:ind w:right="-284" w:firstLine="567"/>
        <w:jc w:val="center"/>
        <w:rPr>
          <w:sz w:val="24"/>
          <w:szCs w:val="24"/>
        </w:rPr>
      </w:pPr>
      <w:r w:rsidRPr="003E7C19">
        <w:rPr>
          <w:b/>
          <w:sz w:val="24"/>
          <w:szCs w:val="24"/>
        </w:rPr>
        <w:t xml:space="preserve">РАБОЧАЯ ПРОГРАММА ДИСЦИПЛИНЫ </w:t>
      </w:r>
    </w:p>
    <w:p w:rsidR="005153B9" w:rsidRPr="003E7C19" w:rsidRDefault="008A2504" w:rsidP="008A2504">
      <w:pPr>
        <w:jc w:val="center"/>
        <w:rPr>
          <w:b/>
          <w:sz w:val="24"/>
          <w:szCs w:val="24"/>
        </w:rPr>
      </w:pPr>
      <w:r w:rsidRPr="003E7C19">
        <w:rPr>
          <w:b/>
          <w:sz w:val="24"/>
          <w:szCs w:val="24"/>
        </w:rPr>
        <w:t>Б</w:t>
      </w:r>
      <w:proofErr w:type="gramStart"/>
      <w:r w:rsidRPr="003E7C19">
        <w:rPr>
          <w:b/>
          <w:sz w:val="24"/>
          <w:szCs w:val="24"/>
        </w:rPr>
        <w:t>1</w:t>
      </w:r>
      <w:proofErr w:type="gramEnd"/>
      <w:r w:rsidR="005153B9" w:rsidRPr="003E7C19">
        <w:rPr>
          <w:b/>
          <w:sz w:val="24"/>
          <w:szCs w:val="24"/>
        </w:rPr>
        <w:t>.</w:t>
      </w:r>
      <w:r w:rsidRPr="003E7C19">
        <w:rPr>
          <w:b/>
          <w:sz w:val="24"/>
          <w:szCs w:val="24"/>
        </w:rPr>
        <w:t>В</w:t>
      </w:r>
      <w:r w:rsidR="005153B9" w:rsidRPr="003E7C19">
        <w:rPr>
          <w:b/>
          <w:sz w:val="24"/>
          <w:szCs w:val="24"/>
        </w:rPr>
        <w:t>.</w:t>
      </w:r>
      <w:r w:rsidR="00FC2A42" w:rsidRPr="00FC2A42">
        <w:rPr>
          <w:b/>
          <w:sz w:val="24"/>
          <w:szCs w:val="24"/>
        </w:rPr>
        <w:t>0</w:t>
      </w:r>
      <w:r w:rsidRPr="003E7C19">
        <w:rPr>
          <w:b/>
          <w:sz w:val="24"/>
          <w:szCs w:val="24"/>
        </w:rPr>
        <w:t>4</w:t>
      </w:r>
      <w:r w:rsidR="005153B9" w:rsidRPr="003E7C19">
        <w:rPr>
          <w:b/>
          <w:sz w:val="24"/>
          <w:szCs w:val="24"/>
        </w:rPr>
        <w:t xml:space="preserve"> МЕТОДИЧЕСКИЙ СЕМИНАР АСПИРАНТОВ КАФЕДРЫ</w:t>
      </w:r>
    </w:p>
    <w:p w:rsidR="005153B9" w:rsidRPr="003E7C19" w:rsidRDefault="005153B9" w:rsidP="005153B9">
      <w:pPr>
        <w:ind w:firstLine="567"/>
        <w:jc w:val="center"/>
        <w:rPr>
          <w:i/>
          <w:sz w:val="24"/>
          <w:szCs w:val="24"/>
        </w:rPr>
      </w:pPr>
    </w:p>
    <w:p w:rsidR="008F1771" w:rsidRPr="003E7C19" w:rsidRDefault="008F1771" w:rsidP="008F1771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Направление 09.06.01 – Информатика и вычислительная техника</w:t>
      </w: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</w:p>
    <w:p w:rsidR="008F1771" w:rsidRPr="003E7C19" w:rsidRDefault="003E7C19" w:rsidP="008F17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Направленность:</w:t>
      </w:r>
      <w:r w:rsidRPr="003E7C1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F1771" w:rsidRPr="003E7C19">
        <w:rPr>
          <w:sz w:val="24"/>
          <w:szCs w:val="24"/>
        </w:rPr>
        <w:t>Управление в социальных и экономических системах</w:t>
      </w:r>
      <w:r>
        <w:rPr>
          <w:sz w:val="24"/>
          <w:szCs w:val="24"/>
        </w:rPr>
        <w:t>»</w:t>
      </w: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</w:p>
    <w:p w:rsidR="008F1771" w:rsidRPr="003E7C19" w:rsidRDefault="008F1771" w:rsidP="008F1771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Квалификация: </w:t>
      </w:r>
      <w:r w:rsidR="003E7C19">
        <w:rPr>
          <w:sz w:val="24"/>
          <w:szCs w:val="24"/>
        </w:rPr>
        <w:t>И</w:t>
      </w:r>
      <w:r w:rsidRPr="003E7C19">
        <w:rPr>
          <w:sz w:val="24"/>
          <w:szCs w:val="24"/>
        </w:rPr>
        <w:t>сследоват</w:t>
      </w:r>
      <w:r w:rsidR="003E7C19">
        <w:rPr>
          <w:sz w:val="24"/>
          <w:szCs w:val="24"/>
        </w:rPr>
        <w:t>ель. П</w:t>
      </w:r>
      <w:r w:rsidRPr="003E7C19">
        <w:rPr>
          <w:sz w:val="24"/>
          <w:szCs w:val="24"/>
        </w:rPr>
        <w:t>реподаватель-исследователь</w:t>
      </w: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  <w:r w:rsidRPr="003E7C19">
        <w:rPr>
          <w:sz w:val="24"/>
          <w:szCs w:val="24"/>
        </w:rPr>
        <w:t>Очная и заочная форма обучения</w:t>
      </w: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  <w:r w:rsidRPr="003E7C19">
        <w:rPr>
          <w:i/>
          <w:sz w:val="24"/>
          <w:szCs w:val="24"/>
        </w:rPr>
        <w:t>(форм</w:t>
      </w:r>
      <w:proofErr w:type="gramStart"/>
      <w:r w:rsidRPr="003E7C19">
        <w:rPr>
          <w:i/>
          <w:sz w:val="24"/>
          <w:szCs w:val="24"/>
        </w:rPr>
        <w:t>а(</w:t>
      </w:r>
      <w:proofErr w:type="gramEnd"/>
      <w:r w:rsidRPr="003E7C19">
        <w:rPr>
          <w:i/>
          <w:sz w:val="24"/>
          <w:szCs w:val="24"/>
        </w:rPr>
        <w:t>ы) обучения)</w:t>
      </w: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</w:p>
    <w:p w:rsidR="008F1771" w:rsidRPr="0009448F" w:rsidRDefault="008F1771" w:rsidP="008F1771">
      <w:pPr>
        <w:ind w:firstLine="567"/>
        <w:jc w:val="center"/>
        <w:rPr>
          <w:sz w:val="24"/>
          <w:szCs w:val="24"/>
        </w:rPr>
      </w:pPr>
      <w:r w:rsidRPr="003E7C19">
        <w:rPr>
          <w:sz w:val="24"/>
          <w:szCs w:val="24"/>
        </w:rPr>
        <w:t>Год набора - 201</w:t>
      </w:r>
      <w:r w:rsidR="0009448F" w:rsidRPr="0009448F">
        <w:rPr>
          <w:sz w:val="24"/>
          <w:szCs w:val="24"/>
        </w:rPr>
        <w:t>7</w:t>
      </w: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</w:p>
    <w:p w:rsidR="008F1771" w:rsidRPr="003E7C19" w:rsidRDefault="008F1771" w:rsidP="008F1771">
      <w:pPr>
        <w:ind w:firstLine="567"/>
        <w:jc w:val="center"/>
        <w:rPr>
          <w:sz w:val="24"/>
          <w:szCs w:val="24"/>
          <w:highlight w:val="yellow"/>
        </w:rPr>
      </w:pP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</w:p>
    <w:p w:rsidR="008F1771" w:rsidRPr="003E7C19" w:rsidRDefault="008F1771" w:rsidP="008F1771">
      <w:pPr>
        <w:ind w:firstLine="567"/>
        <w:jc w:val="center"/>
        <w:rPr>
          <w:sz w:val="24"/>
          <w:szCs w:val="24"/>
        </w:rPr>
      </w:pPr>
    </w:p>
    <w:p w:rsidR="008F1771" w:rsidRPr="003E7C19" w:rsidRDefault="008F1771" w:rsidP="008F1771">
      <w:pPr>
        <w:ind w:firstLine="567"/>
        <w:jc w:val="center"/>
        <w:rPr>
          <w:rFonts w:eastAsia="Calibri" w:cs="Calibri"/>
          <w:sz w:val="24"/>
          <w:szCs w:val="24"/>
        </w:rPr>
      </w:pPr>
      <w:r w:rsidRPr="003E7C19">
        <w:rPr>
          <w:sz w:val="24"/>
          <w:szCs w:val="24"/>
        </w:rPr>
        <w:t>Санкт-Петербург, 201</w:t>
      </w:r>
      <w:r w:rsidR="0009448F">
        <w:rPr>
          <w:sz w:val="24"/>
          <w:szCs w:val="24"/>
          <w:lang w:val="en-US"/>
        </w:rPr>
        <w:t>7</w:t>
      </w:r>
      <w:r w:rsidRPr="003E7C19">
        <w:rPr>
          <w:sz w:val="24"/>
          <w:szCs w:val="24"/>
        </w:rPr>
        <w:t xml:space="preserve"> г.</w:t>
      </w:r>
      <w:r w:rsidRPr="003E7C19">
        <w:rPr>
          <w:rFonts w:eastAsia="Calibri" w:cs="Calibri"/>
          <w:sz w:val="24"/>
          <w:szCs w:val="24"/>
        </w:rPr>
        <w:t xml:space="preserve"> </w:t>
      </w:r>
    </w:p>
    <w:p w:rsidR="008F1771" w:rsidRPr="003E7C19" w:rsidRDefault="008F1771">
      <w:pPr>
        <w:spacing w:after="160" w:line="259" w:lineRule="auto"/>
        <w:rPr>
          <w:rFonts w:eastAsia="Calibri" w:cs="Calibri"/>
          <w:sz w:val="24"/>
          <w:szCs w:val="24"/>
        </w:rPr>
      </w:pPr>
      <w:r w:rsidRPr="003E7C19">
        <w:rPr>
          <w:rFonts w:eastAsia="Calibri" w:cs="Calibri"/>
          <w:sz w:val="24"/>
          <w:szCs w:val="24"/>
        </w:rPr>
        <w:br w:type="page"/>
      </w:r>
    </w:p>
    <w:p w:rsidR="008F1771" w:rsidRPr="003E7C19" w:rsidRDefault="008F1771" w:rsidP="008F1771">
      <w:pPr>
        <w:ind w:firstLine="567"/>
        <w:jc w:val="center"/>
        <w:rPr>
          <w:rFonts w:eastAsia="Calibri" w:cs="Calibri"/>
          <w:sz w:val="24"/>
          <w:szCs w:val="24"/>
        </w:rPr>
      </w:pPr>
    </w:p>
    <w:p w:rsidR="005153B9" w:rsidRPr="003E7C19" w:rsidRDefault="005153B9" w:rsidP="005153B9">
      <w:pPr>
        <w:ind w:firstLine="567"/>
        <w:jc w:val="both"/>
        <w:rPr>
          <w:sz w:val="24"/>
          <w:szCs w:val="24"/>
        </w:rPr>
      </w:pPr>
      <w:r w:rsidRPr="003E7C19">
        <w:rPr>
          <w:b/>
          <w:sz w:val="24"/>
          <w:szCs w:val="24"/>
        </w:rPr>
        <w:t>Автор–составитель:</w:t>
      </w:r>
    </w:p>
    <w:p w:rsidR="005153B9" w:rsidRPr="003E7C19" w:rsidRDefault="005153B9" w:rsidP="005153B9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Доктор военных наук, кандидат технических наук, профессор, профессор кафедры экономики и финансов  Наумов Владимир Николаевич</w:t>
      </w:r>
    </w:p>
    <w:p w:rsidR="005153B9" w:rsidRPr="003E7C19" w:rsidRDefault="005153B9" w:rsidP="005153B9">
      <w:pPr>
        <w:ind w:firstLine="567"/>
        <w:jc w:val="both"/>
        <w:rPr>
          <w:sz w:val="24"/>
          <w:szCs w:val="24"/>
        </w:rPr>
      </w:pPr>
    </w:p>
    <w:p w:rsidR="005153B9" w:rsidRPr="003E7C19" w:rsidRDefault="005153B9" w:rsidP="005153B9">
      <w:pPr>
        <w:ind w:firstLine="567"/>
        <w:jc w:val="both"/>
        <w:rPr>
          <w:sz w:val="24"/>
          <w:szCs w:val="24"/>
        </w:rPr>
      </w:pPr>
    </w:p>
    <w:p w:rsidR="005153B9" w:rsidRPr="003E7C19" w:rsidRDefault="005153B9" w:rsidP="005153B9">
      <w:pPr>
        <w:ind w:right="-6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Заведующий кафедрой Экономики и финансов</w:t>
      </w:r>
      <w:r w:rsidRPr="003E7C19">
        <w:rPr>
          <w:sz w:val="24"/>
          <w:szCs w:val="24"/>
        </w:rPr>
        <w:tab/>
        <w:t xml:space="preserve">   </w:t>
      </w:r>
    </w:p>
    <w:p w:rsidR="005153B9" w:rsidRPr="003E7C19" w:rsidRDefault="005153B9" w:rsidP="005153B9">
      <w:pPr>
        <w:ind w:right="-6" w:firstLine="567"/>
        <w:jc w:val="both"/>
        <w:rPr>
          <w:sz w:val="24"/>
          <w:szCs w:val="24"/>
        </w:rPr>
        <w:sectPr w:rsidR="005153B9" w:rsidRPr="003E7C19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3E7C19">
        <w:rPr>
          <w:sz w:val="24"/>
          <w:szCs w:val="24"/>
        </w:rPr>
        <w:t xml:space="preserve">доктор исторических наук профессор Исаев Алексей Петрович  </w:t>
      </w:r>
    </w:p>
    <w:p w:rsidR="005153B9" w:rsidRPr="003E7C19" w:rsidRDefault="005153B9" w:rsidP="004D5C6F">
      <w:pPr>
        <w:jc w:val="center"/>
        <w:rPr>
          <w:sz w:val="24"/>
          <w:szCs w:val="24"/>
        </w:rPr>
      </w:pPr>
      <w:r w:rsidRPr="003E7C19">
        <w:rPr>
          <w:b/>
          <w:sz w:val="24"/>
          <w:szCs w:val="24"/>
        </w:rPr>
        <w:lastRenderedPageBreak/>
        <w:t>СОДЕРЖАНИЕ</w:t>
      </w:r>
    </w:p>
    <w:p w:rsidR="005153B9" w:rsidRPr="003E7C19" w:rsidRDefault="005153B9" w:rsidP="005153B9">
      <w:pPr>
        <w:ind w:firstLine="567"/>
        <w:jc w:val="both"/>
        <w:rPr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5153B9" w:rsidRPr="003E7C19" w:rsidTr="005153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B9" w:rsidRPr="003E7C19" w:rsidRDefault="005153B9" w:rsidP="00252EB2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ind w:left="0" w:firstLine="709"/>
              <w:jc w:val="both"/>
              <w:textAlignment w:val="baseline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E7C1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E7C19">
              <w:rPr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5153B9" w:rsidRPr="003E7C19" w:rsidTr="005153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B9" w:rsidRPr="003E7C19" w:rsidRDefault="005153B9" w:rsidP="00252EB2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ind w:left="0" w:firstLine="567"/>
              <w:jc w:val="both"/>
              <w:textAlignment w:val="baseline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Объем и место дисциплины (модуля) в структуре образовательной программы</w:t>
            </w:r>
          </w:p>
        </w:tc>
      </w:tr>
      <w:tr w:rsidR="005153B9" w:rsidRPr="003E7C19" w:rsidTr="005153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B9" w:rsidRPr="003E7C19" w:rsidRDefault="005153B9" w:rsidP="00252EB2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ind w:left="0" w:firstLine="567"/>
              <w:textAlignment w:val="baseline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Содержание и структура дисциплины (модуля)</w:t>
            </w:r>
          </w:p>
        </w:tc>
      </w:tr>
      <w:tr w:rsidR="005153B9" w:rsidRPr="003E7C19" w:rsidTr="005153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B9" w:rsidRPr="003E7C19" w:rsidRDefault="005153B9" w:rsidP="00252EB2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ind w:left="0" w:firstLine="567"/>
              <w:jc w:val="both"/>
              <w:textAlignment w:val="baseline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3E7C19">
              <w:rPr>
                <w:sz w:val="24"/>
                <w:szCs w:val="24"/>
              </w:rPr>
              <w:t>дств пр</w:t>
            </w:r>
            <w:proofErr w:type="gramEnd"/>
            <w:r w:rsidRPr="003E7C19">
              <w:rPr>
                <w:sz w:val="24"/>
                <w:szCs w:val="24"/>
              </w:rPr>
              <w:t>омежуточной аттестации по дисциплине (модулю)</w:t>
            </w:r>
          </w:p>
        </w:tc>
      </w:tr>
      <w:tr w:rsidR="005153B9" w:rsidRPr="003E7C19" w:rsidTr="005153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B9" w:rsidRPr="003E7C19" w:rsidRDefault="005153B9" w:rsidP="00252EB2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ind w:left="0" w:firstLine="567"/>
              <w:jc w:val="both"/>
              <w:textAlignment w:val="baseline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E7C19">
              <w:rPr>
                <w:sz w:val="24"/>
                <w:szCs w:val="24"/>
              </w:rPr>
              <w:t>обучающихся</w:t>
            </w:r>
            <w:proofErr w:type="gramEnd"/>
            <w:r w:rsidRPr="003E7C19">
              <w:rPr>
                <w:sz w:val="24"/>
                <w:szCs w:val="24"/>
              </w:rPr>
              <w:t xml:space="preserve"> по освоению дисциплины (модуля)</w:t>
            </w:r>
          </w:p>
        </w:tc>
      </w:tr>
      <w:tr w:rsidR="005153B9" w:rsidRPr="003E7C19" w:rsidTr="005153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B9" w:rsidRPr="003E7C19" w:rsidRDefault="005153B9" w:rsidP="00252EB2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ind w:left="0" w:firstLine="567"/>
              <w:jc w:val="both"/>
              <w:textAlignment w:val="baseline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5153B9" w:rsidRPr="003E7C19" w:rsidTr="005153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B9" w:rsidRPr="003E7C19" w:rsidRDefault="005153B9" w:rsidP="005153B9">
            <w:pPr>
              <w:ind w:firstLine="567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6.1. Основная литература</w:t>
            </w:r>
          </w:p>
        </w:tc>
      </w:tr>
      <w:tr w:rsidR="005153B9" w:rsidRPr="003E7C19" w:rsidTr="005153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B9" w:rsidRPr="003E7C19" w:rsidRDefault="005153B9" w:rsidP="005153B9">
            <w:pPr>
              <w:tabs>
                <w:tab w:val="left" w:pos="0"/>
                <w:tab w:val="left" w:pos="540"/>
              </w:tabs>
              <w:ind w:firstLine="567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6.2. Дополнительная литература</w:t>
            </w:r>
          </w:p>
        </w:tc>
      </w:tr>
      <w:tr w:rsidR="005153B9" w:rsidRPr="003E7C19" w:rsidTr="005153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B9" w:rsidRPr="003E7C19" w:rsidRDefault="005153B9" w:rsidP="005153B9">
            <w:pPr>
              <w:ind w:firstLine="567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5153B9" w:rsidRPr="003E7C19" w:rsidTr="005153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B9" w:rsidRPr="003E7C19" w:rsidRDefault="005153B9" w:rsidP="005153B9">
            <w:pPr>
              <w:ind w:firstLine="567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6.4. Нормативные правовые документы</w:t>
            </w:r>
          </w:p>
        </w:tc>
      </w:tr>
      <w:tr w:rsidR="005153B9" w:rsidRPr="003E7C19" w:rsidTr="005153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B9" w:rsidRPr="003E7C19" w:rsidRDefault="005153B9" w:rsidP="005153B9">
            <w:pPr>
              <w:ind w:firstLine="567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6.5. Интернет-ресурсы</w:t>
            </w:r>
          </w:p>
        </w:tc>
      </w:tr>
      <w:tr w:rsidR="005153B9" w:rsidRPr="003E7C19" w:rsidTr="005153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B9" w:rsidRPr="003E7C19" w:rsidRDefault="005153B9" w:rsidP="005153B9">
            <w:pPr>
              <w:ind w:firstLine="567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6.6. Иные источники</w:t>
            </w:r>
          </w:p>
        </w:tc>
      </w:tr>
      <w:tr w:rsidR="005153B9" w:rsidRPr="003E7C19" w:rsidTr="005153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B9" w:rsidRPr="003E7C19" w:rsidRDefault="005153B9" w:rsidP="00252EB2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ind w:left="0" w:firstLine="567"/>
              <w:jc w:val="both"/>
              <w:textAlignment w:val="baseline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5153B9" w:rsidRPr="003E7C19" w:rsidRDefault="005153B9" w:rsidP="005153B9">
      <w:pPr>
        <w:ind w:firstLine="567"/>
        <w:jc w:val="center"/>
        <w:rPr>
          <w:sz w:val="24"/>
          <w:szCs w:val="24"/>
        </w:rPr>
      </w:pPr>
    </w:p>
    <w:p w:rsidR="008A2504" w:rsidRPr="003E7C19" w:rsidRDefault="008A2504" w:rsidP="005153B9">
      <w:pPr>
        <w:ind w:firstLine="567"/>
        <w:jc w:val="center"/>
        <w:rPr>
          <w:sz w:val="24"/>
          <w:szCs w:val="24"/>
        </w:rPr>
      </w:pPr>
    </w:p>
    <w:p w:rsidR="008A2504" w:rsidRPr="003E7C19" w:rsidRDefault="008A2504" w:rsidP="005153B9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59"/>
        <w:gridCol w:w="4400"/>
      </w:tblGrid>
      <w:tr w:rsidR="008A2504" w:rsidRPr="003E7C19" w:rsidTr="008A2504">
        <w:tc>
          <w:tcPr>
            <w:tcW w:w="959" w:type="dxa"/>
          </w:tcPr>
          <w:p w:rsidR="008A2504" w:rsidRPr="003E7C19" w:rsidRDefault="008A2504" w:rsidP="009D7FD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8A2504" w:rsidRPr="003E7C19" w:rsidRDefault="008A2504" w:rsidP="008A2504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© ФИО Наумов Владимир Николаевич</w:t>
            </w:r>
          </w:p>
        </w:tc>
      </w:tr>
      <w:tr w:rsidR="008A2504" w:rsidRPr="003E7C19" w:rsidTr="008A2504">
        <w:tc>
          <w:tcPr>
            <w:tcW w:w="959" w:type="dxa"/>
          </w:tcPr>
          <w:p w:rsidR="008A2504" w:rsidRPr="003E7C19" w:rsidRDefault="008A2504" w:rsidP="009D7FD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8A2504" w:rsidRPr="003E7C19" w:rsidRDefault="008A2504" w:rsidP="008A2504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© СЗИУ РАНХиГС</w:t>
            </w:r>
          </w:p>
        </w:tc>
      </w:tr>
    </w:tbl>
    <w:p w:rsidR="008A2504" w:rsidRPr="003E7C19" w:rsidRDefault="008A2504" w:rsidP="005153B9">
      <w:pPr>
        <w:ind w:firstLine="567"/>
        <w:jc w:val="center"/>
        <w:rPr>
          <w:sz w:val="24"/>
          <w:szCs w:val="24"/>
        </w:rPr>
        <w:sectPr w:rsidR="008A2504" w:rsidRPr="003E7C19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8A2504" w:rsidRPr="003E7C19" w:rsidRDefault="008A2504" w:rsidP="00252EB2">
      <w:pPr>
        <w:pStyle w:val="1"/>
        <w:numPr>
          <w:ilvl w:val="0"/>
          <w:numId w:val="18"/>
        </w:numPr>
        <w:ind w:left="0" w:firstLine="0"/>
      </w:pPr>
      <w:r w:rsidRPr="003E7C19">
        <w:lastRenderedPageBreak/>
        <w:t xml:space="preserve">Перечень планируемых результатов </w:t>
      </w:r>
      <w:proofErr w:type="gramStart"/>
      <w:r w:rsidRPr="003E7C19">
        <w:t>обучения по дисциплине</w:t>
      </w:r>
      <w:proofErr w:type="gramEnd"/>
      <w:r w:rsidRPr="003E7C19">
        <w:t xml:space="preserve"> (модулю), соотнесенных с планируемыми результатами освоения программы</w:t>
      </w:r>
    </w:p>
    <w:p w:rsidR="008A2504" w:rsidRPr="003E7C19" w:rsidRDefault="008A2504" w:rsidP="008A2504">
      <w:pPr>
        <w:rPr>
          <w:b/>
          <w:sz w:val="24"/>
          <w:szCs w:val="24"/>
          <w:lang w:eastAsia="en-US"/>
        </w:rPr>
      </w:pPr>
    </w:p>
    <w:p w:rsidR="008A2504" w:rsidRPr="003E7C19" w:rsidRDefault="008A2504" w:rsidP="00252EB2">
      <w:pPr>
        <w:numPr>
          <w:ilvl w:val="1"/>
          <w:numId w:val="8"/>
        </w:numPr>
        <w:suppressAutoHyphens/>
        <w:autoSpaceDN w:val="0"/>
        <w:ind w:left="0" w:firstLine="0"/>
        <w:jc w:val="both"/>
        <w:rPr>
          <w:sz w:val="24"/>
          <w:szCs w:val="24"/>
        </w:rPr>
      </w:pPr>
      <w:r w:rsidRPr="003E7C19">
        <w:rPr>
          <w:sz w:val="24"/>
          <w:szCs w:val="24"/>
          <w:lang w:eastAsia="en-US"/>
        </w:rPr>
        <w:t>Дисциплина «</w:t>
      </w:r>
      <w:r w:rsidRPr="003E7C19">
        <w:rPr>
          <w:sz w:val="24"/>
          <w:szCs w:val="24"/>
        </w:rPr>
        <w:t>Методический семинар аспирантов кафедры</w:t>
      </w:r>
      <w:r w:rsidRPr="003E7C19">
        <w:rPr>
          <w:sz w:val="24"/>
          <w:szCs w:val="24"/>
          <w:lang w:eastAsia="en-US"/>
        </w:rPr>
        <w:t>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551"/>
        <w:gridCol w:w="2268"/>
        <w:gridCol w:w="3084"/>
      </w:tblGrid>
      <w:tr w:rsidR="00F15F6C" w:rsidRPr="003E7C19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3E7C19" w:rsidRDefault="00F15F6C" w:rsidP="00F15F6C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Код</w:t>
            </w:r>
          </w:p>
          <w:p w:rsidR="00F15F6C" w:rsidRPr="003E7C19" w:rsidRDefault="00F15F6C" w:rsidP="00F15F6C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3E7C19" w:rsidRDefault="00F15F6C" w:rsidP="00F15F6C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Наименование</w:t>
            </w:r>
          </w:p>
          <w:p w:rsidR="00F15F6C" w:rsidRPr="003E7C19" w:rsidRDefault="00F15F6C" w:rsidP="00F15F6C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3E7C19" w:rsidRDefault="00F15F6C" w:rsidP="00F15F6C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Код</w:t>
            </w:r>
          </w:p>
          <w:p w:rsidR="00F15F6C" w:rsidRPr="003E7C19" w:rsidRDefault="00F15F6C" w:rsidP="00F15F6C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3E7C19" w:rsidRDefault="00F15F6C" w:rsidP="00F15F6C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15F6C" w:rsidRPr="003E7C19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3E7C19" w:rsidRDefault="00F15F6C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3E7C19" w:rsidRDefault="00F15F6C" w:rsidP="00360E17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владе</w:t>
            </w:r>
            <w:r w:rsidR="00360E17" w:rsidRPr="003E7C19">
              <w:rPr>
                <w:sz w:val="24"/>
                <w:szCs w:val="24"/>
              </w:rPr>
              <w:t>ть</w:t>
            </w:r>
            <w:r w:rsidRPr="003E7C19">
              <w:rPr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3E7C19" w:rsidRDefault="00360E17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3E7C19" w:rsidRDefault="00360E17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информации.</w:t>
            </w:r>
          </w:p>
        </w:tc>
      </w:tr>
      <w:tr w:rsidR="00F15F6C" w:rsidRPr="003E7C19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3E7C19" w:rsidRDefault="00E161AF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3E7C19" w:rsidRDefault="00360E17" w:rsidP="00E161AF">
            <w:pPr>
              <w:jc w:val="both"/>
              <w:rPr>
                <w:sz w:val="24"/>
                <w:szCs w:val="24"/>
              </w:rPr>
            </w:pPr>
            <w:proofErr w:type="gramStart"/>
            <w:r w:rsidRPr="003E7C19">
              <w:rPr>
                <w:sz w:val="24"/>
                <w:szCs w:val="24"/>
              </w:rPr>
              <w:t xml:space="preserve">обладать </w:t>
            </w:r>
            <w:r w:rsidR="00E161AF" w:rsidRPr="003E7C19">
              <w:rPr>
                <w:sz w:val="24"/>
                <w:szCs w:val="24"/>
              </w:rPr>
              <w:t>способностью объективно оценивать</w:t>
            </w:r>
            <w:proofErr w:type="gramEnd"/>
            <w:r w:rsidR="00E161AF" w:rsidRPr="003E7C19">
              <w:rPr>
                <w:sz w:val="24"/>
                <w:szCs w:val="24"/>
              </w:rPr>
              <w:t xml:space="preserve">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C" w:rsidRPr="003E7C19" w:rsidRDefault="00145A8A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145A8A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анализа.</w:t>
            </w:r>
          </w:p>
          <w:p w:rsidR="00F15F6C" w:rsidRPr="003E7C19" w:rsidRDefault="00F15F6C" w:rsidP="009D7FD3">
            <w:pPr>
              <w:jc w:val="both"/>
              <w:rPr>
                <w:sz w:val="24"/>
                <w:szCs w:val="24"/>
              </w:rPr>
            </w:pPr>
          </w:p>
        </w:tc>
      </w:tr>
      <w:tr w:rsidR="00E161AF" w:rsidRPr="003E7C19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F" w:rsidRPr="003E7C19" w:rsidRDefault="00E161AF" w:rsidP="009D7FD3">
            <w:pPr>
              <w:jc w:val="both"/>
              <w:rPr>
                <w:sz w:val="24"/>
                <w:szCs w:val="24"/>
                <w:lang w:val="en-US"/>
              </w:rPr>
            </w:pPr>
            <w:r w:rsidRPr="003E7C19">
              <w:rPr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F" w:rsidRPr="003E7C19" w:rsidRDefault="00360E17" w:rsidP="00E161AF">
            <w:pPr>
              <w:jc w:val="both"/>
              <w:rPr>
                <w:sz w:val="24"/>
                <w:szCs w:val="24"/>
              </w:rPr>
            </w:pPr>
            <w:proofErr w:type="gramStart"/>
            <w:r w:rsidRPr="003E7C19">
              <w:rPr>
                <w:sz w:val="24"/>
                <w:szCs w:val="24"/>
              </w:rPr>
              <w:t xml:space="preserve">владеть </w:t>
            </w:r>
            <w:r w:rsidR="00E161AF" w:rsidRPr="003E7C19">
              <w:rPr>
                <w:sz w:val="24"/>
                <w:szCs w:val="24"/>
              </w:rPr>
              <w:t>способностью представлять</w:t>
            </w:r>
            <w:proofErr w:type="gramEnd"/>
            <w:r w:rsidR="00E161AF" w:rsidRPr="003E7C19">
              <w:rPr>
                <w:sz w:val="24"/>
                <w:szCs w:val="24"/>
              </w:rPr>
              <w:t xml:space="preserve">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F" w:rsidRPr="003E7C19" w:rsidRDefault="00E60D64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ОПК-6.3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F" w:rsidRPr="003E7C19" w:rsidRDefault="00E60D64" w:rsidP="00E60D64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способность проводить анализ подготовленных материалов на </w:t>
            </w:r>
            <w:proofErr w:type="spellStart"/>
            <w:r w:rsidRPr="003E7C19">
              <w:rPr>
                <w:sz w:val="24"/>
                <w:szCs w:val="24"/>
              </w:rPr>
              <w:t>антиплагиат</w:t>
            </w:r>
            <w:proofErr w:type="spellEnd"/>
            <w:r w:rsidRPr="003E7C19">
              <w:rPr>
                <w:sz w:val="24"/>
                <w:szCs w:val="24"/>
              </w:rPr>
              <w:t>, подготавливать и представлять результаты научно-исследовательской деятельности с учетом соблюдения авторских прав.</w:t>
            </w:r>
          </w:p>
        </w:tc>
      </w:tr>
      <w:tr w:rsidR="009D7FD3" w:rsidRPr="003E7C19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3E7C19" w:rsidRDefault="009D7FD3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3E7C19" w:rsidRDefault="009D7FD3" w:rsidP="00E60D64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3E7C19" w:rsidRDefault="00E60D64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ПК-5.4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3E7C19" w:rsidRDefault="00E60D64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 экономических систем и процессов</w:t>
            </w:r>
          </w:p>
        </w:tc>
      </w:tr>
      <w:tr w:rsidR="009D7FD3" w:rsidRPr="003E7C19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3E7C19" w:rsidRDefault="009D7FD3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3E7C19" w:rsidRDefault="00360E17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владеть </w:t>
            </w:r>
            <w:r w:rsidR="009D7FD3" w:rsidRPr="003E7C19">
              <w:rPr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</w:t>
            </w:r>
            <w:r w:rsidR="009D7FD3" w:rsidRPr="003E7C19">
              <w:rPr>
                <w:sz w:val="24"/>
                <w:szCs w:val="24"/>
              </w:rPr>
              <w:lastRenderedPageBreak/>
              <w:t>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9D7FD3" w:rsidRPr="003E7C19" w:rsidRDefault="009D7FD3" w:rsidP="009D7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3E7C19" w:rsidRDefault="00E60D64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lastRenderedPageBreak/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3E7C19" w:rsidRDefault="00E60D64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способность к оценке современных научных достижений, генерированию новых идей при решении </w:t>
            </w:r>
            <w:r w:rsidRPr="003E7C19">
              <w:rPr>
                <w:sz w:val="24"/>
                <w:szCs w:val="24"/>
              </w:rPr>
              <w:lastRenderedPageBreak/>
              <w:t>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9D7FD3" w:rsidRPr="003E7C19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3E7C19" w:rsidRDefault="009D7FD3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3E7C19" w:rsidRDefault="00360E17" w:rsidP="009D7FD3">
            <w:pPr>
              <w:jc w:val="both"/>
              <w:rPr>
                <w:sz w:val="24"/>
                <w:szCs w:val="24"/>
              </w:rPr>
            </w:pPr>
            <w:proofErr w:type="gramStart"/>
            <w:r w:rsidRPr="003E7C19">
              <w:rPr>
                <w:sz w:val="24"/>
                <w:szCs w:val="24"/>
              </w:rPr>
              <w:t xml:space="preserve">владеть </w:t>
            </w:r>
            <w:r w:rsidR="009D7FD3" w:rsidRPr="003E7C19">
              <w:rPr>
                <w:sz w:val="24"/>
                <w:szCs w:val="24"/>
              </w:rPr>
              <w:t>способностью проектировать</w:t>
            </w:r>
            <w:proofErr w:type="gramEnd"/>
            <w:r w:rsidR="009D7FD3" w:rsidRPr="003E7C19">
              <w:rPr>
                <w:sz w:val="24"/>
                <w:szCs w:val="24"/>
              </w:rPr>
              <w:t xml:space="preserve">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3E7C19" w:rsidRDefault="00E60D64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D3" w:rsidRPr="003E7C19" w:rsidRDefault="00E60D64" w:rsidP="00842EA4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 </w:t>
            </w:r>
            <w:r w:rsidR="00842EA4" w:rsidRPr="003E7C19">
              <w:rPr>
                <w:sz w:val="24"/>
                <w:szCs w:val="24"/>
              </w:rPr>
              <w:t>с</w:t>
            </w:r>
            <w:r w:rsidRPr="003E7C19">
              <w:rPr>
                <w:sz w:val="24"/>
                <w:szCs w:val="24"/>
              </w:rPr>
              <w:t>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  <w:tr w:rsidR="00360E17" w:rsidRPr="003E7C19" w:rsidTr="009D7F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E17" w:rsidRPr="003E7C19" w:rsidRDefault="00360E17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E17" w:rsidRPr="003E7C19" w:rsidRDefault="00360E17" w:rsidP="00360E17">
            <w:pPr>
              <w:jc w:val="both"/>
              <w:rPr>
                <w:sz w:val="24"/>
                <w:szCs w:val="24"/>
              </w:rPr>
            </w:pPr>
            <w:proofErr w:type="gramStart"/>
            <w:r w:rsidRPr="003E7C19">
              <w:rPr>
                <w:sz w:val="24"/>
                <w:szCs w:val="24"/>
              </w:rPr>
              <w:t>обладать способностью следовать</w:t>
            </w:r>
            <w:proofErr w:type="gramEnd"/>
            <w:r w:rsidRPr="003E7C19">
              <w:rPr>
                <w:sz w:val="24"/>
                <w:szCs w:val="24"/>
              </w:rPr>
              <w:t xml:space="preserve">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E17" w:rsidRPr="003E7C19" w:rsidRDefault="00842EA4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E17" w:rsidRPr="003E7C19" w:rsidRDefault="00842EA4" w:rsidP="009D7FD3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способность следовать этическим нормам при решении задач профессиональной деятельности;</w:t>
            </w:r>
          </w:p>
        </w:tc>
      </w:tr>
    </w:tbl>
    <w:p w:rsidR="00360E17" w:rsidRPr="003E7C19" w:rsidRDefault="00360E17" w:rsidP="004D38E6">
      <w:pPr>
        <w:spacing w:before="40"/>
        <w:ind w:left="360"/>
        <w:rPr>
          <w:b/>
          <w:i/>
          <w:sz w:val="24"/>
          <w:szCs w:val="24"/>
        </w:rPr>
      </w:pPr>
    </w:p>
    <w:p w:rsidR="00733262" w:rsidRPr="003E7C19" w:rsidRDefault="00733262" w:rsidP="00733262">
      <w:pPr>
        <w:rPr>
          <w:sz w:val="24"/>
          <w:szCs w:val="24"/>
        </w:rPr>
      </w:pPr>
    </w:p>
    <w:p w:rsidR="00733262" w:rsidRPr="003E7C19" w:rsidRDefault="00733262" w:rsidP="002B7D50">
      <w:pPr>
        <w:pStyle w:val="ac"/>
        <w:ind w:left="0"/>
        <w:rPr>
          <w:sz w:val="24"/>
          <w:szCs w:val="24"/>
        </w:rPr>
      </w:pPr>
      <w:r w:rsidRPr="003E7C19">
        <w:rPr>
          <w:sz w:val="24"/>
          <w:szCs w:val="24"/>
        </w:rPr>
        <w:t>1.2</w:t>
      </w:r>
      <w:proofErr w:type="gramStart"/>
      <w:r w:rsidRPr="003E7C19">
        <w:rPr>
          <w:sz w:val="24"/>
          <w:szCs w:val="24"/>
        </w:rPr>
        <w:t xml:space="preserve"> В</w:t>
      </w:r>
      <w:proofErr w:type="gramEnd"/>
      <w:r w:rsidRPr="003E7C19">
        <w:rPr>
          <w:sz w:val="24"/>
          <w:szCs w:val="24"/>
        </w:rPr>
        <w:t xml:space="preserve"> результате освоения дисциплины у студентов должны быть сформированы:</w:t>
      </w:r>
    </w:p>
    <w:p w:rsidR="00733262" w:rsidRPr="003E7C19" w:rsidRDefault="00733262" w:rsidP="00733262">
      <w:pPr>
        <w:pStyle w:val="afb"/>
        <w:rPr>
          <w:szCs w:val="24"/>
        </w:rPr>
      </w:pPr>
      <w:r w:rsidRPr="003E7C19">
        <w:rPr>
          <w:szCs w:val="24"/>
        </w:rPr>
        <w:t xml:space="preserve">Таблица </w:t>
      </w:r>
      <w:r w:rsidR="005A3675" w:rsidRPr="003E7C19">
        <w:rPr>
          <w:szCs w:val="24"/>
        </w:rPr>
        <w:fldChar w:fldCharType="begin"/>
      </w:r>
      <w:r w:rsidR="003E7C19" w:rsidRPr="003E7C19">
        <w:rPr>
          <w:szCs w:val="24"/>
        </w:rPr>
        <w:instrText xml:space="preserve"> SEQ Таблица \* ARABIC </w:instrText>
      </w:r>
      <w:r w:rsidR="005A3675" w:rsidRPr="003E7C19">
        <w:rPr>
          <w:szCs w:val="24"/>
        </w:rPr>
        <w:fldChar w:fldCharType="separate"/>
      </w:r>
      <w:r w:rsidRPr="003E7C19">
        <w:rPr>
          <w:noProof/>
          <w:szCs w:val="24"/>
        </w:rPr>
        <w:t>2</w:t>
      </w:r>
      <w:r w:rsidR="005A3675" w:rsidRPr="003E7C19">
        <w:rPr>
          <w:noProof/>
          <w:szCs w:val="24"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/>
      </w:tblPr>
      <w:tblGrid>
        <w:gridCol w:w="2200"/>
        <w:gridCol w:w="2144"/>
        <w:gridCol w:w="5184"/>
      </w:tblGrid>
      <w:tr w:rsidR="00733262" w:rsidRPr="003E7C19" w:rsidTr="00E60D64">
        <w:trPr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262" w:rsidRPr="003E7C19" w:rsidRDefault="00733262" w:rsidP="00F94165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ОТФ/ТФ</w:t>
            </w:r>
          </w:p>
          <w:p w:rsidR="00733262" w:rsidRPr="003E7C19" w:rsidRDefault="00733262" w:rsidP="00F94165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 xml:space="preserve">(при наличии </w:t>
            </w:r>
            <w:proofErr w:type="spellStart"/>
            <w:r w:rsidRPr="003E7C19">
              <w:rPr>
                <w:b/>
                <w:sz w:val="24"/>
                <w:szCs w:val="24"/>
              </w:rPr>
              <w:t>профстандарта</w:t>
            </w:r>
            <w:proofErr w:type="spellEnd"/>
            <w:r w:rsidRPr="003E7C19">
              <w:rPr>
                <w:b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3E7C19" w:rsidRDefault="00733262" w:rsidP="00F94165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 xml:space="preserve">Код этапа </w:t>
            </w:r>
          </w:p>
          <w:p w:rsidR="00733262" w:rsidRPr="003E7C19" w:rsidRDefault="00733262" w:rsidP="00F94165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 xml:space="preserve">освоения </w:t>
            </w:r>
          </w:p>
          <w:p w:rsidR="00733262" w:rsidRPr="003E7C19" w:rsidRDefault="00733262" w:rsidP="00F94165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3E7C19" w:rsidRDefault="00733262" w:rsidP="00F94165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Результаты обучения</w:t>
            </w:r>
          </w:p>
        </w:tc>
      </w:tr>
      <w:tr w:rsidR="00733262" w:rsidRPr="003E7C19" w:rsidTr="00E60D64">
        <w:trPr>
          <w:jc w:val="center"/>
        </w:trPr>
        <w:tc>
          <w:tcPr>
            <w:tcW w:w="22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262" w:rsidRPr="003E7C19" w:rsidRDefault="00733262" w:rsidP="00733262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информации.</w:t>
            </w:r>
          </w:p>
          <w:p w:rsidR="00733262" w:rsidRPr="003E7C19" w:rsidRDefault="00733262" w:rsidP="00733262">
            <w:pPr>
              <w:rPr>
                <w:sz w:val="24"/>
                <w:szCs w:val="24"/>
                <w:highlight w:val="yellow"/>
              </w:rPr>
            </w:pPr>
            <w:r w:rsidRPr="003E7C19">
              <w:rPr>
                <w:sz w:val="24"/>
                <w:szCs w:val="24"/>
              </w:rPr>
              <w:t>исследования в соответствии с согласованными требованиями</w:t>
            </w:r>
          </w:p>
        </w:tc>
        <w:tc>
          <w:tcPr>
            <w:tcW w:w="214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3E7C19" w:rsidRDefault="00733262" w:rsidP="00F94165">
            <w:pPr>
              <w:rPr>
                <w:sz w:val="24"/>
                <w:szCs w:val="24"/>
                <w:highlight w:val="yellow"/>
              </w:rPr>
            </w:pPr>
            <w:r w:rsidRPr="003E7C19">
              <w:rPr>
                <w:sz w:val="24"/>
                <w:szCs w:val="24"/>
              </w:rPr>
              <w:t>ОПК-1.3</w:t>
            </w:r>
          </w:p>
        </w:tc>
        <w:tc>
          <w:tcPr>
            <w:tcW w:w="518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3E7C19" w:rsidRDefault="00733262" w:rsidP="00F94165">
            <w:pPr>
              <w:pStyle w:val="Style7"/>
              <w:widowControl/>
              <w:jc w:val="both"/>
            </w:pPr>
            <w:r w:rsidRPr="003E7C19">
              <w:t xml:space="preserve">на уровне знаний: </w:t>
            </w:r>
          </w:p>
          <w:p w:rsidR="00733262" w:rsidRPr="003E7C19" w:rsidRDefault="00733262" w:rsidP="00F94165">
            <w:pPr>
              <w:pStyle w:val="Style7"/>
              <w:widowControl/>
              <w:jc w:val="both"/>
              <w:rPr>
                <w:b/>
              </w:rPr>
            </w:pPr>
            <w:r w:rsidRPr="003E7C19">
              <w:rPr>
                <w:b/>
              </w:rPr>
              <w:t>Знать: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основные методы научных исследований;</w:t>
            </w:r>
          </w:p>
          <w:p w:rsidR="00733262" w:rsidRPr="003E7C19" w:rsidRDefault="00733262" w:rsidP="00252EB2">
            <w:pPr>
              <w:widowControl w:val="0"/>
              <w:numPr>
                <w:ilvl w:val="0"/>
                <w:numId w:val="9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-38" w:firstLine="141"/>
              <w:jc w:val="both"/>
              <w:rPr>
                <w:color w:val="000000"/>
                <w:sz w:val="24"/>
                <w:szCs w:val="24"/>
              </w:rPr>
            </w:pPr>
            <w:r w:rsidRPr="003E7C19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733262" w:rsidRPr="003E7C19" w:rsidRDefault="00733262" w:rsidP="00252EB2">
            <w:pPr>
              <w:widowControl w:val="0"/>
              <w:numPr>
                <w:ilvl w:val="0"/>
                <w:numId w:val="9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-38" w:firstLine="141"/>
              <w:jc w:val="both"/>
              <w:rPr>
                <w:color w:val="000000"/>
                <w:sz w:val="24"/>
                <w:szCs w:val="24"/>
              </w:rPr>
            </w:pPr>
            <w:r w:rsidRPr="003E7C19">
              <w:rPr>
                <w:color w:val="000000"/>
                <w:sz w:val="24"/>
                <w:szCs w:val="24"/>
              </w:rPr>
              <w:t xml:space="preserve">положения ВАК РФ, требования к написанию и оформлению кандидатских </w:t>
            </w:r>
            <w:r w:rsidRPr="003E7C19">
              <w:rPr>
                <w:color w:val="000000"/>
                <w:sz w:val="24"/>
                <w:szCs w:val="24"/>
              </w:rPr>
              <w:lastRenderedPageBreak/>
              <w:t>диссертаций;</w:t>
            </w:r>
          </w:p>
          <w:p w:rsidR="00733262" w:rsidRPr="003E7C19" w:rsidRDefault="00733262" w:rsidP="00252EB2">
            <w:pPr>
              <w:widowControl w:val="0"/>
              <w:numPr>
                <w:ilvl w:val="0"/>
                <w:numId w:val="9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-38" w:firstLine="141"/>
              <w:jc w:val="both"/>
              <w:rPr>
                <w:color w:val="000000"/>
                <w:sz w:val="24"/>
                <w:szCs w:val="24"/>
              </w:rPr>
            </w:pPr>
            <w:r w:rsidRPr="003E7C19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733262" w:rsidRPr="003E7C19" w:rsidRDefault="00733262" w:rsidP="00252EB2">
            <w:pPr>
              <w:widowControl w:val="0"/>
              <w:numPr>
                <w:ilvl w:val="0"/>
                <w:numId w:val="9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-38" w:firstLine="141"/>
              <w:jc w:val="both"/>
              <w:rPr>
                <w:color w:val="000000"/>
                <w:sz w:val="24"/>
                <w:szCs w:val="24"/>
              </w:rPr>
            </w:pPr>
            <w:r w:rsidRPr="003E7C19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перспективные направления отечественных и зарубежных исследований в области моделирования макроэкономических процессов;</w:t>
            </w:r>
            <w:r w:rsidRPr="003E7C19">
              <w:rPr>
                <w:b/>
                <w:sz w:val="24"/>
                <w:szCs w:val="24"/>
              </w:rPr>
              <w:t xml:space="preserve"> </w:t>
            </w:r>
            <w:r w:rsidRPr="003E7C19">
              <w:rPr>
                <w:sz w:val="24"/>
                <w:szCs w:val="24"/>
              </w:rPr>
              <w:t>современные методы исследования макроэкономических процессов;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методы и способы проведения исследования современных </w:t>
            </w:r>
            <w:proofErr w:type="gramStart"/>
            <w:r w:rsidRPr="003E7C19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3E7C19">
              <w:rPr>
                <w:sz w:val="24"/>
                <w:szCs w:val="24"/>
              </w:rPr>
              <w:t>, а также подходы к разработке механизмов их совершенствования</w:t>
            </w:r>
          </w:p>
        </w:tc>
      </w:tr>
      <w:tr w:rsidR="00733262" w:rsidRPr="003E7C19" w:rsidTr="00E60D64">
        <w:trPr>
          <w:trHeight w:val="3274"/>
          <w:jc w:val="center"/>
        </w:trPr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262" w:rsidRPr="003E7C19" w:rsidRDefault="00733262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3E7C19" w:rsidRDefault="00733262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3E7C19" w:rsidRDefault="00733262" w:rsidP="00F94165">
            <w:pPr>
              <w:pStyle w:val="Style1"/>
              <w:widowControl/>
            </w:pPr>
            <w:r w:rsidRPr="003E7C19">
              <w:t xml:space="preserve">на уровне умений: </w:t>
            </w:r>
          </w:p>
          <w:p w:rsidR="00733262" w:rsidRPr="003E7C19" w:rsidRDefault="00733262" w:rsidP="00F94165">
            <w:pPr>
              <w:pStyle w:val="Style1"/>
              <w:widowControl/>
              <w:rPr>
                <w:b/>
              </w:rPr>
            </w:pPr>
            <w:r w:rsidRPr="003E7C19">
              <w:rPr>
                <w:b/>
              </w:rPr>
              <w:t>Уметь: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color w:val="000000"/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практики.</w:t>
            </w:r>
          </w:p>
        </w:tc>
      </w:tr>
      <w:tr w:rsidR="00733262" w:rsidRPr="003E7C19" w:rsidTr="002B7D50">
        <w:trPr>
          <w:trHeight w:val="2905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262" w:rsidRPr="003E7C19" w:rsidRDefault="00733262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3E7C19" w:rsidRDefault="00733262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62" w:rsidRPr="003E7C19" w:rsidRDefault="00733262" w:rsidP="00733262">
            <w:pPr>
              <w:pStyle w:val="Style1"/>
              <w:widowControl/>
            </w:pPr>
            <w:r w:rsidRPr="003E7C19">
              <w:t xml:space="preserve">на уровне владения: </w:t>
            </w:r>
          </w:p>
          <w:p w:rsidR="00733262" w:rsidRPr="003E7C19" w:rsidRDefault="00733262" w:rsidP="00733262">
            <w:pPr>
              <w:pStyle w:val="Style1"/>
              <w:widowControl/>
              <w:rPr>
                <w:b/>
              </w:rPr>
            </w:pPr>
            <w:r w:rsidRPr="003E7C19">
              <w:rPr>
                <w:b/>
              </w:rPr>
              <w:t>Владеть: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методами оценки рисков и последствий принятых решений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методикой научного исследования;  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lastRenderedPageBreak/>
              <w:t>методикой написания диссертационной работы.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733262" w:rsidRPr="003E7C19" w:rsidRDefault="00733262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навыками проведения исследования </w:t>
            </w:r>
            <w:proofErr w:type="gramStart"/>
            <w:r w:rsidRPr="003E7C19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3E7C19">
              <w:rPr>
                <w:sz w:val="24"/>
                <w:szCs w:val="24"/>
              </w:rPr>
              <w:t xml:space="preserve"> и на их основе выявления связей и закономерностей с последующей разработкой механизмов их совершенствования.</w:t>
            </w:r>
          </w:p>
        </w:tc>
      </w:tr>
      <w:tr w:rsidR="00145A8A" w:rsidRPr="003E7C19" w:rsidTr="00E60D64">
        <w:trPr>
          <w:trHeight w:val="327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3E7C19" w:rsidRDefault="00145A8A" w:rsidP="00145A8A">
            <w:pPr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lastRenderedPageBreak/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анализа.</w:t>
            </w:r>
          </w:p>
          <w:p w:rsidR="00145A8A" w:rsidRPr="003E7C19" w:rsidRDefault="00145A8A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145A8A">
            <w:pPr>
              <w:rPr>
                <w:sz w:val="24"/>
                <w:szCs w:val="24"/>
                <w:highlight w:val="yellow"/>
              </w:rPr>
            </w:pPr>
            <w:r w:rsidRPr="003E7C19">
              <w:rPr>
                <w:sz w:val="24"/>
                <w:szCs w:val="24"/>
              </w:rPr>
              <w:t>ОПК-5.2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145A8A">
            <w:pPr>
              <w:pStyle w:val="Style1"/>
            </w:pPr>
            <w:r w:rsidRPr="003E7C19">
              <w:t xml:space="preserve">на уровне знаний: </w:t>
            </w:r>
          </w:p>
          <w:p w:rsidR="00145A8A" w:rsidRPr="003E7C19" w:rsidRDefault="00145A8A" w:rsidP="00145A8A">
            <w:pPr>
              <w:pStyle w:val="Style1"/>
            </w:pPr>
            <w:r w:rsidRPr="003E7C19">
              <w:t>Знать: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145A8A" w:rsidRPr="003E7C19" w:rsidTr="002B7D50">
        <w:trPr>
          <w:trHeight w:val="35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3E7C19" w:rsidRDefault="00145A8A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F94165">
            <w:pPr>
              <w:pStyle w:val="Style1"/>
              <w:widowControl/>
            </w:pPr>
            <w:r w:rsidRPr="003E7C19">
              <w:t xml:space="preserve">на уровне умений: </w:t>
            </w:r>
          </w:p>
          <w:p w:rsidR="00145A8A" w:rsidRPr="003E7C19" w:rsidRDefault="00145A8A" w:rsidP="00F94165">
            <w:pPr>
              <w:pStyle w:val="Style1"/>
              <w:widowControl/>
            </w:pPr>
            <w:r w:rsidRPr="003E7C19">
              <w:t>Уметь: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паспорт специальности;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объективно оценивать результаты исследований и разработок</w:t>
            </w:r>
          </w:p>
        </w:tc>
      </w:tr>
      <w:tr w:rsidR="00145A8A" w:rsidRPr="003E7C19" w:rsidTr="00E60D64">
        <w:trPr>
          <w:trHeight w:val="327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3E7C19" w:rsidRDefault="00145A8A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F94165">
            <w:pPr>
              <w:pStyle w:val="Style1"/>
              <w:widowControl/>
            </w:pPr>
            <w:r w:rsidRPr="003E7C19">
              <w:t xml:space="preserve">на уровне владения: </w:t>
            </w:r>
          </w:p>
          <w:p w:rsidR="00145A8A" w:rsidRPr="003E7C19" w:rsidRDefault="00145A8A" w:rsidP="00F94165">
            <w:pPr>
              <w:pStyle w:val="Style1"/>
              <w:widowControl/>
            </w:pPr>
            <w:r w:rsidRPr="003E7C19">
              <w:t>Владеть: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методикой научного исследования;  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методикой написания диссертационной работы;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145A8A" w:rsidRPr="003E7C19" w:rsidRDefault="00145A8A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E60D64" w:rsidRPr="003E7C19" w:rsidTr="00E60D64">
        <w:trPr>
          <w:trHeight w:val="327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  <w:r w:rsidRPr="003E7C19">
              <w:rPr>
                <w:sz w:val="24"/>
                <w:szCs w:val="24"/>
              </w:rPr>
              <w:t xml:space="preserve">способность проводить анализ подготовленных материалов на </w:t>
            </w:r>
            <w:proofErr w:type="spellStart"/>
            <w:r w:rsidRPr="003E7C19">
              <w:rPr>
                <w:sz w:val="24"/>
                <w:szCs w:val="24"/>
              </w:rPr>
              <w:t>антиплагиат</w:t>
            </w:r>
            <w:proofErr w:type="spellEnd"/>
            <w:r w:rsidRPr="003E7C19">
              <w:rPr>
                <w:sz w:val="24"/>
                <w:szCs w:val="24"/>
              </w:rPr>
              <w:t>, подготавливать и представлять результаты научно-исследовательской деятельности с учетом соблюдения авторских прав.</w:t>
            </w:r>
          </w:p>
        </w:tc>
        <w:tc>
          <w:tcPr>
            <w:tcW w:w="2144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  <w:r w:rsidRPr="003E7C19">
              <w:rPr>
                <w:sz w:val="24"/>
                <w:szCs w:val="24"/>
              </w:rPr>
              <w:t>ОПК-6.3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145A8A">
            <w:pPr>
              <w:pStyle w:val="Style1"/>
            </w:pPr>
            <w:r w:rsidRPr="003E7C19">
              <w:t xml:space="preserve">на уровне знаний: </w:t>
            </w:r>
          </w:p>
          <w:p w:rsidR="00145A8A" w:rsidRPr="003E7C19" w:rsidRDefault="00145A8A" w:rsidP="00145A8A">
            <w:pPr>
              <w:pStyle w:val="Style1"/>
            </w:pPr>
            <w:r w:rsidRPr="003E7C19">
              <w:t>Знать: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паспорт специальности;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основные методы работы с иностранными источниками;</w:t>
            </w:r>
          </w:p>
          <w:p w:rsidR="00145A8A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145A8A" w:rsidRPr="003E7C19" w:rsidTr="00E60D64">
        <w:trPr>
          <w:trHeight w:val="327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3E7C19" w:rsidRDefault="00145A8A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F94165">
            <w:pPr>
              <w:pStyle w:val="Style1"/>
              <w:widowControl/>
            </w:pPr>
            <w:r w:rsidRPr="003E7C19">
              <w:t xml:space="preserve">на уровне умений: </w:t>
            </w:r>
          </w:p>
          <w:p w:rsidR="00145A8A" w:rsidRPr="003E7C19" w:rsidRDefault="00145A8A" w:rsidP="00F94165">
            <w:pPr>
              <w:pStyle w:val="Style1"/>
              <w:widowControl/>
            </w:pPr>
            <w:r w:rsidRPr="003E7C19">
              <w:t>Уметь: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145A8A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владеть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145A8A" w:rsidRPr="003E7C19" w:rsidTr="00E60D64">
        <w:trPr>
          <w:trHeight w:val="327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3E7C19" w:rsidRDefault="00145A8A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F94165">
            <w:pPr>
              <w:pStyle w:val="Style1"/>
              <w:widowControl/>
            </w:pPr>
            <w:r w:rsidRPr="003E7C19">
              <w:t xml:space="preserve">на уровне владения: </w:t>
            </w:r>
          </w:p>
          <w:p w:rsidR="00145A8A" w:rsidRPr="003E7C19" w:rsidRDefault="00145A8A" w:rsidP="00F94165">
            <w:pPr>
              <w:pStyle w:val="Style1"/>
              <w:widowControl/>
            </w:pPr>
            <w:r w:rsidRPr="003E7C19">
              <w:t>Владеть: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методикой научного исследования;  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методикой написания диссертационной работы;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145A8A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E60D64" w:rsidRPr="003E7C19" w:rsidTr="00722873">
        <w:trPr>
          <w:trHeight w:val="2905"/>
          <w:jc w:val="center"/>
        </w:trPr>
        <w:tc>
          <w:tcPr>
            <w:tcW w:w="22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  <w:r w:rsidRPr="003E7C19">
              <w:rPr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 экономических систем и процессов</w:t>
            </w:r>
          </w:p>
        </w:tc>
        <w:tc>
          <w:tcPr>
            <w:tcW w:w="21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  <w:r w:rsidRPr="003E7C19">
              <w:rPr>
                <w:sz w:val="24"/>
                <w:szCs w:val="24"/>
              </w:rPr>
              <w:t>ПК-5.4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на уровне знаний: 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Знать: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паспорт специальности;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перспективные направления применения информационных технологий при решении задач управления социальными и экономическими системами; перспективные направления организации проектирования и разработки математического и программного обеспечения социальных и экономических систем.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методологию автоматизации управления проектами;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роль математического программирования и </w:t>
            </w:r>
            <w:r w:rsidRPr="003E7C19">
              <w:rPr>
                <w:sz w:val="24"/>
                <w:szCs w:val="24"/>
              </w:rPr>
              <w:lastRenderedPageBreak/>
              <w:t>применения информационных технологий в моделировании управленческих решений социально-экономических систем;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E60D64" w:rsidRPr="003E7C19" w:rsidTr="00E60D64">
        <w:trPr>
          <w:trHeight w:val="3274"/>
          <w:jc w:val="center"/>
        </w:trPr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pStyle w:val="Style1"/>
              <w:widowControl/>
            </w:pPr>
            <w:r w:rsidRPr="003E7C19">
              <w:t xml:space="preserve">на уровне умений: </w:t>
            </w:r>
          </w:p>
          <w:p w:rsidR="00E60D64" w:rsidRPr="003E7C19" w:rsidRDefault="00E60D64" w:rsidP="00F94165">
            <w:pPr>
              <w:pStyle w:val="Style1"/>
              <w:widowControl/>
            </w:pPr>
            <w:r w:rsidRPr="003E7C19">
              <w:t>Уметь: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применять программные средства и различные информационные технологии при решении задач оптимального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поддержки принятия оптимальных решений.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</w:tc>
      </w:tr>
      <w:tr w:rsidR="00145A8A" w:rsidRPr="003E7C19" w:rsidTr="00E60D64">
        <w:trPr>
          <w:trHeight w:val="3274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5A8A" w:rsidRPr="003E7C19" w:rsidRDefault="00145A8A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A8A" w:rsidRPr="003E7C19" w:rsidRDefault="00145A8A" w:rsidP="00F94165">
            <w:pPr>
              <w:pStyle w:val="Style1"/>
              <w:widowControl/>
            </w:pPr>
            <w:r w:rsidRPr="003E7C19">
              <w:t xml:space="preserve">на уровне владения: </w:t>
            </w:r>
          </w:p>
          <w:p w:rsidR="00145A8A" w:rsidRPr="003E7C19" w:rsidRDefault="00145A8A" w:rsidP="00F94165">
            <w:pPr>
              <w:pStyle w:val="Style1"/>
              <w:widowControl/>
            </w:pPr>
            <w:r w:rsidRPr="003E7C19">
              <w:t>Владеть: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методологией и методами макроэкономического исследования.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основными научными методами исследования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методами оценки эффективности научных исследований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методикой составления авторского договора;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145A8A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методами решения и </w:t>
            </w:r>
            <w:proofErr w:type="gramStart"/>
            <w:r w:rsidRPr="003E7C19">
              <w:rPr>
                <w:sz w:val="24"/>
                <w:szCs w:val="24"/>
              </w:rPr>
              <w:t>исследования</w:t>
            </w:r>
            <w:proofErr w:type="gramEnd"/>
            <w:r w:rsidRPr="003E7C19">
              <w:rPr>
                <w:sz w:val="24"/>
                <w:szCs w:val="24"/>
              </w:rPr>
              <w:t xml:space="preserve"> типовых организационно-управленческих задач в условиях неопределенности и в условиях риска.</w:t>
            </w:r>
          </w:p>
        </w:tc>
      </w:tr>
      <w:tr w:rsidR="00E60D64" w:rsidRPr="003E7C19" w:rsidTr="002B7D50">
        <w:trPr>
          <w:trHeight w:val="1771"/>
          <w:jc w:val="center"/>
        </w:trPr>
        <w:tc>
          <w:tcPr>
            <w:tcW w:w="22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  <w:r w:rsidRPr="003E7C19">
              <w:rPr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знаний.</w:t>
            </w:r>
          </w:p>
        </w:tc>
        <w:tc>
          <w:tcPr>
            <w:tcW w:w="21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  <w:r w:rsidRPr="003E7C19">
              <w:rPr>
                <w:sz w:val="24"/>
                <w:szCs w:val="24"/>
              </w:rPr>
              <w:t>УК-1.1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pStyle w:val="Style1"/>
            </w:pPr>
            <w:r w:rsidRPr="003E7C19">
              <w:t xml:space="preserve">на уровне знаний: </w:t>
            </w:r>
          </w:p>
          <w:p w:rsidR="00E60D64" w:rsidRPr="003E7C19" w:rsidRDefault="00E60D64" w:rsidP="00F94165">
            <w:pPr>
              <w:pStyle w:val="Style1"/>
            </w:pPr>
            <w:r w:rsidRPr="003E7C19">
              <w:t>Знать: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паспорт специальности;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природу и сущность экономических явлений и процессов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основы научного мировоззрения; основные </w:t>
            </w:r>
            <w:r w:rsidRPr="003E7C19">
              <w:rPr>
                <w:sz w:val="24"/>
                <w:szCs w:val="24"/>
              </w:rPr>
              <w:lastRenderedPageBreak/>
              <w:t>закономерности развития науки; общенаучные методы получения эмпирического и теоретического знания; ключевые этапы эволюции отраслевой науки;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особенности и принципы организации научного труда.</w:t>
            </w:r>
          </w:p>
        </w:tc>
      </w:tr>
      <w:tr w:rsidR="00E60D64" w:rsidRPr="003E7C19" w:rsidTr="00F94165">
        <w:trPr>
          <w:trHeight w:val="3274"/>
          <w:jc w:val="center"/>
        </w:trPr>
        <w:tc>
          <w:tcPr>
            <w:tcW w:w="2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pStyle w:val="Style1"/>
              <w:widowControl/>
            </w:pPr>
            <w:r w:rsidRPr="003E7C19">
              <w:t xml:space="preserve">на уровне умений: </w:t>
            </w:r>
          </w:p>
          <w:p w:rsidR="00E60D64" w:rsidRPr="003E7C19" w:rsidRDefault="00E60D64" w:rsidP="00F94165">
            <w:pPr>
              <w:pStyle w:val="Style1"/>
              <w:widowControl/>
            </w:pPr>
            <w:r w:rsidRPr="003E7C19">
              <w:t>Уметь: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критически оценивать результаты, полученные отечественными и зарубежными исследователями, выявлять перспективные направления исследований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применять мировоззренческие принципы в качестве метатеории научного исследования;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формулировать цели и задачи исследования, самостоятельно планировать и проводить исследования, анализировать полученные результаты и делать соответствующие выводы, оформлять научно-техническую документацию</w:t>
            </w:r>
            <w:r w:rsidR="002B7D50" w:rsidRPr="003E7C19">
              <w:rPr>
                <w:sz w:val="24"/>
                <w:szCs w:val="24"/>
              </w:rPr>
              <w:t>.</w:t>
            </w:r>
          </w:p>
        </w:tc>
      </w:tr>
      <w:tr w:rsidR="00E60D64" w:rsidRPr="003E7C19" w:rsidTr="002B7D50">
        <w:trPr>
          <w:trHeight w:val="1214"/>
          <w:jc w:val="center"/>
        </w:trPr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pStyle w:val="Style1"/>
              <w:widowControl/>
            </w:pPr>
            <w:r w:rsidRPr="003E7C19">
              <w:t xml:space="preserve">на уровне владения: </w:t>
            </w:r>
          </w:p>
          <w:p w:rsidR="00E60D64" w:rsidRPr="003E7C19" w:rsidRDefault="00E60D64" w:rsidP="00F94165">
            <w:pPr>
              <w:pStyle w:val="Style1"/>
              <w:widowControl/>
            </w:pPr>
            <w:r w:rsidRPr="003E7C19">
              <w:t>Владеть: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методикой научного исследования;  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методикой написания диссертационной работы.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инструментами анализа для оценки тенденций развития национальной экономической системы;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E60D64" w:rsidRPr="003E7C19" w:rsidRDefault="00E60D6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навыками реализовывать общенаучные </w:t>
            </w:r>
            <w:r w:rsidRPr="003E7C19">
              <w:rPr>
                <w:sz w:val="24"/>
                <w:szCs w:val="24"/>
              </w:rPr>
              <w:lastRenderedPageBreak/>
              <w:t>методы исследования информационн</w:t>
            </w:r>
            <w:proofErr w:type="gramStart"/>
            <w:r w:rsidRPr="003E7C19">
              <w:rPr>
                <w:sz w:val="24"/>
                <w:szCs w:val="24"/>
              </w:rPr>
              <w:t>о-</w:t>
            </w:r>
            <w:proofErr w:type="gramEnd"/>
            <w:r w:rsidRPr="003E7C19">
              <w:rPr>
                <w:sz w:val="24"/>
                <w:szCs w:val="24"/>
              </w:rPr>
              <w:t xml:space="preserve"> коммуникационные технологии в научно- исследовательской деятельности с профессиональных позиций.</w:t>
            </w:r>
          </w:p>
        </w:tc>
      </w:tr>
      <w:tr w:rsidR="00E60D64" w:rsidRPr="003E7C19" w:rsidTr="00842EA4">
        <w:trPr>
          <w:trHeight w:val="1204"/>
          <w:jc w:val="center"/>
        </w:trPr>
        <w:tc>
          <w:tcPr>
            <w:tcW w:w="22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3E7C19" w:rsidRDefault="00842EA4" w:rsidP="00F94165">
            <w:pPr>
              <w:rPr>
                <w:sz w:val="24"/>
                <w:szCs w:val="24"/>
                <w:highlight w:val="yellow"/>
              </w:rPr>
            </w:pPr>
            <w:r w:rsidRPr="003E7C19">
              <w:rPr>
                <w:sz w:val="24"/>
                <w:szCs w:val="24"/>
              </w:rPr>
              <w:lastRenderedPageBreak/>
              <w:t>способность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  <w:tc>
          <w:tcPr>
            <w:tcW w:w="21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842EA4" w:rsidP="00F94165">
            <w:pPr>
              <w:rPr>
                <w:sz w:val="24"/>
                <w:szCs w:val="24"/>
                <w:highlight w:val="yellow"/>
              </w:rPr>
            </w:pPr>
            <w:r w:rsidRPr="003E7C19">
              <w:rPr>
                <w:sz w:val="24"/>
                <w:szCs w:val="24"/>
              </w:rPr>
              <w:t>УК-2.3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pStyle w:val="Style1"/>
            </w:pPr>
            <w:r w:rsidRPr="003E7C19">
              <w:t xml:space="preserve">на уровне знаний: </w:t>
            </w:r>
          </w:p>
          <w:p w:rsidR="00E60D64" w:rsidRPr="003E7C19" w:rsidRDefault="00E60D64" w:rsidP="00F94165">
            <w:pPr>
              <w:pStyle w:val="Style1"/>
            </w:pPr>
            <w:r w:rsidRPr="003E7C19">
              <w:t>Знать: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паспорт специальности;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системность и объективность проблем, возникающих в ходе взаимодействий субъектов экономики и управления.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методологию построения междисциплинарных исследований; опыт комплексного изучения экономических проблем;</w:t>
            </w:r>
          </w:p>
          <w:p w:rsidR="00E60D6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правила обобщения и систематизации результатов исследования.</w:t>
            </w:r>
          </w:p>
        </w:tc>
      </w:tr>
      <w:tr w:rsidR="00E60D64" w:rsidRPr="003E7C19" w:rsidTr="002B7D50">
        <w:trPr>
          <w:trHeight w:val="647"/>
          <w:jc w:val="center"/>
        </w:trPr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pStyle w:val="Style1"/>
              <w:widowControl/>
            </w:pPr>
            <w:r w:rsidRPr="003E7C19">
              <w:t xml:space="preserve">на уровне умений: </w:t>
            </w:r>
          </w:p>
          <w:p w:rsidR="00E60D64" w:rsidRPr="003E7C19" w:rsidRDefault="00E60D64" w:rsidP="00F94165">
            <w:pPr>
              <w:pStyle w:val="Style1"/>
              <w:widowControl/>
            </w:pPr>
            <w:r w:rsidRPr="003E7C19">
              <w:t>Уметь: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обосновывать актуальность, теоретическую и практическую значимость избранной темы научного исследования; обосновывать выбор методов проводимого анализа; аккумулировать необходимую информацию для реализации определенных практических задач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готовить проект программы комплексного социально-экономического исследования;</w:t>
            </w:r>
          </w:p>
          <w:p w:rsidR="00E60D6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lastRenderedPageBreak/>
              <w:t>организовать научное общение внутри исследовательского коллектива</w:t>
            </w:r>
            <w:r w:rsidR="002B7D50" w:rsidRPr="003E7C19">
              <w:rPr>
                <w:sz w:val="24"/>
                <w:szCs w:val="24"/>
              </w:rPr>
              <w:t>.</w:t>
            </w:r>
          </w:p>
        </w:tc>
      </w:tr>
      <w:tr w:rsidR="00E60D64" w:rsidRPr="003E7C19" w:rsidTr="00842EA4">
        <w:trPr>
          <w:trHeight w:val="1771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2B7D50">
            <w:pPr>
              <w:tabs>
                <w:tab w:val="left" w:pos="387"/>
              </w:tabs>
              <w:suppressAutoHyphens/>
              <w:ind w:left="10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на уровне владения: </w:t>
            </w:r>
          </w:p>
          <w:p w:rsidR="00E60D64" w:rsidRPr="003E7C19" w:rsidRDefault="00E60D64" w:rsidP="002B7D50">
            <w:pPr>
              <w:tabs>
                <w:tab w:val="left" w:pos="387"/>
              </w:tabs>
              <w:suppressAutoHyphens/>
              <w:ind w:left="10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Владеть: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методикой научного исследования;  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методикой написания диссертационной работы;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алгоритмами построения комплексных исследований с учетом отечественного опыта и основ научной методологии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инструментальными средствами для обработки экономических данных в соответствии с поставленной задачей; современными техническими средствами и информационными технологиями;</w:t>
            </w:r>
          </w:p>
          <w:p w:rsidR="00E60D6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навыками научной коммуникации и исследовательской деятельности в условиях функционирования научно-исследовательских коллективов.</w:t>
            </w:r>
          </w:p>
        </w:tc>
      </w:tr>
      <w:tr w:rsidR="00E60D64" w:rsidRPr="003E7C19" w:rsidTr="00F94165">
        <w:trPr>
          <w:trHeight w:val="3274"/>
          <w:jc w:val="center"/>
        </w:trPr>
        <w:tc>
          <w:tcPr>
            <w:tcW w:w="22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3E7C19" w:rsidRDefault="00842EA4" w:rsidP="00F94165">
            <w:pPr>
              <w:rPr>
                <w:sz w:val="24"/>
                <w:szCs w:val="24"/>
                <w:highlight w:val="yellow"/>
              </w:rPr>
            </w:pPr>
            <w:r w:rsidRPr="003E7C19">
              <w:rPr>
                <w:sz w:val="24"/>
                <w:szCs w:val="24"/>
              </w:rPr>
              <w:t>способность следовать этическим нормам при решении задач профессиональной деятельности;</w:t>
            </w:r>
          </w:p>
        </w:tc>
        <w:tc>
          <w:tcPr>
            <w:tcW w:w="21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842EA4" w:rsidP="00842EA4">
            <w:pPr>
              <w:rPr>
                <w:sz w:val="24"/>
                <w:szCs w:val="24"/>
                <w:highlight w:val="yellow"/>
              </w:rPr>
            </w:pPr>
            <w:r w:rsidRPr="003E7C19">
              <w:rPr>
                <w:sz w:val="24"/>
                <w:szCs w:val="24"/>
              </w:rPr>
              <w:t>УК-5.2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pStyle w:val="Style1"/>
            </w:pPr>
            <w:r w:rsidRPr="003E7C19">
              <w:t xml:space="preserve">на уровне знаний: </w:t>
            </w:r>
          </w:p>
          <w:p w:rsidR="00E60D64" w:rsidRPr="003E7C19" w:rsidRDefault="00E60D64" w:rsidP="00F94165">
            <w:pPr>
              <w:pStyle w:val="Style1"/>
            </w:pPr>
            <w:r w:rsidRPr="003E7C19">
              <w:t>Знать: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нормы этики и принципы взаимоотношений в системах управления;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основные этические нормы.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положения об этических нормах в профессиональной деятельности;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состояние проблематики реферата в отечественной и зарубежной литературе;</w:t>
            </w:r>
          </w:p>
          <w:p w:rsidR="00E60D6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специфические особенности письменной и устной коммуникации на английском языке; правила организации презентаций на английском языке.</w:t>
            </w:r>
          </w:p>
        </w:tc>
      </w:tr>
      <w:tr w:rsidR="00E60D64" w:rsidRPr="003E7C19" w:rsidTr="002B7D50">
        <w:trPr>
          <w:trHeight w:val="1072"/>
          <w:jc w:val="center"/>
        </w:trPr>
        <w:tc>
          <w:tcPr>
            <w:tcW w:w="22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pStyle w:val="Style1"/>
              <w:widowControl/>
            </w:pPr>
            <w:r w:rsidRPr="003E7C19">
              <w:t xml:space="preserve">на уровне умений: </w:t>
            </w:r>
          </w:p>
          <w:p w:rsidR="00E60D64" w:rsidRPr="003E7C19" w:rsidRDefault="00E60D64" w:rsidP="00F94165">
            <w:pPr>
              <w:pStyle w:val="Style1"/>
              <w:widowControl/>
            </w:pPr>
            <w:r w:rsidRPr="003E7C19">
              <w:t>Уметь: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применять на практике знание этических норм.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реализовывать указанные этические нормы в зависимости от конкретной ситуации.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принимать участие в научных дискуссиях по истории и философии своей отрасли науки;</w:t>
            </w:r>
          </w:p>
          <w:p w:rsidR="00E60D6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выступать с докладами и сообщениями на научных конференциях; принимать участие в дискуссиях научного и общественно - </w:t>
            </w:r>
            <w:r w:rsidRPr="003E7C19">
              <w:rPr>
                <w:sz w:val="24"/>
                <w:szCs w:val="24"/>
              </w:rPr>
              <w:lastRenderedPageBreak/>
              <w:t>политического характера; писать тексты выступлений, докладов, рефератов, автореферата и диссертации на иностранном языке.</w:t>
            </w:r>
          </w:p>
        </w:tc>
      </w:tr>
      <w:tr w:rsidR="00E60D64" w:rsidRPr="003E7C19" w:rsidTr="00F94165">
        <w:trPr>
          <w:trHeight w:val="3274"/>
          <w:jc w:val="center"/>
        </w:trPr>
        <w:tc>
          <w:tcPr>
            <w:tcW w:w="2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64" w:rsidRPr="003E7C19" w:rsidRDefault="00E60D64" w:rsidP="00F94165">
            <w:pPr>
              <w:pStyle w:val="Style1"/>
              <w:widowControl/>
            </w:pPr>
            <w:r w:rsidRPr="003E7C19">
              <w:t xml:space="preserve">на уровне владения: </w:t>
            </w:r>
          </w:p>
          <w:p w:rsidR="00E60D64" w:rsidRPr="003E7C19" w:rsidRDefault="00E60D64" w:rsidP="00F94165">
            <w:pPr>
              <w:pStyle w:val="Style1"/>
              <w:widowControl/>
            </w:pPr>
            <w:r w:rsidRPr="003E7C19">
              <w:t>Владеть: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навыками этического поведения.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навыками руководствоваться представлением об этических нормах в собственной профессиональной деятельности;</w:t>
            </w:r>
          </w:p>
          <w:p w:rsidR="00842EA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навыками аргументированно отстаивать свои научные позиции и планировать свою научную деятельность; навыками и умениями корректного ведения дискуссий.</w:t>
            </w:r>
          </w:p>
          <w:p w:rsidR="00E60D64" w:rsidRPr="003E7C19" w:rsidRDefault="00842EA4" w:rsidP="00252EB2">
            <w:pPr>
              <w:numPr>
                <w:ilvl w:val="0"/>
                <w:numId w:val="9"/>
              </w:numPr>
              <w:tabs>
                <w:tab w:val="left" w:pos="387"/>
              </w:tabs>
              <w:suppressAutoHyphens/>
              <w:ind w:left="-38" w:firstLine="141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современными технологиями выявления и передачи контекстуально значимых концептов на английском языке.</w:t>
            </w:r>
          </w:p>
        </w:tc>
      </w:tr>
    </w:tbl>
    <w:p w:rsidR="005F35D6" w:rsidRPr="003E7C19" w:rsidRDefault="005F35D6" w:rsidP="004D38E6">
      <w:pPr>
        <w:widowControl w:val="0"/>
        <w:spacing w:line="360" w:lineRule="auto"/>
        <w:ind w:left="360"/>
        <w:jc w:val="right"/>
        <w:rPr>
          <w:b/>
          <w:i/>
          <w:snapToGrid w:val="0"/>
          <w:sz w:val="24"/>
          <w:szCs w:val="24"/>
        </w:rPr>
      </w:pPr>
    </w:p>
    <w:p w:rsidR="00F94165" w:rsidRPr="003E7C19" w:rsidRDefault="00F94165" w:rsidP="00252EB2">
      <w:pPr>
        <w:pStyle w:val="1"/>
        <w:numPr>
          <w:ilvl w:val="0"/>
          <w:numId w:val="18"/>
        </w:numPr>
        <w:ind w:left="0" w:firstLine="0"/>
        <w:rPr>
          <w:color w:val="000000"/>
        </w:rPr>
      </w:pPr>
      <w:r w:rsidRPr="003E7C19">
        <w:t xml:space="preserve">Объем и место дисциплины в структуре ОП </w:t>
      </w:r>
      <w:proofErr w:type="gramStart"/>
      <w:r w:rsidRPr="003E7C19">
        <w:t>ВО</w:t>
      </w:r>
      <w:proofErr w:type="gramEnd"/>
    </w:p>
    <w:p w:rsidR="00F94165" w:rsidRPr="003E7C19" w:rsidRDefault="00F94165" w:rsidP="00F94165">
      <w:pPr>
        <w:shd w:val="clear" w:color="auto" w:fill="FFFFFF" w:themeFill="background1"/>
        <w:ind w:firstLine="426"/>
        <w:rPr>
          <w:sz w:val="24"/>
          <w:szCs w:val="24"/>
        </w:rPr>
      </w:pPr>
    </w:p>
    <w:p w:rsidR="00F94165" w:rsidRPr="003E7C19" w:rsidRDefault="00F94165" w:rsidP="008F1771">
      <w:pPr>
        <w:ind w:firstLine="567"/>
        <w:rPr>
          <w:color w:val="000000"/>
          <w:sz w:val="24"/>
          <w:szCs w:val="24"/>
        </w:rPr>
      </w:pPr>
      <w:r w:rsidRPr="003E7C19">
        <w:rPr>
          <w:color w:val="000000"/>
          <w:sz w:val="24"/>
          <w:szCs w:val="24"/>
        </w:rPr>
        <w:t xml:space="preserve">Общая трудоемкость дисциплины составляет </w:t>
      </w:r>
      <w:r w:rsidR="002B7D50" w:rsidRPr="003E7C19">
        <w:rPr>
          <w:color w:val="000000"/>
          <w:sz w:val="24"/>
          <w:szCs w:val="24"/>
        </w:rPr>
        <w:t>2</w:t>
      </w:r>
      <w:r w:rsidRPr="003E7C19">
        <w:rPr>
          <w:color w:val="000000"/>
          <w:sz w:val="24"/>
          <w:szCs w:val="24"/>
        </w:rPr>
        <w:t xml:space="preserve"> зачетные единицы </w:t>
      </w:r>
      <w:r w:rsidR="002B7D50" w:rsidRPr="003E7C19">
        <w:rPr>
          <w:color w:val="000000"/>
          <w:sz w:val="24"/>
          <w:szCs w:val="24"/>
        </w:rPr>
        <w:t>72</w:t>
      </w:r>
      <w:r w:rsidRPr="003E7C19">
        <w:rPr>
          <w:color w:val="000000"/>
          <w:sz w:val="24"/>
          <w:szCs w:val="24"/>
        </w:rPr>
        <w:t xml:space="preserve"> часа.</w:t>
      </w:r>
    </w:p>
    <w:p w:rsidR="00F94165" w:rsidRPr="003E7C19" w:rsidRDefault="00F94165" w:rsidP="00F94165">
      <w:pPr>
        <w:ind w:firstLine="709"/>
        <w:rPr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F94165" w:rsidRPr="003E7C19" w:rsidTr="00F94165">
        <w:trPr>
          <w:trHeight w:val="715"/>
        </w:trPr>
        <w:tc>
          <w:tcPr>
            <w:tcW w:w="4876" w:type="dxa"/>
          </w:tcPr>
          <w:p w:rsidR="00F94165" w:rsidRPr="003E7C19" w:rsidRDefault="00F94165" w:rsidP="00F94165">
            <w:pPr>
              <w:pStyle w:val="ad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F94165" w:rsidRPr="003E7C19" w:rsidRDefault="00F94165" w:rsidP="00F94165">
            <w:pPr>
              <w:pStyle w:val="ad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Трудоемкость</w:t>
            </w:r>
          </w:p>
          <w:p w:rsidR="00F94165" w:rsidRPr="003E7C19" w:rsidRDefault="00F94165" w:rsidP="00F94165">
            <w:pPr>
              <w:pStyle w:val="ad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(в акад. часах)</w:t>
            </w:r>
          </w:p>
        </w:tc>
      </w:tr>
      <w:tr w:rsidR="00F94165" w:rsidRPr="003E7C19" w:rsidTr="00F94165">
        <w:tc>
          <w:tcPr>
            <w:tcW w:w="4876" w:type="dxa"/>
          </w:tcPr>
          <w:p w:rsidR="00F94165" w:rsidRPr="003E7C19" w:rsidRDefault="00F94165" w:rsidP="00F94165">
            <w:pPr>
              <w:pStyle w:val="ad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F94165" w:rsidRPr="003E7C19" w:rsidRDefault="00F94165" w:rsidP="00F94165">
            <w:pPr>
              <w:pStyle w:val="ad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72</w:t>
            </w:r>
          </w:p>
        </w:tc>
      </w:tr>
      <w:tr w:rsidR="00F94165" w:rsidRPr="003E7C19" w:rsidTr="00F94165">
        <w:tc>
          <w:tcPr>
            <w:tcW w:w="4876" w:type="dxa"/>
          </w:tcPr>
          <w:p w:rsidR="00F94165" w:rsidRPr="003E7C19" w:rsidRDefault="00F94165" w:rsidP="00F94165">
            <w:pPr>
              <w:pStyle w:val="ad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4763" w:type="dxa"/>
            <w:vAlign w:val="center"/>
          </w:tcPr>
          <w:p w:rsidR="00F94165" w:rsidRPr="003E7C19" w:rsidRDefault="00F94165" w:rsidP="00F94165">
            <w:pPr>
              <w:pStyle w:val="ad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24</w:t>
            </w:r>
          </w:p>
        </w:tc>
      </w:tr>
      <w:tr w:rsidR="00F94165" w:rsidRPr="003E7C19" w:rsidTr="00F94165">
        <w:tc>
          <w:tcPr>
            <w:tcW w:w="4876" w:type="dxa"/>
          </w:tcPr>
          <w:p w:rsidR="00F94165" w:rsidRPr="003E7C19" w:rsidRDefault="00F94165" w:rsidP="00F94165">
            <w:pPr>
              <w:pStyle w:val="ad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   Лекции</w:t>
            </w:r>
          </w:p>
        </w:tc>
        <w:tc>
          <w:tcPr>
            <w:tcW w:w="4763" w:type="dxa"/>
            <w:vAlign w:val="center"/>
          </w:tcPr>
          <w:p w:rsidR="00F94165" w:rsidRPr="003E7C19" w:rsidRDefault="00F94165" w:rsidP="00F94165">
            <w:pPr>
              <w:pStyle w:val="ad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4</w:t>
            </w:r>
          </w:p>
        </w:tc>
      </w:tr>
      <w:tr w:rsidR="00F94165" w:rsidRPr="003E7C19" w:rsidTr="00F94165">
        <w:tc>
          <w:tcPr>
            <w:tcW w:w="4876" w:type="dxa"/>
          </w:tcPr>
          <w:p w:rsidR="00F94165" w:rsidRPr="003E7C19" w:rsidRDefault="00F94165" w:rsidP="00F94165">
            <w:pPr>
              <w:pStyle w:val="ad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4763" w:type="dxa"/>
            <w:vAlign w:val="center"/>
          </w:tcPr>
          <w:p w:rsidR="00F94165" w:rsidRPr="003E7C19" w:rsidRDefault="00F94165" w:rsidP="00F94165">
            <w:pPr>
              <w:pStyle w:val="ad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20</w:t>
            </w:r>
          </w:p>
        </w:tc>
      </w:tr>
      <w:tr w:rsidR="00F94165" w:rsidRPr="003E7C19" w:rsidTr="00F94165">
        <w:tc>
          <w:tcPr>
            <w:tcW w:w="4876" w:type="dxa"/>
          </w:tcPr>
          <w:p w:rsidR="00F94165" w:rsidRPr="003E7C19" w:rsidRDefault="00F94165" w:rsidP="00F94165">
            <w:pPr>
              <w:pStyle w:val="ad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F94165" w:rsidRPr="003E7C19" w:rsidRDefault="00F94165" w:rsidP="00F94165">
            <w:pPr>
              <w:pStyle w:val="ad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36</w:t>
            </w:r>
          </w:p>
        </w:tc>
      </w:tr>
      <w:tr w:rsidR="00F94165" w:rsidRPr="003E7C19" w:rsidTr="00F94165">
        <w:tc>
          <w:tcPr>
            <w:tcW w:w="4876" w:type="dxa"/>
          </w:tcPr>
          <w:p w:rsidR="00F94165" w:rsidRPr="003E7C19" w:rsidRDefault="00F94165" w:rsidP="00F94165">
            <w:pPr>
              <w:pStyle w:val="ad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4763" w:type="dxa"/>
            <w:vAlign w:val="center"/>
          </w:tcPr>
          <w:p w:rsidR="00F94165" w:rsidRPr="003E7C19" w:rsidRDefault="00F94165" w:rsidP="00F94165">
            <w:pPr>
              <w:pStyle w:val="ad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12</w:t>
            </w:r>
          </w:p>
        </w:tc>
      </w:tr>
      <w:tr w:rsidR="00F94165" w:rsidRPr="003E7C19" w:rsidTr="00F94165">
        <w:tc>
          <w:tcPr>
            <w:tcW w:w="4876" w:type="dxa"/>
          </w:tcPr>
          <w:p w:rsidR="00F94165" w:rsidRPr="003E7C19" w:rsidRDefault="00F94165" w:rsidP="00F94165">
            <w:pPr>
              <w:pStyle w:val="ad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Виды текущего контроля</w:t>
            </w:r>
          </w:p>
        </w:tc>
        <w:tc>
          <w:tcPr>
            <w:tcW w:w="4763" w:type="dxa"/>
            <w:vAlign w:val="center"/>
          </w:tcPr>
          <w:p w:rsidR="00F94165" w:rsidRPr="003E7C19" w:rsidRDefault="00F94165" w:rsidP="00F94165">
            <w:pPr>
              <w:pStyle w:val="ad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Тестирование, устный опрос</w:t>
            </w:r>
          </w:p>
        </w:tc>
      </w:tr>
      <w:tr w:rsidR="00F94165" w:rsidRPr="003E7C19" w:rsidTr="00F94165">
        <w:tc>
          <w:tcPr>
            <w:tcW w:w="4876" w:type="dxa"/>
          </w:tcPr>
          <w:p w:rsidR="00F94165" w:rsidRPr="003E7C19" w:rsidRDefault="00F94165" w:rsidP="00F94165">
            <w:pPr>
              <w:pStyle w:val="ad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4763" w:type="dxa"/>
            <w:vAlign w:val="center"/>
          </w:tcPr>
          <w:p w:rsidR="00F94165" w:rsidRPr="003E7C19" w:rsidRDefault="00F94165" w:rsidP="00F94165">
            <w:pPr>
              <w:pStyle w:val="ad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Экзамен, зачет</w:t>
            </w:r>
          </w:p>
        </w:tc>
      </w:tr>
    </w:tbl>
    <w:p w:rsidR="00F94165" w:rsidRPr="003E7C19" w:rsidRDefault="00F94165" w:rsidP="004D38E6">
      <w:pPr>
        <w:widowControl w:val="0"/>
        <w:spacing w:line="360" w:lineRule="auto"/>
        <w:ind w:left="360"/>
        <w:jc w:val="right"/>
        <w:rPr>
          <w:b/>
          <w:i/>
          <w:snapToGrid w:val="0"/>
          <w:sz w:val="24"/>
          <w:szCs w:val="24"/>
        </w:rPr>
      </w:pPr>
    </w:p>
    <w:p w:rsidR="00926E5A" w:rsidRPr="003E7C19" w:rsidRDefault="00926E5A" w:rsidP="00DD459F">
      <w:pPr>
        <w:pStyle w:val="1"/>
      </w:pPr>
      <w:bookmarkStart w:id="0" w:name="_Toc454048586"/>
      <w:r w:rsidRPr="003E7C19">
        <w:t>Место дисциплины (модуля) в структуре образовательной программы</w:t>
      </w:r>
      <w:bookmarkEnd w:id="0"/>
    </w:p>
    <w:p w:rsidR="00926E5A" w:rsidRPr="003E7C19" w:rsidRDefault="00926E5A" w:rsidP="00926E5A">
      <w:pPr>
        <w:rPr>
          <w:sz w:val="24"/>
          <w:szCs w:val="24"/>
          <w:lang w:eastAsia="ar-SA"/>
        </w:rPr>
      </w:pPr>
    </w:p>
    <w:p w:rsidR="00690166" w:rsidRPr="003E7C19" w:rsidRDefault="00690166" w:rsidP="00722873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Дисциплина «Методический семинар аспирантов кафедры» относится к вариативной части.</w:t>
      </w:r>
    </w:p>
    <w:p w:rsidR="00690166" w:rsidRPr="003E7C19" w:rsidRDefault="00690166" w:rsidP="00722873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Курс опирается на знание естественнонаучных и общеобразовательных дисциплин образовательной программы высшего образования (</w:t>
      </w:r>
      <w:proofErr w:type="spellStart"/>
      <w:r w:rsidRPr="003E7C19">
        <w:rPr>
          <w:sz w:val="24"/>
          <w:szCs w:val="24"/>
        </w:rPr>
        <w:t>специалитета</w:t>
      </w:r>
      <w:proofErr w:type="spellEnd"/>
      <w:r w:rsidRPr="003E7C19">
        <w:rPr>
          <w:sz w:val="24"/>
          <w:szCs w:val="24"/>
        </w:rPr>
        <w:t xml:space="preserve"> или магистратуры).</w:t>
      </w:r>
    </w:p>
    <w:p w:rsidR="00690166" w:rsidRPr="003E7C19" w:rsidRDefault="00690166" w:rsidP="00722873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Дисциплина предназначена для</w:t>
      </w:r>
      <w:r w:rsidR="002A7B06" w:rsidRPr="003E7C19">
        <w:rPr>
          <w:sz w:val="24"/>
          <w:szCs w:val="24"/>
        </w:rPr>
        <w:t xml:space="preserve"> </w:t>
      </w:r>
      <w:r w:rsidRPr="003E7C19">
        <w:rPr>
          <w:sz w:val="24"/>
          <w:szCs w:val="24"/>
        </w:rPr>
        <w:t>подготовк</w:t>
      </w:r>
      <w:r w:rsidR="002A7B06" w:rsidRPr="003E7C19">
        <w:rPr>
          <w:sz w:val="24"/>
          <w:szCs w:val="24"/>
        </w:rPr>
        <w:t>и</w:t>
      </w:r>
      <w:r w:rsidRPr="003E7C19">
        <w:rPr>
          <w:sz w:val="24"/>
          <w:szCs w:val="24"/>
        </w:rPr>
        <w:t xml:space="preserve"> к написанию диссертации совместно с другими дисциплинами образовательной программы (</w:t>
      </w:r>
      <w:r w:rsidR="008F1771" w:rsidRPr="003E7C19">
        <w:rPr>
          <w:sz w:val="24"/>
          <w:szCs w:val="24"/>
        </w:rPr>
        <w:t>Б</w:t>
      </w:r>
      <w:proofErr w:type="gramStart"/>
      <w:r w:rsidR="008F1771" w:rsidRPr="003E7C19">
        <w:rPr>
          <w:sz w:val="24"/>
          <w:szCs w:val="24"/>
        </w:rPr>
        <w:t>1</w:t>
      </w:r>
      <w:proofErr w:type="gramEnd"/>
      <w:r w:rsidR="008F1771" w:rsidRPr="003E7C19">
        <w:rPr>
          <w:sz w:val="24"/>
          <w:szCs w:val="24"/>
        </w:rPr>
        <w:t>.В.</w:t>
      </w:r>
      <w:r w:rsidR="00FC2A42" w:rsidRPr="00FC2A42">
        <w:rPr>
          <w:sz w:val="24"/>
          <w:szCs w:val="24"/>
        </w:rPr>
        <w:t>0</w:t>
      </w:r>
      <w:r w:rsidR="008F1771" w:rsidRPr="003E7C19">
        <w:rPr>
          <w:sz w:val="24"/>
          <w:szCs w:val="24"/>
        </w:rPr>
        <w:t xml:space="preserve">1 </w:t>
      </w:r>
      <w:r w:rsidRPr="003E7C19">
        <w:rPr>
          <w:sz w:val="24"/>
          <w:szCs w:val="24"/>
        </w:rPr>
        <w:t>«</w:t>
      </w:r>
      <w:r w:rsidR="008F1771" w:rsidRPr="003E7C19">
        <w:rPr>
          <w:sz w:val="24"/>
          <w:szCs w:val="24"/>
        </w:rPr>
        <w:t>Компьютерные технологии в управлении социальными и экономическими системами</w:t>
      </w:r>
      <w:r w:rsidRPr="003E7C19">
        <w:rPr>
          <w:sz w:val="24"/>
          <w:szCs w:val="24"/>
        </w:rPr>
        <w:t xml:space="preserve">», </w:t>
      </w:r>
      <w:r w:rsidR="008F1771" w:rsidRPr="003E7C19">
        <w:rPr>
          <w:sz w:val="24"/>
          <w:szCs w:val="24"/>
        </w:rPr>
        <w:t>Б1.В.</w:t>
      </w:r>
      <w:r w:rsidR="00FC2A42" w:rsidRPr="00FC2A42">
        <w:rPr>
          <w:sz w:val="24"/>
          <w:szCs w:val="24"/>
        </w:rPr>
        <w:t>0</w:t>
      </w:r>
      <w:r w:rsidR="008F1771" w:rsidRPr="003E7C19">
        <w:rPr>
          <w:sz w:val="24"/>
          <w:szCs w:val="24"/>
        </w:rPr>
        <w:t>3 «Актуальные проблемы и методология исследования сложных систем управления»,  Б1.В.ДВ.</w:t>
      </w:r>
      <w:r w:rsidR="00FC2A42" w:rsidRPr="00FC2A42">
        <w:rPr>
          <w:sz w:val="24"/>
          <w:szCs w:val="24"/>
        </w:rPr>
        <w:t>0</w:t>
      </w:r>
      <w:r w:rsidR="008F1771" w:rsidRPr="003E7C19">
        <w:rPr>
          <w:sz w:val="24"/>
          <w:szCs w:val="24"/>
        </w:rPr>
        <w:t>1.</w:t>
      </w:r>
      <w:r w:rsidR="00FC2A42" w:rsidRPr="00FC2A42">
        <w:rPr>
          <w:sz w:val="24"/>
          <w:szCs w:val="24"/>
        </w:rPr>
        <w:t>0</w:t>
      </w:r>
      <w:r w:rsidR="008F1771" w:rsidRPr="003E7C19">
        <w:rPr>
          <w:sz w:val="24"/>
          <w:szCs w:val="24"/>
        </w:rPr>
        <w:t xml:space="preserve">1 </w:t>
      </w:r>
      <w:r w:rsidRPr="003E7C19">
        <w:rPr>
          <w:sz w:val="24"/>
          <w:szCs w:val="24"/>
        </w:rPr>
        <w:t>«</w:t>
      </w:r>
      <w:r w:rsidR="008F1771" w:rsidRPr="003E7C19">
        <w:rPr>
          <w:sz w:val="24"/>
          <w:szCs w:val="24"/>
        </w:rPr>
        <w:t>Математические методы и модели в экономике</w:t>
      </w:r>
      <w:r w:rsidRPr="003E7C19">
        <w:rPr>
          <w:sz w:val="24"/>
          <w:szCs w:val="24"/>
        </w:rPr>
        <w:t xml:space="preserve">», </w:t>
      </w:r>
      <w:r w:rsidR="008F1771" w:rsidRPr="003E7C19">
        <w:rPr>
          <w:sz w:val="24"/>
          <w:szCs w:val="24"/>
        </w:rPr>
        <w:t>Б1.В.ДВ.</w:t>
      </w:r>
      <w:r w:rsidR="00FC2A42" w:rsidRPr="00FC2A42">
        <w:rPr>
          <w:sz w:val="24"/>
          <w:szCs w:val="24"/>
        </w:rPr>
        <w:t>0</w:t>
      </w:r>
      <w:r w:rsidR="008F1771" w:rsidRPr="003E7C19">
        <w:rPr>
          <w:sz w:val="24"/>
          <w:szCs w:val="24"/>
        </w:rPr>
        <w:t>1.</w:t>
      </w:r>
      <w:r w:rsidR="00FC2A42" w:rsidRPr="00FC2A42">
        <w:rPr>
          <w:sz w:val="24"/>
          <w:szCs w:val="24"/>
        </w:rPr>
        <w:t>0</w:t>
      </w:r>
      <w:r w:rsidR="008F1771" w:rsidRPr="003E7C19">
        <w:rPr>
          <w:sz w:val="24"/>
          <w:szCs w:val="24"/>
        </w:rPr>
        <w:t xml:space="preserve">2 </w:t>
      </w:r>
      <w:r w:rsidRPr="003E7C19">
        <w:rPr>
          <w:sz w:val="24"/>
          <w:szCs w:val="24"/>
        </w:rPr>
        <w:t>«</w:t>
      </w:r>
      <w:r w:rsidR="008F1771" w:rsidRPr="003E7C19">
        <w:rPr>
          <w:sz w:val="24"/>
          <w:szCs w:val="24"/>
        </w:rPr>
        <w:t>Исследование операций в экономике</w:t>
      </w:r>
      <w:r w:rsidRPr="003E7C19">
        <w:rPr>
          <w:sz w:val="24"/>
          <w:szCs w:val="24"/>
        </w:rPr>
        <w:t xml:space="preserve">», </w:t>
      </w:r>
      <w:r w:rsidR="008F1771" w:rsidRPr="003E7C19">
        <w:rPr>
          <w:sz w:val="24"/>
          <w:szCs w:val="24"/>
        </w:rPr>
        <w:t>Б1.В.ДВ.</w:t>
      </w:r>
      <w:r w:rsidR="00FC2A42" w:rsidRPr="00FC2A42">
        <w:rPr>
          <w:sz w:val="24"/>
          <w:szCs w:val="24"/>
        </w:rPr>
        <w:t>0</w:t>
      </w:r>
      <w:r w:rsidR="008F1771" w:rsidRPr="003E7C19">
        <w:rPr>
          <w:sz w:val="24"/>
          <w:szCs w:val="24"/>
        </w:rPr>
        <w:t>4.</w:t>
      </w:r>
      <w:r w:rsidR="00FC2A42" w:rsidRPr="00FC2A42">
        <w:rPr>
          <w:sz w:val="24"/>
          <w:szCs w:val="24"/>
        </w:rPr>
        <w:t>0</w:t>
      </w:r>
      <w:r w:rsidR="008F1771" w:rsidRPr="003E7C19">
        <w:rPr>
          <w:sz w:val="24"/>
          <w:szCs w:val="24"/>
        </w:rPr>
        <w:t xml:space="preserve">1 </w:t>
      </w:r>
      <w:r w:rsidRPr="003E7C19">
        <w:rPr>
          <w:sz w:val="24"/>
          <w:szCs w:val="24"/>
        </w:rPr>
        <w:t xml:space="preserve">«Теоретико-игровые модели в управлении </w:t>
      </w:r>
      <w:r w:rsidR="008F1771" w:rsidRPr="003E7C19">
        <w:rPr>
          <w:sz w:val="24"/>
          <w:szCs w:val="24"/>
        </w:rPr>
        <w:t>социально-экономическими системами</w:t>
      </w:r>
      <w:r w:rsidRPr="003E7C19">
        <w:rPr>
          <w:sz w:val="24"/>
          <w:szCs w:val="24"/>
        </w:rPr>
        <w:t>»</w:t>
      </w:r>
      <w:r w:rsidR="00CB0296" w:rsidRPr="003E7C19">
        <w:rPr>
          <w:sz w:val="24"/>
          <w:szCs w:val="24"/>
        </w:rPr>
        <w:t xml:space="preserve">, </w:t>
      </w:r>
      <w:r w:rsidR="008F1771" w:rsidRPr="003E7C19">
        <w:rPr>
          <w:sz w:val="24"/>
          <w:szCs w:val="24"/>
        </w:rPr>
        <w:t>Б</w:t>
      </w:r>
      <w:proofErr w:type="gramStart"/>
      <w:r w:rsidR="008F1771" w:rsidRPr="003E7C19">
        <w:rPr>
          <w:sz w:val="24"/>
          <w:szCs w:val="24"/>
        </w:rPr>
        <w:t>1</w:t>
      </w:r>
      <w:proofErr w:type="gramEnd"/>
      <w:r w:rsidR="008F1771" w:rsidRPr="003E7C19">
        <w:rPr>
          <w:sz w:val="24"/>
          <w:szCs w:val="24"/>
        </w:rPr>
        <w:t>.В.</w:t>
      </w:r>
      <w:r w:rsidR="00FC2A42" w:rsidRPr="00597FAE">
        <w:rPr>
          <w:sz w:val="24"/>
          <w:szCs w:val="24"/>
        </w:rPr>
        <w:t>0</w:t>
      </w:r>
      <w:r w:rsidR="008F1771" w:rsidRPr="003E7C19">
        <w:rPr>
          <w:sz w:val="24"/>
          <w:szCs w:val="24"/>
        </w:rPr>
        <w:t xml:space="preserve">2 </w:t>
      </w:r>
      <w:r w:rsidR="00CB0296" w:rsidRPr="003E7C19">
        <w:rPr>
          <w:sz w:val="24"/>
          <w:szCs w:val="24"/>
        </w:rPr>
        <w:t>«</w:t>
      </w:r>
      <w:r w:rsidR="008F1771" w:rsidRPr="003E7C19">
        <w:rPr>
          <w:sz w:val="24"/>
          <w:szCs w:val="24"/>
        </w:rPr>
        <w:t>Системный анализ социальных и экономических систем</w:t>
      </w:r>
      <w:r w:rsidR="00CB0296" w:rsidRPr="003E7C19">
        <w:rPr>
          <w:sz w:val="24"/>
          <w:szCs w:val="24"/>
        </w:rPr>
        <w:t>»)</w:t>
      </w:r>
      <w:r w:rsidR="008F1771" w:rsidRPr="003E7C19">
        <w:rPr>
          <w:sz w:val="24"/>
          <w:szCs w:val="24"/>
        </w:rPr>
        <w:t xml:space="preserve">, а также выполнения научных исследований. </w:t>
      </w:r>
      <w:r w:rsidRPr="003E7C19">
        <w:rPr>
          <w:sz w:val="24"/>
          <w:szCs w:val="24"/>
        </w:rPr>
        <w:t xml:space="preserve">Итоговая форма контроля – </w:t>
      </w:r>
      <w:r w:rsidR="00CB0296" w:rsidRPr="003E7C19">
        <w:rPr>
          <w:sz w:val="24"/>
          <w:szCs w:val="24"/>
        </w:rPr>
        <w:t>зачет</w:t>
      </w:r>
      <w:r w:rsidR="008F1771" w:rsidRPr="003E7C19">
        <w:rPr>
          <w:sz w:val="24"/>
          <w:szCs w:val="24"/>
        </w:rPr>
        <w:t>, экзамен.</w:t>
      </w:r>
    </w:p>
    <w:p w:rsidR="002074B4" w:rsidRPr="003E7C19" w:rsidRDefault="002074B4" w:rsidP="00DD459F">
      <w:pPr>
        <w:pStyle w:val="1"/>
      </w:pPr>
      <w:bookmarkStart w:id="1" w:name="_Toc419816119"/>
      <w:bookmarkStart w:id="2" w:name="_Toc454048587"/>
    </w:p>
    <w:p w:rsidR="002074B4" w:rsidRPr="003E7C19" w:rsidRDefault="002074B4" w:rsidP="00DD459F">
      <w:pPr>
        <w:pStyle w:val="1"/>
      </w:pPr>
      <w:r w:rsidRPr="003E7C19">
        <w:br w:type="page"/>
      </w:r>
    </w:p>
    <w:p w:rsidR="00F94165" w:rsidRPr="003E7C19" w:rsidRDefault="00F94165" w:rsidP="00252EB2">
      <w:pPr>
        <w:pStyle w:val="1"/>
        <w:numPr>
          <w:ilvl w:val="0"/>
          <w:numId w:val="18"/>
        </w:numPr>
        <w:ind w:left="0" w:firstLine="0"/>
      </w:pPr>
      <w:r w:rsidRPr="003E7C19">
        <w:lastRenderedPageBreak/>
        <w:t xml:space="preserve">Содержание и структура дисциплины </w:t>
      </w:r>
    </w:p>
    <w:p w:rsidR="00F94165" w:rsidRPr="003E7C19" w:rsidRDefault="00F94165" w:rsidP="00F94165">
      <w:pPr>
        <w:ind w:firstLine="567"/>
        <w:rPr>
          <w:sz w:val="24"/>
          <w:szCs w:val="24"/>
        </w:rPr>
      </w:pPr>
    </w:p>
    <w:p w:rsidR="00F94165" w:rsidRPr="003E7C19" w:rsidRDefault="00F94165" w:rsidP="00F94165">
      <w:pPr>
        <w:jc w:val="center"/>
        <w:rPr>
          <w:b/>
          <w:i/>
          <w:sz w:val="24"/>
          <w:szCs w:val="24"/>
        </w:rPr>
      </w:pPr>
      <w:r w:rsidRPr="003E7C19">
        <w:rPr>
          <w:b/>
          <w:i/>
          <w:sz w:val="24"/>
          <w:szCs w:val="24"/>
        </w:rPr>
        <w:t>Очная форма обучения</w:t>
      </w:r>
    </w:p>
    <w:p w:rsidR="00F94165" w:rsidRPr="003E7C19" w:rsidRDefault="00F94165" w:rsidP="00F94165">
      <w:pPr>
        <w:pStyle w:val="afb"/>
        <w:rPr>
          <w:b/>
          <w:i/>
          <w:szCs w:val="24"/>
        </w:rPr>
      </w:pPr>
      <w:r w:rsidRPr="003E7C19">
        <w:rPr>
          <w:szCs w:val="24"/>
        </w:rPr>
        <w:t xml:space="preserve">Таблица </w:t>
      </w:r>
      <w:r w:rsidR="005A3675" w:rsidRPr="003E7C19">
        <w:rPr>
          <w:szCs w:val="24"/>
        </w:rPr>
        <w:fldChar w:fldCharType="begin"/>
      </w:r>
      <w:r w:rsidR="003E7C19" w:rsidRPr="003E7C19">
        <w:rPr>
          <w:szCs w:val="24"/>
        </w:rPr>
        <w:instrText xml:space="preserve"> SEQ Таблица \* ARABIC </w:instrText>
      </w:r>
      <w:r w:rsidR="005A3675" w:rsidRPr="003E7C19">
        <w:rPr>
          <w:szCs w:val="24"/>
        </w:rPr>
        <w:fldChar w:fldCharType="separate"/>
      </w:r>
      <w:r w:rsidRPr="003E7C19">
        <w:rPr>
          <w:noProof/>
          <w:szCs w:val="24"/>
        </w:rPr>
        <w:t>4</w:t>
      </w:r>
      <w:r w:rsidR="005A3675" w:rsidRPr="003E7C19">
        <w:rPr>
          <w:noProof/>
          <w:szCs w:val="24"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192"/>
        <w:gridCol w:w="1089"/>
        <w:gridCol w:w="823"/>
        <w:gridCol w:w="959"/>
        <w:gridCol w:w="959"/>
        <w:gridCol w:w="565"/>
        <w:gridCol w:w="562"/>
        <w:gridCol w:w="1657"/>
      </w:tblGrid>
      <w:tr w:rsidR="00F94165" w:rsidRPr="003E7C19" w:rsidTr="00F94165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 xml:space="preserve">№ </w:t>
            </w:r>
            <w:proofErr w:type="gramStart"/>
            <w:r w:rsidRPr="003E7C19">
              <w:rPr>
                <w:b/>
                <w:sz w:val="20"/>
                <w:szCs w:val="24"/>
              </w:rPr>
              <w:t>п</w:t>
            </w:r>
            <w:proofErr w:type="gramEnd"/>
            <w:r w:rsidRPr="003E7C19">
              <w:rPr>
                <w:b/>
                <w:sz w:val="20"/>
                <w:szCs w:val="24"/>
              </w:rPr>
              <w:t>/п</w:t>
            </w:r>
          </w:p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 xml:space="preserve"> </w:t>
            </w:r>
          </w:p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>Наименование тем (разделов),</w:t>
            </w:r>
          </w:p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 xml:space="preserve"> </w:t>
            </w:r>
          </w:p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E846E3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>Форма</w:t>
            </w:r>
            <w:r w:rsidRPr="003E7C19">
              <w:rPr>
                <w:b/>
                <w:sz w:val="20"/>
                <w:szCs w:val="24"/>
              </w:rPr>
              <w:br/>
              <w:t xml:space="preserve">текущего </w:t>
            </w:r>
            <w:r w:rsidRPr="003E7C19">
              <w:rPr>
                <w:b/>
                <w:sz w:val="20"/>
                <w:szCs w:val="24"/>
              </w:rPr>
              <w:br/>
              <w:t>контроля успеваемост</w:t>
            </w:r>
            <w:r w:rsidR="00E846E3">
              <w:rPr>
                <w:b/>
                <w:sz w:val="20"/>
                <w:szCs w:val="24"/>
              </w:rPr>
              <w:t>и*, промежуточной аттестации</w:t>
            </w:r>
          </w:p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 xml:space="preserve"> </w:t>
            </w:r>
          </w:p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F94165" w:rsidRPr="003E7C19" w:rsidTr="00F94165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>Всего</w:t>
            </w:r>
          </w:p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>Контактная работа обучающихся с преподавателем</w:t>
            </w:r>
            <w:r w:rsidRPr="003E7C19">
              <w:rPr>
                <w:b/>
                <w:sz w:val="20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ind w:left="-57" w:right="-57"/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>СР</w:t>
            </w:r>
          </w:p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</w:p>
        </w:tc>
      </w:tr>
      <w:tr w:rsidR="00F94165" w:rsidRPr="003E7C19" w:rsidTr="00F94165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3E7C19">
            <w:pPr>
              <w:ind w:firstLine="34"/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3E7C19">
            <w:pPr>
              <w:ind w:firstLine="34"/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3E7C19">
            <w:pPr>
              <w:ind w:firstLine="34"/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ind w:firstLine="34"/>
              <w:jc w:val="center"/>
              <w:rPr>
                <w:sz w:val="20"/>
                <w:szCs w:val="24"/>
              </w:rPr>
            </w:pPr>
            <w:r w:rsidRPr="003E7C19">
              <w:rPr>
                <w:b/>
                <w:sz w:val="20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65" w:rsidRPr="003E7C19" w:rsidRDefault="00F94165" w:rsidP="00F94165">
            <w:pPr>
              <w:ind w:firstLine="567"/>
              <w:jc w:val="center"/>
              <w:rPr>
                <w:sz w:val="20"/>
                <w:szCs w:val="24"/>
              </w:rPr>
            </w:pPr>
          </w:p>
        </w:tc>
      </w:tr>
      <w:tr w:rsidR="00F94165" w:rsidRPr="003E7C19" w:rsidTr="00F9416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pStyle w:val="Default"/>
              <w:jc w:val="both"/>
              <w:rPr>
                <w:sz w:val="20"/>
              </w:rPr>
            </w:pPr>
            <w:r w:rsidRPr="003E7C19">
              <w:rPr>
                <w:sz w:val="20"/>
              </w:rPr>
              <w:t>Общие требования к кандидатской диссертации.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AC46DC">
            <w:pPr>
              <w:jc w:val="center"/>
              <w:rPr>
                <w:sz w:val="20"/>
                <w:szCs w:val="24"/>
              </w:rPr>
            </w:pPr>
            <w:r w:rsidRPr="003E7C19">
              <w:rPr>
                <w:color w:val="000000"/>
                <w:sz w:val="20"/>
                <w:szCs w:val="24"/>
              </w:rPr>
              <w:t>1</w:t>
            </w:r>
            <w:r w:rsidR="00AC46DC" w:rsidRPr="003E7C19"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3E7C19" w:rsidP="00F9416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УО</w:t>
            </w:r>
          </w:p>
        </w:tc>
      </w:tr>
      <w:tr w:rsidR="00F94165" w:rsidRPr="003E7C19" w:rsidTr="00F9416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pStyle w:val="Default"/>
              <w:jc w:val="both"/>
              <w:rPr>
                <w:sz w:val="20"/>
              </w:rPr>
            </w:pPr>
            <w:r w:rsidRPr="003E7C19">
              <w:rPr>
                <w:sz w:val="20"/>
              </w:rPr>
              <w:t>Планирование и организация работы над диссертацией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3E7C19" w:rsidP="003E7C1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ЗЗ</w:t>
            </w:r>
          </w:p>
        </w:tc>
      </w:tr>
      <w:tr w:rsidR="00F94165" w:rsidRPr="003E7C19" w:rsidTr="00F9416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pStyle w:val="Default"/>
              <w:jc w:val="both"/>
              <w:rPr>
                <w:sz w:val="20"/>
              </w:rPr>
            </w:pPr>
            <w:r w:rsidRPr="003E7C19">
              <w:rPr>
                <w:sz w:val="20"/>
              </w:rPr>
              <w:t>Основные научные методы исследования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3E7C19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З</w:t>
            </w:r>
            <w:r w:rsidR="003E7C19">
              <w:rPr>
                <w:sz w:val="20"/>
                <w:szCs w:val="24"/>
              </w:rPr>
              <w:t>З</w:t>
            </w:r>
          </w:p>
        </w:tc>
      </w:tr>
      <w:tr w:rsidR="00F94165" w:rsidRPr="003E7C19" w:rsidTr="00F9416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color w:val="000000"/>
                <w:sz w:val="20"/>
                <w:szCs w:val="24"/>
              </w:rPr>
              <w:t>Тема 4.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EC4900" w:rsidP="00F94165">
            <w:pPr>
              <w:pStyle w:val="Default"/>
              <w:jc w:val="both"/>
              <w:rPr>
                <w:sz w:val="20"/>
              </w:rPr>
            </w:pPr>
            <w:r w:rsidRPr="003E7C19">
              <w:rPr>
                <w:sz w:val="20"/>
              </w:rPr>
              <w:t>Методы оценки эффективности научных исследований</w:t>
            </w:r>
            <w:r w:rsidR="00F94165" w:rsidRPr="003E7C19">
              <w:rPr>
                <w:sz w:val="20"/>
              </w:rPr>
              <w:t>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3E7C19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З</w:t>
            </w:r>
            <w:r w:rsidR="003E7C19">
              <w:rPr>
                <w:sz w:val="20"/>
                <w:szCs w:val="24"/>
              </w:rPr>
              <w:t>З, Т</w:t>
            </w:r>
          </w:p>
        </w:tc>
      </w:tr>
      <w:tr w:rsidR="00F94165" w:rsidRPr="003E7C19" w:rsidTr="00F9416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color w:val="000000"/>
                <w:sz w:val="20"/>
                <w:szCs w:val="24"/>
              </w:rPr>
              <w:t>Тема 5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9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98"/>
              <w:gridCol w:w="999"/>
              <w:gridCol w:w="999"/>
              <w:gridCol w:w="999"/>
              <w:gridCol w:w="999"/>
              <w:gridCol w:w="999"/>
              <w:gridCol w:w="999"/>
            </w:tblGrid>
            <w:tr w:rsidR="00F94165" w:rsidRPr="003E7C19" w:rsidTr="00F94165">
              <w:trPr>
                <w:trHeight w:val="109"/>
              </w:trPr>
              <w:tc>
                <w:tcPr>
                  <w:tcW w:w="1998" w:type="dxa"/>
                </w:tcPr>
                <w:p w:rsidR="00F94165" w:rsidRPr="003E7C19" w:rsidRDefault="00EC4900" w:rsidP="00F94165">
                  <w:pPr>
                    <w:pStyle w:val="Default"/>
                    <w:jc w:val="both"/>
                    <w:rPr>
                      <w:rFonts w:eastAsiaTheme="minorHAnsi"/>
                      <w:sz w:val="20"/>
                      <w:lang w:eastAsia="en-US"/>
                    </w:rPr>
                  </w:pPr>
                  <w:r w:rsidRPr="003E7C19">
                    <w:rPr>
                      <w:sz w:val="20"/>
                    </w:rPr>
                    <w:t>Признаки завершенности диссертации. Подготовка и защита диссертации</w:t>
                  </w:r>
                </w:p>
              </w:tc>
              <w:tc>
                <w:tcPr>
                  <w:tcW w:w="999" w:type="dxa"/>
                </w:tcPr>
                <w:p w:rsidR="00F94165" w:rsidRPr="003E7C19" w:rsidRDefault="00F94165" w:rsidP="00F94165">
                  <w:pPr>
                    <w:adjustRightInd w:val="0"/>
                    <w:rPr>
                      <w:rFonts w:eastAsiaTheme="minorHAnsi"/>
                      <w:color w:val="000000"/>
                      <w:sz w:val="20"/>
                      <w:szCs w:val="24"/>
                    </w:rPr>
                  </w:pPr>
                  <w:r w:rsidRPr="003E7C19">
                    <w:rPr>
                      <w:rFonts w:eastAsiaTheme="minorHAnsi"/>
                      <w:color w:val="000000"/>
                      <w:sz w:val="20"/>
                      <w:szCs w:val="24"/>
                    </w:rPr>
                    <w:t xml:space="preserve">6 </w:t>
                  </w:r>
                </w:p>
              </w:tc>
              <w:tc>
                <w:tcPr>
                  <w:tcW w:w="999" w:type="dxa"/>
                </w:tcPr>
                <w:p w:rsidR="00F94165" w:rsidRPr="003E7C19" w:rsidRDefault="00F94165" w:rsidP="00F94165">
                  <w:pPr>
                    <w:adjustRightInd w:val="0"/>
                    <w:rPr>
                      <w:rFonts w:eastAsiaTheme="minorHAnsi"/>
                      <w:color w:val="000000"/>
                      <w:sz w:val="20"/>
                      <w:szCs w:val="24"/>
                    </w:rPr>
                  </w:pPr>
                  <w:r w:rsidRPr="003E7C19">
                    <w:rPr>
                      <w:rFonts w:eastAsiaTheme="minorHAnsi"/>
                      <w:color w:val="000000"/>
                      <w:sz w:val="20"/>
                      <w:szCs w:val="24"/>
                    </w:rPr>
                    <w:t xml:space="preserve">1 </w:t>
                  </w:r>
                </w:p>
              </w:tc>
              <w:tc>
                <w:tcPr>
                  <w:tcW w:w="999" w:type="dxa"/>
                </w:tcPr>
                <w:p w:rsidR="00F94165" w:rsidRPr="003E7C19" w:rsidRDefault="00F94165" w:rsidP="00F94165">
                  <w:pPr>
                    <w:adjustRightInd w:val="0"/>
                    <w:rPr>
                      <w:rFonts w:eastAsiaTheme="minorHAnsi"/>
                      <w:color w:val="000000"/>
                      <w:sz w:val="20"/>
                      <w:szCs w:val="24"/>
                    </w:rPr>
                  </w:pPr>
                  <w:r w:rsidRPr="003E7C19">
                    <w:rPr>
                      <w:rFonts w:eastAsiaTheme="minorHAnsi"/>
                      <w:color w:val="000000"/>
                      <w:sz w:val="20"/>
                      <w:szCs w:val="24"/>
                    </w:rPr>
                    <w:t xml:space="preserve">6 </w:t>
                  </w:r>
                </w:p>
              </w:tc>
              <w:tc>
                <w:tcPr>
                  <w:tcW w:w="999" w:type="dxa"/>
                </w:tcPr>
                <w:p w:rsidR="00F94165" w:rsidRPr="003E7C19" w:rsidRDefault="00F94165" w:rsidP="00F94165">
                  <w:pPr>
                    <w:adjustRightInd w:val="0"/>
                    <w:rPr>
                      <w:rFonts w:eastAsiaTheme="minorHAnsi"/>
                      <w:color w:val="000000"/>
                      <w:sz w:val="20"/>
                      <w:szCs w:val="24"/>
                    </w:rPr>
                  </w:pPr>
                  <w:r w:rsidRPr="003E7C19">
                    <w:rPr>
                      <w:rFonts w:eastAsiaTheme="minorHAnsi"/>
                      <w:color w:val="000000"/>
                      <w:sz w:val="20"/>
                      <w:szCs w:val="24"/>
                    </w:rPr>
                    <w:t xml:space="preserve">6 </w:t>
                  </w:r>
                </w:p>
              </w:tc>
              <w:tc>
                <w:tcPr>
                  <w:tcW w:w="999" w:type="dxa"/>
                </w:tcPr>
                <w:p w:rsidR="00F94165" w:rsidRPr="003E7C19" w:rsidRDefault="00F94165" w:rsidP="00F94165">
                  <w:pPr>
                    <w:adjustRightInd w:val="0"/>
                    <w:rPr>
                      <w:rFonts w:eastAsiaTheme="minorHAnsi"/>
                      <w:color w:val="000000"/>
                      <w:sz w:val="20"/>
                      <w:szCs w:val="24"/>
                    </w:rPr>
                  </w:pPr>
                  <w:r w:rsidRPr="003E7C19">
                    <w:rPr>
                      <w:rFonts w:eastAsiaTheme="minorHAnsi"/>
                      <w:color w:val="000000"/>
                      <w:sz w:val="20"/>
                      <w:szCs w:val="24"/>
                    </w:rPr>
                    <w:t xml:space="preserve">14 </w:t>
                  </w:r>
                </w:p>
              </w:tc>
              <w:tc>
                <w:tcPr>
                  <w:tcW w:w="999" w:type="dxa"/>
                </w:tcPr>
                <w:p w:rsidR="00F94165" w:rsidRPr="003E7C19" w:rsidRDefault="00F94165" w:rsidP="00F94165">
                  <w:pPr>
                    <w:adjustRightInd w:val="0"/>
                    <w:rPr>
                      <w:rFonts w:eastAsiaTheme="minorHAnsi"/>
                      <w:color w:val="000000"/>
                      <w:sz w:val="20"/>
                      <w:szCs w:val="24"/>
                    </w:rPr>
                  </w:pPr>
                  <w:r w:rsidRPr="003E7C19">
                    <w:rPr>
                      <w:rFonts w:eastAsiaTheme="minorHAnsi"/>
                      <w:color w:val="000000"/>
                      <w:sz w:val="20"/>
                      <w:szCs w:val="24"/>
                    </w:rPr>
                    <w:t xml:space="preserve">ДЗ/КР/Т </w:t>
                  </w:r>
                </w:p>
              </w:tc>
            </w:tr>
          </w:tbl>
          <w:p w:rsidR="00F94165" w:rsidRPr="003E7C19" w:rsidRDefault="00F94165" w:rsidP="00F94165">
            <w:pPr>
              <w:rPr>
                <w:sz w:val="20"/>
                <w:szCs w:val="24"/>
              </w:rPr>
            </w:pP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3E7C19" w:rsidP="00F9416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ЗЗ, КР</w:t>
            </w:r>
          </w:p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</w:tr>
      <w:tr w:rsidR="00F94165" w:rsidRPr="003E7C19" w:rsidTr="00F94165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Экзамен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EC4900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 xml:space="preserve">Экзамен, </w:t>
            </w:r>
            <w:r w:rsidR="00EC4900" w:rsidRPr="003E7C19">
              <w:rPr>
                <w:sz w:val="20"/>
                <w:szCs w:val="24"/>
              </w:rPr>
              <w:t>Зачет</w:t>
            </w:r>
          </w:p>
        </w:tc>
      </w:tr>
      <w:tr w:rsidR="00F94165" w:rsidRPr="003E7C19" w:rsidTr="00F94165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EC4900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20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AC46DC" w:rsidP="00F94165">
            <w:pPr>
              <w:jc w:val="center"/>
              <w:rPr>
                <w:sz w:val="20"/>
                <w:szCs w:val="24"/>
              </w:rPr>
            </w:pPr>
            <w:r w:rsidRPr="003E7C19">
              <w:rPr>
                <w:sz w:val="20"/>
                <w:szCs w:val="24"/>
              </w:rPr>
              <w:t>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65" w:rsidRPr="003E7C19" w:rsidRDefault="00F94165" w:rsidP="00F94165">
            <w:pPr>
              <w:jc w:val="center"/>
              <w:rPr>
                <w:sz w:val="20"/>
                <w:szCs w:val="24"/>
              </w:rPr>
            </w:pPr>
          </w:p>
        </w:tc>
      </w:tr>
    </w:tbl>
    <w:p w:rsidR="00F94165" w:rsidRPr="003E7C19" w:rsidRDefault="00F94165" w:rsidP="00F94165">
      <w:pPr>
        <w:ind w:right="140" w:firstLine="567"/>
        <w:rPr>
          <w:i/>
          <w:sz w:val="24"/>
          <w:szCs w:val="24"/>
        </w:rPr>
      </w:pPr>
      <w:r w:rsidRPr="003E7C19">
        <w:rPr>
          <w:i/>
          <w:sz w:val="24"/>
          <w:szCs w:val="24"/>
        </w:rPr>
        <w:t>* –контрольные работы (К</w:t>
      </w:r>
      <w:r w:rsidR="003E7C19">
        <w:rPr>
          <w:i/>
          <w:sz w:val="24"/>
          <w:szCs w:val="24"/>
        </w:rPr>
        <w:t>Р</w:t>
      </w:r>
      <w:r w:rsidRPr="003E7C19">
        <w:rPr>
          <w:i/>
          <w:sz w:val="24"/>
          <w:szCs w:val="24"/>
        </w:rPr>
        <w:t xml:space="preserve">), </w:t>
      </w:r>
      <w:r w:rsidR="003E7C19">
        <w:rPr>
          <w:i/>
          <w:sz w:val="24"/>
          <w:szCs w:val="24"/>
        </w:rPr>
        <w:t xml:space="preserve">устный </w:t>
      </w:r>
      <w:r w:rsidRPr="003E7C19">
        <w:rPr>
          <w:i/>
          <w:sz w:val="24"/>
          <w:szCs w:val="24"/>
        </w:rPr>
        <w:t>опрос (О), тестирование (</w:t>
      </w:r>
      <w:r w:rsidR="003E7C19">
        <w:rPr>
          <w:i/>
          <w:sz w:val="24"/>
          <w:szCs w:val="24"/>
        </w:rPr>
        <w:t>Т), защита задания (ЗЗ).</w:t>
      </w:r>
    </w:p>
    <w:bookmarkEnd w:id="1"/>
    <w:bookmarkEnd w:id="2"/>
    <w:p w:rsidR="007E0794" w:rsidRPr="003E7C19" w:rsidRDefault="007E0794" w:rsidP="007E0794">
      <w:pPr>
        <w:pStyle w:val="a4"/>
        <w:tabs>
          <w:tab w:val="left" w:pos="0"/>
        </w:tabs>
        <w:rPr>
          <w:szCs w:val="24"/>
        </w:rPr>
      </w:pPr>
    </w:p>
    <w:p w:rsidR="00A80B91" w:rsidRPr="003E7C19" w:rsidRDefault="00A80B91" w:rsidP="00FD110E">
      <w:pPr>
        <w:pStyle w:val="2"/>
      </w:pPr>
      <w:bookmarkStart w:id="3" w:name="_Toc454048590"/>
    </w:p>
    <w:p w:rsidR="008E1E6C" w:rsidRPr="003E7C19" w:rsidRDefault="008E1E6C" w:rsidP="00FD110E">
      <w:pPr>
        <w:pStyle w:val="2"/>
      </w:pPr>
      <w:r w:rsidRPr="003E7C19">
        <w:br w:type="page"/>
      </w:r>
    </w:p>
    <w:p w:rsidR="007E0794" w:rsidRPr="003E7C19" w:rsidRDefault="007E0794" w:rsidP="004D5C6F">
      <w:pPr>
        <w:pStyle w:val="1"/>
      </w:pPr>
      <w:r w:rsidRPr="003E7C19">
        <w:lastRenderedPageBreak/>
        <w:t xml:space="preserve">Содержание </w:t>
      </w:r>
      <w:bookmarkEnd w:id="3"/>
      <w:r w:rsidR="008E1E6C" w:rsidRPr="003E7C19">
        <w:t>дисциплины</w:t>
      </w:r>
    </w:p>
    <w:p w:rsidR="007E0794" w:rsidRPr="003E7C19" w:rsidRDefault="007E0794" w:rsidP="00D54E03">
      <w:pPr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3E7C19">
        <w:rPr>
          <w:b/>
          <w:sz w:val="24"/>
          <w:szCs w:val="24"/>
          <w:lang w:bidi="ru-RU"/>
        </w:rPr>
        <w:t xml:space="preserve">Тема 1. </w:t>
      </w:r>
      <w:r w:rsidRPr="003E7C19">
        <w:rPr>
          <w:b/>
          <w:sz w:val="24"/>
          <w:szCs w:val="24"/>
        </w:rPr>
        <w:t>Общие требования к кандидатской диссертации.</w:t>
      </w:r>
    </w:p>
    <w:p w:rsidR="00EC11FB" w:rsidRPr="003E7C19" w:rsidRDefault="00EC11FB" w:rsidP="00D54E03">
      <w:pPr>
        <w:autoSpaceDE w:val="0"/>
        <w:autoSpaceDN w:val="0"/>
        <w:ind w:firstLine="709"/>
        <w:jc w:val="both"/>
        <w:rPr>
          <w:b/>
          <w:sz w:val="24"/>
          <w:szCs w:val="24"/>
          <w:lang w:bidi="ru-RU"/>
        </w:rPr>
      </w:pPr>
    </w:p>
    <w:p w:rsidR="00974C2F" w:rsidRPr="003E7C19" w:rsidRDefault="007E0794" w:rsidP="00EC11FB">
      <w:pPr>
        <w:ind w:firstLine="709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Предмет, задачи и понятийный аппарат учебной дисциплины. Диссертационные советы и научные специальности Рейтинг Университетов мира и университетов отдельных стран. Основные типы классификации науки. Задачи науки. Классификация научной продукции. Состояние развития образования и науки в мире и в нашей стране. Классификация научной продукции, и её особенности. Общие требования к кандидатской диссертации. </w:t>
      </w:r>
      <w:r w:rsidR="00974C2F" w:rsidRPr="003E7C19">
        <w:rPr>
          <w:sz w:val="24"/>
          <w:szCs w:val="24"/>
        </w:rPr>
        <w:t>Критерии, которым должна удовлетворять диссертация.</w:t>
      </w:r>
    </w:p>
    <w:p w:rsidR="00EC11FB" w:rsidRPr="003E7C19" w:rsidRDefault="00EC11FB" w:rsidP="00EC11FB">
      <w:pPr>
        <w:ind w:firstLine="709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Особенности паспорта специальности. Формула специальности 05.13.10. области исследования специальности. Содержание </w:t>
      </w:r>
      <w:proofErr w:type="gramStart"/>
      <w:r w:rsidRPr="003E7C19">
        <w:rPr>
          <w:sz w:val="24"/>
          <w:szCs w:val="24"/>
        </w:rPr>
        <w:t>программы-минимум</w:t>
      </w:r>
      <w:proofErr w:type="gramEnd"/>
      <w:r w:rsidRPr="003E7C19">
        <w:rPr>
          <w:sz w:val="24"/>
          <w:szCs w:val="24"/>
        </w:rPr>
        <w:t xml:space="preserve"> по специальности.</w:t>
      </w:r>
    </w:p>
    <w:p w:rsidR="00EC11FB" w:rsidRPr="003E7C19" w:rsidRDefault="00EC11FB" w:rsidP="00EC11FB">
      <w:pPr>
        <w:ind w:firstLine="709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Выбор темы диссертации. Понятие объекта, предмета исследования и научной гипотезы. Диссертационное исследование и требования ВАК. РФ к его содержанию и оформлению. </w:t>
      </w:r>
    </w:p>
    <w:p w:rsidR="00EC11FB" w:rsidRPr="003E7C19" w:rsidRDefault="00EC11FB" w:rsidP="00EC11FB">
      <w:pPr>
        <w:ind w:firstLine="709"/>
        <w:jc w:val="both"/>
        <w:rPr>
          <w:sz w:val="24"/>
          <w:szCs w:val="24"/>
        </w:rPr>
      </w:pPr>
    </w:p>
    <w:p w:rsidR="007E0794" w:rsidRPr="003E7C19" w:rsidRDefault="007E0794" w:rsidP="00EC11FB">
      <w:pPr>
        <w:ind w:firstLine="709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Выбор темы диссертации. Понятие объекта, предмета исследования и научной гипотезы. Диссертационное исследование и требования ВАК. РФ к его содержанию и оформлению. </w:t>
      </w:r>
    </w:p>
    <w:p w:rsidR="00974C2F" w:rsidRPr="003E7C19" w:rsidRDefault="00974C2F" w:rsidP="00D54E03">
      <w:pPr>
        <w:ind w:firstLine="709"/>
        <w:jc w:val="both"/>
        <w:rPr>
          <w:sz w:val="24"/>
          <w:szCs w:val="24"/>
        </w:rPr>
      </w:pPr>
    </w:p>
    <w:p w:rsidR="007E0794" w:rsidRPr="003E7C19" w:rsidRDefault="007E0794" w:rsidP="00D54E03">
      <w:pPr>
        <w:pStyle w:val="21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E7C19">
        <w:rPr>
          <w:b/>
          <w:sz w:val="24"/>
          <w:szCs w:val="24"/>
          <w:lang w:bidi="ru-RU"/>
        </w:rPr>
        <w:t xml:space="preserve">Тема 2. </w:t>
      </w:r>
      <w:r w:rsidRPr="003E7C19">
        <w:rPr>
          <w:b/>
          <w:sz w:val="24"/>
          <w:szCs w:val="24"/>
        </w:rPr>
        <w:t>Планирование и организация работы над диссертацией.</w:t>
      </w:r>
    </w:p>
    <w:p w:rsidR="007E0794" w:rsidRPr="003E7C19" w:rsidRDefault="007E0794" w:rsidP="00D54E03">
      <w:pPr>
        <w:ind w:firstLine="709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Организация и содержание работы над диссертацией и рекомендации по ее планированию. </w:t>
      </w:r>
      <w:r w:rsidR="009B47B1" w:rsidRPr="003E7C19">
        <w:rPr>
          <w:sz w:val="24"/>
          <w:szCs w:val="24"/>
        </w:rPr>
        <w:t xml:space="preserve">Примерная структура диссертации. Цели диссертационного исследования, решаемые задачи. </w:t>
      </w:r>
      <w:r w:rsidRPr="003E7C19">
        <w:rPr>
          <w:sz w:val="24"/>
          <w:szCs w:val="24"/>
        </w:rPr>
        <w:t xml:space="preserve">Характеристика новых научных результатов (новизна, достоверность, </w:t>
      </w:r>
      <w:r w:rsidR="009B47B1" w:rsidRPr="003E7C19">
        <w:rPr>
          <w:sz w:val="24"/>
          <w:szCs w:val="24"/>
        </w:rPr>
        <w:t xml:space="preserve">теоретическая и </w:t>
      </w:r>
      <w:r w:rsidRPr="003E7C19">
        <w:rPr>
          <w:sz w:val="24"/>
          <w:szCs w:val="24"/>
        </w:rPr>
        <w:t>практическая значимость). Проверка непротиворечивости составных элементов плана и основных элементов нулевого плаката.</w:t>
      </w:r>
    </w:p>
    <w:p w:rsidR="007E0794" w:rsidRPr="003E7C19" w:rsidRDefault="007E0794" w:rsidP="00D54E03">
      <w:pPr>
        <w:ind w:firstLine="709"/>
        <w:jc w:val="both"/>
        <w:rPr>
          <w:sz w:val="24"/>
          <w:szCs w:val="24"/>
        </w:rPr>
      </w:pPr>
    </w:p>
    <w:p w:rsidR="007E0794" w:rsidRPr="003E7C19" w:rsidRDefault="007E0794" w:rsidP="00D54E03">
      <w:pPr>
        <w:ind w:firstLine="709"/>
        <w:jc w:val="both"/>
        <w:rPr>
          <w:b/>
          <w:sz w:val="24"/>
          <w:szCs w:val="24"/>
        </w:rPr>
      </w:pPr>
      <w:r w:rsidRPr="003E7C19">
        <w:rPr>
          <w:b/>
          <w:sz w:val="24"/>
          <w:szCs w:val="24"/>
          <w:lang w:bidi="ru-RU"/>
        </w:rPr>
        <w:t xml:space="preserve">Тема 3. </w:t>
      </w:r>
      <w:r w:rsidRPr="003E7C19">
        <w:rPr>
          <w:b/>
          <w:sz w:val="24"/>
          <w:szCs w:val="24"/>
        </w:rPr>
        <w:t>Основные научные методы исследования.</w:t>
      </w:r>
    </w:p>
    <w:p w:rsidR="007E0794" w:rsidRPr="003E7C19" w:rsidRDefault="007E0794" w:rsidP="008E1E6C">
      <w:pPr>
        <w:ind w:firstLine="709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Классификация научных методов исследования и исторический аспект их развития (на примере теории корреляции и регрессии, математической статистики). Выбор необходимых методов исследования, модификация существующих и разработка новых методик исходя из задач конкретного исследования. Порядок обработки полученных результатов и их анализа.</w:t>
      </w:r>
    </w:p>
    <w:p w:rsidR="007E0794" w:rsidRPr="003E7C19" w:rsidRDefault="007E0794" w:rsidP="008E1E6C">
      <w:pPr>
        <w:ind w:firstLine="709"/>
        <w:jc w:val="both"/>
        <w:rPr>
          <w:sz w:val="24"/>
          <w:szCs w:val="24"/>
        </w:rPr>
      </w:pPr>
    </w:p>
    <w:p w:rsidR="007E0794" w:rsidRPr="003E7C19" w:rsidRDefault="007E0794" w:rsidP="00D54E03">
      <w:pPr>
        <w:pStyle w:val="23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3E7C19">
        <w:rPr>
          <w:b/>
          <w:sz w:val="24"/>
          <w:szCs w:val="24"/>
        </w:rPr>
        <w:t>Тема 4. Методы оценки эффективности научных исследований.</w:t>
      </w:r>
    </w:p>
    <w:p w:rsidR="00B947A5" w:rsidRPr="003E7C19" w:rsidRDefault="00B947A5" w:rsidP="008E1E6C">
      <w:pPr>
        <w:ind w:firstLine="709"/>
        <w:jc w:val="both"/>
        <w:rPr>
          <w:sz w:val="24"/>
          <w:szCs w:val="24"/>
        </w:rPr>
      </w:pPr>
    </w:p>
    <w:p w:rsidR="007E0794" w:rsidRPr="003E7C19" w:rsidRDefault="00B947A5" w:rsidP="008E1E6C">
      <w:pPr>
        <w:ind w:firstLine="709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Понятие эффективности. </w:t>
      </w:r>
      <w:r w:rsidR="007E0794" w:rsidRPr="003E7C19">
        <w:rPr>
          <w:sz w:val="24"/>
          <w:szCs w:val="24"/>
        </w:rPr>
        <w:t>Методы оценки эффективности обоснованных научных результатов. Порядок представления итогов проделанной работы в виде отч</w:t>
      </w:r>
      <w:r w:rsidRPr="003E7C19">
        <w:rPr>
          <w:sz w:val="24"/>
          <w:szCs w:val="24"/>
        </w:rPr>
        <w:t>е</w:t>
      </w:r>
      <w:r w:rsidR="007E0794" w:rsidRPr="003E7C19">
        <w:rPr>
          <w:sz w:val="24"/>
          <w:szCs w:val="24"/>
        </w:rPr>
        <w:t>тов, рефератов, статей, оформленных в соответствии с имеемыми требованиями, с привлечением современных средств редактирования и печати. Использование при изложении предметного материала взаимосвяз</w:t>
      </w:r>
      <w:r w:rsidRPr="003E7C19">
        <w:rPr>
          <w:sz w:val="24"/>
          <w:szCs w:val="24"/>
        </w:rPr>
        <w:t>и</w:t>
      </w:r>
      <w:r w:rsidR="007E0794" w:rsidRPr="003E7C19">
        <w:rPr>
          <w:sz w:val="24"/>
          <w:szCs w:val="24"/>
        </w:rPr>
        <w:t xml:space="preserve"> научно-исследовательского и учебного процессов в высшей школе, включая возможности привлечения собственных научных исследований в качестве совершенствования образовательного процесса. Формулирование, планирование и решение задач, возникающих в ходе научно-педагогической и научно-исследовательской деятельности и требующих углубленных профессиональных знаний.</w:t>
      </w:r>
    </w:p>
    <w:p w:rsidR="007E0794" w:rsidRPr="003E7C19" w:rsidRDefault="007E0794" w:rsidP="008E1E6C">
      <w:pPr>
        <w:ind w:firstLine="709"/>
        <w:jc w:val="both"/>
        <w:rPr>
          <w:sz w:val="24"/>
          <w:szCs w:val="24"/>
        </w:rPr>
      </w:pPr>
    </w:p>
    <w:p w:rsidR="007E0794" w:rsidRPr="003E7C19" w:rsidRDefault="007E0794" w:rsidP="00D54E03">
      <w:pPr>
        <w:pStyle w:val="21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E7C19">
        <w:rPr>
          <w:b/>
          <w:sz w:val="24"/>
          <w:szCs w:val="24"/>
        </w:rPr>
        <w:t>Тема 5. Признаки завершенности диссертации.</w:t>
      </w:r>
    </w:p>
    <w:p w:rsidR="00B947A5" w:rsidRPr="003E7C19" w:rsidRDefault="00B947A5" w:rsidP="00D54E03">
      <w:pPr>
        <w:ind w:firstLine="709"/>
        <w:jc w:val="both"/>
        <w:rPr>
          <w:sz w:val="24"/>
          <w:szCs w:val="24"/>
        </w:rPr>
      </w:pPr>
    </w:p>
    <w:p w:rsidR="008E1E6C" w:rsidRPr="003E7C19" w:rsidRDefault="007E0794" w:rsidP="00D54E03">
      <w:pPr>
        <w:ind w:firstLine="709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Требования ВАК к завершенности диссертации. </w:t>
      </w:r>
      <w:r w:rsidR="00B947A5" w:rsidRPr="003E7C19">
        <w:rPr>
          <w:sz w:val="24"/>
          <w:szCs w:val="24"/>
        </w:rPr>
        <w:t xml:space="preserve">Требования по оформлению диссертации. </w:t>
      </w:r>
      <w:r w:rsidRPr="003E7C19">
        <w:rPr>
          <w:sz w:val="24"/>
          <w:szCs w:val="24"/>
        </w:rPr>
        <w:t>Проверка макета нулевого и итогового плаката. Проверка плана применения научных методов исследования и перечня показателей (критериев) эффективности новых научных результатов в диссертации.</w:t>
      </w:r>
      <w:r w:rsidR="00B947A5" w:rsidRPr="003E7C19">
        <w:rPr>
          <w:sz w:val="24"/>
          <w:szCs w:val="24"/>
        </w:rPr>
        <w:t xml:space="preserve"> Организация подготовки к защите диссертации. Выбор оппонентов и ведущей организации. Характерные ошибки при написании диссертации. </w:t>
      </w:r>
      <w:r w:rsidR="00B947A5" w:rsidRPr="003E7C19">
        <w:rPr>
          <w:sz w:val="24"/>
          <w:szCs w:val="24"/>
        </w:rPr>
        <w:lastRenderedPageBreak/>
        <w:t>Подготовка автореферата. Подготовка доклада на предварительной защите. Организация предварительной экспертизы и принятия диссертации к защите.</w:t>
      </w:r>
    </w:p>
    <w:p w:rsidR="004D5C6F" w:rsidRPr="003E7C19" w:rsidRDefault="004D5C6F" w:rsidP="00D54E03">
      <w:pPr>
        <w:ind w:firstLine="709"/>
        <w:jc w:val="both"/>
        <w:rPr>
          <w:sz w:val="24"/>
          <w:szCs w:val="24"/>
        </w:rPr>
      </w:pPr>
    </w:p>
    <w:p w:rsidR="008E1E6C" w:rsidRPr="003E7C19" w:rsidRDefault="008E1E6C" w:rsidP="00252EB2">
      <w:pPr>
        <w:pStyle w:val="1"/>
        <w:numPr>
          <w:ilvl w:val="0"/>
          <w:numId w:val="18"/>
        </w:numPr>
        <w:ind w:left="0" w:firstLine="0"/>
      </w:pPr>
      <w:r w:rsidRPr="003E7C19">
        <w:t>Материалы текущего контроля успеваемости обучающихся и фонд оценочных сре</w:t>
      </w:r>
      <w:proofErr w:type="gramStart"/>
      <w:r w:rsidRPr="003E7C19">
        <w:t>дств пр</w:t>
      </w:r>
      <w:proofErr w:type="gramEnd"/>
      <w:r w:rsidRPr="003E7C19">
        <w:t xml:space="preserve">омежуточной аттестации по дисциплине </w:t>
      </w:r>
    </w:p>
    <w:p w:rsidR="008E1E6C" w:rsidRPr="003E7C19" w:rsidRDefault="008E1E6C" w:rsidP="008E1E6C">
      <w:pPr>
        <w:ind w:left="720" w:firstLine="567"/>
        <w:rPr>
          <w:sz w:val="24"/>
          <w:szCs w:val="24"/>
        </w:rPr>
      </w:pPr>
    </w:p>
    <w:p w:rsidR="008E1E6C" w:rsidRPr="003E7C19" w:rsidRDefault="008E1E6C" w:rsidP="008E1E6C">
      <w:pPr>
        <w:ind w:firstLine="567"/>
        <w:rPr>
          <w:b/>
          <w:sz w:val="24"/>
          <w:szCs w:val="24"/>
        </w:rPr>
      </w:pPr>
      <w:r w:rsidRPr="003E7C19">
        <w:rPr>
          <w:b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3E7C19">
        <w:rPr>
          <w:b/>
          <w:sz w:val="24"/>
          <w:szCs w:val="24"/>
        </w:rPr>
        <w:t>обучающихся</w:t>
      </w:r>
      <w:proofErr w:type="gramEnd"/>
      <w:r w:rsidRPr="003E7C19">
        <w:rPr>
          <w:b/>
          <w:sz w:val="24"/>
          <w:szCs w:val="24"/>
        </w:rPr>
        <w:t xml:space="preserve"> и промежуточной аттестации.</w:t>
      </w:r>
    </w:p>
    <w:p w:rsidR="008E1E6C" w:rsidRPr="003E7C19" w:rsidRDefault="008E1E6C" w:rsidP="008E1E6C">
      <w:pPr>
        <w:rPr>
          <w:sz w:val="24"/>
          <w:szCs w:val="24"/>
        </w:rPr>
      </w:pPr>
    </w:p>
    <w:p w:rsidR="008E1E6C" w:rsidRPr="003E7C19" w:rsidRDefault="008E1E6C" w:rsidP="00252EB2">
      <w:pPr>
        <w:pStyle w:val="ac"/>
        <w:widowControl w:val="0"/>
        <w:numPr>
          <w:ilvl w:val="2"/>
          <w:numId w:val="11"/>
        </w:numPr>
        <w:suppressAutoHyphens/>
        <w:overflowPunct w:val="0"/>
        <w:autoSpaceDE w:val="0"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3E7C19">
        <w:rPr>
          <w:sz w:val="24"/>
          <w:szCs w:val="24"/>
        </w:rPr>
        <w:t>В ходе реализации дисциплины «Методический семинар аспирантов кафедры» используются следующие методы текущего контроля успеваемости обучающихся:</w:t>
      </w:r>
    </w:p>
    <w:p w:rsidR="008E1E6C" w:rsidRPr="003E7C19" w:rsidRDefault="008E1E6C" w:rsidP="008E1E6C">
      <w:pPr>
        <w:pStyle w:val="afb"/>
        <w:ind w:firstLine="567"/>
        <w:rPr>
          <w:szCs w:val="24"/>
        </w:rPr>
      </w:pPr>
      <w:r w:rsidRPr="003E7C19">
        <w:rPr>
          <w:szCs w:val="24"/>
        </w:rPr>
        <w:t xml:space="preserve">Таблица </w:t>
      </w:r>
      <w:r w:rsidR="005A3675" w:rsidRPr="003E7C19">
        <w:rPr>
          <w:szCs w:val="24"/>
        </w:rPr>
        <w:fldChar w:fldCharType="begin"/>
      </w:r>
      <w:r w:rsidRPr="003E7C19">
        <w:rPr>
          <w:szCs w:val="24"/>
        </w:rPr>
        <w:instrText xml:space="preserve"> SEQ Таблица \* ARABIC </w:instrText>
      </w:r>
      <w:r w:rsidR="005A3675" w:rsidRPr="003E7C19">
        <w:rPr>
          <w:szCs w:val="24"/>
        </w:rPr>
        <w:fldChar w:fldCharType="separate"/>
      </w:r>
      <w:r w:rsidRPr="003E7C19">
        <w:rPr>
          <w:noProof/>
          <w:szCs w:val="24"/>
        </w:rPr>
        <w:t>5</w:t>
      </w:r>
      <w:r w:rsidR="005A3675" w:rsidRPr="003E7C19">
        <w:rPr>
          <w:noProof/>
          <w:szCs w:val="24"/>
        </w:rPr>
        <w:fldChar w:fldCharType="end"/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/>
      </w:tblPr>
      <w:tblGrid>
        <w:gridCol w:w="2830"/>
        <w:gridCol w:w="6661"/>
      </w:tblGrid>
      <w:tr w:rsidR="008E1E6C" w:rsidRPr="003E7C19" w:rsidTr="002B7D50">
        <w:trPr>
          <w:trHeight w:val="42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3E7C19" w:rsidRDefault="008E1E6C" w:rsidP="002B7D50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3E7C19" w:rsidRDefault="008E1E6C" w:rsidP="002B7D50">
            <w:pPr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Формы (методы)  текущего контроля успеваемости</w:t>
            </w:r>
          </w:p>
        </w:tc>
      </w:tr>
      <w:tr w:rsidR="008E1E6C" w:rsidRPr="003E7C19" w:rsidTr="002B7D50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3E7C19" w:rsidRDefault="008E1E6C" w:rsidP="002B7D50">
            <w:pPr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Тема 1.</w:t>
            </w:r>
          </w:p>
          <w:p w:rsidR="008E1E6C" w:rsidRPr="003E7C19" w:rsidRDefault="008E1E6C" w:rsidP="002B7D50">
            <w:pPr>
              <w:rPr>
                <w:b/>
                <w:color w:val="000000"/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Общие требования к кандидатской диссертации.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3E7C19" w:rsidRDefault="008E1E6C" w:rsidP="002B7D50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Устный опрос</w:t>
            </w:r>
          </w:p>
        </w:tc>
      </w:tr>
      <w:tr w:rsidR="008E1E6C" w:rsidRPr="003E7C19" w:rsidTr="002B7D50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3E7C19" w:rsidRDefault="008E1E6C" w:rsidP="002B7D50">
            <w:pPr>
              <w:rPr>
                <w:sz w:val="24"/>
                <w:szCs w:val="24"/>
              </w:rPr>
            </w:pPr>
            <w:r w:rsidRPr="003E7C19">
              <w:rPr>
                <w:b/>
                <w:color w:val="000000"/>
                <w:sz w:val="24"/>
                <w:szCs w:val="24"/>
              </w:rPr>
              <w:t>Тема 2.</w:t>
            </w:r>
            <w:r w:rsidRPr="003E7C19">
              <w:rPr>
                <w:sz w:val="24"/>
                <w:szCs w:val="24"/>
              </w:rPr>
              <w:t xml:space="preserve"> </w:t>
            </w:r>
          </w:p>
          <w:p w:rsidR="008E1E6C" w:rsidRPr="003E7C19" w:rsidRDefault="008E1E6C" w:rsidP="002B7D50">
            <w:pPr>
              <w:rPr>
                <w:b/>
                <w:color w:val="000000"/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Планирование и организация работы над диссертацией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3E7C19" w:rsidRDefault="008E1E6C" w:rsidP="002B7D50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Защита задания</w:t>
            </w:r>
          </w:p>
        </w:tc>
      </w:tr>
      <w:tr w:rsidR="008E1E6C" w:rsidRPr="003E7C19" w:rsidTr="002B7D50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3E7C19" w:rsidRDefault="008E1E6C" w:rsidP="002B7D50">
            <w:pPr>
              <w:rPr>
                <w:b/>
                <w:color w:val="000000"/>
                <w:sz w:val="24"/>
                <w:szCs w:val="24"/>
              </w:rPr>
            </w:pPr>
            <w:r w:rsidRPr="003E7C19">
              <w:rPr>
                <w:b/>
                <w:color w:val="000000"/>
                <w:sz w:val="24"/>
                <w:szCs w:val="24"/>
              </w:rPr>
              <w:t xml:space="preserve">Тема 3. </w:t>
            </w:r>
          </w:p>
          <w:p w:rsidR="008E1E6C" w:rsidRPr="003E7C19" w:rsidRDefault="008E1E6C" w:rsidP="002B7D50">
            <w:pPr>
              <w:rPr>
                <w:b/>
                <w:color w:val="000000"/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Основные научные методы исследования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3E7C19" w:rsidRDefault="008E1E6C" w:rsidP="002B7D50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Защита задания</w:t>
            </w:r>
          </w:p>
        </w:tc>
      </w:tr>
      <w:tr w:rsidR="008E1E6C" w:rsidRPr="003E7C19" w:rsidTr="002B7D50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3E7C19" w:rsidRDefault="008E1E6C" w:rsidP="002B7D50">
            <w:pPr>
              <w:rPr>
                <w:b/>
                <w:color w:val="000000"/>
                <w:sz w:val="24"/>
                <w:szCs w:val="24"/>
              </w:rPr>
            </w:pPr>
            <w:r w:rsidRPr="003E7C19">
              <w:rPr>
                <w:b/>
                <w:color w:val="000000"/>
                <w:sz w:val="24"/>
                <w:szCs w:val="24"/>
              </w:rPr>
              <w:t>Тема 4.</w:t>
            </w:r>
          </w:p>
          <w:p w:rsidR="008E1E6C" w:rsidRPr="003E7C19" w:rsidRDefault="008E1E6C" w:rsidP="002B7D50">
            <w:pPr>
              <w:rPr>
                <w:b/>
                <w:color w:val="000000"/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Методы оценки эффективности научных исследований.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3E7C19" w:rsidRDefault="008E1E6C" w:rsidP="002B7D50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Защита задания, Тестирование</w:t>
            </w:r>
          </w:p>
        </w:tc>
      </w:tr>
      <w:tr w:rsidR="008E1E6C" w:rsidRPr="003E7C19" w:rsidTr="002B7D50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3E7C19" w:rsidRDefault="008E1E6C" w:rsidP="002B7D50">
            <w:pPr>
              <w:rPr>
                <w:b/>
                <w:color w:val="000000"/>
                <w:sz w:val="24"/>
                <w:szCs w:val="24"/>
              </w:rPr>
            </w:pPr>
            <w:r w:rsidRPr="003E7C19">
              <w:rPr>
                <w:b/>
                <w:color w:val="000000"/>
                <w:sz w:val="24"/>
                <w:szCs w:val="24"/>
              </w:rPr>
              <w:t>Тема 5.</w:t>
            </w:r>
          </w:p>
          <w:p w:rsidR="008E1E6C" w:rsidRPr="003E7C19" w:rsidRDefault="008E1E6C" w:rsidP="002B7D50">
            <w:pPr>
              <w:rPr>
                <w:b/>
                <w:color w:val="000000"/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Признаки завершенности диссертации. Подготовка и защита диссертации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6C" w:rsidRPr="003E7C19" w:rsidRDefault="008E1E6C" w:rsidP="002B7D50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Защита задания, контрольная работа,</w:t>
            </w:r>
          </w:p>
        </w:tc>
      </w:tr>
    </w:tbl>
    <w:p w:rsidR="008E1E6C" w:rsidRPr="003E7C19" w:rsidRDefault="008E1E6C" w:rsidP="00D54E03">
      <w:pPr>
        <w:ind w:firstLine="709"/>
        <w:jc w:val="both"/>
        <w:rPr>
          <w:b/>
          <w:bCs/>
          <w:sz w:val="24"/>
          <w:szCs w:val="24"/>
          <w:lang w:bidi="ru-RU"/>
        </w:rPr>
      </w:pPr>
    </w:p>
    <w:p w:rsidR="008E1E6C" w:rsidRPr="003E7C19" w:rsidRDefault="008E1E6C" w:rsidP="00252EB2">
      <w:pPr>
        <w:pStyle w:val="ac"/>
        <w:widowControl w:val="0"/>
        <w:numPr>
          <w:ilvl w:val="2"/>
          <w:numId w:val="12"/>
        </w:numPr>
        <w:tabs>
          <w:tab w:val="left" w:pos="426"/>
        </w:tabs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3E7C19">
        <w:rPr>
          <w:sz w:val="24"/>
          <w:szCs w:val="24"/>
        </w:rPr>
        <w:t>Экзамен проводится с применением следующих методов (средств):</w:t>
      </w:r>
    </w:p>
    <w:p w:rsidR="008E1E6C" w:rsidRPr="003E7C19" w:rsidRDefault="008E1E6C" w:rsidP="008E1E6C">
      <w:pPr>
        <w:ind w:firstLine="567"/>
        <w:rPr>
          <w:sz w:val="24"/>
          <w:szCs w:val="24"/>
        </w:rPr>
      </w:pPr>
    </w:p>
    <w:p w:rsidR="006F1834" w:rsidRPr="003E7C19" w:rsidRDefault="008E1E6C" w:rsidP="006F183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Во время экзамена проверяется этап освоения компетенций </w:t>
      </w:r>
      <w:r w:rsidR="006F1834" w:rsidRPr="003E7C19">
        <w:rPr>
          <w:sz w:val="24"/>
          <w:szCs w:val="24"/>
        </w:rPr>
        <w:t>ОПК-1, ОПК-5, ОПК-6, ПК-5, УК-1, УК-2, УК-5.</w:t>
      </w:r>
    </w:p>
    <w:p w:rsidR="006F1834" w:rsidRPr="003E7C19" w:rsidRDefault="008E1E6C" w:rsidP="006F1834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Во время проверки </w:t>
      </w:r>
      <w:proofErr w:type="spellStart"/>
      <w:r w:rsidRPr="003E7C19">
        <w:rPr>
          <w:sz w:val="24"/>
          <w:szCs w:val="24"/>
        </w:rPr>
        <w:t>сформированности</w:t>
      </w:r>
      <w:proofErr w:type="spellEnd"/>
      <w:r w:rsidRPr="003E7C19">
        <w:rPr>
          <w:sz w:val="24"/>
          <w:szCs w:val="24"/>
        </w:rPr>
        <w:t xml:space="preserve"> этапа компетенции </w:t>
      </w:r>
      <w:r w:rsidR="006F1834" w:rsidRPr="003E7C19">
        <w:rPr>
          <w:sz w:val="24"/>
          <w:szCs w:val="24"/>
        </w:rPr>
        <w:t>ОПК-1.3, ОПК-5.2, ОПК-6.3, ПК-5.4, УК-1.1, УК-2.3, УК-5.2</w:t>
      </w:r>
    </w:p>
    <w:p w:rsidR="008E1E6C" w:rsidRPr="003E7C19" w:rsidRDefault="008E1E6C" w:rsidP="006F1834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оцениваются:</w:t>
      </w:r>
    </w:p>
    <w:p w:rsidR="008E1E6C" w:rsidRPr="003E7C19" w:rsidRDefault="006F1834" w:rsidP="006F1834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знания, умения и навыки в подготовке диссертационной работы, выбора темы, требований ВАК, планирование и организация работы над диссертацией, применение научных методов исследования, методов оценки эффективности научных исследований, знание признаков завершенности диссертационной работы, </w:t>
      </w:r>
      <w:r w:rsidR="008E1E6C" w:rsidRPr="003E7C19">
        <w:rPr>
          <w:color w:val="231F20"/>
          <w:sz w:val="24"/>
          <w:szCs w:val="24"/>
        </w:rPr>
        <w:t xml:space="preserve">графическая взаимосвязь основных </w:t>
      </w:r>
      <w:r w:rsidRPr="003E7C19">
        <w:rPr>
          <w:color w:val="231F20"/>
          <w:sz w:val="24"/>
          <w:szCs w:val="24"/>
        </w:rPr>
        <w:t>этапов исследования</w:t>
      </w:r>
      <w:r w:rsidR="008E1E6C" w:rsidRPr="003E7C19">
        <w:rPr>
          <w:color w:val="231F20"/>
          <w:sz w:val="24"/>
          <w:szCs w:val="24"/>
        </w:rPr>
        <w:t>.</w:t>
      </w:r>
    </w:p>
    <w:p w:rsidR="008E1E6C" w:rsidRPr="003E7C19" w:rsidRDefault="008E1E6C" w:rsidP="00D54E03">
      <w:pPr>
        <w:ind w:firstLine="709"/>
        <w:jc w:val="both"/>
        <w:rPr>
          <w:b/>
          <w:bCs/>
          <w:sz w:val="24"/>
          <w:szCs w:val="24"/>
          <w:lang w:bidi="ru-RU"/>
        </w:rPr>
      </w:pPr>
    </w:p>
    <w:p w:rsidR="00FD110E" w:rsidRPr="003E7C19" w:rsidRDefault="00FD110E" w:rsidP="00FD110E">
      <w:pPr>
        <w:ind w:firstLine="567"/>
        <w:rPr>
          <w:b/>
          <w:sz w:val="24"/>
          <w:szCs w:val="24"/>
          <w:highlight w:val="yellow"/>
        </w:rPr>
      </w:pPr>
      <w:bookmarkStart w:id="4" w:name="_Toc419816121"/>
      <w:bookmarkStart w:id="5" w:name="_Toc454048591"/>
      <w:r w:rsidRPr="003E7C19">
        <w:rPr>
          <w:b/>
          <w:sz w:val="24"/>
          <w:szCs w:val="24"/>
        </w:rPr>
        <w:t xml:space="preserve">4. 2. Материалы текущего контроля успеваемости </w:t>
      </w:r>
      <w:proofErr w:type="gramStart"/>
      <w:r w:rsidRPr="003E7C19">
        <w:rPr>
          <w:b/>
          <w:sz w:val="24"/>
          <w:szCs w:val="24"/>
        </w:rPr>
        <w:t>обучающихся</w:t>
      </w:r>
      <w:proofErr w:type="gramEnd"/>
    </w:p>
    <w:p w:rsidR="00FD110E" w:rsidRPr="003E7C19" w:rsidRDefault="00FD110E" w:rsidP="00DD459F">
      <w:pPr>
        <w:pStyle w:val="1"/>
        <w:rPr>
          <w:lang w:bidi="ru-RU"/>
        </w:rPr>
      </w:pPr>
    </w:p>
    <w:p w:rsidR="00FD110E" w:rsidRPr="003E7C19" w:rsidRDefault="00FD110E" w:rsidP="00FD110E">
      <w:pPr>
        <w:pStyle w:val="3"/>
      </w:pPr>
      <w:bookmarkStart w:id="6" w:name="_Toc454048598"/>
      <w:r w:rsidRPr="003E7C19">
        <w:t>Примерные темы реферата:</w:t>
      </w:r>
      <w:bookmarkEnd w:id="6"/>
    </w:p>
    <w:p w:rsidR="00FD110E" w:rsidRPr="003E7C19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Критерии, которым должны удовлетворять кандидатские диссертации.</w:t>
      </w:r>
    </w:p>
    <w:p w:rsidR="00FD110E" w:rsidRPr="003E7C19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Паспорт специальности. Область исследования. </w:t>
      </w:r>
    </w:p>
    <w:p w:rsidR="00FD110E" w:rsidRPr="003E7C19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lastRenderedPageBreak/>
        <w:t>Обзор публикаций по теме исследования.</w:t>
      </w:r>
    </w:p>
    <w:p w:rsidR="00FD110E" w:rsidRPr="003E7C19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Обоснование актуальности темы исследования.</w:t>
      </w:r>
    </w:p>
    <w:p w:rsidR="00FD110E" w:rsidRPr="003E7C19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Анализ объекта исследования.</w:t>
      </w:r>
    </w:p>
    <w:p w:rsidR="00FD110E" w:rsidRPr="003E7C19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Анализ предмета исследования.</w:t>
      </w:r>
    </w:p>
    <w:p w:rsidR="00FD110E" w:rsidRPr="003E7C19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Анализ методов исследования в анализируемой проблеме.</w:t>
      </w:r>
    </w:p>
    <w:p w:rsidR="00FD110E" w:rsidRPr="003E7C19" w:rsidRDefault="00FD110E" w:rsidP="00252EB2">
      <w:pPr>
        <w:numPr>
          <w:ilvl w:val="0"/>
          <w:numId w:val="1"/>
        </w:numPr>
        <w:tabs>
          <w:tab w:val="left" w:pos="851"/>
        </w:tabs>
        <w:spacing w:before="40"/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Формулировка цели исследования. Обоснование возможных показателей для обоснования эффективности планируемых результатов.</w:t>
      </w:r>
    </w:p>
    <w:p w:rsidR="00FD110E" w:rsidRPr="003E7C19" w:rsidRDefault="00FD110E" w:rsidP="00FD110E">
      <w:pPr>
        <w:spacing w:before="40"/>
        <w:ind w:firstLine="397"/>
        <w:jc w:val="both"/>
        <w:rPr>
          <w:sz w:val="24"/>
          <w:szCs w:val="24"/>
        </w:rPr>
      </w:pPr>
    </w:p>
    <w:p w:rsidR="00FD110E" w:rsidRPr="003E7C19" w:rsidRDefault="00FD110E" w:rsidP="00FD110E">
      <w:pPr>
        <w:pStyle w:val="3"/>
      </w:pPr>
      <w:bookmarkStart w:id="7" w:name="_Toc454048599"/>
      <w:r w:rsidRPr="003E7C19">
        <w:t>Написание отзыва на автореферат диссертации по направлению исследования</w:t>
      </w:r>
      <w:bookmarkEnd w:id="7"/>
    </w:p>
    <w:p w:rsidR="00FD110E" w:rsidRPr="003E7C19" w:rsidRDefault="00FD110E" w:rsidP="00FD110E">
      <w:pPr>
        <w:spacing w:before="40"/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Автореферат выбирается аспирантом по проблематике исследования самостоятельно. В отзыве на автореферат формулируются замечания. Данные замечания докладываются на практическом занятии и обсуждаются совместно с преподавателем.</w:t>
      </w:r>
    </w:p>
    <w:p w:rsidR="00FD110E" w:rsidRPr="003E7C19" w:rsidRDefault="00FD110E" w:rsidP="00FD110E">
      <w:pPr>
        <w:spacing w:before="40"/>
        <w:ind w:firstLine="567"/>
        <w:jc w:val="both"/>
        <w:rPr>
          <w:sz w:val="24"/>
          <w:szCs w:val="24"/>
        </w:rPr>
      </w:pPr>
    </w:p>
    <w:p w:rsidR="00FD110E" w:rsidRPr="003E7C19" w:rsidRDefault="00FD110E" w:rsidP="00FD110E">
      <w:pPr>
        <w:pStyle w:val="3"/>
      </w:pPr>
      <w:bookmarkStart w:id="8" w:name="_Toc454048600"/>
      <w:r w:rsidRPr="003E7C19">
        <w:t>Выполнение эксперимента по оценке эффективности</w:t>
      </w:r>
      <w:bookmarkEnd w:id="8"/>
    </w:p>
    <w:p w:rsidR="00FD110E" w:rsidRPr="003E7C19" w:rsidRDefault="00FD110E" w:rsidP="00FD110E">
      <w:pPr>
        <w:spacing w:before="40"/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Аспирант самостоятельно находит статистику по проблеме, </w:t>
      </w:r>
      <w:proofErr w:type="gramStart"/>
      <w:r w:rsidRPr="003E7C19">
        <w:rPr>
          <w:sz w:val="24"/>
          <w:szCs w:val="24"/>
        </w:rPr>
        <w:t>аналогичной проблеме</w:t>
      </w:r>
      <w:proofErr w:type="gramEnd"/>
      <w:r w:rsidRPr="003E7C19">
        <w:rPr>
          <w:sz w:val="24"/>
          <w:szCs w:val="24"/>
        </w:rPr>
        <w:t xml:space="preserve"> диссертационного исследования. Статистика предполагает наличие двух независимых или зависимых выборок. Оценка эффективности выполняется с помощью различных статистических критериев с использованием пакетов моделирования. По результатам проверки гипотез делается вывод о значимом или незначимом отличии. Сравниваются полученные результаты при использовании различных критериев. Доказывается возможность (или невозможность) использования параметрических критериев. Выбираются и обосновываются различные уровни значимости.</w:t>
      </w:r>
    </w:p>
    <w:p w:rsidR="00FD110E" w:rsidRPr="003E7C19" w:rsidRDefault="00FD110E" w:rsidP="00FD110E">
      <w:pPr>
        <w:spacing w:before="40"/>
        <w:ind w:firstLine="567"/>
        <w:jc w:val="both"/>
        <w:rPr>
          <w:sz w:val="24"/>
          <w:szCs w:val="24"/>
        </w:rPr>
      </w:pPr>
    </w:p>
    <w:p w:rsidR="00FD110E" w:rsidRPr="003E7C19" w:rsidRDefault="00FD110E" w:rsidP="00FD110E">
      <w:pPr>
        <w:ind w:firstLine="567"/>
        <w:rPr>
          <w:b/>
          <w:sz w:val="24"/>
          <w:szCs w:val="24"/>
        </w:rPr>
      </w:pPr>
      <w:r w:rsidRPr="003E7C19">
        <w:rPr>
          <w:b/>
          <w:sz w:val="24"/>
          <w:szCs w:val="24"/>
        </w:rPr>
        <w:t>4.3. Оценочные средства для промежуточной аттестации</w:t>
      </w:r>
    </w:p>
    <w:p w:rsidR="00FD110E" w:rsidRPr="003E7C19" w:rsidRDefault="00FD110E" w:rsidP="00FD110E">
      <w:pPr>
        <w:widowControl w:val="0"/>
        <w:ind w:firstLine="397"/>
        <w:jc w:val="right"/>
        <w:rPr>
          <w:b/>
          <w:i/>
          <w:snapToGrid w:val="0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863"/>
        <w:gridCol w:w="1956"/>
        <w:gridCol w:w="3084"/>
      </w:tblGrid>
      <w:tr w:rsidR="00FD110E" w:rsidRPr="003E7C19" w:rsidTr="00FD110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2B7D50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Код</w:t>
            </w:r>
          </w:p>
          <w:p w:rsidR="00FD110E" w:rsidRPr="003E7C19" w:rsidRDefault="00FD110E" w:rsidP="002B7D50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компетенции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2B7D50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Наименование</w:t>
            </w:r>
          </w:p>
          <w:p w:rsidR="00FD110E" w:rsidRPr="003E7C19" w:rsidRDefault="00FD110E" w:rsidP="002B7D50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компетенции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2B7D50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Код</w:t>
            </w:r>
          </w:p>
          <w:p w:rsidR="00FD110E" w:rsidRPr="003E7C19" w:rsidRDefault="00FD110E" w:rsidP="002B7D50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2B7D50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D110E" w:rsidRPr="003E7C19" w:rsidTr="00FD110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ОПК-1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владеть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информации.</w:t>
            </w:r>
          </w:p>
        </w:tc>
      </w:tr>
      <w:tr w:rsidR="00FD110E" w:rsidRPr="003E7C19" w:rsidTr="00FD110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ОПК-5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proofErr w:type="gramStart"/>
            <w:r w:rsidRPr="003E7C19">
              <w:rPr>
                <w:sz w:val="24"/>
                <w:szCs w:val="24"/>
              </w:rPr>
              <w:t>обладать способностью объективно оценивать</w:t>
            </w:r>
            <w:proofErr w:type="gramEnd"/>
            <w:r w:rsidRPr="003E7C19">
              <w:rPr>
                <w:sz w:val="24"/>
                <w:szCs w:val="24"/>
              </w:rPr>
              <w:t xml:space="preserve">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анализа.</w:t>
            </w:r>
          </w:p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</w:p>
        </w:tc>
      </w:tr>
      <w:tr w:rsidR="00FD110E" w:rsidRPr="003E7C19" w:rsidTr="00FD110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ОПК-6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proofErr w:type="gramStart"/>
            <w:r w:rsidRPr="003E7C19">
              <w:rPr>
                <w:sz w:val="24"/>
                <w:szCs w:val="24"/>
              </w:rPr>
              <w:t>владеть способностью представлять</w:t>
            </w:r>
            <w:proofErr w:type="gramEnd"/>
            <w:r w:rsidRPr="003E7C19">
              <w:rPr>
                <w:sz w:val="24"/>
                <w:szCs w:val="24"/>
              </w:rPr>
              <w:t xml:space="preserve"> полученные результаты научно-исследовательской деятельности на высоком уровне и с учетом </w:t>
            </w:r>
            <w:r w:rsidRPr="003E7C19">
              <w:rPr>
                <w:sz w:val="24"/>
                <w:szCs w:val="24"/>
              </w:rPr>
              <w:lastRenderedPageBreak/>
              <w:t>соблюдения авторских прав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lastRenderedPageBreak/>
              <w:t>ОПК-6.3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способность проводить анализ подготовленных материалов на </w:t>
            </w:r>
            <w:proofErr w:type="spellStart"/>
            <w:r w:rsidRPr="003E7C19">
              <w:rPr>
                <w:sz w:val="24"/>
                <w:szCs w:val="24"/>
              </w:rPr>
              <w:t>антиплагиат</w:t>
            </w:r>
            <w:proofErr w:type="spellEnd"/>
            <w:r w:rsidRPr="003E7C19">
              <w:rPr>
                <w:sz w:val="24"/>
                <w:szCs w:val="24"/>
              </w:rPr>
              <w:t xml:space="preserve">, подготавливать и представлять результаты научно-исследовательской деятельности с учетом </w:t>
            </w:r>
            <w:r w:rsidRPr="003E7C19">
              <w:rPr>
                <w:sz w:val="24"/>
                <w:szCs w:val="24"/>
              </w:rPr>
              <w:lastRenderedPageBreak/>
              <w:t>соблюдения авторских прав.</w:t>
            </w:r>
          </w:p>
        </w:tc>
      </w:tr>
      <w:tr w:rsidR="00FD110E" w:rsidRPr="003E7C19" w:rsidTr="00FD110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ПК-5.4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 экономических систем и процессов</w:t>
            </w:r>
          </w:p>
        </w:tc>
      </w:tr>
      <w:tr w:rsidR="00FD110E" w:rsidRPr="003E7C19" w:rsidTr="00FD110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УК-1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владеть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FD110E" w:rsidRPr="003E7C19" w:rsidTr="00FD110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УК-2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proofErr w:type="gramStart"/>
            <w:r w:rsidRPr="003E7C19">
              <w:rPr>
                <w:sz w:val="24"/>
                <w:szCs w:val="24"/>
              </w:rPr>
              <w:t>владеть способностью проектировать</w:t>
            </w:r>
            <w:proofErr w:type="gramEnd"/>
            <w:r w:rsidRPr="003E7C19">
              <w:rPr>
                <w:sz w:val="24"/>
                <w:szCs w:val="24"/>
              </w:rPr>
              <w:t xml:space="preserve">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 способность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  <w:tr w:rsidR="00FD110E" w:rsidRPr="003E7C19" w:rsidTr="00FD110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УК-5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proofErr w:type="gramStart"/>
            <w:r w:rsidRPr="003E7C19">
              <w:rPr>
                <w:sz w:val="24"/>
                <w:szCs w:val="24"/>
              </w:rPr>
              <w:t>обладать способностью следовать</w:t>
            </w:r>
            <w:proofErr w:type="gramEnd"/>
            <w:r w:rsidRPr="003E7C19">
              <w:rPr>
                <w:sz w:val="24"/>
                <w:szCs w:val="24"/>
              </w:rPr>
              <w:t xml:space="preserve"> этическим нормам в профессиональной деятельности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0E" w:rsidRPr="003E7C19" w:rsidRDefault="00FD110E" w:rsidP="00FD110E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способность следовать этическим нормам при решении задач профессиональной деятельности;</w:t>
            </w:r>
          </w:p>
        </w:tc>
      </w:tr>
    </w:tbl>
    <w:p w:rsidR="00FD110E" w:rsidRPr="003E7C19" w:rsidRDefault="00FD110E" w:rsidP="00FD110E">
      <w:pPr>
        <w:spacing w:before="40"/>
        <w:ind w:firstLine="567"/>
        <w:jc w:val="both"/>
        <w:rPr>
          <w:sz w:val="24"/>
          <w:szCs w:val="24"/>
        </w:rPr>
      </w:pPr>
    </w:p>
    <w:p w:rsidR="00FD110E" w:rsidRPr="003E7C19" w:rsidRDefault="00FD110E" w:rsidP="008F1771">
      <w:pPr>
        <w:pStyle w:val="3"/>
        <w:jc w:val="both"/>
      </w:pPr>
      <w:bookmarkStart w:id="9" w:name="_Toc454048601"/>
      <w:r w:rsidRPr="003E7C19">
        <w:t>Перечень вопросов на зачет</w:t>
      </w:r>
      <w:bookmarkEnd w:id="9"/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Организационная структура ВАК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Диссертационные советы и научные специальности 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Рейтинг Университетов мира и университетов отдельных стран. 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Основные типы классификации науки. 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Задачи науки. Классификация научной продукции. 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Состояние развития образования и науки в мире и в нашей стране. 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lastRenderedPageBreak/>
        <w:t>Руководящие документы ВАК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Положение о диссертационных советах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Положение о порядке присуждения ученых степеней.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Положение об экспертной комиссии.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Организация и содержание работы над диссертацией и рекомендации по ее планированию. 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Примерная структура диссертации. 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Цели диссертационного исследования, решаемые задачи. 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Характеристика новых научных результатов (новизна, достоверность, теоретическая и практическая значимость). 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Проверка непротиворечивости составных элементов плана и основных элементов нулевого плаката.</w:t>
      </w:r>
    </w:p>
    <w:p w:rsidR="00FD110E" w:rsidRPr="003E7C19" w:rsidRDefault="00FD110E" w:rsidP="008F1771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Структура заключения по диссертации</w:t>
      </w:r>
    </w:p>
    <w:p w:rsidR="00FD110E" w:rsidRPr="003E7C19" w:rsidRDefault="00FD110E" w:rsidP="008F1771">
      <w:pPr>
        <w:ind w:firstLine="709"/>
        <w:jc w:val="both"/>
        <w:rPr>
          <w:sz w:val="24"/>
          <w:szCs w:val="24"/>
        </w:rPr>
      </w:pPr>
    </w:p>
    <w:p w:rsidR="00FD110E" w:rsidRPr="003E7C19" w:rsidRDefault="00FD110E" w:rsidP="008F1771">
      <w:pPr>
        <w:pStyle w:val="3"/>
        <w:jc w:val="both"/>
      </w:pPr>
      <w:bookmarkStart w:id="10" w:name="_Toc454048602"/>
      <w:r w:rsidRPr="003E7C19">
        <w:t>Перечень вопросов на экзамен</w:t>
      </w:r>
      <w:bookmarkEnd w:id="10"/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Организационная структура ВАК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Диссертационные советы и научные специальности 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Руководящие документы ВАК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Положение о диссертационных советах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Положение о порядке присуждения ученых степеней.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Положение об экспертной комиссии.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Организация и содержание работы над диссертацией и рекомендации по ее планированию. 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Примерная структура диссертации. 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Цели диссертационного исследования, решаемые задачи. 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Характеристика новых научных результатов (новизна, достоверность, теоретическая и практическая значимость). 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Проверка непротиворечивости составных элементов плана и основных элементов нулевого плаката.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Структура заключения по диссертации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Классификация научных методов исследования и исторический аспект их развития (на примере теории корреляции и регрессии, математической статистики). 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Выбор необходимых методов исследования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Порядок обработки полученных результатов и их анализа. 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Понятие эффективности. Методы оценки эффективности обоснованных научных результатов. 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Порядок представления итогов проделанной работы в виде отчетов, рефератов, статей, оформленных в соответствии с имеемыми требованиями, с привлечением современных средств редактирования и печати.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Требования ВАК к завершенности диссертации. 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Требования по оформлению диссертации. 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 Организация подготовки к защите диссертации. 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 Характерные ошибки при написании диссертации. 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Подготовка автореферата. </w:t>
      </w:r>
    </w:p>
    <w:p w:rsidR="00FD110E" w:rsidRPr="003E7C19" w:rsidRDefault="00FD110E" w:rsidP="008F1771">
      <w:pPr>
        <w:pStyle w:val="ac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Подготовка доклада на предварительной защите.</w:t>
      </w:r>
    </w:p>
    <w:p w:rsidR="00FD110E" w:rsidRPr="003E7C19" w:rsidRDefault="00FD110E" w:rsidP="008F1771">
      <w:pPr>
        <w:jc w:val="both"/>
        <w:rPr>
          <w:sz w:val="24"/>
          <w:szCs w:val="24"/>
          <w:lang w:eastAsia="ar-SA" w:bidi="ru-RU"/>
        </w:rPr>
      </w:pPr>
    </w:p>
    <w:p w:rsidR="000F3B48" w:rsidRPr="003E7C19" w:rsidRDefault="000F3B48" w:rsidP="008F1771">
      <w:pPr>
        <w:ind w:firstLine="708"/>
        <w:jc w:val="both"/>
        <w:rPr>
          <w:b/>
          <w:sz w:val="24"/>
          <w:szCs w:val="24"/>
        </w:rPr>
      </w:pPr>
      <w:r w:rsidRPr="003E7C19">
        <w:rPr>
          <w:b/>
          <w:sz w:val="24"/>
          <w:szCs w:val="24"/>
        </w:rPr>
        <w:t>Шкала оценивания</w:t>
      </w:r>
    </w:p>
    <w:p w:rsidR="000F3B48" w:rsidRPr="003E7C19" w:rsidRDefault="000F3B48" w:rsidP="008F1771">
      <w:pPr>
        <w:spacing w:before="40"/>
        <w:ind w:firstLine="709"/>
        <w:jc w:val="both"/>
        <w:rPr>
          <w:kern w:val="12"/>
          <w:sz w:val="24"/>
          <w:szCs w:val="24"/>
        </w:rPr>
      </w:pPr>
      <w:r w:rsidRPr="003E7C19">
        <w:rPr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3E7C19">
        <w:rPr>
          <w:bCs/>
          <w:color w:val="000000"/>
          <w:sz w:val="24"/>
          <w:szCs w:val="24"/>
        </w:rPr>
        <w:t>балльно-рейтинговой</w:t>
      </w:r>
      <w:proofErr w:type="spellEnd"/>
      <w:r w:rsidRPr="003E7C19">
        <w:rPr>
          <w:bCs/>
          <w:color w:val="000000"/>
          <w:sz w:val="24"/>
          <w:szCs w:val="24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3E7C19">
          <w:rPr>
            <w:bCs/>
            <w:color w:val="000000"/>
            <w:sz w:val="24"/>
            <w:szCs w:val="24"/>
          </w:rPr>
          <w:t>2014 г</w:t>
        </w:r>
      </w:smartTag>
      <w:r w:rsidRPr="003E7C19">
        <w:rPr>
          <w:bCs/>
          <w:color w:val="000000"/>
          <w:sz w:val="24"/>
          <w:szCs w:val="24"/>
        </w:rPr>
        <w:t xml:space="preserve">. №168 «О применении </w:t>
      </w:r>
      <w:proofErr w:type="spellStart"/>
      <w:r w:rsidRPr="003E7C19">
        <w:rPr>
          <w:bCs/>
          <w:color w:val="000000"/>
          <w:sz w:val="24"/>
          <w:szCs w:val="24"/>
        </w:rPr>
        <w:t>балльно-рейтинговой</w:t>
      </w:r>
      <w:proofErr w:type="spellEnd"/>
      <w:r w:rsidRPr="003E7C19">
        <w:rPr>
          <w:bCs/>
          <w:color w:val="000000"/>
          <w:sz w:val="24"/>
          <w:szCs w:val="24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3E7C19">
        <w:rPr>
          <w:bCs/>
          <w:sz w:val="24"/>
          <w:szCs w:val="24"/>
        </w:rPr>
        <w:t xml:space="preserve">с </w:t>
      </w:r>
      <w:r w:rsidRPr="003E7C19">
        <w:rPr>
          <w:sz w:val="24"/>
          <w:szCs w:val="24"/>
        </w:rPr>
        <w:t>руководителем научно-образовательного направления</w:t>
      </w:r>
      <w:r w:rsidRPr="003E7C19">
        <w:rPr>
          <w:bCs/>
          <w:sz w:val="24"/>
          <w:szCs w:val="24"/>
        </w:rPr>
        <w:t>, утверждена деканом факультета.</w:t>
      </w:r>
      <w:r w:rsidRPr="003E7C19">
        <w:rPr>
          <w:bCs/>
          <w:color w:val="000000"/>
          <w:sz w:val="24"/>
          <w:szCs w:val="24"/>
        </w:rPr>
        <w:t xml:space="preserve"> </w:t>
      </w:r>
      <w:r w:rsidRPr="003E7C19">
        <w:rPr>
          <w:bCs/>
          <w:color w:val="000000"/>
          <w:sz w:val="24"/>
          <w:szCs w:val="24"/>
        </w:rPr>
        <w:lastRenderedPageBreak/>
        <w:t xml:space="preserve">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E7C19">
        <w:rPr>
          <w:sz w:val="24"/>
          <w:szCs w:val="24"/>
        </w:rPr>
        <w:t xml:space="preserve">Положении о </w:t>
      </w:r>
      <w:proofErr w:type="spellStart"/>
      <w:r w:rsidRPr="003E7C19">
        <w:rPr>
          <w:sz w:val="24"/>
          <w:szCs w:val="24"/>
        </w:rPr>
        <w:t>балльно-рейтинговой</w:t>
      </w:r>
      <w:proofErr w:type="spellEnd"/>
      <w:r w:rsidRPr="003E7C19">
        <w:rPr>
          <w:sz w:val="24"/>
          <w:szCs w:val="24"/>
        </w:rPr>
        <w:t xml:space="preserve"> системе оценки знаний обучающихся в РАНХиГС.</w:t>
      </w:r>
    </w:p>
    <w:p w:rsidR="000F3B48" w:rsidRPr="003E7C19" w:rsidRDefault="000F3B48" w:rsidP="008F1771">
      <w:pPr>
        <w:spacing w:before="40"/>
        <w:ind w:firstLine="720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На основании п. 14 Положения о </w:t>
      </w:r>
      <w:proofErr w:type="spellStart"/>
      <w:r w:rsidRPr="003E7C19">
        <w:rPr>
          <w:sz w:val="24"/>
          <w:szCs w:val="24"/>
        </w:rPr>
        <w:t>балльно-рейтинговой</w:t>
      </w:r>
      <w:proofErr w:type="spellEnd"/>
      <w:r w:rsidRPr="003E7C19">
        <w:rPr>
          <w:sz w:val="24"/>
          <w:szCs w:val="24"/>
        </w:rPr>
        <w:t xml:space="preserve">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3E7C19">
        <w:rPr>
          <w:sz w:val="24"/>
          <w:szCs w:val="24"/>
        </w:rPr>
        <w:t>пятибалльную</w:t>
      </w:r>
      <w:proofErr w:type="gramEnd"/>
      <w:r w:rsidRPr="003E7C19">
        <w:rPr>
          <w:sz w:val="24"/>
          <w:szCs w:val="24"/>
        </w:rPr>
        <w:t>:</w:t>
      </w:r>
    </w:p>
    <w:p w:rsidR="000F3B48" w:rsidRPr="003E7C19" w:rsidRDefault="000F3B48" w:rsidP="000F3B48">
      <w:pPr>
        <w:pStyle w:val="afb"/>
        <w:rPr>
          <w:b/>
          <w:i/>
          <w:snapToGrid w:val="0"/>
          <w:szCs w:val="24"/>
        </w:rPr>
      </w:pPr>
      <w:r w:rsidRPr="003E7C19">
        <w:rPr>
          <w:szCs w:val="24"/>
        </w:rPr>
        <w:t xml:space="preserve">Таблица </w:t>
      </w:r>
      <w:r w:rsidR="005A3675" w:rsidRPr="003E7C19">
        <w:rPr>
          <w:szCs w:val="24"/>
        </w:rPr>
        <w:fldChar w:fldCharType="begin"/>
      </w:r>
      <w:r w:rsidR="003E7C19" w:rsidRPr="003E7C19">
        <w:rPr>
          <w:szCs w:val="24"/>
        </w:rPr>
        <w:instrText xml:space="preserve"> SEQ Таблица \* ARABIC </w:instrText>
      </w:r>
      <w:r w:rsidR="005A3675" w:rsidRPr="003E7C19">
        <w:rPr>
          <w:szCs w:val="24"/>
        </w:rPr>
        <w:fldChar w:fldCharType="separate"/>
      </w:r>
      <w:r w:rsidRPr="003E7C19">
        <w:rPr>
          <w:noProof/>
          <w:szCs w:val="24"/>
        </w:rPr>
        <w:t>7</w:t>
      </w:r>
      <w:r w:rsidR="005A3675" w:rsidRPr="003E7C19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0F3B48" w:rsidRPr="003E7C19" w:rsidTr="002B7D50">
        <w:tc>
          <w:tcPr>
            <w:tcW w:w="3284" w:type="dxa"/>
            <w:vMerge w:val="restart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b/>
                <w:sz w:val="24"/>
                <w:szCs w:val="24"/>
              </w:rPr>
            </w:pPr>
            <w:r w:rsidRPr="003E7C19">
              <w:rPr>
                <w:b/>
                <w:sz w:val="24"/>
                <w:szCs w:val="24"/>
              </w:rPr>
              <w:t>Экзаменационная оценка</w:t>
            </w:r>
          </w:p>
        </w:tc>
      </w:tr>
      <w:tr w:rsidR="000F3B48" w:rsidRPr="003E7C19" w:rsidTr="002B7D50">
        <w:tc>
          <w:tcPr>
            <w:tcW w:w="3284" w:type="dxa"/>
            <w:vMerge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буквой</w:t>
            </w:r>
          </w:p>
        </w:tc>
      </w:tr>
      <w:tr w:rsidR="000F3B48" w:rsidRPr="003E7C19" w:rsidTr="002B7D50">
        <w:tc>
          <w:tcPr>
            <w:tcW w:w="3284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А</w:t>
            </w:r>
          </w:p>
        </w:tc>
      </w:tr>
      <w:tr w:rsidR="000F3B48" w:rsidRPr="003E7C19" w:rsidTr="002B7D50">
        <w:tc>
          <w:tcPr>
            <w:tcW w:w="3284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</w:t>
            </w:r>
          </w:p>
        </w:tc>
      </w:tr>
      <w:tr w:rsidR="000F3B48" w:rsidRPr="003E7C19" w:rsidTr="002B7D50">
        <w:tc>
          <w:tcPr>
            <w:tcW w:w="3284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</w:t>
            </w:r>
          </w:p>
        </w:tc>
      </w:tr>
      <w:tr w:rsidR="000F3B48" w:rsidRPr="003E7C19" w:rsidTr="002B7D50">
        <w:tc>
          <w:tcPr>
            <w:tcW w:w="3284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  <w:lang w:val="en-US"/>
              </w:rPr>
              <w:t>D</w:t>
            </w:r>
          </w:p>
        </w:tc>
      </w:tr>
      <w:tr w:rsidR="000F3B48" w:rsidRPr="003E7C19" w:rsidTr="002B7D50">
        <w:tc>
          <w:tcPr>
            <w:tcW w:w="3284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  <w:lang w:val="en-US"/>
              </w:rPr>
              <w:t>E</w:t>
            </w:r>
          </w:p>
        </w:tc>
      </w:tr>
      <w:tr w:rsidR="000F3B48" w:rsidRPr="003E7C19" w:rsidTr="002B7D50">
        <w:tc>
          <w:tcPr>
            <w:tcW w:w="3284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  <w:lang w:val="en-US"/>
              </w:rPr>
              <w:t>EX</w:t>
            </w:r>
          </w:p>
        </w:tc>
      </w:tr>
    </w:tbl>
    <w:p w:rsidR="000F3B48" w:rsidRPr="003E7C19" w:rsidRDefault="000F3B48" w:rsidP="000F3B48">
      <w:pPr>
        <w:spacing w:before="40"/>
        <w:ind w:firstLine="397"/>
        <w:rPr>
          <w:sz w:val="24"/>
          <w:szCs w:val="24"/>
        </w:rPr>
      </w:pPr>
    </w:p>
    <w:p w:rsidR="000F3B48" w:rsidRPr="003E7C19" w:rsidRDefault="000F3B48" w:rsidP="000F3B48">
      <w:pPr>
        <w:spacing w:before="40" w:line="360" w:lineRule="auto"/>
        <w:ind w:firstLine="397"/>
        <w:rPr>
          <w:sz w:val="24"/>
          <w:szCs w:val="24"/>
        </w:rPr>
      </w:pPr>
      <w:r w:rsidRPr="003E7C19">
        <w:rPr>
          <w:sz w:val="24"/>
          <w:szCs w:val="24"/>
        </w:rPr>
        <w:t>Шкала перевода оценки из многобалльной в систему «зачтено»/ «не зачтено»:</w:t>
      </w:r>
    </w:p>
    <w:p w:rsidR="000F3B48" w:rsidRPr="003E7C19" w:rsidRDefault="000F3B48" w:rsidP="000F3B48">
      <w:pPr>
        <w:pStyle w:val="afb"/>
        <w:rPr>
          <w:b/>
          <w:i/>
          <w:snapToGrid w:val="0"/>
          <w:szCs w:val="24"/>
        </w:rPr>
      </w:pPr>
      <w:r w:rsidRPr="003E7C19">
        <w:rPr>
          <w:szCs w:val="24"/>
        </w:rPr>
        <w:t xml:space="preserve">Таблица </w:t>
      </w:r>
      <w:r w:rsidR="005A3675" w:rsidRPr="003E7C19">
        <w:rPr>
          <w:szCs w:val="24"/>
        </w:rPr>
        <w:fldChar w:fldCharType="begin"/>
      </w:r>
      <w:r w:rsidR="003E7C19" w:rsidRPr="003E7C19">
        <w:rPr>
          <w:szCs w:val="24"/>
        </w:rPr>
        <w:instrText xml:space="preserve"> SEQ Таблица \* ARABIC </w:instrText>
      </w:r>
      <w:r w:rsidR="005A3675" w:rsidRPr="003E7C19">
        <w:rPr>
          <w:szCs w:val="24"/>
        </w:rPr>
        <w:fldChar w:fldCharType="separate"/>
      </w:r>
      <w:r w:rsidRPr="003E7C19">
        <w:rPr>
          <w:noProof/>
          <w:szCs w:val="24"/>
        </w:rPr>
        <w:t>8</w:t>
      </w:r>
      <w:r w:rsidR="005A3675" w:rsidRPr="003E7C19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9"/>
        <w:gridCol w:w="4855"/>
      </w:tblGrid>
      <w:tr w:rsidR="000F3B48" w:rsidRPr="003E7C19" w:rsidTr="002B7D5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«не зачтено»</w:t>
            </w:r>
          </w:p>
        </w:tc>
      </w:tr>
      <w:tr w:rsidR="000F3B48" w:rsidRPr="003E7C19" w:rsidTr="002B7D5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48" w:rsidRPr="003E7C19" w:rsidRDefault="000F3B48" w:rsidP="002B7D50">
            <w:pPr>
              <w:spacing w:before="40"/>
              <w:ind w:firstLine="397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«зачтено»</w:t>
            </w:r>
          </w:p>
        </w:tc>
      </w:tr>
    </w:tbl>
    <w:p w:rsidR="000F3B48" w:rsidRPr="003E7C19" w:rsidRDefault="000F3B48" w:rsidP="000F3B48">
      <w:pPr>
        <w:spacing w:before="40"/>
        <w:ind w:firstLine="397"/>
        <w:rPr>
          <w:sz w:val="24"/>
          <w:szCs w:val="24"/>
        </w:rPr>
      </w:pPr>
      <w:r w:rsidRPr="003E7C19">
        <w:rPr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0F3B48" w:rsidRPr="003E7C19" w:rsidRDefault="000F3B48" w:rsidP="00DD459F">
      <w:pPr>
        <w:pStyle w:val="1"/>
        <w:rPr>
          <w:lang w:bidi="ru-RU"/>
        </w:rPr>
      </w:pPr>
    </w:p>
    <w:p w:rsidR="000F3B48" w:rsidRPr="003E7C19" w:rsidRDefault="000F3B48" w:rsidP="000F3B48">
      <w:pPr>
        <w:rPr>
          <w:sz w:val="24"/>
          <w:szCs w:val="24"/>
          <w:lang w:eastAsia="ar-SA" w:bidi="ru-RU"/>
        </w:rPr>
        <w:sectPr w:rsidR="000F3B48" w:rsidRPr="003E7C19" w:rsidSect="005153B9">
          <w:headerReference w:type="even" r:id="rId10"/>
          <w:footerReference w:type="even" r:id="rId11"/>
          <w:footerReference w:type="default" r:id="rId12"/>
          <w:pgSz w:w="11907" w:h="16840" w:code="9"/>
          <w:pgMar w:top="851" w:right="851" w:bottom="851" w:left="1418" w:header="720" w:footer="720" w:gutter="0"/>
          <w:cols w:space="60"/>
          <w:noEndnote/>
          <w:titlePg/>
          <w:docGrid w:linePitch="381"/>
        </w:sectPr>
      </w:pPr>
    </w:p>
    <w:bookmarkEnd w:id="4"/>
    <w:bookmarkEnd w:id="5"/>
    <w:p w:rsidR="00793216" w:rsidRPr="003E7C19" w:rsidRDefault="00793216" w:rsidP="00793216">
      <w:pPr>
        <w:spacing w:before="40"/>
        <w:ind w:left="5670" w:firstLine="3544"/>
        <w:jc w:val="center"/>
        <w:rPr>
          <w:b/>
          <w:sz w:val="24"/>
          <w:szCs w:val="24"/>
        </w:rPr>
      </w:pPr>
      <w:r w:rsidRPr="003E7C19">
        <w:rPr>
          <w:b/>
          <w:sz w:val="24"/>
          <w:szCs w:val="24"/>
        </w:rPr>
        <w:lastRenderedPageBreak/>
        <w:t xml:space="preserve">«Утверждаю»  </w:t>
      </w:r>
    </w:p>
    <w:p w:rsidR="00793216" w:rsidRPr="003E7C19" w:rsidRDefault="00793216" w:rsidP="00793216">
      <w:pPr>
        <w:spacing w:before="40"/>
        <w:ind w:firstLine="397"/>
        <w:jc w:val="right"/>
        <w:rPr>
          <w:sz w:val="24"/>
          <w:szCs w:val="24"/>
        </w:rPr>
      </w:pPr>
      <w:r w:rsidRPr="003E7C19">
        <w:rPr>
          <w:sz w:val="24"/>
          <w:szCs w:val="24"/>
        </w:rPr>
        <w:t>Декан факультета                                    /…………./</w:t>
      </w:r>
    </w:p>
    <w:p w:rsidR="00793216" w:rsidRPr="003E7C19" w:rsidRDefault="00793216" w:rsidP="00793216">
      <w:pPr>
        <w:spacing w:before="40"/>
        <w:ind w:firstLine="397"/>
        <w:jc w:val="center"/>
        <w:rPr>
          <w:b/>
          <w:sz w:val="24"/>
          <w:szCs w:val="24"/>
        </w:rPr>
      </w:pPr>
    </w:p>
    <w:p w:rsidR="00793216" w:rsidRPr="003E7C19" w:rsidRDefault="00793216" w:rsidP="00793216">
      <w:pPr>
        <w:spacing w:before="40"/>
        <w:ind w:firstLine="397"/>
        <w:jc w:val="center"/>
        <w:rPr>
          <w:sz w:val="24"/>
          <w:szCs w:val="24"/>
        </w:rPr>
      </w:pPr>
      <w:r w:rsidRPr="003E7C19">
        <w:rPr>
          <w:b/>
          <w:sz w:val="24"/>
          <w:szCs w:val="24"/>
        </w:rPr>
        <w:t>Схема расчета рейтинговых баллов по дисциплине</w:t>
      </w:r>
      <w:r w:rsidRPr="003E7C19">
        <w:rPr>
          <w:sz w:val="24"/>
          <w:szCs w:val="24"/>
        </w:rPr>
        <w:t xml:space="preserve"> </w:t>
      </w:r>
      <w:r w:rsidR="00D54E03" w:rsidRPr="003E7C19">
        <w:rPr>
          <w:sz w:val="24"/>
          <w:szCs w:val="24"/>
        </w:rPr>
        <w:t>Методологический семинар</w:t>
      </w:r>
    </w:p>
    <w:p w:rsidR="00793216" w:rsidRPr="003E7C19" w:rsidRDefault="00793216" w:rsidP="00793216">
      <w:pPr>
        <w:spacing w:before="40"/>
        <w:ind w:firstLine="397"/>
        <w:jc w:val="center"/>
        <w:rPr>
          <w:b/>
          <w:sz w:val="24"/>
          <w:szCs w:val="24"/>
        </w:rPr>
      </w:pPr>
    </w:p>
    <w:p w:rsidR="00793216" w:rsidRPr="003E7C19" w:rsidRDefault="00793216" w:rsidP="00793216">
      <w:pPr>
        <w:widowControl w:val="0"/>
        <w:ind w:firstLine="397"/>
        <w:jc w:val="right"/>
        <w:rPr>
          <w:b/>
          <w:i/>
          <w:snapToGrid w:val="0"/>
          <w:sz w:val="24"/>
          <w:szCs w:val="24"/>
        </w:rPr>
      </w:pPr>
      <w:r w:rsidRPr="003E7C19">
        <w:rPr>
          <w:b/>
          <w:i/>
          <w:snapToGrid w:val="0"/>
          <w:sz w:val="24"/>
          <w:szCs w:val="24"/>
        </w:rPr>
        <w:t>Таблица 9</w:t>
      </w:r>
    </w:p>
    <w:tbl>
      <w:tblPr>
        <w:tblW w:w="1555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95"/>
        <w:gridCol w:w="1507"/>
        <w:gridCol w:w="1442"/>
        <w:gridCol w:w="1418"/>
        <w:gridCol w:w="992"/>
        <w:gridCol w:w="1276"/>
        <w:gridCol w:w="992"/>
        <w:gridCol w:w="1559"/>
        <w:gridCol w:w="1560"/>
        <w:gridCol w:w="1417"/>
        <w:gridCol w:w="1701"/>
      </w:tblGrid>
      <w:tr w:rsidR="00793216" w:rsidRPr="003E7C19" w:rsidTr="005153B9">
        <w:tc>
          <w:tcPr>
            <w:tcW w:w="1695" w:type="dxa"/>
            <w:vMerge w:val="restart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Недели</w:t>
            </w:r>
          </w:p>
        </w:tc>
        <w:tc>
          <w:tcPr>
            <w:tcW w:w="1507" w:type="dxa"/>
            <w:vMerge w:val="restart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Виды учебных занятий (лекции/семинары)</w:t>
            </w:r>
          </w:p>
        </w:tc>
        <w:tc>
          <w:tcPr>
            <w:tcW w:w="1442" w:type="dxa"/>
            <w:vMerge w:val="restart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Посещение учебных занятий</w:t>
            </w:r>
          </w:p>
        </w:tc>
        <w:tc>
          <w:tcPr>
            <w:tcW w:w="3686" w:type="dxa"/>
            <w:gridSpan w:val="3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Письменные работы</w:t>
            </w:r>
          </w:p>
        </w:tc>
        <w:tc>
          <w:tcPr>
            <w:tcW w:w="2551" w:type="dxa"/>
            <w:gridSpan w:val="2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Участие в олимпиадах, семинарах (бонусы)</w:t>
            </w:r>
          </w:p>
        </w:tc>
        <w:tc>
          <w:tcPr>
            <w:tcW w:w="1560" w:type="dxa"/>
            <w:vMerge w:val="restart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pacing w:val="-20"/>
                <w:w w:val="110"/>
                <w:sz w:val="24"/>
                <w:szCs w:val="24"/>
              </w:rPr>
              <w:t>Компенсирующие</w:t>
            </w:r>
            <w:r w:rsidRPr="003E7C19">
              <w:rPr>
                <w:sz w:val="24"/>
                <w:szCs w:val="24"/>
              </w:rPr>
              <w:t xml:space="preserve"> задания (сверх расчетных 100 баллов)</w:t>
            </w:r>
          </w:p>
        </w:tc>
        <w:tc>
          <w:tcPr>
            <w:tcW w:w="1417" w:type="dxa"/>
            <w:vMerge w:val="restart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pacing w:val="-2"/>
                <w:sz w:val="24"/>
                <w:szCs w:val="24"/>
              </w:rPr>
              <w:t>Промежуточная</w:t>
            </w:r>
            <w:r w:rsidRPr="003E7C19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1701" w:type="dxa"/>
            <w:vMerge w:val="restart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Итого (максимально-расчетное количество баллов)</w:t>
            </w:r>
          </w:p>
        </w:tc>
      </w:tr>
      <w:tr w:rsidR="00793216" w:rsidRPr="003E7C19" w:rsidTr="005153B9">
        <w:tc>
          <w:tcPr>
            <w:tcW w:w="1695" w:type="dxa"/>
            <w:vMerge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16" w:rsidRPr="003E7C19" w:rsidRDefault="00D54E03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Выполнение эксперимента</w:t>
            </w:r>
          </w:p>
        </w:tc>
        <w:tc>
          <w:tcPr>
            <w:tcW w:w="992" w:type="dxa"/>
          </w:tcPr>
          <w:p w:rsidR="00793216" w:rsidRPr="003E7C19" w:rsidRDefault="00D54E03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Написание реферата</w:t>
            </w:r>
          </w:p>
          <w:p w:rsidR="00D54E03" w:rsidRPr="003E7C19" w:rsidRDefault="00D54E03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Написание отзыва</w:t>
            </w:r>
          </w:p>
        </w:tc>
        <w:tc>
          <w:tcPr>
            <w:tcW w:w="1276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Кол-во баллов </w:t>
            </w:r>
            <w:r w:rsidRPr="003E7C19">
              <w:rPr>
                <w:sz w:val="24"/>
                <w:szCs w:val="24"/>
              </w:rPr>
              <w:br/>
              <w:t>за 1 вид  мероприятия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</w:tr>
      <w:tr w:rsidR="00793216" w:rsidRPr="003E7C19" w:rsidTr="005153B9">
        <w:tc>
          <w:tcPr>
            <w:tcW w:w="15559" w:type="dxa"/>
            <w:gridSpan w:val="11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1.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216" w:rsidRPr="003E7C19" w:rsidRDefault="00D54E03" w:rsidP="00D54E03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5</w:t>
            </w: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216" w:rsidRPr="003E7C19" w:rsidRDefault="00D54E03" w:rsidP="00D54E03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5</w:t>
            </w: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Текущий контроль 1*</w:t>
            </w: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3216" w:rsidRPr="003E7C19" w:rsidRDefault="00D54E03" w:rsidP="00D54E03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20</w:t>
            </w: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3216" w:rsidRPr="003E7C19" w:rsidRDefault="00D54E03" w:rsidP="00D54E03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5</w:t>
            </w: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15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D54E03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93216" w:rsidRPr="003E7C19" w:rsidRDefault="00D54E03" w:rsidP="00D54E03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3216" w:rsidRPr="003E7C19" w:rsidRDefault="00D54E03" w:rsidP="00D54E03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20</w:t>
            </w: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16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3216" w:rsidRPr="003E7C19" w:rsidRDefault="00D54E03" w:rsidP="00D54E03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25</w:t>
            </w: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17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Текущий** контроль 2</w:t>
            </w: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93216" w:rsidRPr="003E7C19" w:rsidRDefault="00D54E03" w:rsidP="00D54E03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50</w:t>
            </w:r>
          </w:p>
        </w:tc>
      </w:tr>
      <w:tr w:rsidR="00793216" w:rsidRPr="003E7C19" w:rsidTr="005153B9">
        <w:tc>
          <w:tcPr>
            <w:tcW w:w="1695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Всего за семестр (баллов)</w:t>
            </w:r>
          </w:p>
        </w:tc>
        <w:tc>
          <w:tcPr>
            <w:tcW w:w="1507" w:type="dxa"/>
          </w:tcPr>
          <w:p w:rsidR="00793216" w:rsidRPr="003E7C19" w:rsidRDefault="00793216" w:rsidP="005153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  <w:lang w:val="en-US"/>
              </w:rPr>
            </w:pPr>
            <w:r w:rsidRPr="003E7C1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93216" w:rsidRPr="003E7C19" w:rsidRDefault="00D54E03" w:rsidP="005153B9">
            <w:pPr>
              <w:jc w:val="center"/>
              <w:rPr>
                <w:sz w:val="24"/>
                <w:szCs w:val="24"/>
                <w:lang w:val="en-US"/>
              </w:rPr>
            </w:pPr>
            <w:r w:rsidRPr="003E7C19">
              <w:rPr>
                <w:sz w:val="24"/>
                <w:szCs w:val="24"/>
              </w:rPr>
              <w:t>2</w:t>
            </w:r>
            <w:r w:rsidR="00793216" w:rsidRPr="003E7C1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793216" w:rsidRPr="003E7C19" w:rsidRDefault="00D54E03" w:rsidP="005153B9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16" w:rsidRPr="003E7C19" w:rsidRDefault="00793216" w:rsidP="005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216" w:rsidRPr="003E7C19" w:rsidRDefault="00793216" w:rsidP="005153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93216" w:rsidRPr="003E7C19" w:rsidRDefault="00793216" w:rsidP="00D54E03">
            <w:pPr>
              <w:jc w:val="center"/>
              <w:rPr>
                <w:sz w:val="24"/>
                <w:szCs w:val="24"/>
                <w:lang w:val="en-US"/>
              </w:rPr>
            </w:pPr>
            <w:r w:rsidRPr="003E7C19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793216" w:rsidRPr="003E7C19" w:rsidRDefault="00793216" w:rsidP="00793216">
      <w:pPr>
        <w:spacing w:before="40"/>
        <w:ind w:firstLine="397"/>
        <w:rPr>
          <w:sz w:val="24"/>
          <w:szCs w:val="24"/>
          <w:lang w:val="en-US"/>
        </w:rPr>
      </w:pPr>
    </w:p>
    <w:p w:rsidR="00793216" w:rsidRPr="003E7C19" w:rsidRDefault="00793216" w:rsidP="00793216">
      <w:pPr>
        <w:spacing w:before="40"/>
        <w:ind w:firstLine="397"/>
        <w:rPr>
          <w:sz w:val="24"/>
          <w:szCs w:val="24"/>
        </w:rPr>
      </w:pPr>
      <w:r w:rsidRPr="003E7C19">
        <w:rPr>
          <w:sz w:val="24"/>
          <w:szCs w:val="24"/>
        </w:rPr>
        <w:t>*Количество баллов, достаточное  для аттестации текущего контроля</w:t>
      </w:r>
    </w:p>
    <w:p w:rsidR="00793216" w:rsidRPr="003E7C19" w:rsidRDefault="00793216" w:rsidP="00793216">
      <w:pPr>
        <w:spacing w:before="40"/>
        <w:ind w:firstLine="397"/>
        <w:rPr>
          <w:sz w:val="24"/>
          <w:szCs w:val="24"/>
        </w:rPr>
      </w:pPr>
      <w:r w:rsidRPr="003E7C19">
        <w:rPr>
          <w:sz w:val="24"/>
          <w:szCs w:val="24"/>
        </w:rPr>
        <w:t>**Количество баллов, достаточное  для возможного освобождения от промежуточной  аттестации</w:t>
      </w:r>
    </w:p>
    <w:p w:rsidR="008259B2" w:rsidRPr="003E7C19" w:rsidRDefault="008259B2" w:rsidP="00793216">
      <w:pPr>
        <w:spacing w:before="40"/>
        <w:ind w:firstLine="397"/>
        <w:rPr>
          <w:sz w:val="24"/>
          <w:szCs w:val="24"/>
        </w:rPr>
      </w:pPr>
    </w:p>
    <w:p w:rsidR="00793216" w:rsidRPr="003E7C19" w:rsidRDefault="00793216" w:rsidP="00A02ECF">
      <w:pPr>
        <w:spacing w:after="160" w:line="259" w:lineRule="auto"/>
        <w:jc w:val="center"/>
        <w:rPr>
          <w:sz w:val="24"/>
          <w:szCs w:val="24"/>
        </w:rPr>
        <w:sectPr w:rsidR="00793216" w:rsidRPr="003E7C19" w:rsidSect="00793216">
          <w:footerReference w:type="default" r:id="rId13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81"/>
        </w:sectPr>
      </w:pPr>
    </w:p>
    <w:p w:rsidR="008259B2" w:rsidRPr="003E7C19" w:rsidRDefault="008259B2" w:rsidP="00252EB2">
      <w:pPr>
        <w:pStyle w:val="1"/>
        <w:numPr>
          <w:ilvl w:val="0"/>
          <w:numId w:val="18"/>
        </w:numPr>
        <w:ind w:left="0" w:firstLine="0"/>
      </w:pPr>
      <w:r w:rsidRPr="003E7C19">
        <w:lastRenderedPageBreak/>
        <w:t>Методические</w:t>
      </w:r>
      <w:r w:rsidRPr="003E7C19">
        <w:rPr>
          <w:rStyle w:val="10"/>
          <w:b/>
        </w:rPr>
        <w:t xml:space="preserve"> указания для </w:t>
      </w:r>
      <w:proofErr w:type="gramStart"/>
      <w:r w:rsidRPr="003E7C19">
        <w:rPr>
          <w:bCs w:val="0"/>
        </w:rPr>
        <w:t>обучающихся</w:t>
      </w:r>
      <w:proofErr w:type="gramEnd"/>
      <w:r w:rsidRPr="003E7C19">
        <w:rPr>
          <w:rStyle w:val="10"/>
          <w:b/>
        </w:rPr>
        <w:t xml:space="preserve"> по освоению дисциплины</w:t>
      </w:r>
    </w:p>
    <w:p w:rsidR="008259B2" w:rsidRPr="003E7C19" w:rsidRDefault="008259B2" w:rsidP="008259B2">
      <w:pPr>
        <w:ind w:firstLine="709"/>
        <w:rPr>
          <w:sz w:val="24"/>
          <w:szCs w:val="24"/>
        </w:rPr>
      </w:pPr>
    </w:p>
    <w:p w:rsidR="008259B2" w:rsidRPr="003E7C19" w:rsidRDefault="008259B2" w:rsidP="008259B2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студенту должно быть предоставлено право самостоятельно работать в компьютерных классах в сети Интернет.</w:t>
      </w:r>
    </w:p>
    <w:p w:rsidR="008259B2" w:rsidRPr="003E7C19" w:rsidRDefault="008259B2" w:rsidP="008259B2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Практические занятия предназначены для самостоятельной работы студентов по </w:t>
      </w:r>
      <w:proofErr w:type="gramStart"/>
      <w:r w:rsidRPr="003E7C19">
        <w:rPr>
          <w:sz w:val="24"/>
          <w:szCs w:val="24"/>
        </w:rPr>
        <w:t>решении</w:t>
      </w:r>
      <w:proofErr w:type="gramEnd"/>
      <w:r w:rsidRPr="003E7C19">
        <w:rPr>
          <w:sz w:val="24"/>
          <w:szCs w:val="24"/>
        </w:rPr>
        <w:t xml:space="preserve"> конкретных задач дискретно математики. Каждое практическое занятие сопровождается домашними заданиями, выдаваемыми студентам для их решения во внеаудиторное время. Для оказания помощи в решении задач имеются тексты практических заданий с условиями задач и вариантами их решения. Для самостоятельной работы студентов имеются тексты лекций и задания на практическую работу, оформленные в виде текстовых файлов </w:t>
      </w:r>
      <w:r w:rsidRPr="003E7C19">
        <w:rPr>
          <w:sz w:val="24"/>
          <w:szCs w:val="24"/>
          <w:lang w:val="en-US"/>
        </w:rPr>
        <w:t>word</w:t>
      </w:r>
      <w:r w:rsidRPr="003E7C19">
        <w:rPr>
          <w:sz w:val="24"/>
          <w:szCs w:val="24"/>
        </w:rPr>
        <w:t xml:space="preserve">. </w:t>
      </w:r>
    </w:p>
    <w:p w:rsidR="008259B2" w:rsidRPr="003E7C19" w:rsidRDefault="008259B2" w:rsidP="008259B2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Контрольные работы выполняются во время аудиторных занятий. Содержание контрольных работ предполагает наличие отдельных задач (кейсов), которые нужно решить. При решении задач студент может использовать любые информационные ресурсы, в том числе в сети Интернет. </w:t>
      </w:r>
    </w:p>
    <w:p w:rsidR="008259B2" w:rsidRPr="003E7C19" w:rsidRDefault="008259B2" w:rsidP="008259B2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Расчетно-графическое задание каждым студентом выполняется индивидуально в соответствии с выданным заданием. Результаты выполнения данного задания представляются в виде отчета в печатном и электронном виде. Отчет должен содержать титульный лист, введение, выполнение отдельных этапов по синтезу логической схемы в различных базисах. Работа защищается каждым студентом индивидуально.</w:t>
      </w:r>
    </w:p>
    <w:p w:rsidR="008259B2" w:rsidRPr="003E7C19" w:rsidRDefault="008259B2" w:rsidP="008259B2">
      <w:pPr>
        <w:ind w:firstLine="567"/>
        <w:jc w:val="both"/>
        <w:rPr>
          <w:bCs/>
          <w:color w:val="000000"/>
          <w:sz w:val="24"/>
          <w:szCs w:val="24"/>
        </w:rPr>
      </w:pPr>
      <w:r w:rsidRPr="003E7C19">
        <w:rPr>
          <w:sz w:val="24"/>
          <w:szCs w:val="24"/>
        </w:rPr>
        <w:t xml:space="preserve">С целью контроля </w:t>
      </w:r>
      <w:proofErr w:type="spellStart"/>
      <w:r w:rsidRPr="003E7C19">
        <w:rPr>
          <w:sz w:val="24"/>
          <w:szCs w:val="24"/>
        </w:rPr>
        <w:t>сформированности</w:t>
      </w:r>
      <w:proofErr w:type="spellEnd"/>
      <w:r w:rsidRPr="003E7C19">
        <w:rPr>
          <w:sz w:val="24"/>
          <w:szCs w:val="24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3E7C19">
        <w:rPr>
          <w:sz w:val="24"/>
          <w:szCs w:val="24"/>
        </w:rPr>
        <w:t>балльно-рейтинговую</w:t>
      </w:r>
      <w:proofErr w:type="spellEnd"/>
      <w:r w:rsidRPr="003E7C19">
        <w:rPr>
          <w:sz w:val="24"/>
          <w:szCs w:val="24"/>
        </w:rPr>
        <w:t xml:space="preserve"> оценку, определенную</w:t>
      </w:r>
      <w:r w:rsidRPr="003E7C19">
        <w:rPr>
          <w:bCs/>
          <w:color w:val="000000"/>
          <w:sz w:val="24"/>
          <w:szCs w:val="24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3E7C19">
          <w:rPr>
            <w:bCs/>
            <w:color w:val="000000"/>
            <w:sz w:val="24"/>
            <w:szCs w:val="24"/>
          </w:rPr>
          <w:t>2014 г</w:t>
        </w:r>
      </w:smartTag>
      <w:r w:rsidRPr="003E7C19">
        <w:rPr>
          <w:bCs/>
          <w:color w:val="000000"/>
          <w:sz w:val="24"/>
          <w:szCs w:val="24"/>
        </w:rPr>
        <w:t xml:space="preserve">. №168 «О применении </w:t>
      </w:r>
      <w:proofErr w:type="spellStart"/>
      <w:r w:rsidRPr="003E7C19">
        <w:rPr>
          <w:bCs/>
          <w:color w:val="000000"/>
          <w:sz w:val="24"/>
          <w:szCs w:val="24"/>
        </w:rPr>
        <w:t>балльно-рейтинговой</w:t>
      </w:r>
      <w:proofErr w:type="spellEnd"/>
      <w:r w:rsidRPr="003E7C19">
        <w:rPr>
          <w:bCs/>
          <w:color w:val="000000"/>
          <w:sz w:val="24"/>
          <w:szCs w:val="24"/>
        </w:rPr>
        <w:t xml:space="preserve"> системы оценки знаний студентов».</w:t>
      </w:r>
    </w:p>
    <w:p w:rsidR="008259B2" w:rsidRPr="003E7C19" w:rsidRDefault="008259B2" w:rsidP="008259B2">
      <w:pPr>
        <w:ind w:firstLine="567"/>
        <w:jc w:val="both"/>
        <w:rPr>
          <w:sz w:val="24"/>
          <w:szCs w:val="24"/>
        </w:rPr>
      </w:pPr>
      <w:r w:rsidRPr="003E7C19">
        <w:rPr>
          <w:bCs/>
          <w:color w:val="000000"/>
          <w:sz w:val="24"/>
          <w:szCs w:val="24"/>
        </w:rPr>
        <w:t xml:space="preserve">С целью активизации самостоятельной работы студентов в системе дистанционного обучения </w:t>
      </w:r>
      <w:r w:rsidRPr="003E7C19">
        <w:rPr>
          <w:bCs/>
          <w:color w:val="000000"/>
          <w:sz w:val="24"/>
          <w:szCs w:val="24"/>
          <w:lang w:val="en-US"/>
        </w:rPr>
        <w:t>Moodle</w:t>
      </w:r>
      <w:r w:rsidRPr="003E7C19">
        <w:rPr>
          <w:bCs/>
          <w:color w:val="000000"/>
          <w:sz w:val="24"/>
          <w:szCs w:val="24"/>
        </w:rPr>
        <w:t xml:space="preserve"> разработан учебный курс «Дискретная математика», включающий набор файлов с текстами лекций, практикума, примерами задач, а также набором тестов для организации электронного обучения студентов.</w:t>
      </w:r>
    </w:p>
    <w:p w:rsidR="008259B2" w:rsidRPr="003E7C19" w:rsidRDefault="008259B2" w:rsidP="008259B2">
      <w:pPr>
        <w:ind w:firstLine="567"/>
        <w:jc w:val="both"/>
        <w:rPr>
          <w:snapToGrid w:val="0"/>
          <w:spacing w:val="-4"/>
          <w:sz w:val="24"/>
          <w:szCs w:val="24"/>
        </w:rPr>
      </w:pPr>
      <w:r w:rsidRPr="003E7C19">
        <w:rPr>
          <w:sz w:val="24"/>
          <w:szCs w:val="24"/>
        </w:rPr>
        <w:t>Для активизации работы студентов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8259B2" w:rsidRPr="003E7C19" w:rsidRDefault="008259B2" w:rsidP="008259B2">
      <w:pPr>
        <w:ind w:firstLine="567"/>
        <w:jc w:val="both"/>
        <w:rPr>
          <w:snapToGrid w:val="0"/>
          <w:spacing w:val="-4"/>
          <w:sz w:val="24"/>
          <w:szCs w:val="24"/>
        </w:rPr>
      </w:pPr>
      <w:r w:rsidRPr="003E7C19">
        <w:rPr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EB02CD" w:rsidRPr="003E7C19" w:rsidRDefault="00EB02CD" w:rsidP="00EB02CD">
      <w:pPr>
        <w:rPr>
          <w:sz w:val="24"/>
          <w:szCs w:val="24"/>
          <w:lang w:eastAsia="ar-SA"/>
        </w:rPr>
      </w:pPr>
    </w:p>
    <w:p w:rsidR="001A1252" w:rsidRPr="003E7C19" w:rsidRDefault="001A1252" w:rsidP="001A1252">
      <w:pPr>
        <w:jc w:val="center"/>
        <w:rPr>
          <w:b/>
          <w:sz w:val="24"/>
          <w:szCs w:val="24"/>
        </w:rPr>
      </w:pPr>
      <w:r w:rsidRPr="003E7C19">
        <w:rPr>
          <w:b/>
          <w:sz w:val="24"/>
          <w:szCs w:val="24"/>
        </w:rPr>
        <w:br w:type="page"/>
      </w:r>
    </w:p>
    <w:p w:rsidR="001A1252" w:rsidRPr="003E7C19" w:rsidRDefault="001A1252" w:rsidP="001A1252">
      <w:pPr>
        <w:jc w:val="center"/>
        <w:rPr>
          <w:b/>
          <w:sz w:val="24"/>
          <w:szCs w:val="24"/>
        </w:rPr>
      </w:pPr>
      <w:r w:rsidRPr="003E7C19">
        <w:rPr>
          <w:b/>
          <w:sz w:val="24"/>
          <w:szCs w:val="24"/>
        </w:rPr>
        <w:lastRenderedPageBreak/>
        <w:t>Контрольные вопросы для подготовки к занятиям</w:t>
      </w:r>
    </w:p>
    <w:p w:rsidR="001A1252" w:rsidRPr="003E7C19" w:rsidRDefault="001A1252" w:rsidP="001A1252">
      <w:pPr>
        <w:pStyle w:val="afb"/>
        <w:rPr>
          <w:b/>
          <w:szCs w:val="24"/>
        </w:rPr>
      </w:pPr>
      <w:r w:rsidRPr="003E7C19">
        <w:rPr>
          <w:szCs w:val="24"/>
        </w:rPr>
        <w:t xml:space="preserve">Таблица </w:t>
      </w:r>
      <w:r w:rsidR="005A3675" w:rsidRPr="003E7C19">
        <w:rPr>
          <w:szCs w:val="24"/>
        </w:rPr>
        <w:fldChar w:fldCharType="begin"/>
      </w:r>
      <w:r w:rsidRPr="003E7C19">
        <w:rPr>
          <w:szCs w:val="24"/>
        </w:rPr>
        <w:instrText xml:space="preserve"> SEQ Таблица \* ARABIC </w:instrText>
      </w:r>
      <w:r w:rsidR="005A3675" w:rsidRPr="003E7C19">
        <w:rPr>
          <w:szCs w:val="24"/>
        </w:rPr>
        <w:fldChar w:fldCharType="separate"/>
      </w:r>
      <w:r w:rsidRPr="003E7C19">
        <w:rPr>
          <w:noProof/>
          <w:szCs w:val="24"/>
        </w:rPr>
        <w:t>10</w:t>
      </w:r>
      <w:r w:rsidR="005A3675" w:rsidRPr="003E7C19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447"/>
        <w:gridCol w:w="5364"/>
      </w:tblGrid>
      <w:tr w:rsidR="001A1252" w:rsidRPr="003E7C19" w:rsidTr="00231CB4">
        <w:trPr>
          <w:trHeight w:val="276"/>
          <w:jc w:val="center"/>
        </w:trPr>
        <w:tc>
          <w:tcPr>
            <w:tcW w:w="397" w:type="pct"/>
            <w:vMerge w:val="restart"/>
            <w:vAlign w:val="center"/>
          </w:tcPr>
          <w:p w:rsidR="001A1252" w:rsidRPr="003E7C19" w:rsidRDefault="001A1252" w:rsidP="00231CB4">
            <w:pPr>
              <w:jc w:val="center"/>
              <w:rPr>
                <w:sz w:val="24"/>
                <w:szCs w:val="24"/>
              </w:rPr>
            </w:pPr>
          </w:p>
          <w:p w:rsidR="001A1252" w:rsidRPr="003E7C19" w:rsidRDefault="001A1252" w:rsidP="00231CB4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№</w:t>
            </w:r>
          </w:p>
          <w:p w:rsidR="001A1252" w:rsidRPr="003E7C19" w:rsidRDefault="001A1252" w:rsidP="00231CB4">
            <w:pPr>
              <w:jc w:val="center"/>
              <w:rPr>
                <w:sz w:val="24"/>
                <w:szCs w:val="24"/>
              </w:rPr>
            </w:pPr>
            <w:proofErr w:type="gramStart"/>
            <w:r w:rsidRPr="003E7C19">
              <w:rPr>
                <w:sz w:val="24"/>
                <w:szCs w:val="24"/>
              </w:rPr>
              <w:t>п</w:t>
            </w:r>
            <w:proofErr w:type="gramEnd"/>
            <w:r w:rsidRPr="003E7C19">
              <w:rPr>
                <w:sz w:val="24"/>
                <w:szCs w:val="24"/>
              </w:rPr>
              <w:t>/п</w:t>
            </w:r>
          </w:p>
        </w:tc>
        <w:tc>
          <w:tcPr>
            <w:tcW w:w="1801" w:type="pct"/>
            <w:vMerge w:val="restart"/>
            <w:vAlign w:val="center"/>
          </w:tcPr>
          <w:p w:rsidR="001A1252" w:rsidRPr="003E7C19" w:rsidRDefault="001A1252" w:rsidP="00231CB4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Наименование темы или раздела дисциплины (модуля) </w:t>
            </w:r>
          </w:p>
        </w:tc>
        <w:tc>
          <w:tcPr>
            <w:tcW w:w="2802" w:type="pct"/>
            <w:vMerge w:val="restart"/>
            <w:vAlign w:val="center"/>
          </w:tcPr>
          <w:p w:rsidR="001A1252" w:rsidRPr="003E7C19" w:rsidRDefault="001A1252" w:rsidP="00231CB4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Контрольные вопросы для самопроверки</w:t>
            </w:r>
          </w:p>
        </w:tc>
      </w:tr>
      <w:tr w:rsidR="001A1252" w:rsidRPr="003E7C19" w:rsidTr="001A1252">
        <w:trPr>
          <w:cantSplit/>
          <w:trHeight w:val="514"/>
          <w:jc w:val="center"/>
        </w:trPr>
        <w:tc>
          <w:tcPr>
            <w:tcW w:w="397" w:type="pct"/>
            <w:vMerge/>
            <w:vAlign w:val="center"/>
          </w:tcPr>
          <w:p w:rsidR="001A1252" w:rsidRPr="003E7C19" w:rsidRDefault="001A1252" w:rsidP="0023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pct"/>
            <w:vMerge/>
          </w:tcPr>
          <w:p w:rsidR="001A1252" w:rsidRPr="003E7C19" w:rsidRDefault="001A1252" w:rsidP="00231CB4">
            <w:pPr>
              <w:rPr>
                <w:sz w:val="24"/>
                <w:szCs w:val="24"/>
              </w:rPr>
            </w:pPr>
          </w:p>
        </w:tc>
        <w:tc>
          <w:tcPr>
            <w:tcW w:w="2802" w:type="pct"/>
            <w:vMerge/>
          </w:tcPr>
          <w:p w:rsidR="001A1252" w:rsidRPr="003E7C19" w:rsidRDefault="001A1252" w:rsidP="00231CB4">
            <w:pPr>
              <w:rPr>
                <w:sz w:val="24"/>
                <w:szCs w:val="24"/>
              </w:rPr>
            </w:pPr>
          </w:p>
        </w:tc>
      </w:tr>
      <w:tr w:rsidR="001A1252" w:rsidRPr="003E7C19" w:rsidTr="00231CB4">
        <w:trPr>
          <w:jc w:val="center"/>
        </w:trPr>
        <w:tc>
          <w:tcPr>
            <w:tcW w:w="397" w:type="pct"/>
            <w:vAlign w:val="center"/>
          </w:tcPr>
          <w:p w:rsidR="001A1252" w:rsidRPr="003E7C19" w:rsidRDefault="001A1252" w:rsidP="00231CB4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1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52" w:rsidRPr="003E7C19" w:rsidRDefault="001A1252" w:rsidP="00231CB4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C19">
              <w:rPr>
                <w:color w:val="000000"/>
                <w:sz w:val="24"/>
                <w:szCs w:val="24"/>
              </w:rPr>
              <w:t>Тема 1.</w:t>
            </w:r>
          </w:p>
          <w:p w:rsidR="001A1252" w:rsidRPr="003E7C19" w:rsidRDefault="001A1252" w:rsidP="00231C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pct"/>
          </w:tcPr>
          <w:p w:rsidR="001A1252" w:rsidRPr="003E7C19" w:rsidRDefault="001A1252" w:rsidP="00252EB2">
            <w:pPr>
              <w:pStyle w:val="ad"/>
              <w:numPr>
                <w:ilvl w:val="0"/>
                <w:numId w:val="13"/>
              </w:numPr>
              <w:tabs>
                <w:tab w:val="clear" w:pos="1259"/>
                <w:tab w:val="left" w:pos="613"/>
                <w:tab w:val="num" w:pos="755"/>
              </w:tabs>
              <w:ind w:left="46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Какими документами определена организация подготовки аспирантов.</w:t>
            </w:r>
          </w:p>
          <w:p w:rsidR="001A1252" w:rsidRPr="003E7C19" w:rsidRDefault="001A1252" w:rsidP="00252EB2">
            <w:pPr>
              <w:pStyle w:val="ad"/>
              <w:numPr>
                <w:ilvl w:val="0"/>
                <w:numId w:val="13"/>
              </w:numPr>
              <w:tabs>
                <w:tab w:val="clear" w:pos="1259"/>
                <w:tab w:val="left" w:pos="613"/>
                <w:tab w:val="num" w:pos="755"/>
              </w:tabs>
              <w:ind w:left="46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Критерии к кандидатской диссертации.</w:t>
            </w:r>
          </w:p>
          <w:p w:rsidR="001A1252" w:rsidRPr="003E7C19" w:rsidRDefault="001A1252" w:rsidP="00252EB2">
            <w:pPr>
              <w:pStyle w:val="ad"/>
              <w:numPr>
                <w:ilvl w:val="0"/>
                <w:numId w:val="13"/>
              </w:numPr>
              <w:tabs>
                <w:tab w:val="clear" w:pos="1259"/>
                <w:tab w:val="left" w:pos="613"/>
                <w:tab w:val="num" w:pos="755"/>
              </w:tabs>
              <w:ind w:left="46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Какие требования к созданию диссертационного совета?</w:t>
            </w:r>
          </w:p>
          <w:p w:rsidR="001A1252" w:rsidRPr="003E7C19" w:rsidRDefault="001A1252" w:rsidP="00252EB2">
            <w:pPr>
              <w:pStyle w:val="ad"/>
              <w:numPr>
                <w:ilvl w:val="0"/>
                <w:numId w:val="13"/>
              </w:numPr>
              <w:tabs>
                <w:tab w:val="clear" w:pos="1259"/>
                <w:tab w:val="left" w:pos="613"/>
                <w:tab w:val="num" w:pos="755"/>
              </w:tabs>
              <w:ind w:left="46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Что такое объект и предмет исследования?</w:t>
            </w:r>
          </w:p>
          <w:p w:rsidR="001A1252" w:rsidRPr="003E7C19" w:rsidRDefault="001A1252" w:rsidP="00252EB2">
            <w:pPr>
              <w:pStyle w:val="ad"/>
              <w:numPr>
                <w:ilvl w:val="0"/>
                <w:numId w:val="13"/>
              </w:numPr>
              <w:tabs>
                <w:tab w:val="clear" w:pos="1259"/>
                <w:tab w:val="left" w:pos="613"/>
                <w:tab w:val="num" w:pos="755"/>
              </w:tabs>
              <w:ind w:left="46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Приведите примеры объекта и предмета исследования.</w:t>
            </w:r>
          </w:p>
          <w:p w:rsidR="001A1252" w:rsidRPr="003E7C19" w:rsidRDefault="001A1252" w:rsidP="00252EB2">
            <w:pPr>
              <w:pStyle w:val="ac"/>
              <w:numPr>
                <w:ilvl w:val="0"/>
                <w:numId w:val="13"/>
              </w:numPr>
              <w:tabs>
                <w:tab w:val="clear" w:pos="1259"/>
                <w:tab w:val="left" w:pos="489"/>
                <w:tab w:val="left" w:pos="613"/>
                <w:tab w:val="num" w:pos="755"/>
              </w:tabs>
              <w:autoSpaceDE w:val="0"/>
              <w:autoSpaceDN w:val="0"/>
              <w:adjustRightInd w:val="0"/>
              <w:ind w:left="46" w:right="-57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Приведите пример гипотезы исследования</w:t>
            </w:r>
          </w:p>
        </w:tc>
      </w:tr>
      <w:tr w:rsidR="001A1252" w:rsidRPr="003E7C19" w:rsidTr="00231CB4">
        <w:trPr>
          <w:jc w:val="center"/>
        </w:trPr>
        <w:tc>
          <w:tcPr>
            <w:tcW w:w="397" w:type="pct"/>
            <w:vAlign w:val="center"/>
          </w:tcPr>
          <w:p w:rsidR="001A1252" w:rsidRPr="003E7C19" w:rsidRDefault="001A1252" w:rsidP="00231CB4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252" w:rsidRPr="003E7C19" w:rsidRDefault="001A1252" w:rsidP="00231CB4">
            <w:pPr>
              <w:jc w:val="center"/>
              <w:rPr>
                <w:sz w:val="24"/>
                <w:szCs w:val="24"/>
              </w:rPr>
            </w:pPr>
            <w:r w:rsidRPr="003E7C19">
              <w:rPr>
                <w:color w:val="000000"/>
                <w:sz w:val="24"/>
                <w:szCs w:val="24"/>
              </w:rPr>
              <w:t>Тема 2.</w:t>
            </w:r>
            <w:r w:rsidRPr="003E7C19">
              <w:rPr>
                <w:sz w:val="24"/>
                <w:szCs w:val="24"/>
              </w:rPr>
              <w:t xml:space="preserve"> </w:t>
            </w:r>
          </w:p>
          <w:p w:rsidR="001A1252" w:rsidRPr="003E7C19" w:rsidRDefault="001A1252" w:rsidP="00231C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pct"/>
          </w:tcPr>
          <w:p w:rsidR="001A1252" w:rsidRPr="003E7C19" w:rsidRDefault="001A1252" w:rsidP="00252EB2">
            <w:pPr>
              <w:pStyle w:val="ad"/>
              <w:numPr>
                <w:ilvl w:val="0"/>
                <w:numId w:val="16"/>
              </w:numPr>
              <w:ind w:left="46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Как разработать план работы над диссертацией</w:t>
            </w:r>
            <w:proofErr w:type="gramStart"/>
            <w:r w:rsidRPr="003E7C19">
              <w:rPr>
                <w:sz w:val="24"/>
                <w:szCs w:val="24"/>
              </w:rPr>
              <w:t>?.</w:t>
            </w:r>
            <w:proofErr w:type="gramEnd"/>
          </w:p>
          <w:p w:rsidR="001A1252" w:rsidRPr="003E7C19" w:rsidRDefault="001A1252" w:rsidP="00252EB2">
            <w:pPr>
              <w:pStyle w:val="ad"/>
              <w:numPr>
                <w:ilvl w:val="0"/>
                <w:numId w:val="16"/>
              </w:numPr>
              <w:ind w:left="46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Приведите пример структуры кандидатской диссертации?</w:t>
            </w:r>
          </w:p>
          <w:p w:rsidR="001A1252" w:rsidRPr="003E7C19" w:rsidRDefault="001A1252" w:rsidP="00252EB2">
            <w:pPr>
              <w:pStyle w:val="ad"/>
              <w:numPr>
                <w:ilvl w:val="0"/>
                <w:numId w:val="16"/>
              </w:numPr>
              <w:ind w:left="46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Как сформулировать проблему и задачи исследования?</w:t>
            </w:r>
          </w:p>
          <w:p w:rsidR="001A1252" w:rsidRPr="003E7C19" w:rsidRDefault="001A1252" w:rsidP="00252EB2">
            <w:pPr>
              <w:pStyle w:val="ad"/>
              <w:numPr>
                <w:ilvl w:val="0"/>
                <w:numId w:val="16"/>
              </w:numPr>
              <w:ind w:left="46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 Приведите примеры целей исследования.</w:t>
            </w:r>
          </w:p>
        </w:tc>
      </w:tr>
      <w:tr w:rsidR="001A1252" w:rsidRPr="003E7C19" w:rsidTr="00231CB4">
        <w:trPr>
          <w:jc w:val="center"/>
        </w:trPr>
        <w:tc>
          <w:tcPr>
            <w:tcW w:w="397" w:type="pct"/>
            <w:vAlign w:val="center"/>
          </w:tcPr>
          <w:p w:rsidR="001A1252" w:rsidRPr="003E7C19" w:rsidRDefault="001A1252" w:rsidP="00231CB4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3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252" w:rsidRPr="003E7C19" w:rsidRDefault="001A1252" w:rsidP="00231CB4">
            <w:pPr>
              <w:jc w:val="center"/>
              <w:rPr>
                <w:color w:val="000000"/>
                <w:sz w:val="24"/>
                <w:szCs w:val="24"/>
              </w:rPr>
            </w:pPr>
            <w:r w:rsidRPr="003E7C19">
              <w:rPr>
                <w:color w:val="000000"/>
                <w:sz w:val="24"/>
                <w:szCs w:val="24"/>
              </w:rPr>
              <w:t xml:space="preserve">Тема 3. </w:t>
            </w:r>
          </w:p>
          <w:p w:rsidR="001A1252" w:rsidRPr="003E7C19" w:rsidRDefault="001A1252" w:rsidP="00231C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pct"/>
          </w:tcPr>
          <w:p w:rsidR="001A1252" w:rsidRPr="003E7C19" w:rsidRDefault="001A1252" w:rsidP="00252EB2">
            <w:pPr>
              <w:pStyle w:val="ac"/>
              <w:numPr>
                <w:ilvl w:val="0"/>
                <w:numId w:val="17"/>
              </w:numPr>
              <w:tabs>
                <w:tab w:val="left" w:pos="262"/>
                <w:tab w:val="left" w:pos="571"/>
              </w:tabs>
              <w:ind w:left="0" w:firstLine="329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Дайте определение качества системы.</w:t>
            </w:r>
          </w:p>
          <w:p w:rsidR="001A1252" w:rsidRPr="003E7C19" w:rsidRDefault="001A1252" w:rsidP="00252EB2">
            <w:pPr>
              <w:pStyle w:val="ac"/>
              <w:numPr>
                <w:ilvl w:val="0"/>
                <w:numId w:val="17"/>
              </w:numPr>
              <w:tabs>
                <w:tab w:val="left" w:pos="262"/>
                <w:tab w:val="left" w:pos="571"/>
              </w:tabs>
              <w:ind w:left="0" w:firstLine="329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 xml:space="preserve">Дайте определение эффективности системы. Соотнесите понятия «качество» и понятие «эффективность». </w:t>
            </w:r>
          </w:p>
          <w:p w:rsidR="001A1252" w:rsidRPr="003E7C19" w:rsidRDefault="001A1252" w:rsidP="00252EB2">
            <w:pPr>
              <w:pStyle w:val="ac"/>
              <w:numPr>
                <w:ilvl w:val="0"/>
                <w:numId w:val="17"/>
              </w:numPr>
              <w:tabs>
                <w:tab w:val="left" w:pos="262"/>
                <w:tab w:val="left" w:pos="571"/>
              </w:tabs>
              <w:ind w:left="0" w:firstLine="329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Назовите основные методы исследования, которые могут применяться к диссертации на технические науки.</w:t>
            </w:r>
          </w:p>
          <w:p w:rsidR="001A1252" w:rsidRPr="003E7C19" w:rsidRDefault="001A1252" w:rsidP="00252EB2">
            <w:pPr>
              <w:pStyle w:val="ac"/>
              <w:numPr>
                <w:ilvl w:val="0"/>
                <w:numId w:val="17"/>
              </w:numPr>
              <w:tabs>
                <w:tab w:val="left" w:pos="262"/>
                <w:tab w:val="left" w:pos="571"/>
              </w:tabs>
              <w:ind w:left="0" w:firstLine="329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Как выбрать метод исследования?</w:t>
            </w:r>
          </w:p>
          <w:p w:rsidR="001A1252" w:rsidRPr="003E7C19" w:rsidRDefault="001A1252" w:rsidP="00252EB2">
            <w:pPr>
              <w:pStyle w:val="ac"/>
              <w:numPr>
                <w:ilvl w:val="0"/>
                <w:numId w:val="17"/>
              </w:numPr>
              <w:tabs>
                <w:tab w:val="left" w:pos="262"/>
                <w:tab w:val="left" w:pos="571"/>
              </w:tabs>
              <w:ind w:left="0" w:firstLine="329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 помощью каких методов можно доказать достоверность и эффективность научных результатов?</w:t>
            </w:r>
          </w:p>
          <w:p w:rsidR="001A1252" w:rsidRPr="003E7C19" w:rsidRDefault="001A1252" w:rsidP="00252EB2">
            <w:pPr>
              <w:pStyle w:val="ac"/>
              <w:numPr>
                <w:ilvl w:val="0"/>
                <w:numId w:val="17"/>
              </w:numPr>
              <w:tabs>
                <w:tab w:val="left" w:pos="489"/>
                <w:tab w:val="left" w:pos="571"/>
              </w:tabs>
              <w:autoSpaceDE w:val="0"/>
              <w:autoSpaceDN w:val="0"/>
              <w:adjustRightInd w:val="0"/>
              <w:ind w:left="0" w:right="-57" w:firstLine="329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Что такое адекватность модели? Как доказать адекватность полученных результатов?</w:t>
            </w:r>
          </w:p>
        </w:tc>
      </w:tr>
      <w:tr w:rsidR="001A1252" w:rsidRPr="003E7C19" w:rsidTr="00231CB4">
        <w:trPr>
          <w:jc w:val="center"/>
        </w:trPr>
        <w:tc>
          <w:tcPr>
            <w:tcW w:w="397" w:type="pct"/>
            <w:vAlign w:val="center"/>
          </w:tcPr>
          <w:p w:rsidR="001A1252" w:rsidRPr="003E7C19" w:rsidRDefault="001A1252" w:rsidP="00231CB4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252" w:rsidRPr="003E7C19" w:rsidRDefault="001A1252" w:rsidP="00231CB4">
            <w:pPr>
              <w:jc w:val="center"/>
              <w:rPr>
                <w:color w:val="000000"/>
                <w:sz w:val="24"/>
                <w:szCs w:val="24"/>
              </w:rPr>
            </w:pPr>
            <w:r w:rsidRPr="003E7C19">
              <w:rPr>
                <w:color w:val="000000"/>
                <w:sz w:val="24"/>
                <w:szCs w:val="24"/>
              </w:rPr>
              <w:t>Тема 4.</w:t>
            </w:r>
          </w:p>
          <w:p w:rsidR="001A1252" w:rsidRPr="003E7C19" w:rsidRDefault="001A1252" w:rsidP="00231CB4">
            <w:pPr>
              <w:jc w:val="center"/>
              <w:rPr>
                <w:color w:val="000000"/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.</w:t>
            </w:r>
          </w:p>
        </w:tc>
        <w:tc>
          <w:tcPr>
            <w:tcW w:w="2802" w:type="pct"/>
          </w:tcPr>
          <w:p w:rsidR="001A1252" w:rsidRPr="003E7C19" w:rsidRDefault="001A1252" w:rsidP="00252EB2">
            <w:pPr>
              <w:pStyle w:val="ac"/>
              <w:numPr>
                <w:ilvl w:val="0"/>
                <w:numId w:val="14"/>
              </w:numPr>
              <w:tabs>
                <w:tab w:val="clear" w:pos="502"/>
                <w:tab w:val="left" w:pos="587"/>
                <w:tab w:val="num" w:pos="755"/>
              </w:tabs>
              <w:spacing w:before="40"/>
              <w:ind w:left="0" w:firstLine="329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Что такое эффективность?</w:t>
            </w:r>
          </w:p>
          <w:p w:rsidR="001A1252" w:rsidRPr="003E7C19" w:rsidRDefault="001A1252" w:rsidP="00252EB2">
            <w:pPr>
              <w:pStyle w:val="ac"/>
              <w:numPr>
                <w:ilvl w:val="0"/>
                <w:numId w:val="14"/>
              </w:numPr>
              <w:tabs>
                <w:tab w:val="clear" w:pos="502"/>
                <w:tab w:val="left" w:pos="587"/>
                <w:tab w:val="num" w:pos="755"/>
              </w:tabs>
              <w:spacing w:before="40"/>
              <w:ind w:left="0" w:firstLine="329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Приведите примеры показателей эффективности для решения задач исследования.</w:t>
            </w:r>
          </w:p>
          <w:p w:rsidR="001A1252" w:rsidRPr="003E7C19" w:rsidRDefault="001A1252" w:rsidP="00252EB2">
            <w:pPr>
              <w:pStyle w:val="ac"/>
              <w:numPr>
                <w:ilvl w:val="0"/>
                <w:numId w:val="14"/>
              </w:numPr>
              <w:tabs>
                <w:tab w:val="clear" w:pos="502"/>
                <w:tab w:val="left" w:pos="587"/>
                <w:tab w:val="num" w:pos="755"/>
              </w:tabs>
              <w:spacing w:before="40"/>
              <w:ind w:left="0" w:firstLine="329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Как доказать значимость отличий, полученных за счет использования новых результатов? Что такое статистический критерий? Приведите примеры статистических критериев.</w:t>
            </w:r>
          </w:p>
          <w:p w:rsidR="001A1252" w:rsidRPr="003E7C19" w:rsidRDefault="001A1252" w:rsidP="00252EB2">
            <w:pPr>
              <w:pStyle w:val="ac"/>
              <w:numPr>
                <w:ilvl w:val="0"/>
                <w:numId w:val="14"/>
              </w:numPr>
              <w:tabs>
                <w:tab w:val="clear" w:pos="502"/>
                <w:tab w:val="left" w:pos="587"/>
                <w:tab w:val="left" w:pos="631"/>
                <w:tab w:val="num" w:pos="755"/>
              </w:tabs>
              <w:autoSpaceDE w:val="0"/>
              <w:autoSpaceDN w:val="0"/>
              <w:adjustRightInd w:val="0"/>
              <w:ind w:left="0" w:firstLine="329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Что такое балансировка модели</w:t>
            </w:r>
          </w:p>
        </w:tc>
      </w:tr>
      <w:tr w:rsidR="001A1252" w:rsidRPr="003E7C19" w:rsidTr="00231CB4">
        <w:trPr>
          <w:jc w:val="center"/>
        </w:trPr>
        <w:tc>
          <w:tcPr>
            <w:tcW w:w="397" w:type="pct"/>
            <w:vAlign w:val="center"/>
          </w:tcPr>
          <w:p w:rsidR="001A1252" w:rsidRPr="003E7C19" w:rsidRDefault="001A1252" w:rsidP="00231CB4">
            <w:pPr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252" w:rsidRPr="003E7C19" w:rsidRDefault="001A1252" w:rsidP="001A1252">
            <w:pPr>
              <w:tabs>
                <w:tab w:val="left" w:pos="277"/>
              </w:tabs>
              <w:ind w:left="28"/>
              <w:jc w:val="center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Тема 5.</w:t>
            </w:r>
          </w:p>
          <w:p w:rsidR="001A1252" w:rsidRPr="003E7C19" w:rsidRDefault="001A1252" w:rsidP="00231CB4">
            <w:pPr>
              <w:jc w:val="center"/>
              <w:rPr>
                <w:sz w:val="24"/>
                <w:szCs w:val="24"/>
              </w:rPr>
            </w:pPr>
          </w:p>
          <w:p w:rsidR="001A1252" w:rsidRPr="003E7C19" w:rsidRDefault="001A1252" w:rsidP="00231C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pct"/>
          </w:tcPr>
          <w:p w:rsidR="001A1252" w:rsidRPr="003E7C19" w:rsidRDefault="001A1252" w:rsidP="00252EB2">
            <w:pPr>
              <w:numPr>
                <w:ilvl w:val="0"/>
                <w:numId w:val="15"/>
              </w:numPr>
              <w:tabs>
                <w:tab w:val="left" w:pos="587"/>
              </w:tabs>
              <w:suppressAutoHyphens/>
              <w:spacing w:before="40"/>
              <w:ind w:left="46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Приведите примеры формулировок научных результатов. Сформулируйте теоретическую значимость и новизну результатов.</w:t>
            </w:r>
          </w:p>
          <w:p w:rsidR="001A1252" w:rsidRPr="003E7C19" w:rsidRDefault="001A1252" w:rsidP="00252EB2">
            <w:pPr>
              <w:numPr>
                <w:ilvl w:val="0"/>
                <w:numId w:val="15"/>
              </w:numPr>
              <w:tabs>
                <w:tab w:val="left" w:pos="587"/>
              </w:tabs>
              <w:suppressAutoHyphens/>
              <w:spacing w:before="40"/>
              <w:ind w:left="46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Что относится к публикациям по теме диссертации? Сколько публикаций должно быть в рецензируемых журналах?</w:t>
            </w:r>
          </w:p>
          <w:p w:rsidR="001A1252" w:rsidRPr="003E7C19" w:rsidRDefault="001A1252" w:rsidP="00252EB2">
            <w:pPr>
              <w:numPr>
                <w:ilvl w:val="0"/>
                <w:numId w:val="15"/>
              </w:numPr>
              <w:tabs>
                <w:tab w:val="left" w:pos="587"/>
              </w:tabs>
              <w:suppressAutoHyphens/>
              <w:spacing w:before="40"/>
              <w:ind w:left="46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lastRenderedPageBreak/>
              <w:t>Как требованиям должна удовлетворять организация, чтобы ее выбрать в качестве ведущей по диссертации?</w:t>
            </w:r>
          </w:p>
          <w:p w:rsidR="001A1252" w:rsidRPr="003E7C19" w:rsidRDefault="001A1252" w:rsidP="00252EB2">
            <w:pPr>
              <w:numPr>
                <w:ilvl w:val="0"/>
                <w:numId w:val="15"/>
              </w:numPr>
              <w:tabs>
                <w:tab w:val="left" w:pos="587"/>
              </w:tabs>
              <w:suppressAutoHyphens/>
              <w:spacing w:before="40"/>
              <w:ind w:left="46" w:firstLine="283"/>
              <w:jc w:val="both"/>
              <w:rPr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Каким требованиям должны удовлетворять оппоненты?</w:t>
            </w:r>
          </w:p>
          <w:p w:rsidR="001A1252" w:rsidRPr="003E7C19" w:rsidRDefault="001A1252" w:rsidP="00252EB2">
            <w:pPr>
              <w:pStyle w:val="ac"/>
              <w:numPr>
                <w:ilvl w:val="0"/>
                <w:numId w:val="15"/>
              </w:numPr>
              <w:tabs>
                <w:tab w:val="left" w:pos="347"/>
                <w:tab w:val="left" w:pos="587"/>
              </w:tabs>
              <w:autoSpaceDE w:val="0"/>
              <w:autoSpaceDN w:val="0"/>
              <w:adjustRightInd w:val="0"/>
              <w:ind w:left="46" w:firstLine="283"/>
              <w:jc w:val="both"/>
              <w:rPr>
                <w:rFonts w:eastAsia="ArialMT"/>
                <w:sz w:val="24"/>
                <w:szCs w:val="24"/>
              </w:rPr>
            </w:pPr>
            <w:r w:rsidRPr="003E7C19">
              <w:rPr>
                <w:sz w:val="24"/>
                <w:szCs w:val="24"/>
              </w:rPr>
              <w:t>Сформулируйте основные этапы и сроки подготовки и представления диссертации к защите.</w:t>
            </w:r>
          </w:p>
        </w:tc>
      </w:tr>
    </w:tbl>
    <w:p w:rsidR="001A1252" w:rsidRPr="003E7C19" w:rsidRDefault="001A1252" w:rsidP="001A1252">
      <w:pPr>
        <w:ind w:firstLine="709"/>
        <w:rPr>
          <w:snapToGrid w:val="0"/>
          <w:spacing w:val="-4"/>
          <w:sz w:val="24"/>
          <w:szCs w:val="24"/>
        </w:rPr>
      </w:pPr>
    </w:p>
    <w:p w:rsidR="008259B2" w:rsidRPr="003E7C19" w:rsidRDefault="008259B2" w:rsidP="00EB02CD">
      <w:pPr>
        <w:rPr>
          <w:sz w:val="24"/>
          <w:szCs w:val="24"/>
          <w:lang w:eastAsia="ar-SA"/>
        </w:rPr>
      </w:pPr>
    </w:p>
    <w:p w:rsidR="008259B2" w:rsidRPr="003E7C19" w:rsidRDefault="008259B2" w:rsidP="00252EB2">
      <w:pPr>
        <w:pStyle w:val="1"/>
        <w:numPr>
          <w:ilvl w:val="0"/>
          <w:numId w:val="18"/>
        </w:numPr>
        <w:ind w:left="0" w:firstLine="0"/>
      </w:pPr>
      <w:bookmarkStart w:id="11" w:name="_Toc419790731"/>
      <w:bookmarkStart w:id="12" w:name="_Toc419816123"/>
      <w:bookmarkStart w:id="13" w:name="_Toc454048604"/>
      <w:r w:rsidRPr="003E7C19">
        <w:t xml:space="preserve">Перечень основной и </w:t>
      </w:r>
      <w:r w:rsidRPr="003E7C19">
        <w:rPr>
          <w:bCs w:val="0"/>
        </w:rPr>
        <w:t>дополнительной</w:t>
      </w:r>
      <w:r w:rsidRPr="003E7C19">
        <w:t xml:space="preserve"> учебной литературы, </w:t>
      </w:r>
    </w:p>
    <w:p w:rsidR="008259B2" w:rsidRPr="003E7C19" w:rsidRDefault="008259B2" w:rsidP="00DD459F">
      <w:pPr>
        <w:pStyle w:val="1"/>
      </w:pPr>
      <w:r w:rsidRPr="003E7C19">
        <w:t>необходимой для освоения дисциплины</w:t>
      </w:r>
      <w:bookmarkEnd w:id="11"/>
      <w:bookmarkEnd w:id="12"/>
      <w:bookmarkEnd w:id="13"/>
    </w:p>
    <w:p w:rsidR="008259B2" w:rsidRPr="003E7C19" w:rsidRDefault="008259B2" w:rsidP="00EB02CD">
      <w:pPr>
        <w:rPr>
          <w:sz w:val="24"/>
          <w:szCs w:val="24"/>
          <w:lang w:eastAsia="ar-SA"/>
        </w:rPr>
      </w:pPr>
    </w:p>
    <w:p w:rsidR="00EB02CD" w:rsidRPr="003E7C19" w:rsidRDefault="00231CB4" w:rsidP="00D54E03">
      <w:pPr>
        <w:pStyle w:val="ac"/>
        <w:ind w:right="148"/>
        <w:jc w:val="both"/>
        <w:rPr>
          <w:rFonts w:eastAsia="Courier New"/>
          <w:b/>
          <w:bCs/>
          <w:sz w:val="24"/>
          <w:szCs w:val="24"/>
          <w:lang w:bidi="ru-RU"/>
        </w:rPr>
      </w:pPr>
      <w:r w:rsidRPr="003E7C19">
        <w:rPr>
          <w:rFonts w:eastAsia="Courier New"/>
          <w:b/>
          <w:bCs/>
          <w:sz w:val="24"/>
          <w:szCs w:val="24"/>
          <w:lang w:bidi="ru-RU"/>
        </w:rPr>
        <w:t xml:space="preserve">6.1 </w:t>
      </w:r>
      <w:r w:rsidR="00EB02CD" w:rsidRPr="003E7C19">
        <w:rPr>
          <w:rFonts w:eastAsia="Courier New"/>
          <w:b/>
          <w:bCs/>
          <w:sz w:val="24"/>
          <w:szCs w:val="24"/>
          <w:lang w:bidi="ru-RU"/>
        </w:rPr>
        <w:t>Основная литература</w:t>
      </w:r>
    </w:p>
    <w:p w:rsidR="00EB02CD" w:rsidRPr="003E7C19" w:rsidRDefault="00EB02CD" w:rsidP="00D54E03">
      <w:pPr>
        <w:pStyle w:val="ac"/>
        <w:ind w:right="148"/>
        <w:jc w:val="both"/>
        <w:rPr>
          <w:rFonts w:eastAsia="Courier New"/>
          <w:bCs/>
          <w:sz w:val="24"/>
          <w:szCs w:val="24"/>
          <w:lang w:bidi="ru-RU"/>
        </w:rPr>
      </w:pPr>
    </w:p>
    <w:p w:rsidR="00EB02CD" w:rsidRPr="003E7C19" w:rsidRDefault="00EB02CD" w:rsidP="00252EB2">
      <w:pPr>
        <w:pStyle w:val="ac"/>
        <w:numPr>
          <w:ilvl w:val="0"/>
          <w:numId w:val="3"/>
        </w:numPr>
        <w:tabs>
          <w:tab w:val="left" w:pos="851"/>
        </w:tabs>
        <w:ind w:left="0" w:right="148" w:firstLine="567"/>
        <w:jc w:val="both"/>
        <w:rPr>
          <w:rFonts w:eastAsia="Courier New"/>
          <w:bCs/>
          <w:sz w:val="24"/>
          <w:szCs w:val="24"/>
          <w:lang w:bidi="ru-RU"/>
        </w:rPr>
      </w:pPr>
      <w:r w:rsidRPr="003E7C19">
        <w:rPr>
          <w:rFonts w:eastAsia="Courier New"/>
          <w:bCs/>
          <w:sz w:val="24"/>
          <w:szCs w:val="24"/>
          <w:lang w:bidi="ru-RU"/>
        </w:rPr>
        <w:t>Положения о присуждении ученых степеней. Постановление Правительства Российской Федерации от 24 сентября 2013 г. N 842.</w:t>
      </w:r>
    </w:p>
    <w:p w:rsidR="00EB02CD" w:rsidRPr="003E7C19" w:rsidRDefault="00EB02CD" w:rsidP="00231CB4">
      <w:pPr>
        <w:tabs>
          <w:tab w:val="left" w:pos="851"/>
        </w:tabs>
        <w:ind w:right="148" w:firstLine="567"/>
        <w:jc w:val="both"/>
        <w:rPr>
          <w:rFonts w:eastAsia="Courier New"/>
          <w:sz w:val="24"/>
          <w:szCs w:val="24"/>
          <w:lang w:bidi="ru-RU"/>
        </w:rPr>
      </w:pPr>
    </w:p>
    <w:p w:rsidR="00EB02CD" w:rsidRPr="003E7C19" w:rsidRDefault="00EB02CD" w:rsidP="00252EB2">
      <w:pPr>
        <w:pStyle w:val="ac"/>
        <w:numPr>
          <w:ilvl w:val="0"/>
          <w:numId w:val="3"/>
        </w:numPr>
        <w:tabs>
          <w:tab w:val="left" w:pos="851"/>
        </w:tabs>
        <w:ind w:left="0" w:right="148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Положение о совете по защите диссертаций на соискание ученой степени кандидата наук, на соискание ученой степени доктора наук. Утверждено приказом Министерства образования и науки Российской Федерации от 12 декабря </w:t>
      </w:r>
      <w:smartTag w:uri="urn:schemas-microsoft-com:office:smarttags" w:element="metricconverter">
        <w:smartTagPr>
          <w:attr w:name="ProductID" w:val="2011 г"/>
        </w:smartTagPr>
        <w:r w:rsidRPr="003E7C19">
          <w:rPr>
            <w:sz w:val="24"/>
            <w:szCs w:val="24"/>
          </w:rPr>
          <w:t>2011 г</w:t>
        </w:r>
      </w:smartTag>
      <w:r w:rsidRPr="003E7C19">
        <w:rPr>
          <w:sz w:val="24"/>
          <w:szCs w:val="24"/>
        </w:rPr>
        <w:t>.</w:t>
      </w:r>
    </w:p>
    <w:p w:rsidR="00EB02CD" w:rsidRPr="003E7C19" w:rsidRDefault="00EB02CD" w:rsidP="00231CB4">
      <w:pPr>
        <w:tabs>
          <w:tab w:val="left" w:pos="851"/>
        </w:tabs>
        <w:ind w:right="148" w:firstLine="567"/>
        <w:jc w:val="both"/>
        <w:rPr>
          <w:rFonts w:eastAsia="Courier New"/>
          <w:sz w:val="24"/>
          <w:szCs w:val="24"/>
          <w:lang w:bidi="ru-RU"/>
        </w:rPr>
      </w:pPr>
    </w:p>
    <w:p w:rsidR="00EB02CD" w:rsidRPr="003E7C19" w:rsidRDefault="00EB02CD" w:rsidP="00252EB2">
      <w:pPr>
        <w:pStyle w:val="ac"/>
        <w:numPr>
          <w:ilvl w:val="0"/>
          <w:numId w:val="3"/>
        </w:numPr>
        <w:tabs>
          <w:tab w:val="left" w:pos="851"/>
        </w:tabs>
        <w:ind w:left="0" w:right="148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Приказ Министра обороны Российской Федерации № 670 от 15 сентября 2014 г. О мерах по реализации отдельных положений статьи 81 Федерального закона от 29 декабря 2012 г. № 273-ФЗ «Об образовании в Российской Федерации»</w:t>
      </w:r>
    </w:p>
    <w:p w:rsidR="00EB02CD" w:rsidRPr="003E7C19" w:rsidRDefault="00EB02CD" w:rsidP="00D54E03">
      <w:pPr>
        <w:ind w:right="148" w:firstLine="426"/>
        <w:jc w:val="both"/>
        <w:rPr>
          <w:sz w:val="24"/>
          <w:szCs w:val="24"/>
        </w:rPr>
      </w:pPr>
    </w:p>
    <w:p w:rsidR="00EB02CD" w:rsidRPr="003E7C19" w:rsidRDefault="00231CB4" w:rsidP="00D54E03">
      <w:pPr>
        <w:ind w:right="148" w:firstLine="426"/>
        <w:jc w:val="both"/>
        <w:rPr>
          <w:b/>
          <w:sz w:val="24"/>
          <w:szCs w:val="24"/>
        </w:rPr>
      </w:pPr>
      <w:r w:rsidRPr="003E7C19">
        <w:rPr>
          <w:b/>
          <w:sz w:val="24"/>
          <w:szCs w:val="24"/>
        </w:rPr>
        <w:t xml:space="preserve">6.2 </w:t>
      </w:r>
      <w:r w:rsidR="00EB02CD" w:rsidRPr="003E7C19">
        <w:rPr>
          <w:b/>
          <w:sz w:val="24"/>
          <w:szCs w:val="24"/>
        </w:rPr>
        <w:t>Дополнительная литература</w:t>
      </w:r>
    </w:p>
    <w:p w:rsidR="00EB02CD" w:rsidRPr="003E7C19" w:rsidRDefault="00EB02CD" w:rsidP="00D54E03">
      <w:pPr>
        <w:ind w:right="148" w:firstLine="426"/>
        <w:jc w:val="both"/>
        <w:rPr>
          <w:sz w:val="24"/>
          <w:szCs w:val="24"/>
        </w:rPr>
      </w:pPr>
    </w:p>
    <w:p w:rsidR="00EB02CD" w:rsidRPr="003E7C19" w:rsidRDefault="00EB02CD" w:rsidP="00252EB2">
      <w:pPr>
        <w:pStyle w:val="ac"/>
        <w:numPr>
          <w:ilvl w:val="0"/>
          <w:numId w:val="4"/>
        </w:numPr>
        <w:tabs>
          <w:tab w:val="left" w:pos="851"/>
        </w:tabs>
        <w:ind w:left="0" w:right="148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Положения о порядке присвоения ученых званий. Постановление правительство Российской Федерации от 10 декабря 2013 г. №1139.</w:t>
      </w:r>
    </w:p>
    <w:p w:rsidR="00EB02CD" w:rsidRPr="003E7C19" w:rsidRDefault="00EB02CD" w:rsidP="00231CB4">
      <w:pPr>
        <w:tabs>
          <w:tab w:val="left" w:pos="851"/>
        </w:tabs>
        <w:ind w:right="148" w:firstLine="567"/>
        <w:jc w:val="both"/>
        <w:rPr>
          <w:rFonts w:eastAsia="Courier New"/>
          <w:sz w:val="24"/>
          <w:szCs w:val="24"/>
          <w:lang w:bidi="ru-RU"/>
        </w:rPr>
      </w:pPr>
    </w:p>
    <w:p w:rsidR="00EB02CD" w:rsidRPr="003E7C19" w:rsidRDefault="00EB02CD" w:rsidP="00252EB2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Отчет о научно-исследовательской работе. Структура и правила оформления. ГОСТ 7.32-2001. Межгосударственный стандарт.</w:t>
      </w:r>
    </w:p>
    <w:p w:rsidR="00EB02CD" w:rsidRPr="003E7C19" w:rsidRDefault="00EB02CD" w:rsidP="00231CB4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B02CD" w:rsidRPr="003E7C19" w:rsidRDefault="00EB02CD" w:rsidP="00252EB2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Диссертация и автореферат диссертации. ГОСТ </w:t>
      </w:r>
      <w:proofErr w:type="gramStart"/>
      <w:r w:rsidRPr="003E7C19">
        <w:rPr>
          <w:sz w:val="24"/>
          <w:szCs w:val="24"/>
        </w:rPr>
        <w:t>Р</w:t>
      </w:r>
      <w:proofErr w:type="gramEnd"/>
      <w:r w:rsidRPr="003E7C19">
        <w:rPr>
          <w:sz w:val="24"/>
          <w:szCs w:val="24"/>
        </w:rPr>
        <w:t xml:space="preserve"> 7.0.11-2011.</w:t>
      </w:r>
    </w:p>
    <w:p w:rsidR="00EB02CD" w:rsidRPr="003E7C19" w:rsidRDefault="00EB02CD" w:rsidP="00252EB2">
      <w:pPr>
        <w:pStyle w:val="ac"/>
        <w:numPr>
          <w:ilvl w:val="0"/>
          <w:numId w:val="4"/>
        </w:numPr>
        <w:tabs>
          <w:tab w:val="left" w:pos="851"/>
        </w:tabs>
        <w:ind w:left="0" w:right="148"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Библиографическая запись. Библиографическое описание. Общие требования и правила составления. ГОСТ 7.1-2003. Межгосударственный стандарт.</w:t>
      </w:r>
    </w:p>
    <w:p w:rsidR="00231CB4" w:rsidRPr="003E7C19" w:rsidRDefault="00231CB4" w:rsidP="00DD459F">
      <w:pPr>
        <w:pStyle w:val="1"/>
      </w:pPr>
      <w:bookmarkStart w:id="14" w:name="_Toc419790732"/>
      <w:bookmarkStart w:id="15" w:name="_Toc419816124"/>
      <w:bookmarkStart w:id="16" w:name="_Toc454048605"/>
    </w:p>
    <w:p w:rsidR="00B83EBB" w:rsidRPr="003E7C19" w:rsidRDefault="00B83EBB" w:rsidP="00DD459F">
      <w:pPr>
        <w:pStyle w:val="1"/>
      </w:pPr>
      <w:r w:rsidRPr="003E7C19">
        <w:t>Перечень ресурсов информационно-телекоммуникационной сети «Интернет», необходимых для освоения дисциплины</w:t>
      </w:r>
      <w:bookmarkEnd w:id="14"/>
      <w:bookmarkEnd w:id="15"/>
      <w:bookmarkEnd w:id="16"/>
    </w:p>
    <w:p w:rsidR="00B83EBB" w:rsidRPr="003E7C19" w:rsidRDefault="00B83EBB" w:rsidP="00B83EBB">
      <w:pPr>
        <w:ind w:firstLine="397"/>
        <w:jc w:val="both"/>
        <w:rPr>
          <w:b/>
          <w:color w:val="000000"/>
          <w:sz w:val="24"/>
          <w:szCs w:val="24"/>
        </w:rPr>
      </w:pPr>
    </w:p>
    <w:p w:rsidR="00B83EBB" w:rsidRPr="003E7C19" w:rsidRDefault="005A3675" w:rsidP="00252EB2">
      <w:pPr>
        <w:numPr>
          <w:ilvl w:val="0"/>
          <w:numId w:val="2"/>
        </w:numPr>
        <w:tabs>
          <w:tab w:val="clear" w:pos="1146"/>
          <w:tab w:val="num" w:pos="709"/>
        </w:tabs>
        <w:suppressAutoHyphens/>
        <w:ind w:left="0" w:firstLine="397"/>
        <w:jc w:val="both"/>
        <w:rPr>
          <w:color w:val="000000"/>
          <w:sz w:val="24"/>
          <w:szCs w:val="24"/>
        </w:rPr>
      </w:pPr>
      <w:hyperlink r:id="rId14" w:history="1">
        <w:r w:rsidR="00B83EBB" w:rsidRPr="003E7C19">
          <w:rPr>
            <w:rStyle w:val="ae"/>
            <w:sz w:val="24"/>
            <w:szCs w:val="24"/>
          </w:rPr>
          <w:t>http://serg.fedosin.ru/ts.htm</w:t>
        </w:r>
      </w:hyperlink>
    </w:p>
    <w:p w:rsidR="00B83EBB" w:rsidRPr="003E7C19" w:rsidRDefault="005A3675" w:rsidP="00252EB2">
      <w:pPr>
        <w:numPr>
          <w:ilvl w:val="0"/>
          <w:numId w:val="2"/>
        </w:numPr>
        <w:tabs>
          <w:tab w:val="clear" w:pos="1146"/>
          <w:tab w:val="num" w:pos="709"/>
        </w:tabs>
        <w:suppressAutoHyphens/>
        <w:ind w:left="0" w:firstLine="397"/>
        <w:jc w:val="both"/>
        <w:rPr>
          <w:color w:val="000000"/>
          <w:sz w:val="24"/>
          <w:szCs w:val="24"/>
        </w:rPr>
      </w:pPr>
      <w:hyperlink r:id="rId15" w:history="1">
        <w:r w:rsidR="00B83EBB" w:rsidRPr="003E7C19">
          <w:rPr>
            <w:rStyle w:val="ae"/>
            <w:sz w:val="24"/>
            <w:szCs w:val="24"/>
          </w:rPr>
          <w:t>http://window.edu.ru/resource/188/64188/files/chernyshov.pdf</w:t>
        </w:r>
      </w:hyperlink>
    </w:p>
    <w:p w:rsidR="00B83EBB" w:rsidRPr="003E7C19" w:rsidRDefault="00B83EBB" w:rsidP="00252EB2">
      <w:pPr>
        <w:pStyle w:val="ac"/>
        <w:numPr>
          <w:ilvl w:val="0"/>
          <w:numId w:val="2"/>
        </w:numPr>
        <w:tabs>
          <w:tab w:val="clear" w:pos="1146"/>
          <w:tab w:val="num" w:pos="709"/>
        </w:tabs>
        <w:ind w:left="0" w:firstLine="397"/>
        <w:jc w:val="both"/>
        <w:rPr>
          <w:sz w:val="24"/>
          <w:szCs w:val="24"/>
        </w:rPr>
      </w:pPr>
      <w:r w:rsidRPr="003E7C19">
        <w:rPr>
          <w:sz w:val="24"/>
          <w:szCs w:val="24"/>
          <w:lang w:val="en-US"/>
        </w:rPr>
        <w:t>http</w:t>
      </w:r>
      <w:r w:rsidRPr="003E7C19">
        <w:rPr>
          <w:sz w:val="24"/>
          <w:szCs w:val="24"/>
        </w:rPr>
        <w:t>://</w:t>
      </w:r>
      <w:r w:rsidRPr="003E7C19">
        <w:rPr>
          <w:sz w:val="24"/>
          <w:szCs w:val="24"/>
          <w:lang w:val="en-US"/>
        </w:rPr>
        <w:t>www</w:t>
      </w:r>
      <w:r w:rsidRPr="003E7C19">
        <w:rPr>
          <w:sz w:val="24"/>
          <w:szCs w:val="24"/>
        </w:rPr>
        <w:t>/</w:t>
      </w:r>
      <w:proofErr w:type="spellStart"/>
      <w:r w:rsidRPr="003E7C19">
        <w:rPr>
          <w:sz w:val="24"/>
          <w:szCs w:val="24"/>
          <w:lang w:val="en-US"/>
        </w:rPr>
        <w:t>rsl</w:t>
      </w:r>
      <w:proofErr w:type="spellEnd"/>
      <w:r w:rsidRPr="003E7C19">
        <w:rPr>
          <w:sz w:val="24"/>
          <w:szCs w:val="24"/>
        </w:rPr>
        <w:t>.</w:t>
      </w:r>
      <w:proofErr w:type="spellStart"/>
      <w:r w:rsidRPr="003E7C19">
        <w:rPr>
          <w:sz w:val="24"/>
          <w:szCs w:val="24"/>
          <w:lang w:val="en-US"/>
        </w:rPr>
        <w:t>ru</w:t>
      </w:r>
      <w:proofErr w:type="spellEnd"/>
      <w:r w:rsidRPr="003E7C19">
        <w:rPr>
          <w:sz w:val="24"/>
          <w:szCs w:val="24"/>
        </w:rPr>
        <w:t xml:space="preserve"> – Российская Государственная Библиотека </w:t>
      </w:r>
    </w:p>
    <w:p w:rsidR="00B83EBB" w:rsidRPr="003E7C19" w:rsidRDefault="00B83EBB" w:rsidP="00252EB2">
      <w:pPr>
        <w:numPr>
          <w:ilvl w:val="0"/>
          <w:numId w:val="2"/>
        </w:numPr>
        <w:tabs>
          <w:tab w:val="clear" w:pos="1146"/>
          <w:tab w:val="num" w:pos="709"/>
        </w:tabs>
        <w:suppressAutoHyphens/>
        <w:ind w:left="0" w:firstLine="397"/>
        <w:jc w:val="both"/>
        <w:rPr>
          <w:color w:val="000000"/>
          <w:sz w:val="24"/>
          <w:szCs w:val="24"/>
        </w:rPr>
      </w:pPr>
      <w:r w:rsidRPr="003E7C19">
        <w:rPr>
          <w:color w:val="000000"/>
          <w:sz w:val="24"/>
          <w:szCs w:val="24"/>
        </w:rPr>
        <w:t>http://</w:t>
      </w:r>
      <w:r w:rsidRPr="003E7C19">
        <w:rPr>
          <w:color w:val="000000"/>
          <w:sz w:val="24"/>
          <w:szCs w:val="24"/>
          <w:lang w:val="en-US"/>
        </w:rPr>
        <w:t>de</w:t>
      </w:r>
      <w:r w:rsidRPr="003E7C19">
        <w:rPr>
          <w:color w:val="000000"/>
          <w:sz w:val="24"/>
          <w:szCs w:val="24"/>
        </w:rPr>
        <w:t>.</w:t>
      </w:r>
      <w:proofErr w:type="spellStart"/>
      <w:r w:rsidRPr="003E7C19">
        <w:rPr>
          <w:color w:val="000000"/>
          <w:sz w:val="24"/>
          <w:szCs w:val="24"/>
          <w:lang w:val="en-US"/>
        </w:rPr>
        <w:t>sziu</w:t>
      </w:r>
      <w:proofErr w:type="spellEnd"/>
      <w:r w:rsidRPr="003E7C19">
        <w:rPr>
          <w:color w:val="000000"/>
          <w:sz w:val="24"/>
          <w:szCs w:val="24"/>
        </w:rPr>
        <w:t>.</w:t>
      </w:r>
      <w:proofErr w:type="spellStart"/>
      <w:r w:rsidRPr="003E7C19">
        <w:rPr>
          <w:color w:val="000000"/>
          <w:sz w:val="24"/>
          <w:szCs w:val="24"/>
          <w:lang w:val="en-US"/>
        </w:rPr>
        <w:t>ru</w:t>
      </w:r>
      <w:proofErr w:type="spellEnd"/>
      <w:r w:rsidRPr="003E7C19">
        <w:rPr>
          <w:color w:val="000000"/>
          <w:sz w:val="24"/>
          <w:szCs w:val="24"/>
        </w:rPr>
        <w:t xml:space="preserve"> – Портал дистанционного обучения СЗИУ</w:t>
      </w:r>
    </w:p>
    <w:p w:rsidR="00B83EBB" w:rsidRPr="003E7C19" w:rsidRDefault="00B83EBB" w:rsidP="00B83EBB">
      <w:pPr>
        <w:pStyle w:val="ac"/>
        <w:ind w:left="0" w:firstLine="397"/>
        <w:jc w:val="both"/>
        <w:rPr>
          <w:sz w:val="24"/>
          <w:szCs w:val="24"/>
        </w:rPr>
      </w:pPr>
    </w:p>
    <w:p w:rsidR="00597FAE" w:rsidRPr="00503021" w:rsidRDefault="00B83EBB" w:rsidP="00597FAE">
      <w:pPr>
        <w:pStyle w:val="2"/>
      </w:pPr>
      <w:r w:rsidRPr="003E7C19">
        <w:t xml:space="preserve"> </w:t>
      </w:r>
    </w:p>
    <w:p w:rsidR="00597FAE" w:rsidRPr="00CA4B4B" w:rsidRDefault="00597FAE" w:rsidP="00597FAE">
      <w:pPr>
        <w:pStyle w:val="2"/>
      </w:pPr>
      <w:r>
        <w:t xml:space="preserve">Электронно-образовательные ресурсы на сайте научной библиотеки СЗИУ </w:t>
      </w:r>
      <w:proofErr w:type="spellStart"/>
      <w:r>
        <w:t>РАНХиГС</w:t>
      </w:r>
      <w:proofErr w:type="spellEnd"/>
      <w:r>
        <w:t xml:space="preserve"> (</w:t>
      </w:r>
      <w:hyperlink r:id="rId16" w:history="1">
        <w:r>
          <w:rPr>
            <w:rStyle w:val="ae"/>
          </w:rPr>
          <w:t>http://nwipa.ru</w:t>
        </w:r>
      </w:hyperlink>
      <w:r>
        <w:t>)</w:t>
      </w:r>
    </w:p>
    <w:p w:rsidR="00597FAE" w:rsidRPr="00CA4B4B" w:rsidRDefault="00597FAE" w:rsidP="00597FAE">
      <w:pPr>
        <w:pStyle w:val="ac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A4B4B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CA4B4B">
        <w:rPr>
          <w:sz w:val="24"/>
          <w:szCs w:val="24"/>
        </w:rPr>
        <w:t>Айбукс</w:t>
      </w:r>
      <w:proofErr w:type="spellEnd"/>
      <w:r w:rsidRPr="00CA4B4B">
        <w:rPr>
          <w:sz w:val="24"/>
          <w:szCs w:val="24"/>
        </w:rPr>
        <w:t xml:space="preserve">»  </w:t>
      </w:r>
      <w:hyperlink r:id="rId17" w:history="1">
        <w:r w:rsidRPr="00CA4B4B">
          <w:rPr>
            <w:rStyle w:val="ae"/>
            <w:sz w:val="24"/>
            <w:szCs w:val="24"/>
          </w:rPr>
          <w:t>http://www.nwapa.spb.ru/index.php?page_id=76</w:t>
        </w:r>
      </w:hyperlink>
    </w:p>
    <w:p w:rsidR="00597FAE" w:rsidRPr="00CA4B4B" w:rsidRDefault="00597FAE" w:rsidP="00597FAE">
      <w:pPr>
        <w:pStyle w:val="ac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A4B4B">
        <w:rPr>
          <w:sz w:val="24"/>
          <w:szCs w:val="24"/>
        </w:rPr>
        <w:lastRenderedPageBreak/>
        <w:t xml:space="preserve">Электронные учебники электронно-библиотечной системы (ЭБС) «Лань» </w:t>
      </w:r>
      <w:hyperlink r:id="rId18" w:history="1">
        <w:r w:rsidRPr="00CA4B4B">
          <w:rPr>
            <w:rStyle w:val="ae"/>
            <w:sz w:val="24"/>
            <w:szCs w:val="24"/>
          </w:rPr>
          <w:t>http://www.nwapa.spb.ru/index.php?page_id=76</w:t>
        </w:r>
      </w:hyperlink>
    </w:p>
    <w:p w:rsidR="00597FAE" w:rsidRPr="00F80EF2" w:rsidRDefault="00597FAE" w:rsidP="00597FAE">
      <w:pPr>
        <w:pStyle w:val="ac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A4B4B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19" w:tgtFrame="_blank" w:history="1">
        <w:r w:rsidRPr="00CA4B4B">
          <w:rPr>
            <w:rStyle w:val="ae"/>
            <w:sz w:val="24"/>
            <w:szCs w:val="24"/>
            <w:shd w:val="clear" w:color="auto" w:fill="FFFFFF"/>
          </w:rPr>
          <w:t>«IPRbooks»</w:t>
        </w:r>
      </w:hyperlink>
      <w:r w:rsidRPr="00CA4B4B">
        <w:rPr>
          <w:sz w:val="24"/>
          <w:szCs w:val="24"/>
        </w:rPr>
        <w:t xml:space="preserve"> </w:t>
      </w:r>
      <w:hyperlink r:id="rId20" w:history="1">
        <w:r w:rsidRPr="00CA4B4B">
          <w:rPr>
            <w:rStyle w:val="ae"/>
            <w:sz w:val="24"/>
            <w:szCs w:val="24"/>
          </w:rPr>
          <w:t>http://www.nwapa.spb.ru/index.php?page_id=76</w:t>
        </w:r>
      </w:hyperlink>
    </w:p>
    <w:p w:rsidR="00597FAE" w:rsidRPr="00F80EF2" w:rsidRDefault="00597FAE" w:rsidP="00597FAE">
      <w:pPr>
        <w:pStyle w:val="ac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F80EF2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F80EF2">
        <w:rPr>
          <w:sz w:val="24"/>
          <w:szCs w:val="24"/>
        </w:rPr>
        <w:t>Юрайт</w:t>
      </w:r>
      <w:proofErr w:type="spellEnd"/>
      <w:r w:rsidRPr="00F80EF2">
        <w:rPr>
          <w:sz w:val="24"/>
          <w:szCs w:val="24"/>
        </w:rPr>
        <w:t>»</w:t>
      </w:r>
    </w:p>
    <w:p w:rsidR="00597FAE" w:rsidRPr="00F80EF2" w:rsidRDefault="005A3675" w:rsidP="00597FAE">
      <w:pPr>
        <w:pStyle w:val="ac"/>
        <w:spacing w:line="360" w:lineRule="auto"/>
        <w:jc w:val="both"/>
        <w:rPr>
          <w:sz w:val="24"/>
          <w:szCs w:val="24"/>
        </w:rPr>
      </w:pPr>
      <w:hyperlink r:id="rId21" w:history="1">
        <w:r w:rsidR="00597FAE" w:rsidRPr="00CA4B4B">
          <w:rPr>
            <w:rStyle w:val="ae"/>
            <w:sz w:val="24"/>
            <w:szCs w:val="24"/>
          </w:rPr>
          <w:t>http://www.nwapa.spb.ru/index.php?page_id=76</w:t>
        </w:r>
      </w:hyperlink>
    </w:p>
    <w:p w:rsidR="00597FAE" w:rsidRPr="00CA4B4B" w:rsidRDefault="00597FAE" w:rsidP="00597FAE">
      <w:pPr>
        <w:pStyle w:val="ac"/>
        <w:numPr>
          <w:ilvl w:val="0"/>
          <w:numId w:val="1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CA4B4B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22" w:history="1">
        <w:r w:rsidRPr="00CA4B4B">
          <w:rPr>
            <w:rStyle w:val="ae"/>
            <w:sz w:val="24"/>
            <w:szCs w:val="24"/>
          </w:rPr>
          <w:t>http://www.nwapa.spb.ru/index.php?page_id=76</w:t>
        </w:r>
      </w:hyperlink>
    </w:p>
    <w:p w:rsidR="00597FAE" w:rsidRPr="00CA4B4B" w:rsidRDefault="00597FAE" w:rsidP="00597FAE">
      <w:pPr>
        <w:pStyle w:val="ac"/>
        <w:numPr>
          <w:ilvl w:val="0"/>
          <w:numId w:val="1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CA4B4B">
        <w:rPr>
          <w:sz w:val="24"/>
          <w:szCs w:val="24"/>
        </w:rPr>
        <w:t xml:space="preserve">Статьи из журналов и статистических изданий </w:t>
      </w:r>
      <w:proofErr w:type="spellStart"/>
      <w:r w:rsidRPr="00CA4B4B">
        <w:rPr>
          <w:sz w:val="24"/>
          <w:szCs w:val="24"/>
        </w:rPr>
        <w:t>Ист</w:t>
      </w:r>
      <w:r>
        <w:rPr>
          <w:sz w:val="24"/>
          <w:szCs w:val="24"/>
        </w:rPr>
        <w:t>-</w:t>
      </w:r>
      <w:r w:rsidRPr="00CA4B4B">
        <w:rPr>
          <w:sz w:val="24"/>
          <w:szCs w:val="24"/>
        </w:rPr>
        <w:t>Вью</w:t>
      </w:r>
      <w:proofErr w:type="spellEnd"/>
      <w:r w:rsidRPr="00CA4B4B">
        <w:rPr>
          <w:sz w:val="24"/>
          <w:szCs w:val="24"/>
        </w:rPr>
        <w:t xml:space="preserve"> </w:t>
      </w:r>
      <w:hyperlink r:id="rId23" w:history="1">
        <w:r w:rsidRPr="00CA4B4B">
          <w:rPr>
            <w:rStyle w:val="ae"/>
            <w:sz w:val="24"/>
            <w:szCs w:val="24"/>
          </w:rPr>
          <w:t>http://www.nwapa.spb.ru/index.php?page_id=76</w:t>
        </w:r>
      </w:hyperlink>
    </w:p>
    <w:p w:rsidR="00597FAE" w:rsidRPr="00CA4B4B" w:rsidRDefault="00597FAE" w:rsidP="00597FAE">
      <w:pPr>
        <w:pStyle w:val="ac"/>
        <w:numPr>
          <w:ilvl w:val="0"/>
          <w:numId w:val="19"/>
        </w:numPr>
        <w:spacing w:after="160" w:line="360" w:lineRule="auto"/>
        <w:rPr>
          <w:sz w:val="24"/>
          <w:szCs w:val="24"/>
        </w:rPr>
      </w:pPr>
      <w:r w:rsidRPr="00CA4B4B">
        <w:rPr>
          <w:sz w:val="24"/>
          <w:szCs w:val="24"/>
        </w:rPr>
        <w:t xml:space="preserve">Англоязычные  ресурсы </w:t>
      </w:r>
      <w:r w:rsidRPr="00CA4B4B">
        <w:rPr>
          <w:b/>
          <w:sz w:val="24"/>
          <w:szCs w:val="24"/>
        </w:rPr>
        <w:t xml:space="preserve">EBSCO </w:t>
      </w:r>
      <w:proofErr w:type="spellStart"/>
      <w:r w:rsidRPr="00CA4B4B">
        <w:rPr>
          <w:b/>
          <w:sz w:val="24"/>
          <w:szCs w:val="24"/>
        </w:rPr>
        <w:t>Publishing</w:t>
      </w:r>
      <w:proofErr w:type="spellEnd"/>
      <w:r w:rsidRPr="00CA4B4B">
        <w:rPr>
          <w:sz w:val="24"/>
          <w:szCs w:val="24"/>
        </w:rPr>
        <w:t xml:space="preserve">: доступ к </w:t>
      </w:r>
      <w:proofErr w:type="spellStart"/>
      <w:r w:rsidRPr="00CA4B4B">
        <w:rPr>
          <w:sz w:val="24"/>
          <w:szCs w:val="24"/>
        </w:rPr>
        <w:t>мультидисциплинарным</w:t>
      </w:r>
      <w:proofErr w:type="spellEnd"/>
      <w:r w:rsidRPr="00CA4B4B">
        <w:rPr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597FAE" w:rsidRPr="00CA4B4B" w:rsidRDefault="00597FAE" w:rsidP="00597FAE">
      <w:pPr>
        <w:pStyle w:val="ac"/>
        <w:numPr>
          <w:ilvl w:val="0"/>
          <w:numId w:val="19"/>
        </w:numPr>
        <w:spacing w:after="160" w:line="360" w:lineRule="auto"/>
        <w:rPr>
          <w:sz w:val="24"/>
          <w:szCs w:val="24"/>
        </w:rPr>
      </w:pPr>
      <w:proofErr w:type="spellStart"/>
      <w:r w:rsidRPr="00CA4B4B">
        <w:rPr>
          <w:b/>
          <w:bCs/>
          <w:color w:val="000000" w:themeColor="text1"/>
          <w:sz w:val="24"/>
          <w:szCs w:val="24"/>
        </w:rPr>
        <w:t>Emerald</w:t>
      </w:r>
      <w:proofErr w:type="spellEnd"/>
      <w:r w:rsidRPr="00CA4B4B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A4B4B">
        <w:rPr>
          <w:b/>
          <w:bCs/>
          <w:color w:val="000000" w:themeColor="text1"/>
          <w:sz w:val="24"/>
          <w:szCs w:val="24"/>
        </w:rPr>
        <w:t>eJournals</w:t>
      </w:r>
      <w:proofErr w:type="spellEnd"/>
      <w:r w:rsidRPr="00CA4B4B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A4B4B">
        <w:rPr>
          <w:b/>
          <w:bCs/>
          <w:color w:val="000000" w:themeColor="text1"/>
          <w:sz w:val="24"/>
          <w:szCs w:val="24"/>
        </w:rPr>
        <w:t>Premier</w:t>
      </w:r>
      <w:proofErr w:type="spellEnd"/>
      <w:r w:rsidRPr="00CA4B4B">
        <w:rPr>
          <w:b/>
          <w:sz w:val="24"/>
          <w:szCs w:val="24"/>
        </w:rPr>
        <w:t xml:space="preserve"> - </w:t>
      </w:r>
      <w:r w:rsidRPr="00CA4B4B">
        <w:rPr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A4B4B">
        <w:rPr>
          <w:b/>
          <w:sz w:val="24"/>
          <w:szCs w:val="24"/>
        </w:rPr>
        <w:t xml:space="preserve">          </w:t>
      </w:r>
    </w:p>
    <w:p w:rsidR="00DD459F" w:rsidRPr="003E7C19" w:rsidRDefault="00DD459F" w:rsidP="00B83EBB">
      <w:pPr>
        <w:ind w:firstLine="397"/>
        <w:jc w:val="both"/>
        <w:rPr>
          <w:sz w:val="24"/>
          <w:szCs w:val="24"/>
        </w:rPr>
      </w:pPr>
    </w:p>
    <w:p w:rsidR="00DD459F" w:rsidRPr="003E7C19" w:rsidRDefault="00DD459F" w:rsidP="00DD459F">
      <w:pPr>
        <w:tabs>
          <w:tab w:val="left" w:pos="0"/>
          <w:tab w:val="left" w:pos="540"/>
        </w:tabs>
        <w:jc w:val="center"/>
        <w:rPr>
          <w:rStyle w:val="10"/>
          <w:rFonts w:eastAsia="Calibri"/>
        </w:rPr>
      </w:pPr>
      <w:r w:rsidRPr="003E7C19">
        <w:rPr>
          <w:b/>
          <w:sz w:val="24"/>
          <w:szCs w:val="24"/>
        </w:rPr>
        <w:t>7.</w:t>
      </w:r>
      <w:r w:rsidRPr="003E7C19">
        <w:rPr>
          <w:b/>
          <w:sz w:val="24"/>
          <w:szCs w:val="24"/>
        </w:rPr>
        <w:tab/>
      </w:r>
      <w:r w:rsidRPr="003E7C19">
        <w:rPr>
          <w:rStyle w:val="10"/>
          <w:rFonts w:eastAsia="Calibri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DD459F" w:rsidRPr="003E7C19" w:rsidRDefault="00DD459F" w:rsidP="00DD459F">
      <w:pPr>
        <w:ind w:firstLine="567"/>
        <w:rPr>
          <w:i/>
          <w:sz w:val="24"/>
          <w:szCs w:val="24"/>
        </w:rPr>
      </w:pPr>
    </w:p>
    <w:p w:rsidR="00DD459F" w:rsidRPr="003E7C19" w:rsidRDefault="00DD459F" w:rsidP="00822128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Учебная дисциплина включает использование программного обеспечения </w:t>
      </w:r>
      <w:proofErr w:type="spellStart"/>
      <w:r w:rsidRPr="003E7C19">
        <w:rPr>
          <w:sz w:val="24"/>
          <w:szCs w:val="24"/>
        </w:rPr>
        <w:t>Microsoft</w:t>
      </w:r>
      <w:proofErr w:type="spellEnd"/>
      <w:r w:rsidRPr="003E7C19">
        <w:rPr>
          <w:sz w:val="24"/>
          <w:szCs w:val="24"/>
        </w:rPr>
        <w:t xml:space="preserve"> </w:t>
      </w:r>
      <w:proofErr w:type="spellStart"/>
      <w:r w:rsidRPr="003E7C19">
        <w:rPr>
          <w:sz w:val="24"/>
          <w:szCs w:val="24"/>
        </w:rPr>
        <w:t>Excel</w:t>
      </w:r>
      <w:proofErr w:type="spellEnd"/>
      <w:r w:rsidRPr="003E7C19">
        <w:rPr>
          <w:sz w:val="24"/>
          <w:szCs w:val="24"/>
        </w:rPr>
        <w:t xml:space="preserve">, </w:t>
      </w:r>
      <w:proofErr w:type="spellStart"/>
      <w:r w:rsidRPr="003E7C19">
        <w:rPr>
          <w:sz w:val="24"/>
          <w:szCs w:val="24"/>
        </w:rPr>
        <w:t>Microsoft</w:t>
      </w:r>
      <w:proofErr w:type="spellEnd"/>
      <w:r w:rsidRPr="003E7C19">
        <w:rPr>
          <w:sz w:val="24"/>
          <w:szCs w:val="24"/>
        </w:rPr>
        <w:t xml:space="preserve"> </w:t>
      </w:r>
      <w:proofErr w:type="spellStart"/>
      <w:r w:rsidRPr="003E7C19">
        <w:rPr>
          <w:sz w:val="24"/>
          <w:szCs w:val="24"/>
        </w:rPr>
        <w:t>Word</w:t>
      </w:r>
      <w:proofErr w:type="spellEnd"/>
      <w:r w:rsidRPr="003E7C19">
        <w:rPr>
          <w:sz w:val="24"/>
          <w:szCs w:val="24"/>
        </w:rPr>
        <w:t xml:space="preserve">, </w:t>
      </w:r>
      <w:proofErr w:type="spellStart"/>
      <w:r w:rsidRPr="003E7C19">
        <w:rPr>
          <w:sz w:val="24"/>
          <w:szCs w:val="24"/>
        </w:rPr>
        <w:t>Microsoft</w:t>
      </w:r>
      <w:proofErr w:type="spellEnd"/>
      <w:r w:rsidRPr="003E7C19">
        <w:rPr>
          <w:sz w:val="24"/>
          <w:szCs w:val="24"/>
        </w:rPr>
        <w:t xml:space="preserve"> </w:t>
      </w:r>
      <w:proofErr w:type="spellStart"/>
      <w:r w:rsidRPr="003E7C19">
        <w:rPr>
          <w:sz w:val="24"/>
          <w:szCs w:val="24"/>
        </w:rPr>
        <w:t>Power</w:t>
      </w:r>
      <w:proofErr w:type="spellEnd"/>
      <w:r w:rsidRPr="003E7C19">
        <w:rPr>
          <w:sz w:val="24"/>
          <w:szCs w:val="24"/>
        </w:rPr>
        <w:t xml:space="preserve"> </w:t>
      </w:r>
      <w:proofErr w:type="spellStart"/>
      <w:r w:rsidRPr="003E7C19">
        <w:rPr>
          <w:sz w:val="24"/>
          <w:szCs w:val="24"/>
        </w:rPr>
        <w:t>Point</w:t>
      </w:r>
      <w:proofErr w:type="spellEnd"/>
      <w:r w:rsidRPr="003E7C19">
        <w:rPr>
          <w:sz w:val="24"/>
          <w:szCs w:val="24"/>
        </w:rPr>
        <w:t xml:space="preserve"> для подготовки текстового и табличного материала, графических иллюстраций. </w:t>
      </w:r>
    </w:p>
    <w:p w:rsidR="00DD459F" w:rsidRPr="003E7C19" w:rsidRDefault="00DD459F" w:rsidP="00822128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DD459F" w:rsidRPr="003E7C19" w:rsidRDefault="00DD459F" w:rsidP="00822128">
      <w:pPr>
        <w:ind w:firstLine="567"/>
        <w:jc w:val="both"/>
        <w:rPr>
          <w:sz w:val="24"/>
          <w:szCs w:val="24"/>
        </w:rPr>
      </w:pPr>
      <w:proofErr w:type="gramStart"/>
      <w:r w:rsidRPr="003E7C19">
        <w:rPr>
          <w:sz w:val="24"/>
          <w:szCs w:val="24"/>
        </w:rPr>
        <w:t>Интернет-сервисы</w:t>
      </w:r>
      <w:proofErr w:type="gramEnd"/>
      <w:r w:rsidRPr="003E7C19">
        <w:rPr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DD459F" w:rsidRPr="003E7C19" w:rsidRDefault="00DD459F" w:rsidP="00822128">
      <w:pPr>
        <w:ind w:firstLine="567"/>
        <w:jc w:val="both"/>
        <w:rPr>
          <w:sz w:val="24"/>
          <w:szCs w:val="24"/>
        </w:rPr>
      </w:pPr>
      <w:r w:rsidRPr="003E7C19">
        <w:rPr>
          <w:sz w:val="24"/>
          <w:szCs w:val="24"/>
        </w:rPr>
        <w:t xml:space="preserve">Система дистанционного обучения </w:t>
      </w:r>
      <w:r w:rsidRPr="003E7C19">
        <w:rPr>
          <w:sz w:val="24"/>
          <w:szCs w:val="24"/>
          <w:lang w:val="en-US"/>
        </w:rPr>
        <w:t>Moodle</w:t>
      </w:r>
      <w:r w:rsidRPr="003E7C19">
        <w:rPr>
          <w:sz w:val="24"/>
          <w:szCs w:val="24"/>
        </w:rPr>
        <w:t xml:space="preserve">. </w:t>
      </w:r>
    </w:p>
    <w:p w:rsidR="00DD459F" w:rsidRPr="003E7C19" w:rsidRDefault="00DD459F" w:rsidP="00822128">
      <w:pPr>
        <w:pStyle w:val="26"/>
        <w:shd w:val="clear" w:color="auto" w:fill="auto"/>
        <w:tabs>
          <w:tab w:val="left" w:pos="993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DD459F" w:rsidRPr="003E7C19" w:rsidRDefault="00DD459F" w:rsidP="00B83EBB">
      <w:pPr>
        <w:ind w:firstLine="397"/>
        <w:jc w:val="both"/>
        <w:rPr>
          <w:b/>
          <w:sz w:val="24"/>
          <w:szCs w:val="24"/>
        </w:rPr>
      </w:pPr>
    </w:p>
    <w:sectPr w:rsidR="00DD459F" w:rsidRPr="003E7C19" w:rsidSect="0068587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0D" w:rsidRDefault="00FE5C0D">
      <w:r>
        <w:separator/>
      </w:r>
    </w:p>
  </w:endnote>
  <w:endnote w:type="continuationSeparator" w:id="0">
    <w:p w:rsidR="00FE5C0D" w:rsidRDefault="00FE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71" w:rsidRDefault="005A3675">
    <w:pPr>
      <w:pStyle w:val="a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8F1771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F1771" w:rsidRDefault="008F177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71" w:rsidRDefault="005A3675">
    <w:pPr>
      <w:pStyle w:val="a8"/>
      <w:jc w:val="center"/>
    </w:pPr>
    <w:r>
      <w:fldChar w:fldCharType="begin"/>
    </w:r>
    <w:r w:rsidR="008F1771">
      <w:instrText xml:space="preserve"> PAGE   \* MERGEFORMAT </w:instrText>
    </w:r>
    <w:r>
      <w:fldChar w:fldCharType="separate"/>
    </w:r>
    <w:r w:rsidR="0009448F">
      <w:rPr>
        <w:noProof/>
      </w:rPr>
      <w:t>22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71" w:rsidRDefault="005A3675">
    <w:pPr>
      <w:pStyle w:val="a8"/>
      <w:jc w:val="right"/>
    </w:pPr>
    <w:r>
      <w:fldChar w:fldCharType="begin"/>
    </w:r>
    <w:r w:rsidR="008F1771">
      <w:instrText>PAGE   \* MERGEFORMAT</w:instrText>
    </w:r>
    <w:r>
      <w:fldChar w:fldCharType="separate"/>
    </w:r>
    <w:r w:rsidR="0009448F">
      <w:rPr>
        <w:noProof/>
      </w:rPr>
      <w:t>28</w:t>
    </w:r>
    <w:r>
      <w:rPr>
        <w:noProof/>
      </w:rPr>
      <w:fldChar w:fldCharType="end"/>
    </w:r>
  </w:p>
  <w:p w:rsidR="008F1771" w:rsidRDefault="008F17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0D" w:rsidRDefault="00FE5C0D">
      <w:r>
        <w:separator/>
      </w:r>
    </w:p>
  </w:footnote>
  <w:footnote w:type="continuationSeparator" w:id="0">
    <w:p w:rsidR="00FE5C0D" w:rsidRDefault="00FE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71" w:rsidRDefault="005A3675">
    <w:pPr>
      <w:pStyle w:val="af8"/>
      <w:jc w:val="center"/>
    </w:pPr>
    <w:r>
      <w:fldChar w:fldCharType="begin"/>
    </w:r>
    <w:r w:rsidR="008F1771">
      <w:instrText xml:space="preserve"> PAGE </w:instrText>
    </w:r>
    <w:r>
      <w:fldChar w:fldCharType="separate"/>
    </w:r>
    <w:r w:rsidR="0009448F">
      <w:rPr>
        <w:noProof/>
      </w:rPr>
      <w:t>1</w:t>
    </w:r>
    <w:r>
      <w:rPr>
        <w:noProof/>
      </w:rPr>
      <w:fldChar w:fldCharType="end"/>
    </w:r>
  </w:p>
  <w:p w:rsidR="008F1771" w:rsidRDefault="008F1771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71" w:rsidRDefault="008F1771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71" w:rsidRDefault="005A3675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8F1771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F1771" w:rsidRDefault="008F1771">
    <w:pPr>
      <w:pStyle w:val="af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5DAB7A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C721076"/>
    <w:multiLevelType w:val="multilevel"/>
    <w:tmpl w:val="2C144500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1800"/>
      </w:pPr>
      <w:rPr>
        <w:rFonts w:hint="default"/>
      </w:rPr>
    </w:lvl>
  </w:abstractNum>
  <w:abstractNum w:abstractNumId="2">
    <w:nsid w:val="0D4F3FDB"/>
    <w:multiLevelType w:val="hybridMultilevel"/>
    <w:tmpl w:val="D7E4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16A2"/>
    <w:multiLevelType w:val="hybridMultilevel"/>
    <w:tmpl w:val="EEA4A6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BD2F79"/>
    <w:multiLevelType w:val="hybridMultilevel"/>
    <w:tmpl w:val="FEACBA5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76B82"/>
    <w:multiLevelType w:val="multilevel"/>
    <w:tmpl w:val="2C144500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1800"/>
      </w:pPr>
      <w:rPr>
        <w:rFonts w:hint="default"/>
      </w:rPr>
    </w:lvl>
  </w:abstractNum>
  <w:abstractNum w:abstractNumId="6">
    <w:nsid w:val="28AD3DAC"/>
    <w:multiLevelType w:val="hybridMultilevel"/>
    <w:tmpl w:val="832A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35EBD"/>
    <w:multiLevelType w:val="multilevel"/>
    <w:tmpl w:val="2C144500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1800"/>
      </w:pPr>
      <w:rPr>
        <w:rFonts w:hint="default"/>
      </w:rPr>
    </w:lvl>
  </w:abstractNum>
  <w:abstractNum w:abstractNumId="8">
    <w:nsid w:val="2D3A4210"/>
    <w:multiLevelType w:val="hybridMultilevel"/>
    <w:tmpl w:val="432AFD38"/>
    <w:lvl w:ilvl="0" w:tplc="E00821EE">
      <w:start w:val="1"/>
      <w:numFmt w:val="decimal"/>
      <w:lvlText w:val="%1."/>
      <w:lvlJc w:val="left"/>
      <w:pPr>
        <w:ind w:left="957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EF5"/>
    <w:multiLevelType w:val="hybridMultilevel"/>
    <w:tmpl w:val="3C54B742"/>
    <w:lvl w:ilvl="0" w:tplc="B298F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173B12"/>
    <w:multiLevelType w:val="multilevel"/>
    <w:tmpl w:val="7B6EA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12F1E"/>
    <w:multiLevelType w:val="hybridMultilevel"/>
    <w:tmpl w:val="ABEC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10044"/>
    <w:multiLevelType w:val="multilevel"/>
    <w:tmpl w:val="A85A26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>
    <w:nsid w:val="786475E5"/>
    <w:multiLevelType w:val="multilevel"/>
    <w:tmpl w:val="A85A26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>
    <w:nsid w:val="793A7CB1"/>
    <w:multiLevelType w:val="hybridMultilevel"/>
    <w:tmpl w:val="AE5A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604E2"/>
    <w:multiLevelType w:val="hybridMultilevel"/>
    <w:tmpl w:val="19C2A15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8">
    <w:nsid w:val="7B8C02B5"/>
    <w:multiLevelType w:val="hybridMultilevel"/>
    <w:tmpl w:val="16D0A0E4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18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9"/>
  </w:num>
  <w:num w:numId="15">
    <w:abstractNumId w:val="3"/>
  </w:num>
  <w:num w:numId="16">
    <w:abstractNumId w:val="6"/>
  </w:num>
  <w:num w:numId="17">
    <w:abstractNumId w:val="12"/>
  </w:num>
  <w:num w:numId="18">
    <w:abstractNumId w:val="8"/>
  </w:num>
  <w:num w:numId="19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794"/>
    <w:rsid w:val="000170EA"/>
    <w:rsid w:val="00046A1F"/>
    <w:rsid w:val="0009448F"/>
    <w:rsid w:val="000B59BE"/>
    <w:rsid w:val="000F3B48"/>
    <w:rsid w:val="00145A8A"/>
    <w:rsid w:val="001A1252"/>
    <w:rsid w:val="001B7828"/>
    <w:rsid w:val="002074B4"/>
    <w:rsid w:val="00220E6D"/>
    <w:rsid w:val="00231CB4"/>
    <w:rsid w:val="00252EB2"/>
    <w:rsid w:val="002A7B06"/>
    <w:rsid w:val="002B1CC5"/>
    <w:rsid w:val="002B3107"/>
    <w:rsid w:val="002B7D50"/>
    <w:rsid w:val="002F6F9E"/>
    <w:rsid w:val="00344A4A"/>
    <w:rsid w:val="00346729"/>
    <w:rsid w:val="00360E17"/>
    <w:rsid w:val="00363408"/>
    <w:rsid w:val="00365C24"/>
    <w:rsid w:val="003E7C19"/>
    <w:rsid w:val="00403196"/>
    <w:rsid w:val="00424960"/>
    <w:rsid w:val="00464D52"/>
    <w:rsid w:val="00492DC4"/>
    <w:rsid w:val="004A02B7"/>
    <w:rsid w:val="004D045E"/>
    <w:rsid w:val="004D38E6"/>
    <w:rsid w:val="004D5C6F"/>
    <w:rsid w:val="00503021"/>
    <w:rsid w:val="005153B9"/>
    <w:rsid w:val="0052076F"/>
    <w:rsid w:val="00532C71"/>
    <w:rsid w:val="00597FAE"/>
    <w:rsid w:val="005A3675"/>
    <w:rsid w:val="005F1958"/>
    <w:rsid w:val="005F35D6"/>
    <w:rsid w:val="00674462"/>
    <w:rsid w:val="0068587F"/>
    <w:rsid w:val="00690166"/>
    <w:rsid w:val="00693F2A"/>
    <w:rsid w:val="006F1834"/>
    <w:rsid w:val="00722873"/>
    <w:rsid w:val="00726B58"/>
    <w:rsid w:val="00733262"/>
    <w:rsid w:val="00752D2C"/>
    <w:rsid w:val="0077127E"/>
    <w:rsid w:val="007876F9"/>
    <w:rsid w:val="00793216"/>
    <w:rsid w:val="007D7C69"/>
    <w:rsid w:val="007E0794"/>
    <w:rsid w:val="00822128"/>
    <w:rsid w:val="008259B2"/>
    <w:rsid w:val="00827A0B"/>
    <w:rsid w:val="00842EA4"/>
    <w:rsid w:val="00861D08"/>
    <w:rsid w:val="00895B9A"/>
    <w:rsid w:val="008A1107"/>
    <w:rsid w:val="008A2504"/>
    <w:rsid w:val="008E1E6C"/>
    <w:rsid w:val="008F1771"/>
    <w:rsid w:val="00905F5F"/>
    <w:rsid w:val="00926E5A"/>
    <w:rsid w:val="009339E0"/>
    <w:rsid w:val="00957B2F"/>
    <w:rsid w:val="0096712E"/>
    <w:rsid w:val="00974C2F"/>
    <w:rsid w:val="009A341A"/>
    <w:rsid w:val="009B47B1"/>
    <w:rsid w:val="009D7FD3"/>
    <w:rsid w:val="009E15D7"/>
    <w:rsid w:val="00A02ECF"/>
    <w:rsid w:val="00A64214"/>
    <w:rsid w:val="00A80B91"/>
    <w:rsid w:val="00A90E10"/>
    <w:rsid w:val="00AC0533"/>
    <w:rsid w:val="00AC46DC"/>
    <w:rsid w:val="00B2034C"/>
    <w:rsid w:val="00B43F5A"/>
    <w:rsid w:val="00B5012D"/>
    <w:rsid w:val="00B83EBB"/>
    <w:rsid w:val="00B947A5"/>
    <w:rsid w:val="00BB7C3A"/>
    <w:rsid w:val="00BC001F"/>
    <w:rsid w:val="00BE063C"/>
    <w:rsid w:val="00CB0296"/>
    <w:rsid w:val="00D05658"/>
    <w:rsid w:val="00D215B8"/>
    <w:rsid w:val="00D40F33"/>
    <w:rsid w:val="00D41654"/>
    <w:rsid w:val="00D46A1C"/>
    <w:rsid w:val="00D54E03"/>
    <w:rsid w:val="00D67908"/>
    <w:rsid w:val="00DB6003"/>
    <w:rsid w:val="00DD459F"/>
    <w:rsid w:val="00E161AF"/>
    <w:rsid w:val="00E60D64"/>
    <w:rsid w:val="00E64D15"/>
    <w:rsid w:val="00E846E3"/>
    <w:rsid w:val="00E86A74"/>
    <w:rsid w:val="00EB02CD"/>
    <w:rsid w:val="00EB4930"/>
    <w:rsid w:val="00EC11FB"/>
    <w:rsid w:val="00EC4900"/>
    <w:rsid w:val="00F04156"/>
    <w:rsid w:val="00F15F6C"/>
    <w:rsid w:val="00F54F8E"/>
    <w:rsid w:val="00F81FD3"/>
    <w:rsid w:val="00F94165"/>
    <w:rsid w:val="00FC2A42"/>
    <w:rsid w:val="00FD110E"/>
    <w:rsid w:val="00FD2FB1"/>
    <w:rsid w:val="00FE5C0D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4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4D5C6F"/>
    <w:pPr>
      <w:keepNext/>
      <w:tabs>
        <w:tab w:val="left" w:pos="284"/>
      </w:tabs>
      <w:jc w:val="center"/>
      <w:outlineLvl w:val="0"/>
    </w:pPr>
    <w:rPr>
      <w:b/>
      <w:bCs/>
      <w:kern w:val="32"/>
      <w:sz w:val="24"/>
      <w:szCs w:val="24"/>
      <w:lang w:eastAsia="ar-SA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D110E"/>
    <w:pPr>
      <w:keepNext/>
      <w:keepLines/>
      <w:spacing w:before="40"/>
      <w:ind w:left="1080" w:hanging="1080"/>
      <w:jc w:val="center"/>
      <w:outlineLvl w:val="1"/>
    </w:pPr>
    <w:rPr>
      <w:rFonts w:eastAsiaTheme="majorEastAsia" w:cstheme="majorBidi"/>
      <w:b/>
      <w:sz w:val="24"/>
      <w:szCs w:val="24"/>
      <w:lang w:bidi="ru-RU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FD110E"/>
    <w:pPr>
      <w:keepNext/>
      <w:keepLines/>
      <w:spacing w:before="40"/>
      <w:jc w:val="center"/>
      <w:outlineLvl w:val="2"/>
    </w:pPr>
    <w:rPr>
      <w:rFonts w:eastAsiaTheme="majorEastAsia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iPriority w:val="99"/>
    <w:rsid w:val="007E0794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uiPriority w:val="99"/>
    <w:rsid w:val="007E079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rsid w:val="007E079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E079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0"/>
    <w:link w:val="a7"/>
    <w:rsid w:val="007E0794"/>
    <w:pPr>
      <w:spacing w:after="120"/>
    </w:pPr>
  </w:style>
  <w:style w:type="character" w:customStyle="1" w:styleId="a7">
    <w:name w:val="Основной текст Знак"/>
    <w:basedOn w:val="a1"/>
    <w:link w:val="a6"/>
    <w:rsid w:val="007E0794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0"/>
    <w:link w:val="24"/>
    <w:rsid w:val="007E07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E079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4D5C6F"/>
    <w:rPr>
      <w:rFonts w:ascii="Times New Roman" w:eastAsia="Times New Roman" w:hAnsi="Times New Roman" w:cs="Times New Roman"/>
      <w:b/>
      <w:bCs/>
      <w:kern w:val="32"/>
      <w:sz w:val="24"/>
      <w:szCs w:val="24"/>
      <w:lang w:eastAsia="ar-SA"/>
    </w:rPr>
  </w:style>
  <w:style w:type="paragraph" w:styleId="a8">
    <w:name w:val="footer"/>
    <w:basedOn w:val="a0"/>
    <w:link w:val="a9"/>
    <w:uiPriority w:val="99"/>
    <w:rsid w:val="00895B9A"/>
    <w:pPr>
      <w:tabs>
        <w:tab w:val="center" w:pos="4677"/>
        <w:tab w:val="right" w:pos="9355"/>
      </w:tabs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895B9A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895B9A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a">
    <w:name w:val="УМК_Название"/>
    <w:basedOn w:val="a0"/>
    <w:rsid w:val="00895B9A"/>
    <w:pPr>
      <w:spacing w:before="2400" w:after="3600"/>
      <w:ind w:firstLine="397"/>
      <w:jc w:val="center"/>
    </w:pPr>
    <w:rPr>
      <w:rFonts w:ascii="Century Gothic" w:hAnsi="Century Gothic"/>
      <w:b/>
      <w:szCs w:val="24"/>
    </w:rPr>
  </w:style>
  <w:style w:type="character" w:styleId="ab">
    <w:name w:val="Emphasis"/>
    <w:qFormat/>
    <w:rsid w:val="00895B9A"/>
    <w:rPr>
      <w:i/>
      <w:iCs/>
    </w:rPr>
  </w:style>
  <w:style w:type="paragraph" w:customStyle="1" w:styleId="141">
    <w:name w:val="Текст 14 (Интервал 1)"/>
    <w:basedOn w:val="a0"/>
    <w:link w:val="1410"/>
    <w:uiPriority w:val="99"/>
    <w:qFormat/>
    <w:rsid w:val="00895B9A"/>
    <w:pPr>
      <w:tabs>
        <w:tab w:val="right" w:pos="9072"/>
      </w:tabs>
      <w:ind w:firstLine="709"/>
      <w:jc w:val="both"/>
    </w:pPr>
    <w:rPr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895B9A"/>
    <w:rPr>
      <w:rFonts w:ascii="Times New Roman" w:eastAsia="Times New Roman" w:hAnsi="Times New Roman" w:cs="Times New Roman"/>
      <w:sz w:val="20"/>
      <w:szCs w:val="24"/>
      <w:lang w:bidi="en-US"/>
    </w:rPr>
  </w:style>
  <w:style w:type="paragraph" w:customStyle="1" w:styleId="Style17">
    <w:name w:val="Style17"/>
    <w:basedOn w:val="a0"/>
    <w:uiPriority w:val="99"/>
    <w:rsid w:val="00895B9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57">
    <w:name w:val="Font Style57"/>
    <w:uiPriority w:val="99"/>
    <w:rsid w:val="00895B9A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0"/>
    <w:uiPriority w:val="99"/>
    <w:qFormat/>
    <w:rsid w:val="00895B9A"/>
    <w:pPr>
      <w:ind w:left="720"/>
      <w:contextualSpacing/>
    </w:pPr>
  </w:style>
  <w:style w:type="paragraph" w:styleId="ad">
    <w:name w:val="No Spacing"/>
    <w:uiPriority w:val="1"/>
    <w:qFormat/>
    <w:rsid w:val="00CB029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rsid w:val="00CB0296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e">
    <w:name w:val="Hyperlink"/>
    <w:uiPriority w:val="99"/>
    <w:rsid w:val="00B83EBB"/>
    <w:rPr>
      <w:color w:val="0000FF"/>
      <w:u w:val="single"/>
    </w:rPr>
  </w:style>
  <w:style w:type="paragraph" w:customStyle="1" w:styleId="af">
    <w:name w:val="Стиль"/>
    <w:uiPriority w:val="99"/>
    <w:rsid w:val="00B83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0"/>
    <w:uiPriority w:val="39"/>
    <w:unhideWhenUsed/>
    <w:qFormat/>
    <w:rsid w:val="00EB02CD"/>
    <w:p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B02CD"/>
    <w:pPr>
      <w:tabs>
        <w:tab w:val="right" w:leader="dot" w:pos="9345"/>
      </w:tabs>
      <w:spacing w:after="100"/>
    </w:pPr>
    <w:rPr>
      <w:noProof/>
      <w:lang w:val="en-US"/>
    </w:rPr>
  </w:style>
  <w:style w:type="paragraph" w:styleId="31">
    <w:name w:val="toc 3"/>
    <w:basedOn w:val="a0"/>
    <w:next w:val="a0"/>
    <w:autoRedefine/>
    <w:uiPriority w:val="39"/>
    <w:unhideWhenUsed/>
    <w:rsid w:val="00EB02CD"/>
    <w:pPr>
      <w:spacing w:after="100"/>
      <w:ind w:left="560"/>
    </w:pPr>
  </w:style>
  <w:style w:type="character" w:styleId="af1">
    <w:name w:val="annotation reference"/>
    <w:basedOn w:val="a1"/>
    <w:unhideWhenUsed/>
    <w:rsid w:val="00F81FD3"/>
    <w:rPr>
      <w:sz w:val="16"/>
      <w:szCs w:val="16"/>
    </w:rPr>
  </w:style>
  <w:style w:type="paragraph" w:styleId="af2">
    <w:name w:val="annotation text"/>
    <w:basedOn w:val="a0"/>
    <w:link w:val="af3"/>
    <w:unhideWhenUsed/>
    <w:rsid w:val="00F81FD3"/>
    <w:rPr>
      <w:sz w:val="20"/>
    </w:rPr>
  </w:style>
  <w:style w:type="character" w:customStyle="1" w:styleId="af3">
    <w:name w:val="Текст примечания Знак"/>
    <w:basedOn w:val="a1"/>
    <w:link w:val="af2"/>
    <w:rsid w:val="00F81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81F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81F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F81FD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F81F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5">
    <w:name w:val="Font Style65"/>
    <w:basedOn w:val="a1"/>
    <w:uiPriority w:val="99"/>
    <w:rsid w:val="00220E6D"/>
    <w:rPr>
      <w:rFonts w:ascii="Courier New" w:hAnsi="Courier New" w:cs="Courier New"/>
      <w:b/>
      <w:bCs/>
      <w:sz w:val="18"/>
      <w:szCs w:val="18"/>
    </w:rPr>
  </w:style>
  <w:style w:type="paragraph" w:customStyle="1" w:styleId="Style7">
    <w:name w:val="Style7"/>
    <w:basedOn w:val="a0"/>
    <w:uiPriority w:val="99"/>
    <w:rsid w:val="00220E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220E6D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220E6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220E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220E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220E6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220E6D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header"/>
    <w:basedOn w:val="a0"/>
    <w:link w:val="af9"/>
    <w:unhideWhenUsed/>
    <w:rsid w:val="0068587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685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5F35D6"/>
    <w:pPr>
      <w:spacing w:after="100"/>
      <w:ind w:left="280"/>
    </w:pPr>
  </w:style>
  <w:style w:type="paragraph" w:customStyle="1" w:styleId="Default">
    <w:name w:val="Default"/>
    <w:rsid w:val="005F3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D110E"/>
    <w:rPr>
      <w:rFonts w:ascii="Times New Roman" w:eastAsiaTheme="majorEastAsia" w:hAnsi="Times New Roman" w:cstheme="majorBidi"/>
      <w:b/>
      <w:sz w:val="24"/>
      <w:szCs w:val="24"/>
      <w:lang w:eastAsia="ru-RU" w:bidi="ru-RU"/>
    </w:rPr>
  </w:style>
  <w:style w:type="character" w:styleId="afa">
    <w:name w:val="page number"/>
    <w:basedOn w:val="a1"/>
    <w:rsid w:val="00793216"/>
  </w:style>
  <w:style w:type="character" w:customStyle="1" w:styleId="30">
    <w:name w:val="Заголовок 3 Знак"/>
    <w:basedOn w:val="a1"/>
    <w:link w:val="3"/>
    <w:uiPriority w:val="9"/>
    <w:rsid w:val="00FD110E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fb">
    <w:name w:val="caption"/>
    <w:basedOn w:val="a0"/>
    <w:next w:val="a0"/>
    <w:autoRedefine/>
    <w:uiPriority w:val="35"/>
    <w:unhideWhenUsed/>
    <w:qFormat/>
    <w:rsid w:val="00733262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iCs/>
      <w:kern w:val="3"/>
      <w:sz w:val="24"/>
      <w:szCs w:val="18"/>
    </w:rPr>
  </w:style>
  <w:style w:type="paragraph" w:customStyle="1" w:styleId="a">
    <w:name w:val="План маркер"/>
    <w:basedOn w:val="a0"/>
    <w:link w:val="afc"/>
    <w:uiPriority w:val="1"/>
    <w:qFormat/>
    <w:rsid w:val="00733262"/>
    <w:pPr>
      <w:widowControl w:val="0"/>
      <w:numPr>
        <w:numId w:val="10"/>
      </w:numPr>
      <w:autoSpaceDE w:val="0"/>
      <w:autoSpaceDN w:val="0"/>
      <w:adjustRightInd w:val="0"/>
      <w:spacing w:before="55" w:line="360" w:lineRule="auto"/>
      <w:ind w:right="119"/>
      <w:jc w:val="both"/>
    </w:pPr>
    <w:rPr>
      <w:szCs w:val="24"/>
      <w:lang w:eastAsia="en-US"/>
    </w:rPr>
  </w:style>
  <w:style w:type="character" w:customStyle="1" w:styleId="afc">
    <w:name w:val="План маркер Знак"/>
    <w:link w:val="a"/>
    <w:uiPriority w:val="1"/>
    <w:locked/>
    <w:rsid w:val="0073326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733262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Цитата1"/>
    <w:basedOn w:val="a0"/>
    <w:rsid w:val="00842EA4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</w:style>
  <w:style w:type="character" w:customStyle="1" w:styleId="afd">
    <w:name w:val="Основной текст_"/>
    <w:link w:val="26"/>
    <w:rsid w:val="00DD45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6">
    <w:name w:val="Основной текст2"/>
    <w:basedOn w:val="a0"/>
    <w:link w:val="afd"/>
    <w:rsid w:val="00DD459F"/>
    <w:pPr>
      <w:shd w:val="clear" w:color="auto" w:fill="FFFFFF"/>
      <w:spacing w:before="60" w:line="456" w:lineRule="exact"/>
      <w:ind w:hanging="380"/>
    </w:pPr>
    <w:rPr>
      <w:rFonts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nwapa.spb.ru/index.php?page_id=76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nwapa.spb.ru/index.php?page_id=7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nwapa.spb.ru/index.php?page_id=7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wipa.ru" TargetMode="External"/><Relationship Id="rId20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188/64188/files/chernyshov.pdf" TargetMode="External"/><Relationship Id="rId23" Type="http://schemas.openxmlformats.org/officeDocument/2006/relationships/hyperlink" Target="http://www.nwapa.spb.ru/index.php?page_id=76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erg.fedosin.ru/ts.htm" TargetMode="External"/><Relationship Id="rId22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885C-42F1-45AD-8773-AF05218A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28</Pages>
  <Words>6962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KreuzovaTV</cp:lastModifiedBy>
  <cp:revision>28</cp:revision>
  <dcterms:created xsi:type="dcterms:W3CDTF">2016-06-18T18:28:00Z</dcterms:created>
  <dcterms:modified xsi:type="dcterms:W3CDTF">2018-02-21T13:04:00Z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