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 xml:space="preserve">СЕВЕРО-ЗАПАДНЫЙ ИНСТИТУТ </w:t>
      </w:r>
      <w:proofErr w:type="gramStart"/>
      <w:r w:rsidRPr="00103AD8">
        <w:rPr>
          <w:rFonts w:ascii="Times New Roman" w:hAnsi="Times New Roman"/>
          <w:b/>
          <w:sz w:val="24"/>
          <w:szCs w:val="24"/>
        </w:rPr>
        <w:t>УПРАВЛЕНИЯ</w:t>
      </w:r>
      <w:r w:rsidR="004111A3">
        <w:rPr>
          <w:rFonts w:ascii="Times New Roman" w:hAnsi="Times New Roman"/>
          <w:b/>
          <w:sz w:val="24"/>
          <w:szCs w:val="24"/>
        </w:rPr>
        <w:t>-ФИЛИАЛ</w:t>
      </w:r>
      <w:proofErr w:type="gramEnd"/>
      <w:r w:rsidR="004111A3">
        <w:rPr>
          <w:rFonts w:ascii="Times New Roman" w:hAnsi="Times New Roman"/>
          <w:b/>
          <w:sz w:val="24"/>
          <w:szCs w:val="24"/>
        </w:rPr>
        <w:t xml:space="preserve">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166310">
        <w:trPr>
          <w:trHeight w:val="2430"/>
        </w:trPr>
        <w:tc>
          <w:tcPr>
            <w:tcW w:w="5070" w:type="dxa"/>
          </w:tcPr>
          <w:p w14:paraId="0C12DBF2" w14:textId="77777777" w:rsidR="00826281" w:rsidRPr="00103AD8" w:rsidRDefault="00826281" w:rsidP="00166310">
            <w:pPr>
              <w:spacing w:after="0" w:line="240" w:lineRule="auto"/>
              <w:jc w:val="both"/>
              <w:rPr>
                <w:rFonts w:ascii="Times New Roman" w:eastAsia="MS Mincho" w:hAnsi="Times New Roman"/>
                <w:color w:val="000000"/>
                <w:sz w:val="24"/>
                <w:szCs w:val="24"/>
              </w:rPr>
            </w:pPr>
          </w:p>
        </w:tc>
        <w:tc>
          <w:tcPr>
            <w:tcW w:w="4677" w:type="dxa"/>
          </w:tcPr>
          <w:p w14:paraId="2C8F397B" w14:textId="77777777" w:rsidR="007A0FFA" w:rsidRDefault="007A0FFA" w:rsidP="007A0FFA">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0D9CE5D9" w14:textId="77777777" w:rsidR="007A0FFA" w:rsidRDefault="007A0FFA" w:rsidP="007A0FFA">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572A7838" w:rsidR="00826281" w:rsidRPr="00103AD8" w:rsidRDefault="007A0FFA" w:rsidP="007A0FFA">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2018 г. № 5</w:t>
            </w:r>
          </w:p>
        </w:tc>
      </w:tr>
    </w:tbl>
    <w:p w14:paraId="28FA7212" w14:textId="46B868A2"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ПРОГРАММА</w:t>
      </w:r>
      <w:r w:rsidR="00166310">
        <w:rPr>
          <w:rFonts w:ascii="Times New Roman" w:hAnsi="Times New Roman"/>
          <w:b/>
          <w:sz w:val="24"/>
          <w:szCs w:val="24"/>
        </w:rPr>
        <w:t xml:space="preserve"> ПРАКТИКИ</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795E74A2" w14:textId="440AE185" w:rsidR="00146975" w:rsidRPr="00AA701A" w:rsidRDefault="00435121" w:rsidP="00146975">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proofErr w:type="gramStart"/>
      <w:r w:rsidRPr="00103AD8">
        <w:rPr>
          <w:rFonts w:ascii="Times New Roman" w:hAnsi="Times New Roman"/>
          <w:b/>
          <w:sz w:val="24"/>
          <w:szCs w:val="24"/>
        </w:rPr>
        <w:t>2</w:t>
      </w:r>
      <w:proofErr w:type="gramEnd"/>
      <w:r w:rsidRPr="00103AD8">
        <w:rPr>
          <w:rFonts w:ascii="Times New Roman" w:hAnsi="Times New Roman"/>
          <w:b/>
          <w:sz w:val="24"/>
          <w:szCs w:val="24"/>
        </w:rPr>
        <w:t>.</w:t>
      </w:r>
      <w:r w:rsidR="003F59CF" w:rsidRPr="003F59CF">
        <w:rPr>
          <w:rFonts w:ascii="Times New Roman" w:hAnsi="Times New Roman"/>
          <w:b/>
          <w:sz w:val="24"/>
          <w:szCs w:val="24"/>
        </w:rPr>
        <w:t>2</w:t>
      </w:r>
      <w:r w:rsidRPr="00103AD8">
        <w:rPr>
          <w:rFonts w:ascii="Times New Roman" w:hAnsi="Times New Roman"/>
          <w:b/>
          <w:sz w:val="24"/>
          <w:szCs w:val="24"/>
        </w:rPr>
        <w:t xml:space="preserve"> </w:t>
      </w:r>
      <w:r w:rsidR="00146975" w:rsidRPr="00146975">
        <w:rPr>
          <w:rFonts w:ascii="Times New Roman" w:hAnsi="Times New Roman"/>
          <w:b/>
          <w:sz w:val="24"/>
          <w:szCs w:val="24"/>
        </w:rPr>
        <w:t xml:space="preserve">Практика по получению профессиональных умений и опыта профессиональной деятельности </w:t>
      </w:r>
      <w:r w:rsidR="00AA701A" w:rsidRPr="00AA701A">
        <w:rPr>
          <w:rFonts w:ascii="Times New Roman" w:hAnsi="Times New Roman"/>
          <w:b/>
          <w:sz w:val="24"/>
          <w:szCs w:val="24"/>
        </w:rPr>
        <w:t>(</w:t>
      </w:r>
      <w:r w:rsidR="00AA701A">
        <w:rPr>
          <w:rFonts w:ascii="Times New Roman" w:hAnsi="Times New Roman"/>
          <w:b/>
          <w:sz w:val="24"/>
          <w:szCs w:val="24"/>
        </w:rPr>
        <w:t>педагогическая практика)</w:t>
      </w:r>
    </w:p>
    <w:p w14:paraId="5E6A726B" w14:textId="37AD6E34" w:rsidR="00435121" w:rsidRPr="00103AD8" w:rsidRDefault="00435121" w:rsidP="00146975">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2559E97" w14:textId="77777777"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59B1F7C5" w14:textId="77777777" w:rsidR="00435121" w:rsidRPr="00103AD8" w:rsidRDefault="00435121" w:rsidP="00435121">
      <w:pPr>
        <w:spacing w:after="0" w:line="240" w:lineRule="auto"/>
        <w:contextualSpacing/>
        <w:jc w:val="center"/>
        <w:rPr>
          <w:rFonts w:ascii="Times New Roman" w:hAnsi="Times New Roman"/>
          <w:sz w:val="24"/>
          <w:szCs w:val="24"/>
        </w:rPr>
      </w:pP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60E9A8D3" w14:textId="77777777" w:rsidR="00435121" w:rsidRPr="00103AD8" w:rsidRDefault="00435121" w:rsidP="00435121">
      <w:pPr>
        <w:spacing w:after="0" w:line="240" w:lineRule="auto"/>
        <w:contextualSpacing/>
        <w:jc w:val="center"/>
        <w:rPr>
          <w:rFonts w:ascii="Times New Roman" w:hAnsi="Times New Roman"/>
          <w:sz w:val="24"/>
          <w:szCs w:val="24"/>
        </w:rPr>
      </w:pP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2B37D1A5" w:rsidR="00435121" w:rsidRPr="0095190C"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3F59CF" w:rsidRPr="0095190C">
        <w:rPr>
          <w:rFonts w:ascii="Times New Roman" w:hAnsi="Times New Roman"/>
          <w:sz w:val="24"/>
          <w:szCs w:val="24"/>
        </w:rPr>
        <w:t>7</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6B8DDF24"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7A0FFA">
        <w:rPr>
          <w:rFonts w:ascii="Times New Roman" w:hAnsi="Times New Roman"/>
          <w:sz w:val="24"/>
          <w:szCs w:val="24"/>
        </w:rPr>
        <w:t>8</w:t>
      </w:r>
      <w:r w:rsidRPr="00103AD8">
        <w:rPr>
          <w:rFonts w:ascii="Times New Roman" w:hAnsi="Times New Roman"/>
          <w:sz w:val="24"/>
          <w:szCs w:val="24"/>
        </w:rPr>
        <w:t xml:space="preserve"> 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67777AF6" w14:textId="77777777" w:rsidR="004872D1" w:rsidRDefault="004872D1" w:rsidP="004872D1">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политических наук, профессор, </w:t>
      </w:r>
    </w:p>
    <w:p w14:paraId="6DB52620" w14:textId="77777777" w:rsidR="004872D1" w:rsidRDefault="004872D1" w:rsidP="004872D1">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профессор кафедры </w:t>
      </w:r>
      <w:proofErr w:type="gramStart"/>
      <w:r>
        <w:rPr>
          <w:rFonts w:ascii="Times New Roman" w:hAnsi="Times New Roman"/>
          <w:sz w:val="24"/>
          <w:szCs w:val="24"/>
        </w:rPr>
        <w:t>государственного</w:t>
      </w:r>
      <w:proofErr w:type="gramEnd"/>
    </w:p>
    <w:p w14:paraId="59849601" w14:textId="77777777" w:rsidR="004872D1" w:rsidRDefault="004872D1" w:rsidP="004872D1">
      <w:pPr>
        <w:spacing w:after="0" w:line="240" w:lineRule="auto"/>
        <w:ind w:right="-6"/>
        <w:contextualSpacing/>
        <w:jc w:val="both"/>
        <w:rPr>
          <w:rFonts w:ascii="Times New Roman" w:hAnsi="Times New Roman"/>
          <w:sz w:val="24"/>
          <w:szCs w:val="24"/>
        </w:rPr>
      </w:pPr>
      <w:r>
        <w:rPr>
          <w:rFonts w:ascii="Times New Roman" w:hAnsi="Times New Roman"/>
          <w:sz w:val="24"/>
          <w:szCs w:val="24"/>
        </w:rPr>
        <w:t>и муниципального управления                                                                  В.А.  Волков</w:t>
      </w:r>
    </w:p>
    <w:p w14:paraId="4E7B9248" w14:textId="77777777" w:rsidR="004872D1" w:rsidRDefault="004872D1" w:rsidP="004872D1">
      <w:pPr>
        <w:spacing w:after="0" w:line="240" w:lineRule="auto"/>
        <w:ind w:firstLine="567"/>
        <w:jc w:val="both"/>
        <w:rPr>
          <w:rFonts w:ascii="Times New Roman" w:hAnsi="Times New Roman"/>
          <w:sz w:val="24"/>
          <w:szCs w:val="24"/>
        </w:rPr>
      </w:pPr>
    </w:p>
    <w:p w14:paraId="75A7BFE6" w14:textId="77777777" w:rsidR="004872D1" w:rsidRDefault="004872D1" w:rsidP="004872D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14:paraId="3F79E266" w14:textId="77777777" w:rsidR="004872D1" w:rsidRDefault="004872D1"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к.э.н.</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А.А. </w:t>
      </w:r>
      <w:proofErr w:type="spellStart"/>
      <w:r>
        <w:rPr>
          <w:rFonts w:ascii="Times New Roman" w:eastAsia="MS Mincho" w:hAnsi="Times New Roman"/>
          <w:sz w:val="24"/>
          <w:szCs w:val="24"/>
        </w:rPr>
        <w:t>Лихтин</w:t>
      </w:r>
      <w:proofErr w:type="spellEnd"/>
    </w:p>
    <w:p w14:paraId="41EF4908" w14:textId="77777777" w:rsidR="004872D1" w:rsidRDefault="004872D1" w:rsidP="004872D1">
      <w:pPr>
        <w:rPr>
          <w:rFonts w:ascii="Times New Roman" w:hAnsi="Times New Roman"/>
          <w:sz w:val="24"/>
          <w:szCs w:val="24"/>
        </w:rPr>
      </w:pPr>
      <w:r>
        <w:rPr>
          <w:rFonts w:ascii="Times New Roman" w:hAnsi="Times New Roman"/>
          <w:sz w:val="24"/>
          <w:szCs w:val="24"/>
        </w:rPr>
        <w:br w:type="page"/>
      </w:r>
    </w:p>
    <w:p w14:paraId="596C56B6" w14:textId="1F285965" w:rsidR="00E1381D" w:rsidRPr="00103AD8" w:rsidRDefault="006A57E0" w:rsidP="007A0FFA">
      <w:pPr>
        <w:rPr>
          <w:rFonts w:ascii="Times New Roman" w:hAnsi="Times New Roman"/>
          <w:sz w:val="24"/>
          <w:szCs w:val="24"/>
        </w:rPr>
      </w:pPr>
      <w:r w:rsidRPr="00103AD8">
        <w:rPr>
          <w:rFonts w:ascii="Times New Roman" w:hAnsi="Times New Roman"/>
          <w:sz w:val="24"/>
          <w:szCs w:val="24"/>
        </w:rPr>
        <w:lastRenderedPageBreak/>
        <w:t>СОДЕРЖАНИЕ</w:t>
      </w:r>
    </w:p>
    <w:p w14:paraId="2C47775C" w14:textId="77777777" w:rsidR="001D0B16" w:rsidRPr="00103AD8" w:rsidRDefault="00E1381D" w:rsidP="001D0B16">
      <w:pPr>
        <w:pStyle w:val="11"/>
        <w:tabs>
          <w:tab w:val="right" w:leader="dot" w:pos="9345"/>
        </w:tabs>
        <w:rPr>
          <w:noProof/>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1D0B16" w:rsidRPr="00103AD8">
        <w:rPr>
          <w:noProof/>
        </w:rPr>
        <w:t>3</w:t>
      </w:r>
    </w:p>
    <w:p w14:paraId="4CBAC5D5" w14:textId="77777777" w:rsidR="001D0B16" w:rsidRPr="00103AD8" w:rsidRDefault="006E7AE3" w:rsidP="001D0B1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_Toc462917900 \h </w:instrText>
        </w:r>
        <w:r w:rsidR="001D0B16" w:rsidRPr="00103AD8">
          <w:rPr>
            <w:noProof/>
            <w:webHidden/>
          </w:rPr>
        </w:r>
        <w:r w:rsidR="001D0B16" w:rsidRPr="00103AD8">
          <w:rPr>
            <w:noProof/>
            <w:webHidden/>
          </w:rPr>
          <w:fldChar w:fldCharType="separate"/>
        </w:r>
        <w:r w:rsidR="00166310">
          <w:rPr>
            <w:b/>
            <w:bCs/>
            <w:noProof/>
            <w:webHidden/>
          </w:rPr>
          <w:t>Ошибка! Закладка не определена.</w:t>
        </w:r>
        <w:r w:rsidR="001D0B16" w:rsidRPr="00103AD8">
          <w:rPr>
            <w:noProof/>
            <w:webHidden/>
          </w:rPr>
          <w:fldChar w:fldCharType="end"/>
        </w:r>
      </w:hyperlink>
    </w:p>
    <w:p w14:paraId="34446C2C" w14:textId="77777777" w:rsidR="001D0B16" w:rsidRPr="00103AD8" w:rsidRDefault="006E7AE3" w:rsidP="001D0B1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_Toc462917901 \h </w:instrText>
        </w:r>
        <w:r w:rsidR="001D0B16" w:rsidRPr="00103AD8">
          <w:rPr>
            <w:noProof/>
            <w:webHidden/>
          </w:rPr>
        </w:r>
        <w:r w:rsidR="001D0B16" w:rsidRPr="00103AD8">
          <w:rPr>
            <w:noProof/>
            <w:webHidden/>
          </w:rPr>
          <w:fldChar w:fldCharType="separate"/>
        </w:r>
        <w:r w:rsidR="00166310">
          <w:rPr>
            <w:b/>
            <w:bCs/>
            <w:noProof/>
            <w:webHidden/>
          </w:rPr>
          <w:t>Ошибка! Закладка не определена.</w:t>
        </w:r>
        <w:r w:rsidR="001D0B16" w:rsidRPr="00103AD8">
          <w:rPr>
            <w:noProof/>
            <w:webHidden/>
          </w:rPr>
          <w:fldChar w:fldCharType="end"/>
        </w:r>
      </w:hyperlink>
    </w:p>
    <w:p w14:paraId="3FF6AE20" w14:textId="77777777" w:rsidR="001D0B16" w:rsidRPr="00103AD8" w:rsidRDefault="006E7AE3" w:rsidP="001D0B16">
      <w:pPr>
        <w:pStyle w:val="11"/>
        <w:tabs>
          <w:tab w:val="right" w:leader="dot" w:pos="9345"/>
        </w:tabs>
        <w:rPr>
          <w:noProof/>
        </w:rPr>
      </w:pPr>
      <w:hyperlink w:anchor="_Toc462917902" w:history="1">
        <w:r w:rsidR="001D0B16" w:rsidRPr="00103AD8">
          <w:rPr>
            <w:rStyle w:val="a4"/>
            <w:noProof/>
            <w:color w:val="auto"/>
          </w:rPr>
          <w:t>4. Объем педагогической практики</w:t>
        </w:r>
        <w:r w:rsidR="001D0B16" w:rsidRPr="00103AD8">
          <w:rPr>
            <w:noProof/>
            <w:webHidden/>
          </w:rPr>
          <w:tab/>
          <w:t>7</w:t>
        </w:r>
      </w:hyperlink>
    </w:p>
    <w:p w14:paraId="7582C8CE" w14:textId="77777777" w:rsidR="001D0B16" w:rsidRPr="00103AD8" w:rsidRDefault="006E7AE3" w:rsidP="001D0B1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педагогической  практики</w:t>
        </w:r>
        <w:r w:rsidR="001D0B16" w:rsidRPr="00103AD8">
          <w:rPr>
            <w:noProof/>
            <w:webHidden/>
          </w:rPr>
          <w:tab/>
          <w:t>7</w:t>
        </w:r>
      </w:hyperlink>
    </w:p>
    <w:p w14:paraId="355E761B" w14:textId="77777777" w:rsidR="001D0B16" w:rsidRPr="00103AD8" w:rsidRDefault="006E7AE3" w:rsidP="001D0B1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6E7AE3" w:rsidP="001D0B1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77777777" w:rsidR="001D0B16" w:rsidRPr="00103AD8" w:rsidRDefault="006E7AE3" w:rsidP="001D0B1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t>21</w:t>
        </w:r>
      </w:hyperlink>
    </w:p>
    <w:p w14:paraId="04AB4ADD" w14:textId="77777777" w:rsidR="001D0B16" w:rsidRPr="00103AD8" w:rsidRDefault="006E7AE3" w:rsidP="001D0B1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t>21</w:t>
        </w:r>
      </w:hyperlink>
    </w:p>
    <w:p w14:paraId="3A63C2AC" w14:textId="77777777" w:rsidR="001D0B16" w:rsidRPr="00103AD8" w:rsidRDefault="006E7AE3" w:rsidP="001D0B1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t>21</w:t>
        </w:r>
      </w:hyperlink>
    </w:p>
    <w:p w14:paraId="203017C7" w14:textId="77777777" w:rsidR="006A57E0" w:rsidRPr="00103AD8" w:rsidRDefault="006A57E0" w:rsidP="001D0B16">
      <w:pPr>
        <w:pStyle w:val="11"/>
        <w:tabs>
          <w:tab w:val="right" w:leader="dot" w:pos="9345"/>
        </w:tabs>
      </w:pPr>
      <w:r w:rsidRPr="00103AD8">
        <w:t>7.3 Нормативно-правовые документы</w:t>
      </w:r>
    </w:p>
    <w:p w14:paraId="700CF838" w14:textId="77777777" w:rsidR="001D0B16" w:rsidRPr="00103AD8" w:rsidRDefault="006A57E0" w:rsidP="001D0B1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t>22</w:t>
        </w:r>
      </w:hyperlink>
    </w:p>
    <w:p w14:paraId="3C9B6EC3" w14:textId="77777777" w:rsidR="001D0B16" w:rsidRPr="00103AD8" w:rsidRDefault="006E7AE3" w:rsidP="001D0B1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t>23</w:t>
        </w:r>
      </w:hyperlink>
    </w:p>
    <w:p w14:paraId="31F4F067" w14:textId="77777777" w:rsidR="00E1381D" w:rsidRPr="00103AD8" w:rsidRDefault="00E1381D" w:rsidP="00E1381D">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E1381D">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43568F7C" w14:textId="77777777" w:rsidR="006A2C4A" w:rsidRDefault="006A2C4A" w:rsidP="00481453">
      <w:pPr>
        <w:spacing w:after="0" w:line="240" w:lineRule="auto"/>
        <w:ind w:right="-284" w:firstLine="567"/>
        <w:rPr>
          <w:b/>
        </w:rPr>
      </w:pPr>
    </w:p>
    <w:p w14:paraId="620C9CED" w14:textId="77777777" w:rsidR="006A2C4A" w:rsidRPr="00965598" w:rsidRDefault="006A2C4A" w:rsidP="006A2C4A">
      <w:pPr>
        <w:widowControl w:val="0"/>
        <w:suppressAutoHyphens/>
        <w:overflowPunct w:val="0"/>
        <w:autoSpaceDE w:val="0"/>
        <w:autoSpaceDN w:val="0"/>
        <w:spacing w:after="0" w:line="240" w:lineRule="auto"/>
        <w:ind w:firstLine="567"/>
        <w:jc w:val="both"/>
        <w:textAlignment w:val="baseline"/>
        <w:rPr>
          <w:rFonts w:ascii="Times New Roman" w:hAnsi="Times New Roman"/>
          <w:kern w:val="3"/>
          <w:sz w:val="24"/>
          <w:szCs w:val="24"/>
        </w:rPr>
      </w:pPr>
      <w:r w:rsidRPr="00B255DA">
        <w:rPr>
          <w:rFonts w:ascii="Times New Roman" w:hAnsi="Times New Roman"/>
          <w:b/>
          <w:kern w:val="3"/>
          <w:sz w:val="24"/>
          <w:szCs w:val="24"/>
        </w:rPr>
        <w:t>Вид практики</w:t>
      </w:r>
      <w:r w:rsidRPr="00965598">
        <w:rPr>
          <w:rFonts w:ascii="Times New Roman" w:hAnsi="Times New Roman"/>
          <w:kern w:val="3"/>
          <w:sz w:val="24"/>
          <w:szCs w:val="24"/>
        </w:rPr>
        <w:t xml:space="preserve"> – </w:t>
      </w:r>
      <w:proofErr w:type="gramStart"/>
      <w:r>
        <w:rPr>
          <w:rFonts w:ascii="Times New Roman" w:hAnsi="Times New Roman"/>
          <w:kern w:val="3"/>
          <w:sz w:val="24"/>
          <w:szCs w:val="24"/>
        </w:rPr>
        <w:t>педагогическая</w:t>
      </w:r>
      <w:proofErr w:type="gramEnd"/>
      <w:r w:rsidRPr="00965598">
        <w:rPr>
          <w:rFonts w:ascii="Times New Roman" w:hAnsi="Times New Roman"/>
          <w:kern w:val="3"/>
          <w:sz w:val="24"/>
          <w:szCs w:val="24"/>
        </w:rPr>
        <w:t xml:space="preserve">. </w:t>
      </w:r>
    </w:p>
    <w:p w14:paraId="2A0BC15B" w14:textId="11C2D81F" w:rsidR="00481453" w:rsidRDefault="00B255DA" w:rsidP="00481453">
      <w:pPr>
        <w:spacing w:after="0" w:line="240" w:lineRule="auto"/>
        <w:ind w:right="-284" w:firstLine="567"/>
        <w:rPr>
          <w:rFonts w:ascii="Times New Roman" w:hAnsi="Times New Roman"/>
          <w:bCs/>
          <w:sz w:val="24"/>
          <w:szCs w:val="24"/>
        </w:rPr>
      </w:pPr>
      <w:r w:rsidRPr="006A2C4A">
        <w:rPr>
          <w:rFonts w:ascii="Times New Roman" w:hAnsi="Times New Roman"/>
          <w:b/>
        </w:rPr>
        <w:t>Тип практики:</w:t>
      </w:r>
      <w:r w:rsidR="007E225B" w:rsidRPr="006A2C4A">
        <w:rPr>
          <w:rFonts w:ascii="Times New Roman" w:hAnsi="Times New Roman"/>
          <w:b/>
        </w:rPr>
        <w:t xml:space="preserve">  </w:t>
      </w:r>
      <w:r w:rsidR="00146975" w:rsidRPr="006A2C4A">
        <w:rPr>
          <w:rFonts w:ascii="Times New Roman" w:hAnsi="Times New Roman"/>
          <w:bCs/>
          <w:sz w:val="24"/>
          <w:szCs w:val="24"/>
        </w:rPr>
        <w:t>Б</w:t>
      </w:r>
      <w:proofErr w:type="gramStart"/>
      <w:r w:rsidR="00146975" w:rsidRPr="006A2C4A">
        <w:rPr>
          <w:rFonts w:ascii="Times New Roman" w:hAnsi="Times New Roman"/>
          <w:bCs/>
          <w:sz w:val="24"/>
          <w:szCs w:val="24"/>
        </w:rPr>
        <w:t>2</w:t>
      </w:r>
      <w:proofErr w:type="gramEnd"/>
      <w:r w:rsidR="00146975" w:rsidRPr="006A2C4A">
        <w:rPr>
          <w:rFonts w:ascii="Times New Roman" w:hAnsi="Times New Roman"/>
          <w:bCs/>
          <w:sz w:val="24"/>
          <w:szCs w:val="24"/>
        </w:rPr>
        <w:t>.1</w:t>
      </w:r>
      <w:r w:rsidR="00146975" w:rsidRPr="007A544E">
        <w:rPr>
          <w:rFonts w:ascii="Times New Roman" w:hAnsi="Times New Roman"/>
          <w:bCs/>
          <w:sz w:val="24"/>
          <w:szCs w:val="24"/>
        </w:rPr>
        <w:t xml:space="preserve"> </w:t>
      </w:r>
      <w:r w:rsidR="00146975" w:rsidRPr="007F436E">
        <w:rPr>
          <w:rFonts w:ascii="Times New Roman" w:hAnsi="Times New Roman"/>
          <w:bCs/>
          <w:sz w:val="24"/>
          <w:szCs w:val="24"/>
        </w:rPr>
        <w:t xml:space="preserve"> </w:t>
      </w:r>
      <w:r w:rsidR="00146975" w:rsidRPr="00146975">
        <w:rPr>
          <w:rFonts w:ascii="Times New Roman" w:hAnsi="Times New Roman"/>
          <w:bCs/>
          <w:sz w:val="24"/>
          <w:szCs w:val="24"/>
        </w:rPr>
        <w:t>Практика по получению профессиональных умений и опыта профессиональной деятельности (педагогическая практика)</w:t>
      </w:r>
      <w:r w:rsidR="00146975">
        <w:rPr>
          <w:rFonts w:ascii="Times New Roman" w:hAnsi="Times New Roman"/>
          <w:bCs/>
          <w:sz w:val="24"/>
          <w:szCs w:val="24"/>
        </w:rPr>
        <w:t xml:space="preserve"> </w:t>
      </w:r>
    </w:p>
    <w:p w14:paraId="69A1EDC8" w14:textId="77777777" w:rsidR="006E7AE3" w:rsidRDefault="00481453" w:rsidP="00481453">
      <w:pPr>
        <w:spacing w:after="0" w:line="240" w:lineRule="auto"/>
        <w:ind w:right="-284" w:firstLine="567"/>
        <w:rPr>
          <w:rFonts w:ascii="Times New Roman" w:hAnsi="Times New Roman"/>
          <w:kern w:val="3"/>
          <w:sz w:val="24"/>
          <w:szCs w:val="24"/>
        </w:rPr>
      </w:pPr>
      <w:r w:rsidRPr="00A54D5B">
        <w:rPr>
          <w:rFonts w:ascii="Times New Roman" w:hAnsi="Times New Roman"/>
          <w:b/>
          <w:kern w:val="3"/>
          <w:sz w:val="24"/>
          <w:szCs w:val="24"/>
        </w:rPr>
        <w:t>Способ</w:t>
      </w:r>
      <w:r w:rsidR="006E7AE3">
        <w:rPr>
          <w:rFonts w:ascii="Times New Roman" w:hAnsi="Times New Roman"/>
          <w:b/>
          <w:kern w:val="3"/>
          <w:sz w:val="24"/>
          <w:szCs w:val="24"/>
        </w:rPr>
        <w:t>ы</w:t>
      </w:r>
      <w:r w:rsidRPr="00A54D5B">
        <w:rPr>
          <w:rFonts w:ascii="Times New Roman" w:hAnsi="Times New Roman"/>
          <w:b/>
          <w:kern w:val="3"/>
          <w:sz w:val="24"/>
          <w:szCs w:val="24"/>
        </w:rPr>
        <w:t xml:space="preserve"> проведения практики</w:t>
      </w:r>
      <w:r w:rsidRPr="00965598">
        <w:rPr>
          <w:rFonts w:ascii="Times New Roman" w:hAnsi="Times New Roman"/>
          <w:kern w:val="3"/>
          <w:sz w:val="24"/>
          <w:szCs w:val="24"/>
        </w:rPr>
        <w:t xml:space="preserve"> – стационарная</w:t>
      </w:r>
      <w:r w:rsidR="006E7AE3">
        <w:rPr>
          <w:rFonts w:ascii="Times New Roman" w:hAnsi="Times New Roman"/>
          <w:kern w:val="3"/>
          <w:sz w:val="24"/>
          <w:szCs w:val="24"/>
        </w:rPr>
        <w:t xml:space="preserve">/ </w:t>
      </w:r>
      <w:r w:rsidR="006E7AE3" w:rsidRPr="006E7AE3">
        <w:rPr>
          <w:rFonts w:ascii="Times New Roman" w:hAnsi="Times New Roman"/>
          <w:sz w:val="24"/>
          <w:szCs w:val="24"/>
        </w:rPr>
        <w:t>выездная.</w:t>
      </w:r>
      <w:r>
        <w:rPr>
          <w:rFonts w:ascii="Times New Roman" w:hAnsi="Times New Roman"/>
          <w:kern w:val="3"/>
          <w:sz w:val="24"/>
          <w:szCs w:val="24"/>
        </w:rPr>
        <w:t xml:space="preserve"> </w:t>
      </w:r>
    </w:p>
    <w:p w14:paraId="52564323" w14:textId="351049E7" w:rsidR="00481453" w:rsidRDefault="006E7AE3" w:rsidP="00481453">
      <w:pPr>
        <w:spacing w:after="0" w:line="240" w:lineRule="auto"/>
        <w:ind w:right="-284" w:firstLine="567"/>
        <w:rPr>
          <w:rFonts w:ascii="Times New Roman" w:hAnsi="Times New Roman"/>
          <w:bCs/>
          <w:sz w:val="24"/>
          <w:szCs w:val="24"/>
        </w:rPr>
      </w:pPr>
      <w:bookmarkStart w:id="3" w:name="_GoBack"/>
      <w:r w:rsidRPr="006E7AE3">
        <w:rPr>
          <w:rFonts w:ascii="Times New Roman" w:hAnsi="Times New Roman"/>
          <w:b/>
          <w:kern w:val="3"/>
          <w:sz w:val="24"/>
          <w:szCs w:val="24"/>
        </w:rPr>
        <w:t>Формы проведения</w:t>
      </w:r>
      <w:bookmarkEnd w:id="3"/>
      <w:r>
        <w:rPr>
          <w:rFonts w:ascii="Times New Roman" w:hAnsi="Times New Roman"/>
          <w:kern w:val="3"/>
          <w:sz w:val="24"/>
          <w:szCs w:val="24"/>
        </w:rPr>
        <w:t xml:space="preserve"> - </w:t>
      </w:r>
      <w:proofErr w:type="gramStart"/>
      <w:r w:rsidR="00132395">
        <w:rPr>
          <w:rFonts w:ascii="Times New Roman" w:hAnsi="Times New Roman"/>
          <w:kern w:val="3"/>
          <w:sz w:val="24"/>
          <w:szCs w:val="24"/>
        </w:rPr>
        <w:t>концентрированная</w:t>
      </w:r>
      <w:proofErr w:type="gramEnd"/>
      <w:r w:rsidR="00481453" w:rsidRPr="007A544E">
        <w:rPr>
          <w:rFonts w:ascii="Times New Roman" w:hAnsi="Times New Roman"/>
          <w:bCs/>
          <w:sz w:val="24"/>
          <w:szCs w:val="24"/>
        </w:rPr>
        <w:t xml:space="preserve">. </w:t>
      </w:r>
      <w:r w:rsidR="00481453" w:rsidRPr="007F436E">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6192D54D" w14:textId="658B4120" w:rsidR="000B5F65" w:rsidRPr="00103AD8" w:rsidRDefault="000B5F65" w:rsidP="000B5F65">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w:t>
      </w:r>
    </w:p>
    <w:p w14:paraId="026C1868" w14:textId="283E1EAE" w:rsidR="000B5F65" w:rsidRPr="00481453" w:rsidRDefault="000B5F65"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r w:rsidRPr="00481453">
        <w:rPr>
          <w:rFonts w:ascii="Times New Roman" w:hAnsi="Times New Roman"/>
          <w:b/>
          <w:sz w:val="24"/>
          <w:szCs w:val="24"/>
        </w:rPr>
        <w:t xml:space="preserve">2.1 </w:t>
      </w:r>
      <w:r w:rsidR="000974FB" w:rsidRPr="00481453">
        <w:rPr>
          <w:rFonts w:ascii="Times New Roman" w:hAnsi="Times New Roman"/>
          <w:b/>
          <w:sz w:val="24"/>
          <w:szCs w:val="24"/>
        </w:rPr>
        <w:t>Педагогическая п</w:t>
      </w:r>
      <w:r w:rsidRPr="00481453">
        <w:rPr>
          <w:rFonts w:ascii="Times New Roman" w:hAnsi="Times New Roman"/>
          <w:b/>
          <w:sz w:val="24"/>
          <w:szCs w:val="24"/>
        </w:rPr>
        <w:t>рактика 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AA701A" w:rsidRPr="00103AD8" w14:paraId="3B595F49" w14:textId="77777777" w:rsidTr="0016631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3E2F"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1B2F44A1"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86C3"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6806E278"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0AB4"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4697EB"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0E61"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36176A64"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AA701A" w:rsidRPr="00103AD8" w14:paraId="10AC9DA2" w14:textId="77777777" w:rsidTr="0016631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94F01" w14:textId="77777777" w:rsidR="00AA701A" w:rsidRPr="002675E6" w:rsidRDefault="00AA701A" w:rsidP="00166310">
            <w:pPr>
              <w:spacing w:after="0" w:line="240" w:lineRule="auto"/>
              <w:jc w:val="center"/>
              <w:rPr>
                <w:rFonts w:ascii="Times New Roman" w:hAnsi="Times New Roman"/>
                <w:b/>
                <w:sz w:val="24"/>
                <w:szCs w:val="24"/>
              </w:rPr>
            </w:pPr>
            <w:r w:rsidRPr="00136E16">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8D13F" w14:textId="77777777" w:rsidR="00AA701A" w:rsidRPr="002675E6" w:rsidRDefault="00AA701A" w:rsidP="00166310">
            <w:pPr>
              <w:spacing w:after="0" w:line="240" w:lineRule="auto"/>
              <w:jc w:val="center"/>
              <w:rPr>
                <w:rFonts w:ascii="Times New Roman" w:hAnsi="Times New Roman"/>
                <w:b/>
                <w:sz w:val="24"/>
                <w:szCs w:val="24"/>
              </w:rPr>
            </w:pPr>
            <w:r w:rsidRPr="008666C2">
              <w:rPr>
                <w:rFonts w:ascii="Times New Roman" w:hAnsi="Times New Roman"/>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04FB4" w14:textId="3D8999E3" w:rsidR="00AA701A" w:rsidRPr="0095190C" w:rsidRDefault="00AA701A" w:rsidP="00166310">
            <w:pPr>
              <w:spacing w:after="0" w:line="240" w:lineRule="auto"/>
              <w:rPr>
                <w:rFonts w:ascii="Times New Roman" w:hAnsi="Times New Roman"/>
                <w:lang w:val="en-US"/>
              </w:rPr>
            </w:pPr>
            <w:r w:rsidRPr="00136E16">
              <w:rPr>
                <w:rFonts w:ascii="Times New Roman" w:hAnsi="Times New Roman"/>
              </w:rPr>
              <w:t>ОПК-1.</w:t>
            </w:r>
            <w:r w:rsidR="0095190C">
              <w:rPr>
                <w:rFonts w:ascii="Times New Roman" w:hAnsi="Times New Roman"/>
                <w:lang w:val="en-US"/>
              </w:rPr>
              <w:t>2</w:t>
            </w:r>
          </w:p>
          <w:p w14:paraId="1F4E82EF" w14:textId="77777777" w:rsidR="00AA701A" w:rsidRPr="002675E6" w:rsidRDefault="00AA701A" w:rsidP="00166310">
            <w:pPr>
              <w:spacing w:after="0" w:line="240" w:lineRule="auto"/>
              <w:rPr>
                <w:rFonts w:ascii="Times New Roman" w:hAnsi="Times New Roman"/>
                <w:b/>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BB74" w14:textId="77777777" w:rsidR="0095190C" w:rsidRPr="00CB5CB5"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CB5CB5">
              <w:rPr>
                <w:rFonts w:ascii="Times New Roman" w:hAnsi="Times New Roman"/>
                <w:kern w:val="3"/>
                <w:sz w:val="24"/>
                <w:szCs w:val="24"/>
              </w:rPr>
              <w:t>ОПК-1.2</w:t>
            </w:r>
          </w:p>
          <w:p w14:paraId="3281267C" w14:textId="77777777" w:rsidR="0095190C" w:rsidRPr="00E14A2F" w:rsidRDefault="0095190C" w:rsidP="0095190C">
            <w:pPr>
              <w:widowControl w:val="0"/>
              <w:suppressAutoHyphens/>
              <w:overflowPunct w:val="0"/>
              <w:autoSpaceDE w:val="0"/>
              <w:autoSpaceDN w:val="0"/>
              <w:spacing w:after="120" w:line="240" w:lineRule="auto"/>
              <w:ind w:firstLine="567"/>
              <w:contextualSpacing/>
              <w:jc w:val="both"/>
              <w:textAlignment w:val="baseline"/>
              <w:rPr>
                <w:rFonts w:ascii="Times New Roman" w:hAnsi="Times New Roman"/>
                <w:kern w:val="3"/>
                <w:sz w:val="24"/>
                <w:szCs w:val="24"/>
              </w:rPr>
            </w:pPr>
            <w:r w:rsidRPr="00E14A2F">
              <w:rPr>
                <w:rFonts w:ascii="Times New Roman" w:hAnsi="Times New Roman"/>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kern w:val="3"/>
                <w:sz w:val="24"/>
                <w:szCs w:val="24"/>
              </w:rPr>
              <w:t>современных методов исследования и информационно-коммуникационных технологий</w:t>
            </w:r>
            <w:r w:rsidRPr="00E14A2F">
              <w:rPr>
                <w:rFonts w:ascii="Times New Roman" w:hAnsi="Times New Roman"/>
                <w:kern w:val="3"/>
                <w:sz w:val="24"/>
                <w:szCs w:val="24"/>
              </w:rPr>
              <w:t>.</w:t>
            </w:r>
          </w:p>
          <w:p w14:paraId="211729D5" w14:textId="77777777" w:rsidR="00AA701A" w:rsidRPr="002675E6" w:rsidRDefault="00AA701A" w:rsidP="00166310">
            <w:pPr>
              <w:spacing w:after="0" w:line="240" w:lineRule="auto"/>
              <w:jc w:val="center"/>
              <w:rPr>
                <w:rFonts w:ascii="Times New Roman" w:hAnsi="Times New Roman"/>
                <w:b/>
                <w:sz w:val="24"/>
                <w:szCs w:val="24"/>
              </w:rPr>
            </w:pPr>
          </w:p>
        </w:tc>
      </w:tr>
      <w:tr w:rsidR="00AA701A" w:rsidRPr="00103AD8" w14:paraId="49F8EEC5" w14:textId="77777777" w:rsidTr="00166310">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280DBE" w14:textId="77777777" w:rsidR="00AA701A" w:rsidRPr="00136E16" w:rsidRDefault="00AA701A" w:rsidP="00166310">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0A40D37" w14:textId="77777777" w:rsidR="00AA701A" w:rsidRPr="00136E16" w:rsidRDefault="00AA701A" w:rsidP="00166310">
            <w:pPr>
              <w:spacing w:after="0" w:line="240" w:lineRule="auto"/>
              <w:rPr>
                <w:rFonts w:ascii="Times New Roman" w:hAnsi="Times New Roman"/>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09BACA1" w14:textId="0CE6217E" w:rsidR="00AA701A" w:rsidRPr="0095190C" w:rsidRDefault="00AA701A" w:rsidP="00166310">
            <w:pPr>
              <w:spacing w:after="0" w:line="240" w:lineRule="auto"/>
              <w:rPr>
                <w:rFonts w:ascii="Times New Roman" w:hAnsi="Times New Roman"/>
                <w:lang w:val="en-US"/>
              </w:rPr>
            </w:pPr>
            <w:r w:rsidRPr="00136E16">
              <w:rPr>
                <w:rFonts w:ascii="Times New Roman" w:hAnsi="Times New Roman"/>
              </w:rPr>
              <w:t>ОПК-2.</w:t>
            </w:r>
            <w:r w:rsidR="0095190C">
              <w:rPr>
                <w:rFonts w:ascii="Times New Roman" w:hAnsi="Times New Roman"/>
                <w:lang w:val="en-US"/>
              </w:rPr>
              <w:t>2</w:t>
            </w:r>
          </w:p>
          <w:p w14:paraId="7F3A786C" w14:textId="77777777" w:rsidR="00AA701A" w:rsidRPr="00136E16" w:rsidRDefault="00AA701A" w:rsidP="00166310">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455E57" w14:textId="77777777" w:rsidR="0095190C" w:rsidRPr="00C260B4" w:rsidRDefault="0095190C" w:rsidP="0095190C">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ОПК-2.2</w:t>
            </w:r>
          </w:p>
          <w:p w14:paraId="525DB0A9" w14:textId="2B40E87A" w:rsidR="00AA701A"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F4F22DA" w14:textId="77777777" w:rsidR="00AA701A" w:rsidRPr="00136E16" w:rsidRDefault="00AA701A" w:rsidP="00166310">
            <w:pPr>
              <w:spacing w:after="0" w:line="240" w:lineRule="auto"/>
              <w:rPr>
                <w:rFonts w:ascii="Times New Roman" w:hAnsi="Times New Roman"/>
                <w:highlight w:val="yellow"/>
              </w:rPr>
            </w:pPr>
          </w:p>
        </w:tc>
      </w:tr>
      <w:tr w:rsidR="00AA701A" w:rsidRPr="00103AD8" w14:paraId="3B9EDA27" w14:textId="77777777" w:rsidTr="00166310">
        <w:trPr>
          <w:trHeight w:val="369"/>
        </w:trPr>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ECD2DB" w14:textId="77777777" w:rsidR="00AA701A" w:rsidRPr="00A22217" w:rsidRDefault="00AA701A" w:rsidP="00166310">
            <w:pPr>
              <w:spacing w:after="0" w:line="240" w:lineRule="auto"/>
              <w:rPr>
                <w:rFonts w:ascii="Times New Roman" w:hAnsi="Times New Roman"/>
              </w:rPr>
            </w:pPr>
            <w:r w:rsidRPr="00A22217">
              <w:rPr>
                <w:rFonts w:ascii="Times New Roman" w:hAnsi="Times New Roman"/>
              </w:rPr>
              <w:t>УК-5</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1620CDA" w14:textId="77777777" w:rsidR="00AA701A" w:rsidRPr="008D1F3E" w:rsidRDefault="00AA701A" w:rsidP="00166310">
            <w:pPr>
              <w:widowControl w:val="0"/>
              <w:suppressAutoHyphens/>
              <w:spacing w:after="0" w:line="240" w:lineRule="auto"/>
              <w:rPr>
                <w:rFonts w:ascii="Times New Roman" w:eastAsia="Calibri" w:hAnsi="Times New Roman"/>
                <w:bCs/>
                <w:sz w:val="20"/>
                <w:szCs w:val="20"/>
                <w:lang w:eastAsia="en-US"/>
              </w:rPr>
            </w:pPr>
            <w:r w:rsidRPr="008D1F3E">
              <w:rPr>
                <w:rFonts w:ascii="Times New Roman" w:eastAsia="Calibri" w:hAnsi="Times New Roman"/>
                <w:bCs/>
                <w:sz w:val="20"/>
                <w:szCs w:val="20"/>
                <w:lang w:eastAsia="en-US"/>
              </w:rPr>
              <w:t>способностью планировать и решать задачи собственного профессионального и личностного развития</w:t>
            </w:r>
          </w:p>
          <w:p w14:paraId="1993D340" w14:textId="77777777" w:rsidR="00AA701A" w:rsidRPr="00136E16" w:rsidRDefault="00AA701A" w:rsidP="00166310">
            <w:pPr>
              <w:spacing w:after="0" w:line="240" w:lineRule="auto"/>
              <w:rPr>
                <w:rFonts w:ascii="Times New Roman" w:hAnsi="Times New Roman"/>
                <w:highlight w:val="yellow"/>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1BFFBC" w14:textId="0110228E" w:rsidR="00AA701A" w:rsidRPr="0095190C" w:rsidRDefault="00AA701A" w:rsidP="00166310">
            <w:pPr>
              <w:spacing w:after="0" w:line="240" w:lineRule="auto"/>
              <w:rPr>
                <w:rFonts w:ascii="Times New Roman" w:hAnsi="Times New Roman"/>
                <w:lang w:val="en-US"/>
              </w:rPr>
            </w:pPr>
            <w:r w:rsidRPr="00136E16">
              <w:rPr>
                <w:rFonts w:ascii="Times New Roman" w:hAnsi="Times New Roman"/>
              </w:rPr>
              <w:t>УК-5.</w:t>
            </w:r>
            <w:r w:rsidR="0095190C">
              <w:rPr>
                <w:rFonts w:ascii="Times New Roman" w:hAnsi="Times New Roman"/>
                <w:lang w:val="en-US"/>
              </w:rPr>
              <w:t>2</w:t>
            </w:r>
          </w:p>
          <w:p w14:paraId="682EC60E" w14:textId="77777777" w:rsidR="00AA701A" w:rsidRPr="00136E16" w:rsidRDefault="00AA701A" w:rsidP="00166310">
            <w:pPr>
              <w:spacing w:after="0" w:line="240" w:lineRule="auto"/>
              <w:rPr>
                <w:rFonts w:ascii="Times New Roman" w:hAnsi="Times New Roman"/>
                <w:highlight w:val="yellow"/>
              </w:rPr>
            </w:pPr>
          </w:p>
        </w:tc>
        <w:tc>
          <w:tcPr>
            <w:tcW w:w="36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5710377" w14:textId="507BAEEE" w:rsidR="00AA701A" w:rsidRPr="00136E16" w:rsidRDefault="0095190C" w:rsidP="00166310">
            <w:pPr>
              <w:spacing w:after="0" w:line="240" w:lineRule="auto"/>
              <w:rPr>
                <w:rFonts w:ascii="Times New Roman" w:hAnsi="Times New Roman"/>
                <w:highlight w:val="yellow"/>
              </w:rPr>
            </w:pPr>
            <w:r w:rsidRPr="00470D8D">
              <w:rPr>
                <w:rFonts w:ascii="Times New Roman" w:eastAsia="Andale Sans UI" w:hAnsi="Times New Roman"/>
                <w:kern w:val="2"/>
                <w:sz w:val="24"/>
                <w:szCs w:val="24"/>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AA701A" w:rsidRPr="00103AD8" w14:paraId="51FFA9CE" w14:textId="77777777" w:rsidTr="00166310">
        <w:trPr>
          <w:trHeight w:val="369"/>
        </w:trPr>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3CF8D" w14:textId="77777777" w:rsidR="00AA701A" w:rsidRPr="00A22217" w:rsidRDefault="00AA701A" w:rsidP="00166310">
            <w:pPr>
              <w:spacing w:after="0" w:line="240" w:lineRule="auto"/>
              <w:rPr>
                <w:rFonts w:ascii="Times New Roman" w:hAnsi="Times New Roman"/>
              </w:rPr>
            </w:pPr>
            <w:r w:rsidRPr="00A22217">
              <w:rPr>
                <w:rFonts w:ascii="Times New Roman" w:hAnsi="Times New Roman"/>
              </w:rPr>
              <w:t>ПК-1</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35B4" w14:textId="77777777" w:rsidR="00AA701A" w:rsidRPr="00A22217" w:rsidRDefault="00AA701A" w:rsidP="00166310">
            <w:pPr>
              <w:spacing w:after="0" w:line="240" w:lineRule="auto"/>
              <w:rPr>
                <w:rFonts w:ascii="Times New Roman" w:hAnsi="Times New Roman"/>
                <w:sz w:val="24"/>
                <w:szCs w:val="24"/>
              </w:rPr>
            </w:pPr>
            <w:r w:rsidRPr="00A22217">
              <w:rPr>
                <w:rFonts w:ascii="Times New Roman" w:hAnsi="Times New Roman"/>
                <w:kern w:val="3"/>
                <w:sz w:val="24"/>
                <w:szCs w:val="24"/>
              </w:rPr>
              <w:t xml:space="preserve">способность к исследованию когнитивных конструкций, отображающих содержание и </w:t>
            </w:r>
            <w:r w:rsidRPr="00A22217">
              <w:rPr>
                <w:rFonts w:ascii="Times New Roman" w:hAnsi="Times New Roman"/>
                <w:kern w:val="3"/>
                <w:sz w:val="24"/>
                <w:szCs w:val="24"/>
              </w:rPr>
              <w:lastRenderedPageBreak/>
              <w:t>тенденции развития политических процессов различного уровня</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204C" w14:textId="2331D043" w:rsidR="00AA701A" w:rsidRPr="0095190C" w:rsidRDefault="00AA701A" w:rsidP="00166310">
            <w:pPr>
              <w:widowControl w:val="0"/>
              <w:suppressAutoHyphens/>
              <w:overflowPunct w:val="0"/>
              <w:autoSpaceDE w:val="0"/>
              <w:autoSpaceDN w:val="0"/>
              <w:spacing w:after="0" w:line="240" w:lineRule="auto"/>
              <w:rPr>
                <w:rFonts w:ascii="Times New Roman" w:hAnsi="Times New Roman"/>
                <w:kern w:val="3"/>
                <w:sz w:val="24"/>
                <w:szCs w:val="24"/>
                <w:lang w:val="en-US"/>
              </w:rPr>
            </w:pPr>
            <w:r w:rsidRPr="00C260B4">
              <w:rPr>
                <w:rFonts w:ascii="Times New Roman" w:hAnsi="Times New Roman"/>
                <w:kern w:val="3"/>
                <w:sz w:val="24"/>
                <w:szCs w:val="24"/>
              </w:rPr>
              <w:lastRenderedPageBreak/>
              <w:t>ПК-1.</w:t>
            </w:r>
            <w:r w:rsidR="0095190C">
              <w:rPr>
                <w:rFonts w:ascii="Times New Roman" w:hAnsi="Times New Roman"/>
                <w:kern w:val="3"/>
                <w:sz w:val="24"/>
                <w:szCs w:val="24"/>
                <w:lang w:val="en-US"/>
              </w:rPr>
              <w:t>2</w:t>
            </w:r>
          </w:p>
          <w:p w14:paraId="1A46B849" w14:textId="77777777" w:rsidR="00AA701A" w:rsidRDefault="00AA701A" w:rsidP="00166310">
            <w:pPr>
              <w:spacing w:after="0" w:line="240" w:lineRule="auto"/>
              <w:rPr>
                <w:rFonts w:ascii="Times New Roman" w:hAnsi="Times New Roman"/>
              </w:rPr>
            </w:pPr>
          </w:p>
          <w:p w14:paraId="26189699" w14:textId="77777777" w:rsidR="00AA701A" w:rsidRPr="00A22217" w:rsidRDefault="00AA701A" w:rsidP="00166310">
            <w:pPr>
              <w:rPr>
                <w:rFonts w:ascii="Times New Roman" w:hAnsi="Times New Roman"/>
              </w:rPr>
            </w:pPr>
          </w:p>
          <w:p w14:paraId="18562967" w14:textId="77777777" w:rsidR="00AA701A" w:rsidRPr="00A22217" w:rsidRDefault="00AA701A" w:rsidP="00166310">
            <w:pPr>
              <w:rPr>
                <w:rFonts w:ascii="Times New Roman" w:hAnsi="Times New Roman"/>
              </w:rPr>
            </w:pPr>
          </w:p>
          <w:p w14:paraId="3C7F0246" w14:textId="77777777" w:rsidR="00AA701A" w:rsidRPr="00A22217" w:rsidRDefault="00AA701A" w:rsidP="00166310">
            <w:pPr>
              <w:rPr>
                <w:rFonts w:ascii="Times New Roman" w:hAnsi="Times New Roman"/>
              </w:rPr>
            </w:pPr>
          </w:p>
          <w:p w14:paraId="6F87178F" w14:textId="77777777" w:rsidR="00AA701A" w:rsidRDefault="00AA701A" w:rsidP="00166310">
            <w:pPr>
              <w:rPr>
                <w:rFonts w:ascii="Times New Roman" w:hAnsi="Times New Roman"/>
              </w:rPr>
            </w:pPr>
          </w:p>
          <w:p w14:paraId="2C9FCAE0" w14:textId="77777777" w:rsidR="00AA701A" w:rsidRPr="00A22217" w:rsidRDefault="00AA701A" w:rsidP="00166310">
            <w:pPr>
              <w:jc w:val="center"/>
              <w:rPr>
                <w:rFonts w:ascii="Times New Roman" w:hAnsi="Times New Roman"/>
              </w:rPr>
            </w:pPr>
          </w:p>
        </w:tc>
        <w:tc>
          <w:tcPr>
            <w:tcW w:w="36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A09E" w14:textId="77777777" w:rsidR="0095190C" w:rsidRPr="00C260B4" w:rsidRDefault="0095190C" w:rsidP="0095190C">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lastRenderedPageBreak/>
              <w:t>ПК-1.2</w:t>
            </w:r>
          </w:p>
          <w:p w14:paraId="163D8AB9" w14:textId="76DFC2F5" w:rsidR="00AA701A"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изучение институтов и процессов, работа с источниками, поиск необходимых методов исследования.</w:t>
            </w: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
        <w:spacing w:line="360" w:lineRule="auto"/>
        <w:ind w:left="0"/>
        <w:jc w:val="center"/>
        <w:rPr>
          <w:b/>
          <w:lang w:val="ru-RU"/>
        </w:rPr>
      </w:pPr>
    </w:p>
    <w:p w14:paraId="0EEC57CE" w14:textId="77777777" w:rsidR="00E1381D" w:rsidRDefault="00F3653F" w:rsidP="00E1381D">
      <w:pPr>
        <w:pStyle w:val="2"/>
        <w:spacing w:line="360" w:lineRule="auto"/>
        <w:ind w:left="0"/>
        <w:jc w:val="center"/>
        <w:rPr>
          <w:b/>
          <w:lang w:val="ru-RU"/>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практики у студентов должны быть сформированы</w:t>
      </w:r>
      <w:r w:rsidR="003174A6" w:rsidRPr="00103AD8">
        <w:rPr>
          <w:b/>
          <w:lang w:val="ru-RU"/>
        </w:rPr>
        <w:t>:</w:t>
      </w:r>
    </w:p>
    <w:tbl>
      <w:tblPr>
        <w:tblStyle w:val="21"/>
        <w:tblW w:w="9528" w:type="dxa"/>
        <w:tblLook w:val="0000" w:firstRow="0" w:lastRow="0" w:firstColumn="0" w:lastColumn="0" w:noHBand="0" w:noVBand="0"/>
      </w:tblPr>
      <w:tblGrid>
        <w:gridCol w:w="2309"/>
        <w:gridCol w:w="2256"/>
        <w:gridCol w:w="4963"/>
      </w:tblGrid>
      <w:tr w:rsidR="00AA701A" w:rsidRPr="00103AD8" w14:paraId="66232149" w14:textId="77777777" w:rsidTr="001663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44AB5826" w14:textId="77777777" w:rsidR="00AA701A" w:rsidRPr="00127079" w:rsidRDefault="00AA701A" w:rsidP="00166310">
            <w:pPr>
              <w:ind w:right="175"/>
              <w:jc w:val="center"/>
              <w:rPr>
                <w:b/>
                <w:sz w:val="24"/>
                <w:szCs w:val="24"/>
              </w:rPr>
            </w:pPr>
            <w:r w:rsidRPr="00127079">
              <w:rPr>
                <w:rFonts w:ascii="Times New Roman" w:hAnsi="Times New Roman"/>
                <w:b/>
                <w:sz w:val="24"/>
                <w:szCs w:val="24"/>
              </w:rPr>
              <w:t>ОТФ/ТФ</w:t>
            </w:r>
          </w:p>
          <w:p w14:paraId="7C617C26" w14:textId="77777777" w:rsidR="00AA701A" w:rsidRPr="00103AD8" w:rsidRDefault="00AA701A" w:rsidP="00166310">
            <w:pPr>
              <w:jc w:val="center"/>
              <w:rPr>
                <w:rFonts w:ascii="Times New Roman" w:hAnsi="Times New Roman"/>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42E4AF8C" w14:textId="77777777" w:rsidR="00AA701A" w:rsidRPr="00103AD8" w:rsidRDefault="00AA701A" w:rsidP="00166310">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5A2F5D82" w14:textId="77777777" w:rsidR="00AA701A" w:rsidRPr="002675E6" w:rsidRDefault="00AA701A" w:rsidP="00166310">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AA701A" w:rsidRPr="00103AD8" w14:paraId="1FAE83B9" w14:textId="77777777" w:rsidTr="00166310">
        <w:tc>
          <w:tcPr>
            <w:cnfStyle w:val="000010000000" w:firstRow="0" w:lastRow="0" w:firstColumn="0" w:lastColumn="0" w:oddVBand="1" w:evenVBand="0" w:oddHBand="0" w:evenHBand="0" w:firstRowFirstColumn="0" w:firstRowLastColumn="0" w:lastRowFirstColumn="0" w:lastRowLastColumn="0"/>
            <w:tcW w:w="2309" w:type="dxa"/>
            <w:vMerge w:val="restart"/>
          </w:tcPr>
          <w:p w14:paraId="6CC0DE49" w14:textId="77777777" w:rsidR="00AA701A" w:rsidRPr="00103AD8" w:rsidRDefault="00AA701A" w:rsidP="00166310">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val="restart"/>
          </w:tcPr>
          <w:p w14:paraId="3E1C7E85" w14:textId="1D50B003" w:rsidR="00AA701A" w:rsidRPr="0095190C" w:rsidRDefault="00AA701A" w:rsidP="00166310">
            <w:pPr>
              <w:jc w:val="both"/>
              <w:rPr>
                <w:rFonts w:ascii="Times New Roman" w:hAnsi="Times New Roman"/>
                <w:sz w:val="24"/>
                <w:szCs w:val="24"/>
                <w:lang w:val="en-US"/>
              </w:rPr>
            </w:pPr>
            <w:r w:rsidRPr="00103AD8">
              <w:rPr>
                <w:rFonts w:ascii="Times New Roman" w:hAnsi="Times New Roman"/>
                <w:sz w:val="24"/>
                <w:szCs w:val="24"/>
              </w:rPr>
              <w:t>ОПК-2.</w:t>
            </w:r>
            <w:r w:rsidR="0095190C">
              <w:rPr>
                <w:rFonts w:ascii="Times New Roman" w:hAnsi="Times New Roman"/>
                <w:sz w:val="24"/>
                <w:szCs w:val="24"/>
                <w:lang w:val="en-US"/>
              </w:rPr>
              <w:t>2</w:t>
            </w:r>
          </w:p>
          <w:p w14:paraId="662E92A6" w14:textId="77777777" w:rsidR="00AA701A" w:rsidRPr="00103AD8" w:rsidRDefault="00AA701A" w:rsidP="00166310">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23BCDE72"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знаний:</w:t>
            </w:r>
            <w:r w:rsidRPr="00103AD8">
              <w:rPr>
                <w:rFonts w:ascii="Times New Roman" w:hAnsi="Times New Roman"/>
                <w:kern w:val="0"/>
                <w:sz w:val="24"/>
                <w:szCs w:val="24"/>
              </w:rPr>
              <w:t xml:space="preserve"> </w:t>
            </w:r>
            <w:r w:rsidRPr="00103AD8">
              <w:rPr>
                <w:rFonts w:ascii="Times New Roman" w:hAnsi="Times New Roman"/>
                <w:sz w:val="24"/>
                <w:szCs w:val="24"/>
              </w:rPr>
              <w:t>официальные и литературные источники по темам, связанным с образовательными процессами</w:t>
            </w:r>
          </w:p>
        </w:tc>
      </w:tr>
      <w:tr w:rsidR="00AA701A" w:rsidRPr="00103AD8" w14:paraId="0D847393" w14:textId="77777777" w:rsidTr="001663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vMerge/>
          </w:tcPr>
          <w:p w14:paraId="05000E8D"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6E3AEF7E"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66029E6C"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умений:</w:t>
            </w:r>
            <w:r w:rsidRPr="00103AD8">
              <w:rPr>
                <w:rFonts w:ascii="Times New Roman" w:hAnsi="Times New Roman"/>
                <w:kern w:val="0"/>
                <w:sz w:val="24"/>
                <w:szCs w:val="24"/>
              </w:rPr>
              <w:t xml:space="preserve"> </w:t>
            </w:r>
            <w:r w:rsidRPr="00103AD8">
              <w:rPr>
                <w:rFonts w:ascii="Times New Roman" w:hAnsi="Times New Roman"/>
                <w:sz w:val="24"/>
                <w:szCs w:val="24"/>
              </w:rPr>
              <w:t>оценивать факты и явления профессиональной деятельности с этической точки зрения;</w:t>
            </w:r>
          </w:p>
        </w:tc>
      </w:tr>
      <w:tr w:rsidR="00AA701A" w:rsidRPr="00103AD8" w14:paraId="33B61C5A" w14:textId="77777777" w:rsidTr="00166310">
        <w:tc>
          <w:tcPr>
            <w:cnfStyle w:val="000010000000" w:firstRow="0" w:lastRow="0" w:firstColumn="0" w:lastColumn="0" w:oddVBand="1" w:evenVBand="0" w:oddHBand="0" w:evenHBand="0" w:firstRowFirstColumn="0" w:firstRowLastColumn="0" w:lastRowFirstColumn="0" w:lastRowLastColumn="0"/>
            <w:tcW w:w="2309" w:type="dxa"/>
            <w:vMerge/>
          </w:tcPr>
          <w:p w14:paraId="2D5275D1"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4F7E9B3B"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47160B23"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навыков:</w:t>
            </w:r>
            <w:r w:rsidRPr="00103AD8">
              <w:rPr>
                <w:rFonts w:ascii="Times New Roman" w:hAnsi="Times New Roman"/>
                <w:kern w:val="0"/>
                <w:sz w:val="24"/>
                <w:szCs w:val="24"/>
              </w:rPr>
              <w:t xml:space="preserve"> </w:t>
            </w:r>
            <w:r w:rsidRPr="00103AD8">
              <w:rPr>
                <w:rFonts w:ascii="Times New Roman" w:hAnsi="Times New Roman"/>
                <w:sz w:val="24"/>
                <w:szCs w:val="24"/>
              </w:rPr>
              <w:t>методикой и методологией проведения учебных занятий различных типов.</w:t>
            </w:r>
          </w:p>
        </w:tc>
      </w:tr>
      <w:tr w:rsidR="00AA701A" w:rsidRPr="00103AD8" w14:paraId="4C70631D" w14:textId="77777777" w:rsidTr="001663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vMerge/>
          </w:tcPr>
          <w:p w14:paraId="6C6A6BFB"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49BD5A5E"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0040AE6E"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опыта практической деятельности:</w:t>
            </w:r>
          </w:p>
        </w:tc>
      </w:tr>
      <w:tr w:rsidR="00AA701A" w:rsidRPr="00103AD8" w14:paraId="42E22A86" w14:textId="77777777" w:rsidTr="00166310">
        <w:tc>
          <w:tcPr>
            <w:cnfStyle w:val="000010000000" w:firstRow="0" w:lastRow="0" w:firstColumn="0" w:lastColumn="0" w:oddVBand="1" w:evenVBand="0" w:oddHBand="0" w:evenHBand="0" w:firstRowFirstColumn="0" w:firstRowLastColumn="0" w:lastRowFirstColumn="0" w:lastRowLastColumn="0"/>
            <w:tcW w:w="2309" w:type="dxa"/>
            <w:vMerge w:val="restart"/>
            <w:tcBorders>
              <w:top w:val="single" w:sz="4" w:space="0" w:color="auto"/>
              <w:left w:val="single" w:sz="4" w:space="0" w:color="000000"/>
              <w:bottom w:val="single" w:sz="4" w:space="0" w:color="auto"/>
              <w:right w:val="single" w:sz="4" w:space="0" w:color="000000"/>
            </w:tcBorders>
            <w:shd w:val="clear" w:color="auto" w:fill="auto"/>
          </w:tcPr>
          <w:p w14:paraId="0E972F60" w14:textId="77777777" w:rsidR="00AA701A" w:rsidRPr="00103AD8" w:rsidRDefault="00AA701A" w:rsidP="00166310">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val="restart"/>
          </w:tcPr>
          <w:p w14:paraId="59011D96" w14:textId="49366614" w:rsidR="00AA701A" w:rsidRPr="0095190C" w:rsidRDefault="00AA701A" w:rsidP="00166310">
            <w:pPr>
              <w:jc w:val="both"/>
              <w:rPr>
                <w:rFonts w:ascii="Times New Roman" w:hAnsi="Times New Roman"/>
                <w:sz w:val="24"/>
                <w:szCs w:val="24"/>
                <w:lang w:val="en-US"/>
              </w:rPr>
            </w:pPr>
            <w:r w:rsidRPr="00103AD8">
              <w:rPr>
                <w:rFonts w:ascii="Times New Roman" w:hAnsi="Times New Roman"/>
                <w:sz w:val="24"/>
                <w:szCs w:val="24"/>
              </w:rPr>
              <w:t>ОПК-1.</w:t>
            </w:r>
            <w:r w:rsidR="0095190C">
              <w:rPr>
                <w:rFonts w:ascii="Times New Roman" w:hAnsi="Times New Roman"/>
                <w:sz w:val="24"/>
                <w:szCs w:val="24"/>
                <w:lang w:val="en-US"/>
              </w:rPr>
              <w:t>2</w:t>
            </w:r>
          </w:p>
          <w:p w14:paraId="1AD8E7AD" w14:textId="77777777" w:rsidR="00AA701A" w:rsidRPr="00103AD8" w:rsidRDefault="00AA701A" w:rsidP="00166310">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0E3C85B5"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знаний:</w:t>
            </w:r>
            <w:r w:rsidRPr="00103AD8">
              <w:rPr>
                <w:rFonts w:ascii="Times New Roman" w:hAnsi="Times New Roman"/>
                <w:kern w:val="0"/>
                <w:sz w:val="24"/>
                <w:szCs w:val="24"/>
              </w:rPr>
              <w:t xml:space="preserve"> </w:t>
            </w:r>
            <w:r w:rsidRPr="00103AD8">
              <w:rPr>
                <w:rFonts w:ascii="Times New Roman" w:hAnsi="Times New Roman"/>
                <w:sz w:val="24"/>
                <w:szCs w:val="24"/>
              </w:rPr>
              <w:t>методы написания методических материалов для использования в учебном процессе, способы проведения занятий с аудиторией с использованием современных образовательных информационных технологий;</w:t>
            </w:r>
          </w:p>
        </w:tc>
      </w:tr>
      <w:tr w:rsidR="00AA701A" w:rsidRPr="00103AD8" w14:paraId="11312ABC" w14:textId="77777777" w:rsidTr="001663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vMerge/>
          </w:tcPr>
          <w:p w14:paraId="7986323D"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2C424D04"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069159DD"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умений: работать с</w:t>
            </w:r>
            <w:r w:rsidRPr="00103AD8">
              <w:rPr>
                <w:rFonts w:ascii="Times New Roman" w:hAnsi="Times New Roman"/>
                <w:i/>
                <w:sz w:val="24"/>
                <w:szCs w:val="24"/>
              </w:rPr>
              <w:t xml:space="preserve"> </w:t>
            </w:r>
            <w:r w:rsidRPr="00103AD8">
              <w:rPr>
                <w:rFonts w:ascii="Times New Roman" w:hAnsi="Times New Roman"/>
                <w:sz w:val="24"/>
                <w:szCs w:val="24"/>
              </w:rPr>
              <w:t>политологическими текстами, переводить иноязычные тексты профессиональной направленности;</w:t>
            </w:r>
          </w:p>
        </w:tc>
      </w:tr>
      <w:tr w:rsidR="00AA701A" w:rsidRPr="00103AD8" w14:paraId="5139FF74" w14:textId="77777777" w:rsidTr="00166310">
        <w:tc>
          <w:tcPr>
            <w:cnfStyle w:val="000010000000" w:firstRow="0" w:lastRow="0" w:firstColumn="0" w:lastColumn="0" w:oddVBand="1" w:evenVBand="0" w:oddHBand="0" w:evenHBand="0" w:firstRowFirstColumn="0" w:firstRowLastColumn="0" w:lastRowFirstColumn="0" w:lastRowLastColumn="0"/>
            <w:tcW w:w="2309" w:type="dxa"/>
            <w:vMerge/>
          </w:tcPr>
          <w:p w14:paraId="264131A9"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2E1ADF30"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57F0F027"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навыков:</w:t>
            </w:r>
            <w:r w:rsidRPr="00103AD8">
              <w:rPr>
                <w:rFonts w:ascii="Times New Roman" w:hAnsi="Times New Roman"/>
                <w:kern w:val="0"/>
                <w:sz w:val="24"/>
                <w:szCs w:val="24"/>
              </w:rPr>
              <w:t xml:space="preserve"> </w:t>
            </w:r>
            <w:r w:rsidRPr="00103AD8">
              <w:rPr>
                <w:rFonts w:ascii="Times New Roman" w:hAnsi="Times New Roman"/>
                <w:sz w:val="24"/>
                <w:szCs w:val="24"/>
              </w:rPr>
              <w:t>навыками самостоятельной педагогической работы.</w:t>
            </w:r>
          </w:p>
        </w:tc>
      </w:tr>
      <w:tr w:rsidR="00AA701A" w:rsidRPr="00103AD8" w14:paraId="58AF4058" w14:textId="77777777" w:rsidTr="00166310">
        <w:trPr>
          <w:cnfStyle w:val="000000100000" w:firstRow="0" w:lastRow="0" w:firstColumn="0" w:lastColumn="0" w:oddVBand="0" w:evenVBand="0" w:oddHBand="1" w:evenHBand="0" w:firstRowFirstColumn="0" w:firstRowLastColumn="0" w:lastRowFirstColumn="0" w:lastRowLastColumn="0"/>
          <w:trHeight w:val="66"/>
        </w:trPr>
        <w:tc>
          <w:tcPr>
            <w:cnfStyle w:val="000010000000" w:firstRow="0" w:lastRow="0" w:firstColumn="0" w:lastColumn="0" w:oddVBand="1" w:evenVBand="0" w:oddHBand="0" w:evenHBand="0" w:firstRowFirstColumn="0" w:firstRowLastColumn="0" w:lastRowFirstColumn="0" w:lastRowLastColumn="0"/>
            <w:tcW w:w="2309" w:type="dxa"/>
            <w:vMerge/>
          </w:tcPr>
          <w:p w14:paraId="3909E593"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4BB90979"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4AD5554" w14:textId="77777777" w:rsidR="00AA701A" w:rsidRPr="00103AD8" w:rsidRDefault="00AA701A" w:rsidP="00166310">
            <w:pPr>
              <w:jc w:val="both"/>
              <w:rPr>
                <w:rFonts w:ascii="Times New Roman" w:hAnsi="Times New Roman"/>
                <w:sz w:val="24"/>
                <w:szCs w:val="24"/>
              </w:rPr>
            </w:pPr>
            <w:r w:rsidRPr="00103AD8">
              <w:rPr>
                <w:rFonts w:ascii="Times New Roman" w:hAnsi="Times New Roman"/>
                <w:sz w:val="24"/>
                <w:szCs w:val="24"/>
              </w:rPr>
              <w:t>на уровне опыта практической деятельности:</w:t>
            </w:r>
          </w:p>
        </w:tc>
      </w:tr>
      <w:tr w:rsidR="00AA701A" w:rsidRPr="00103AD8" w14:paraId="6B95C67D" w14:textId="77777777" w:rsidTr="00166310">
        <w:trPr>
          <w:trHeight w:val="90"/>
        </w:trPr>
        <w:tc>
          <w:tcPr>
            <w:cnfStyle w:val="000010000000" w:firstRow="0" w:lastRow="0" w:firstColumn="0" w:lastColumn="0" w:oddVBand="1" w:evenVBand="0" w:oddHBand="0" w:evenHBand="0" w:firstRowFirstColumn="0" w:firstRowLastColumn="0" w:lastRowFirstColumn="0" w:lastRowLastColumn="0"/>
            <w:tcW w:w="2309" w:type="dxa"/>
            <w:vMerge w:val="restart"/>
          </w:tcPr>
          <w:p w14:paraId="56445F16"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val="restart"/>
          </w:tcPr>
          <w:p w14:paraId="1800B725" w14:textId="0B994B21" w:rsidR="00AA701A" w:rsidRPr="0095190C" w:rsidRDefault="00AA701A" w:rsidP="00166310">
            <w:pPr>
              <w:jc w:val="both"/>
              <w:rPr>
                <w:rFonts w:ascii="Times New Roman" w:hAnsi="Times New Roman"/>
                <w:sz w:val="24"/>
                <w:szCs w:val="24"/>
                <w:lang w:val="en-US"/>
              </w:rPr>
            </w:pPr>
            <w:r w:rsidRPr="00103AD8">
              <w:rPr>
                <w:rFonts w:ascii="Times New Roman" w:hAnsi="Times New Roman"/>
                <w:sz w:val="24"/>
                <w:szCs w:val="24"/>
              </w:rPr>
              <w:t>УК-5.</w:t>
            </w:r>
            <w:r w:rsidR="0095190C">
              <w:rPr>
                <w:rFonts w:ascii="Times New Roman" w:hAnsi="Times New Roman"/>
                <w:sz w:val="24"/>
                <w:szCs w:val="24"/>
                <w:lang w:val="en-US"/>
              </w:rPr>
              <w:t>2</w:t>
            </w:r>
          </w:p>
          <w:p w14:paraId="6E7ECC59" w14:textId="77777777" w:rsidR="00AA701A" w:rsidRPr="00103AD8" w:rsidRDefault="00AA701A" w:rsidP="00166310">
            <w:pPr>
              <w:jc w:val="both"/>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left w:val="single" w:sz="4" w:space="0" w:color="auto"/>
            </w:tcBorders>
          </w:tcPr>
          <w:p w14:paraId="11725E3B" w14:textId="77777777" w:rsidR="00AA701A" w:rsidRPr="00103AD8" w:rsidRDefault="00AA701A" w:rsidP="00166310">
            <w:pPr>
              <w:jc w:val="both"/>
              <w:rPr>
                <w:rFonts w:ascii="Times New Roman" w:hAnsi="Times New Roman"/>
                <w:i/>
                <w:sz w:val="24"/>
                <w:szCs w:val="24"/>
              </w:rPr>
            </w:pPr>
            <w:r w:rsidRPr="00103AD8">
              <w:rPr>
                <w:rFonts w:ascii="Times New Roman" w:hAnsi="Times New Roman"/>
                <w:i/>
                <w:sz w:val="24"/>
                <w:szCs w:val="24"/>
              </w:rPr>
              <w:t>на уровне знаний:</w:t>
            </w:r>
            <w:r w:rsidRPr="00103AD8">
              <w:rPr>
                <w:rFonts w:ascii="Times New Roman" w:hAnsi="Times New Roman"/>
                <w:sz w:val="24"/>
                <w:szCs w:val="24"/>
              </w:rPr>
              <w:t xml:space="preserve"> методы планирования учебных занятий; </w:t>
            </w:r>
          </w:p>
        </w:tc>
      </w:tr>
      <w:tr w:rsidR="00AA701A" w:rsidRPr="00103AD8" w14:paraId="6AD979EA" w14:textId="77777777" w:rsidTr="00166310">
        <w:trPr>
          <w:cnfStyle w:val="000000100000" w:firstRow="0" w:lastRow="0" w:firstColumn="0" w:lastColumn="0" w:oddVBand="0" w:evenVBand="0" w:oddHBand="1" w:evenHBand="0" w:firstRowFirstColumn="0" w:firstRowLastColumn="0" w:lastRowFirstColumn="0" w:lastRowLastColumn="0"/>
          <w:trHeight w:val="90"/>
        </w:trPr>
        <w:tc>
          <w:tcPr>
            <w:cnfStyle w:val="000010000000" w:firstRow="0" w:lastRow="0" w:firstColumn="0" w:lastColumn="0" w:oddVBand="1" w:evenVBand="0" w:oddHBand="0" w:evenHBand="0" w:firstRowFirstColumn="0" w:firstRowLastColumn="0" w:lastRowFirstColumn="0" w:lastRowLastColumn="0"/>
            <w:tcW w:w="2309" w:type="dxa"/>
            <w:vMerge/>
          </w:tcPr>
          <w:p w14:paraId="6BEC8711"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6C069979" w14:textId="77777777" w:rsidR="00AA701A" w:rsidRPr="00103AD8" w:rsidRDefault="00AA701A" w:rsidP="00166310">
            <w:pPr>
              <w:jc w:val="both"/>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543AB25D" w14:textId="77777777" w:rsidR="00AA701A" w:rsidRPr="00103AD8" w:rsidRDefault="00AA701A" w:rsidP="00166310">
            <w:pPr>
              <w:jc w:val="both"/>
              <w:rPr>
                <w:rFonts w:ascii="Times New Roman" w:hAnsi="Times New Roman"/>
                <w:i/>
                <w:sz w:val="24"/>
                <w:szCs w:val="24"/>
              </w:rPr>
            </w:pPr>
            <w:r w:rsidRPr="00103AD8">
              <w:rPr>
                <w:rFonts w:ascii="Times New Roman" w:hAnsi="Times New Roman"/>
                <w:i/>
                <w:sz w:val="24"/>
                <w:szCs w:val="24"/>
              </w:rPr>
              <w:t xml:space="preserve">на уровне умений:  </w:t>
            </w:r>
            <w:r w:rsidRPr="00103AD8">
              <w:rPr>
                <w:rFonts w:ascii="Times New Roman" w:hAnsi="Times New Roman"/>
                <w:sz w:val="24"/>
                <w:szCs w:val="24"/>
              </w:rPr>
              <w:t xml:space="preserve">использовать информационные технологии в учебном процессе; </w:t>
            </w:r>
          </w:p>
        </w:tc>
      </w:tr>
      <w:tr w:rsidR="00AA701A" w:rsidRPr="00103AD8" w14:paraId="26B4931A" w14:textId="77777777" w:rsidTr="00166310">
        <w:trPr>
          <w:trHeight w:val="90"/>
        </w:trPr>
        <w:tc>
          <w:tcPr>
            <w:cnfStyle w:val="000010000000" w:firstRow="0" w:lastRow="0" w:firstColumn="0" w:lastColumn="0" w:oddVBand="1" w:evenVBand="0" w:oddHBand="0" w:evenHBand="0" w:firstRowFirstColumn="0" w:firstRowLastColumn="0" w:lastRowFirstColumn="0" w:lastRowLastColumn="0"/>
            <w:tcW w:w="2309" w:type="dxa"/>
            <w:vMerge/>
          </w:tcPr>
          <w:p w14:paraId="342707EF"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58683477" w14:textId="77777777" w:rsidR="00AA701A" w:rsidRPr="00103AD8" w:rsidRDefault="00AA701A" w:rsidP="00166310">
            <w:pPr>
              <w:jc w:val="both"/>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30B18E80" w14:textId="77777777" w:rsidR="00AA701A" w:rsidRPr="00103AD8" w:rsidRDefault="00AA701A" w:rsidP="00166310">
            <w:pPr>
              <w:jc w:val="both"/>
              <w:rPr>
                <w:rFonts w:ascii="Times New Roman" w:hAnsi="Times New Roman"/>
                <w:i/>
                <w:sz w:val="24"/>
                <w:szCs w:val="24"/>
              </w:rPr>
            </w:pPr>
            <w:r w:rsidRPr="00103AD8">
              <w:rPr>
                <w:rFonts w:ascii="Times New Roman" w:hAnsi="Times New Roman"/>
                <w:i/>
                <w:sz w:val="24"/>
                <w:szCs w:val="24"/>
              </w:rPr>
              <w:t xml:space="preserve">на уровне навыков:  </w:t>
            </w:r>
            <w:r w:rsidRPr="00103AD8">
              <w:rPr>
                <w:rFonts w:ascii="Times New Roman" w:hAnsi="Times New Roman"/>
                <w:sz w:val="24"/>
                <w:szCs w:val="24"/>
              </w:rPr>
              <w:t>навыками сбора и обработки информации, необходимой для организации и осуществления учебного процесса в высшей школе.</w:t>
            </w:r>
          </w:p>
        </w:tc>
      </w:tr>
      <w:tr w:rsidR="00AA701A" w:rsidRPr="00103AD8" w14:paraId="0F57A57A" w14:textId="77777777" w:rsidTr="00166310">
        <w:trPr>
          <w:cnfStyle w:val="000000100000" w:firstRow="0" w:lastRow="0" w:firstColumn="0" w:lastColumn="0" w:oddVBand="0" w:evenVBand="0" w:oddHBand="1" w:evenHBand="0" w:firstRowFirstColumn="0" w:firstRowLastColumn="0" w:lastRowFirstColumn="0" w:lastRowLastColumn="0"/>
          <w:trHeight w:val="66"/>
        </w:trPr>
        <w:tc>
          <w:tcPr>
            <w:cnfStyle w:val="000010000000" w:firstRow="0" w:lastRow="0" w:firstColumn="0" w:lastColumn="0" w:oddVBand="1" w:evenVBand="0" w:oddHBand="0" w:evenHBand="0" w:firstRowFirstColumn="0" w:firstRowLastColumn="0" w:lastRowFirstColumn="0" w:lastRowLastColumn="0"/>
            <w:tcW w:w="2309" w:type="dxa"/>
            <w:vMerge w:val="restart"/>
          </w:tcPr>
          <w:p w14:paraId="787C14AC"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val="restart"/>
          </w:tcPr>
          <w:p w14:paraId="4B320E95" w14:textId="4978F528" w:rsidR="00AA701A" w:rsidRPr="0095190C" w:rsidRDefault="00AA701A" w:rsidP="0095190C">
            <w:pPr>
              <w:rPr>
                <w:rFonts w:ascii="Times New Roman" w:eastAsia="Calibri" w:hAnsi="Times New Roman"/>
                <w:sz w:val="24"/>
                <w:szCs w:val="24"/>
                <w:lang w:val="en-US"/>
              </w:rPr>
            </w:pPr>
            <w:r w:rsidRPr="00C45D94">
              <w:rPr>
                <w:rFonts w:ascii="Times New Roman" w:eastAsia="Calibri" w:hAnsi="Times New Roman"/>
                <w:sz w:val="24"/>
                <w:szCs w:val="24"/>
              </w:rPr>
              <w:t>ПК-1.</w:t>
            </w:r>
            <w:r w:rsidR="0095190C">
              <w:rPr>
                <w:rFonts w:ascii="Times New Roman" w:eastAsia="Calibri" w:hAnsi="Times New Roman"/>
                <w:sz w:val="24"/>
                <w:szCs w:val="24"/>
                <w:lang w:val="en-US"/>
              </w:rPr>
              <w:t>2</w:t>
            </w:r>
          </w:p>
        </w:tc>
        <w:tc>
          <w:tcPr>
            <w:cnfStyle w:val="000010000000" w:firstRow="0" w:lastRow="0" w:firstColumn="0" w:lastColumn="0" w:oddVBand="1" w:evenVBand="0" w:oddHBand="0" w:evenHBand="0" w:firstRowFirstColumn="0" w:firstRowLastColumn="0" w:lastRowFirstColumn="0" w:lastRowLastColumn="0"/>
            <w:tcW w:w="4963" w:type="dxa"/>
            <w:tcBorders>
              <w:left w:val="single" w:sz="4" w:space="0" w:color="auto"/>
            </w:tcBorders>
          </w:tcPr>
          <w:p w14:paraId="5A664CF5" w14:textId="77777777" w:rsidR="00AA701A" w:rsidRDefault="00AA701A" w:rsidP="00166310">
            <w:r>
              <w:t xml:space="preserve">На уровне знаний: </w:t>
            </w:r>
            <w:r w:rsidRPr="00B106F2">
              <w:t>задачи анализа сложных социально-экономических процессов и систем</w:t>
            </w:r>
            <w:r>
              <w:t>;</w:t>
            </w:r>
          </w:p>
          <w:p w14:paraId="21A34340" w14:textId="77777777" w:rsidR="00AA701A" w:rsidRPr="00103AD8" w:rsidRDefault="00AA701A" w:rsidP="00166310">
            <w:pPr>
              <w:jc w:val="both"/>
              <w:rPr>
                <w:rFonts w:ascii="Times New Roman" w:hAnsi="Times New Roman"/>
                <w:sz w:val="24"/>
                <w:szCs w:val="24"/>
              </w:rPr>
            </w:pPr>
          </w:p>
        </w:tc>
      </w:tr>
      <w:tr w:rsidR="00AA701A" w:rsidRPr="00103AD8" w14:paraId="36A65786" w14:textId="77777777" w:rsidTr="00166310">
        <w:trPr>
          <w:trHeight w:val="66"/>
        </w:trPr>
        <w:tc>
          <w:tcPr>
            <w:cnfStyle w:val="000010000000" w:firstRow="0" w:lastRow="0" w:firstColumn="0" w:lastColumn="0" w:oddVBand="1" w:evenVBand="0" w:oddHBand="0" w:evenHBand="0" w:firstRowFirstColumn="0" w:firstRowLastColumn="0" w:lastRowFirstColumn="0" w:lastRowLastColumn="0"/>
            <w:tcW w:w="2309" w:type="dxa"/>
            <w:vMerge/>
          </w:tcPr>
          <w:p w14:paraId="3073E7C7"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698F8872"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left w:val="single" w:sz="4" w:space="0" w:color="auto"/>
            </w:tcBorders>
          </w:tcPr>
          <w:p w14:paraId="42725E5F" w14:textId="77777777" w:rsidR="00AA701A" w:rsidRDefault="00AA701A" w:rsidP="00166310">
            <w:r>
              <w:t xml:space="preserve">На уровне умений: </w:t>
            </w:r>
            <w:r w:rsidRPr="00B106F2">
              <w:t xml:space="preserve">анализировать сложные </w:t>
            </w:r>
            <w:r w:rsidRPr="00B106F2">
              <w:lastRenderedPageBreak/>
              <w:t>системы и процессы для постановки задач принятия решений;</w:t>
            </w:r>
          </w:p>
          <w:p w14:paraId="389B3E00" w14:textId="77777777" w:rsidR="00AA701A" w:rsidRPr="00103AD8" w:rsidRDefault="00AA701A" w:rsidP="00166310">
            <w:pPr>
              <w:jc w:val="both"/>
              <w:rPr>
                <w:rFonts w:ascii="Times New Roman" w:hAnsi="Times New Roman"/>
                <w:sz w:val="24"/>
                <w:szCs w:val="24"/>
              </w:rPr>
            </w:pPr>
          </w:p>
        </w:tc>
      </w:tr>
      <w:tr w:rsidR="00AA701A" w:rsidRPr="00103AD8" w14:paraId="5D5AAC57" w14:textId="77777777" w:rsidTr="00166310">
        <w:trPr>
          <w:cnfStyle w:val="000000100000" w:firstRow="0" w:lastRow="0" w:firstColumn="0" w:lastColumn="0" w:oddVBand="0" w:evenVBand="0" w:oddHBand="1" w:evenHBand="0" w:firstRowFirstColumn="0" w:firstRowLastColumn="0" w:lastRowFirstColumn="0" w:lastRowLastColumn="0"/>
          <w:trHeight w:val="66"/>
        </w:trPr>
        <w:tc>
          <w:tcPr>
            <w:cnfStyle w:val="000010000000" w:firstRow="0" w:lastRow="0" w:firstColumn="0" w:lastColumn="0" w:oddVBand="1" w:evenVBand="0" w:oddHBand="0" w:evenHBand="0" w:firstRowFirstColumn="0" w:firstRowLastColumn="0" w:lastRowFirstColumn="0" w:lastRowLastColumn="0"/>
            <w:tcW w:w="2309" w:type="dxa"/>
            <w:vMerge/>
          </w:tcPr>
          <w:p w14:paraId="26787B22" w14:textId="77777777" w:rsidR="00AA701A" w:rsidRPr="00103AD8" w:rsidRDefault="00AA701A" w:rsidP="00166310">
            <w:pPr>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vMerge/>
          </w:tcPr>
          <w:p w14:paraId="77189DD1" w14:textId="77777777" w:rsidR="00AA701A" w:rsidRPr="00103AD8" w:rsidRDefault="00AA701A" w:rsidP="00166310">
            <w:pPr>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left w:val="single" w:sz="4" w:space="0" w:color="auto"/>
            </w:tcBorders>
          </w:tcPr>
          <w:p w14:paraId="066B4C4C" w14:textId="77777777" w:rsidR="00AA701A" w:rsidRPr="00103AD8" w:rsidRDefault="00AA701A" w:rsidP="00166310">
            <w:pPr>
              <w:jc w:val="both"/>
              <w:rPr>
                <w:rFonts w:ascii="Times New Roman" w:hAnsi="Times New Roman"/>
                <w:sz w:val="24"/>
                <w:szCs w:val="24"/>
              </w:rPr>
            </w:pPr>
            <w:r>
              <w:t xml:space="preserve">На уровне навыков: </w:t>
            </w:r>
            <w:r w:rsidRPr="00B106F2">
              <w:t>способностью формулировать и решать задачи исследования сложных социально-экономических систем;</w:t>
            </w:r>
          </w:p>
        </w:tc>
      </w:tr>
    </w:tbl>
    <w:p w14:paraId="5822326E" w14:textId="77777777" w:rsidR="00AA701A" w:rsidRDefault="00AA701A" w:rsidP="00E1381D">
      <w:pPr>
        <w:pStyle w:val="2"/>
        <w:spacing w:line="360" w:lineRule="auto"/>
        <w:ind w:left="0"/>
        <w:jc w:val="center"/>
        <w:rPr>
          <w:b/>
          <w:lang w:val="ru-RU"/>
        </w:rPr>
      </w:pPr>
    </w:p>
    <w:p w14:paraId="1FFC5F7E" w14:textId="77777777" w:rsidR="00AA701A" w:rsidRDefault="00AA701A" w:rsidP="00E1381D">
      <w:pPr>
        <w:pStyle w:val="2"/>
        <w:spacing w:line="360" w:lineRule="auto"/>
        <w:ind w:left="0"/>
        <w:jc w:val="center"/>
        <w:rPr>
          <w:b/>
          <w:lang w:val="ru-RU"/>
        </w:rPr>
      </w:pPr>
    </w:p>
    <w:p w14:paraId="2FE838B2" w14:textId="77777777" w:rsidR="00AA701A" w:rsidRPr="00AA701A" w:rsidRDefault="00AA701A" w:rsidP="00E1381D">
      <w:pPr>
        <w:pStyle w:val="2"/>
        <w:spacing w:line="360" w:lineRule="auto"/>
        <w:ind w:left="0"/>
        <w:jc w:val="center"/>
        <w:rPr>
          <w:b/>
          <w:lang w:val="ru-RU"/>
        </w:rPr>
      </w:pPr>
    </w:p>
    <w:p w14:paraId="3A7F2D90" w14:textId="722BBF6A" w:rsidR="000D404E" w:rsidRPr="00103AD8" w:rsidRDefault="000D404E"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r w:rsidRPr="00103AD8">
        <w:rPr>
          <w:rFonts w:ascii="Times New Roman" w:hAnsi="Times New Roman"/>
          <w:b/>
          <w:sz w:val="24"/>
          <w:szCs w:val="24"/>
        </w:rPr>
        <w:t>.</w:t>
      </w:r>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166310">
        <w:tc>
          <w:tcPr>
            <w:tcW w:w="2389" w:type="dxa"/>
          </w:tcPr>
          <w:p w14:paraId="595C9BF4"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62526D6" w14:textId="77777777" w:rsidTr="00166310">
        <w:tc>
          <w:tcPr>
            <w:tcW w:w="2389" w:type="dxa"/>
          </w:tcPr>
          <w:p w14:paraId="5503F81F" w14:textId="05B749EB" w:rsidR="003174A6" w:rsidRPr="00103AD8" w:rsidRDefault="00E43C70" w:rsidP="0016631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14529FDF" w14:textId="3A3C48CE" w:rsidR="003174A6" w:rsidRPr="00103AD8" w:rsidRDefault="00E43C70" w:rsidP="00E43C70">
            <w:pPr>
              <w:spacing w:line="240" w:lineRule="auto"/>
              <w:ind w:firstLine="709"/>
              <w:jc w:val="center"/>
              <w:rPr>
                <w:rFonts w:ascii="Times New Roman" w:hAnsi="Times New Roman"/>
                <w:sz w:val="24"/>
                <w:szCs w:val="24"/>
              </w:rPr>
            </w:pPr>
            <w:r>
              <w:rPr>
                <w:rFonts w:ascii="Times New Roman" w:hAnsi="Times New Roman"/>
                <w:sz w:val="24"/>
                <w:szCs w:val="24"/>
              </w:rPr>
              <w:t>1</w:t>
            </w:r>
            <w:r w:rsidR="005F7855">
              <w:rPr>
                <w:rFonts w:ascii="Times New Roman" w:hAnsi="Times New Roman"/>
                <w:sz w:val="24"/>
                <w:szCs w:val="24"/>
              </w:rPr>
              <w:t xml:space="preserve"> </w:t>
            </w:r>
            <w:r>
              <w:rPr>
                <w:rFonts w:ascii="Times New Roman" w:hAnsi="Times New Roman"/>
                <w:sz w:val="24"/>
                <w:szCs w:val="24"/>
              </w:rPr>
              <w:t>1</w:t>
            </w:r>
            <w:r w:rsidR="005F7855">
              <w:rPr>
                <w:rFonts w:ascii="Times New Roman" w:hAnsi="Times New Roman"/>
                <w:sz w:val="24"/>
                <w:szCs w:val="24"/>
              </w:rPr>
              <w:t>/3</w:t>
            </w:r>
          </w:p>
        </w:tc>
        <w:tc>
          <w:tcPr>
            <w:tcW w:w="2404" w:type="dxa"/>
          </w:tcPr>
          <w:p w14:paraId="40CBE2FC" w14:textId="5E609B05" w:rsidR="003174A6" w:rsidRPr="00103AD8" w:rsidRDefault="00E43C70" w:rsidP="00166310">
            <w:pPr>
              <w:spacing w:line="240" w:lineRule="auto"/>
              <w:ind w:firstLine="709"/>
              <w:jc w:val="center"/>
              <w:rPr>
                <w:rFonts w:ascii="Times New Roman" w:hAnsi="Times New Roman"/>
                <w:sz w:val="24"/>
                <w:szCs w:val="24"/>
              </w:rPr>
            </w:pPr>
            <w:r>
              <w:rPr>
                <w:rFonts w:ascii="Times New Roman" w:hAnsi="Times New Roman"/>
                <w:sz w:val="24"/>
                <w:szCs w:val="24"/>
              </w:rPr>
              <w:t>72</w:t>
            </w:r>
          </w:p>
        </w:tc>
        <w:tc>
          <w:tcPr>
            <w:tcW w:w="2375" w:type="dxa"/>
          </w:tcPr>
          <w:p w14:paraId="68CFC77E" w14:textId="04D6098D" w:rsidR="003174A6" w:rsidRPr="00103AD8" w:rsidRDefault="00E43C70" w:rsidP="00166310">
            <w:pPr>
              <w:spacing w:line="240" w:lineRule="auto"/>
              <w:ind w:firstLine="709"/>
              <w:jc w:val="center"/>
              <w:rPr>
                <w:rFonts w:ascii="Times New Roman" w:hAnsi="Times New Roman"/>
                <w:sz w:val="24"/>
                <w:szCs w:val="24"/>
              </w:rPr>
            </w:pPr>
            <w:r>
              <w:rPr>
                <w:rFonts w:ascii="Times New Roman" w:hAnsi="Times New Roman"/>
                <w:sz w:val="24"/>
                <w:szCs w:val="24"/>
              </w:rPr>
              <w:t>2</w:t>
            </w:r>
          </w:p>
        </w:tc>
      </w:tr>
    </w:tbl>
    <w:p w14:paraId="753CB577" w14:textId="77777777" w:rsidR="003174A6" w:rsidRPr="00103AD8" w:rsidRDefault="003174A6" w:rsidP="003174A6">
      <w:pPr>
        <w:jc w:val="center"/>
        <w:rPr>
          <w:rFonts w:ascii="Times New Roman" w:hAnsi="Times New Roman"/>
          <w:b/>
          <w:bCs/>
          <w:i/>
          <w:sz w:val="24"/>
          <w:szCs w:val="24"/>
        </w:rPr>
      </w:pPr>
    </w:p>
    <w:p w14:paraId="350A89FF"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16632AB" w14:textId="77777777" w:rsidTr="00166310">
        <w:tc>
          <w:tcPr>
            <w:tcW w:w="2389" w:type="dxa"/>
          </w:tcPr>
          <w:p w14:paraId="705CC789"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25FD30C"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1304C00"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4E07144" w14:textId="77777777" w:rsidR="003174A6" w:rsidRPr="00103AD8" w:rsidRDefault="003174A6" w:rsidP="0016631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E3E70E6" w14:textId="77777777" w:rsidTr="00166310">
        <w:tc>
          <w:tcPr>
            <w:tcW w:w="2389" w:type="dxa"/>
          </w:tcPr>
          <w:p w14:paraId="08B2925B" w14:textId="11491C0C" w:rsidR="003174A6" w:rsidRPr="00103AD8" w:rsidRDefault="00E43C70" w:rsidP="00166310">
            <w:pPr>
              <w:spacing w:line="240" w:lineRule="auto"/>
              <w:ind w:firstLine="709"/>
              <w:jc w:val="center"/>
              <w:rPr>
                <w:rFonts w:ascii="Times New Roman" w:hAnsi="Times New Roman"/>
                <w:sz w:val="24"/>
                <w:szCs w:val="24"/>
              </w:rPr>
            </w:pPr>
            <w:r>
              <w:rPr>
                <w:rFonts w:ascii="Times New Roman" w:hAnsi="Times New Roman"/>
                <w:sz w:val="24"/>
                <w:szCs w:val="24"/>
              </w:rPr>
              <w:t>3</w:t>
            </w:r>
          </w:p>
        </w:tc>
        <w:tc>
          <w:tcPr>
            <w:tcW w:w="2403" w:type="dxa"/>
          </w:tcPr>
          <w:p w14:paraId="45A5646E" w14:textId="1B368927" w:rsidR="003174A6" w:rsidRPr="00103AD8" w:rsidRDefault="002F4DD3" w:rsidP="00E43C70">
            <w:pPr>
              <w:spacing w:line="240" w:lineRule="auto"/>
              <w:ind w:firstLine="709"/>
              <w:jc w:val="center"/>
              <w:rPr>
                <w:rFonts w:ascii="Times New Roman" w:hAnsi="Times New Roman"/>
                <w:sz w:val="24"/>
                <w:szCs w:val="24"/>
              </w:rPr>
            </w:pPr>
            <w:r>
              <w:rPr>
                <w:rFonts w:ascii="Times New Roman" w:hAnsi="Times New Roman"/>
                <w:sz w:val="24"/>
                <w:szCs w:val="24"/>
              </w:rPr>
              <w:t>1</w:t>
            </w:r>
            <w:r w:rsidR="005F7855">
              <w:rPr>
                <w:rFonts w:ascii="Times New Roman" w:hAnsi="Times New Roman"/>
                <w:sz w:val="24"/>
                <w:szCs w:val="24"/>
              </w:rPr>
              <w:t xml:space="preserve"> </w:t>
            </w:r>
            <w:r w:rsidR="00E43C70">
              <w:rPr>
                <w:rFonts w:ascii="Times New Roman" w:hAnsi="Times New Roman"/>
                <w:sz w:val="24"/>
                <w:szCs w:val="24"/>
              </w:rPr>
              <w:t>1/</w:t>
            </w:r>
            <w:r w:rsidR="005F7855">
              <w:rPr>
                <w:rFonts w:ascii="Times New Roman" w:hAnsi="Times New Roman"/>
                <w:sz w:val="24"/>
                <w:szCs w:val="24"/>
              </w:rPr>
              <w:t>3</w:t>
            </w:r>
          </w:p>
        </w:tc>
        <w:tc>
          <w:tcPr>
            <w:tcW w:w="2404" w:type="dxa"/>
          </w:tcPr>
          <w:p w14:paraId="750AB2B7" w14:textId="433AD8BA" w:rsidR="003174A6" w:rsidRPr="00103AD8" w:rsidRDefault="005F7855" w:rsidP="00166310">
            <w:pPr>
              <w:spacing w:line="240" w:lineRule="auto"/>
              <w:ind w:firstLine="709"/>
              <w:jc w:val="center"/>
              <w:rPr>
                <w:rFonts w:ascii="Times New Roman" w:hAnsi="Times New Roman"/>
                <w:sz w:val="24"/>
                <w:szCs w:val="24"/>
              </w:rPr>
            </w:pPr>
            <w:r>
              <w:rPr>
                <w:rFonts w:ascii="Times New Roman" w:hAnsi="Times New Roman"/>
                <w:sz w:val="24"/>
                <w:szCs w:val="24"/>
              </w:rPr>
              <w:t>72</w:t>
            </w:r>
          </w:p>
        </w:tc>
        <w:tc>
          <w:tcPr>
            <w:tcW w:w="2375" w:type="dxa"/>
          </w:tcPr>
          <w:p w14:paraId="3676FFC1" w14:textId="7186DDED" w:rsidR="003174A6" w:rsidRPr="00103AD8" w:rsidRDefault="005F7855" w:rsidP="00166310">
            <w:pPr>
              <w:spacing w:line="240" w:lineRule="auto"/>
              <w:ind w:firstLine="709"/>
              <w:jc w:val="center"/>
              <w:rPr>
                <w:rFonts w:ascii="Times New Roman" w:hAnsi="Times New Roman"/>
                <w:sz w:val="24"/>
                <w:szCs w:val="24"/>
              </w:rPr>
            </w:pPr>
            <w:r>
              <w:rPr>
                <w:rFonts w:ascii="Times New Roman" w:hAnsi="Times New Roman"/>
                <w:sz w:val="24"/>
                <w:szCs w:val="24"/>
              </w:rPr>
              <w:t>2</w:t>
            </w:r>
          </w:p>
        </w:tc>
      </w:tr>
    </w:tbl>
    <w:p w14:paraId="6F21063F" w14:textId="77777777" w:rsidR="003174A6" w:rsidRPr="00103AD8" w:rsidRDefault="003174A6" w:rsidP="000D404E">
      <w:pPr>
        <w:spacing w:after="0" w:line="360" w:lineRule="auto"/>
        <w:ind w:firstLine="709"/>
        <w:rPr>
          <w:rFonts w:ascii="Times New Roman" w:hAnsi="Times New Roman"/>
          <w:b/>
          <w:sz w:val="24"/>
          <w:szCs w:val="24"/>
        </w:rPr>
      </w:pPr>
    </w:p>
    <w:p w14:paraId="60F97F2B" w14:textId="77777777" w:rsidR="003174A6"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Место практики в структуре ОП </w:t>
      </w:r>
      <w:proofErr w:type="gramStart"/>
      <w:r w:rsidRPr="00103AD8">
        <w:rPr>
          <w:rFonts w:ascii="Times New Roman" w:hAnsi="Times New Roman"/>
          <w:b/>
          <w:sz w:val="24"/>
          <w:szCs w:val="24"/>
        </w:rPr>
        <w:t>ВО</w:t>
      </w:r>
      <w:proofErr w:type="gramEnd"/>
    </w:p>
    <w:p w14:paraId="1F40C32F" w14:textId="77777777" w:rsidR="00037D49" w:rsidRDefault="00037D49" w:rsidP="000D404E">
      <w:pPr>
        <w:spacing w:after="0" w:line="360" w:lineRule="auto"/>
        <w:ind w:firstLine="709"/>
        <w:rPr>
          <w:rFonts w:ascii="Times New Roman" w:hAnsi="Times New Roman"/>
          <w:b/>
          <w:sz w:val="24"/>
          <w:szCs w:val="24"/>
        </w:rPr>
      </w:pPr>
    </w:p>
    <w:p w14:paraId="363B2351" w14:textId="030AB83C" w:rsidR="00037D49" w:rsidRPr="00037D49" w:rsidRDefault="00037D49" w:rsidP="00037D49">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002F4DD3">
        <w:rPr>
          <w:rFonts w:ascii="Times New Roman" w:hAnsi="Times New Roman"/>
          <w:sz w:val="24"/>
          <w:szCs w:val="24"/>
        </w:rPr>
        <w:t>п</w:t>
      </w:r>
      <w:r w:rsidR="002F4DD3" w:rsidRPr="00037D49">
        <w:rPr>
          <w:rFonts w:ascii="Times New Roman" w:hAnsi="Times New Roman"/>
          <w:sz w:val="24"/>
          <w:szCs w:val="24"/>
        </w:rPr>
        <w:t>рактики по получению профессиональных умений и опыта профессиональной деятельности</w:t>
      </w:r>
      <w:r w:rsidRPr="00037D49">
        <w:rPr>
          <w:rFonts w:ascii="Times New Roman" w:hAnsi="Times New Roman"/>
          <w:sz w:val="24"/>
          <w:szCs w:val="24"/>
        </w:rPr>
        <w:t xml:space="preserve"> составляет </w:t>
      </w:r>
      <w:r w:rsidR="00E43C70">
        <w:rPr>
          <w:rFonts w:ascii="Times New Roman" w:hAnsi="Times New Roman"/>
          <w:sz w:val="24"/>
          <w:szCs w:val="24"/>
        </w:rPr>
        <w:t>2</w:t>
      </w:r>
      <w:r w:rsidRPr="00037D49">
        <w:rPr>
          <w:rFonts w:ascii="Times New Roman" w:hAnsi="Times New Roman"/>
          <w:sz w:val="24"/>
          <w:szCs w:val="24"/>
        </w:rPr>
        <w:t xml:space="preserve"> зачётных единицы (</w:t>
      </w:r>
      <w:r w:rsidR="00E43C70">
        <w:rPr>
          <w:rFonts w:ascii="Times New Roman" w:hAnsi="Times New Roman"/>
          <w:sz w:val="24"/>
          <w:szCs w:val="24"/>
        </w:rPr>
        <w:t>7</w:t>
      </w:r>
      <w:r w:rsidRPr="00037D49">
        <w:rPr>
          <w:rFonts w:ascii="Times New Roman" w:hAnsi="Times New Roman"/>
          <w:sz w:val="24"/>
          <w:szCs w:val="24"/>
        </w:rPr>
        <w:t>2 час</w:t>
      </w:r>
      <w:r w:rsidR="00E43C70">
        <w:rPr>
          <w:rFonts w:ascii="Times New Roman" w:hAnsi="Times New Roman"/>
          <w:sz w:val="24"/>
          <w:szCs w:val="24"/>
        </w:rPr>
        <w:t>а</w:t>
      </w:r>
      <w:r w:rsidRPr="00037D49">
        <w:rPr>
          <w:rFonts w:ascii="Times New Roman" w:hAnsi="Times New Roman"/>
          <w:sz w:val="24"/>
          <w:szCs w:val="24"/>
        </w:rPr>
        <w:t xml:space="preserve">) по очной и по заочной форме обучения. </w:t>
      </w:r>
    </w:p>
    <w:p w14:paraId="499B8DCA" w14:textId="5EEB2CFC" w:rsidR="00037D49" w:rsidRPr="00037D49" w:rsidRDefault="00037D49" w:rsidP="00037D49">
      <w:pPr>
        <w:keepNext/>
        <w:tabs>
          <w:tab w:val="left" w:pos="284"/>
        </w:tabs>
        <w:jc w:val="both"/>
        <w:rPr>
          <w:rFonts w:ascii="Times New Roman" w:hAnsi="Times New Roman"/>
          <w:sz w:val="24"/>
          <w:szCs w:val="24"/>
        </w:rPr>
      </w:pPr>
      <w:r w:rsidRPr="00037D49">
        <w:rPr>
          <w:rFonts w:ascii="Times New Roman" w:hAnsi="Times New Roman"/>
          <w:sz w:val="24"/>
          <w:szCs w:val="24"/>
        </w:rPr>
        <w:t>Продолжительность Б</w:t>
      </w:r>
      <w:proofErr w:type="gramStart"/>
      <w:r w:rsidRPr="00037D49">
        <w:rPr>
          <w:rFonts w:ascii="Times New Roman" w:hAnsi="Times New Roman"/>
          <w:sz w:val="24"/>
          <w:szCs w:val="24"/>
        </w:rPr>
        <w:t>2</w:t>
      </w:r>
      <w:proofErr w:type="gramEnd"/>
      <w:r w:rsidRPr="00037D49">
        <w:rPr>
          <w:rFonts w:ascii="Times New Roman" w:hAnsi="Times New Roman"/>
          <w:sz w:val="24"/>
          <w:szCs w:val="24"/>
        </w:rPr>
        <w:t>.</w:t>
      </w:r>
      <w:r w:rsidR="00AA701A">
        <w:rPr>
          <w:rFonts w:ascii="Times New Roman" w:hAnsi="Times New Roman"/>
          <w:sz w:val="24"/>
          <w:szCs w:val="24"/>
        </w:rPr>
        <w:t>2</w:t>
      </w:r>
      <w:r w:rsidRPr="00037D49">
        <w:rPr>
          <w:rFonts w:ascii="Times New Roman" w:hAnsi="Times New Roman"/>
          <w:sz w:val="24"/>
          <w:szCs w:val="24"/>
        </w:rPr>
        <w:t xml:space="preserve"> «Практики по получению профессиональных умений и опыта профессиональной деятельности» составляет </w:t>
      </w:r>
      <w:r w:rsidR="00E43C70">
        <w:rPr>
          <w:rFonts w:ascii="Times New Roman" w:hAnsi="Times New Roman"/>
          <w:sz w:val="24"/>
          <w:szCs w:val="24"/>
        </w:rPr>
        <w:t>1</w:t>
      </w:r>
      <w:r w:rsidRPr="00037D49">
        <w:rPr>
          <w:rFonts w:ascii="Times New Roman" w:hAnsi="Times New Roman"/>
          <w:sz w:val="24"/>
          <w:szCs w:val="24"/>
        </w:rPr>
        <w:t xml:space="preserve"> </w:t>
      </w:r>
      <w:r w:rsidR="00E43C70">
        <w:rPr>
          <w:rFonts w:ascii="Times New Roman" w:hAnsi="Times New Roman"/>
          <w:sz w:val="24"/>
          <w:szCs w:val="24"/>
        </w:rPr>
        <w:t>1</w:t>
      </w:r>
      <w:r w:rsidRPr="00037D49">
        <w:rPr>
          <w:rFonts w:ascii="Times New Roman" w:hAnsi="Times New Roman"/>
          <w:sz w:val="24"/>
          <w:szCs w:val="24"/>
        </w:rPr>
        <w:t xml:space="preserve">/3 недели на </w:t>
      </w:r>
      <w:r w:rsidR="002F4DD3">
        <w:rPr>
          <w:rFonts w:ascii="Times New Roman" w:hAnsi="Times New Roman"/>
          <w:sz w:val="24"/>
          <w:szCs w:val="24"/>
        </w:rPr>
        <w:t>2</w:t>
      </w:r>
      <w:r w:rsidRPr="00037D49">
        <w:rPr>
          <w:rFonts w:ascii="Times New Roman" w:hAnsi="Times New Roman"/>
          <w:sz w:val="24"/>
          <w:szCs w:val="24"/>
        </w:rPr>
        <w:t xml:space="preserve"> курсе по очной и на </w:t>
      </w:r>
      <w:r w:rsidR="002F4DD3">
        <w:rPr>
          <w:rFonts w:ascii="Times New Roman" w:hAnsi="Times New Roman"/>
          <w:sz w:val="24"/>
          <w:szCs w:val="24"/>
        </w:rPr>
        <w:t>3</w:t>
      </w:r>
      <w:r w:rsidRPr="00037D49">
        <w:rPr>
          <w:rFonts w:ascii="Times New Roman" w:hAnsi="Times New Roman"/>
          <w:sz w:val="24"/>
          <w:szCs w:val="24"/>
        </w:rPr>
        <w:t xml:space="preserve"> курсе по заочной форме обучения.</w:t>
      </w:r>
    </w:p>
    <w:p w14:paraId="6F9B6422" w14:textId="6F75B335" w:rsidR="00037D49" w:rsidRPr="00037D49" w:rsidRDefault="00037D49" w:rsidP="00037D49">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w:t>
      </w:r>
      <w:r w:rsidR="002F4DD3">
        <w:rPr>
          <w:rFonts w:ascii="Times New Roman" w:hAnsi="Times New Roman"/>
          <w:sz w:val="24"/>
          <w:szCs w:val="24"/>
        </w:rPr>
        <w:t>п</w:t>
      </w:r>
      <w:r w:rsidR="002F4DD3" w:rsidRPr="00037D49">
        <w:rPr>
          <w:rFonts w:ascii="Times New Roman" w:hAnsi="Times New Roman"/>
          <w:sz w:val="24"/>
          <w:szCs w:val="24"/>
        </w:rPr>
        <w:t xml:space="preserve">рактики по получению профессиональных умений и опыта профессиональной деятельности </w:t>
      </w:r>
      <w:r w:rsidRPr="00037D49">
        <w:rPr>
          <w:rFonts w:ascii="Times New Roman" w:hAnsi="Times New Roman"/>
          <w:sz w:val="24"/>
          <w:szCs w:val="24"/>
        </w:rPr>
        <w:t xml:space="preserve">проводится в форме </w:t>
      </w:r>
      <w:r w:rsidRPr="005D62CE">
        <w:rPr>
          <w:rFonts w:ascii="Times New Roman" w:hAnsi="Times New Roman"/>
          <w:sz w:val="24"/>
          <w:szCs w:val="24"/>
        </w:rPr>
        <w:t xml:space="preserve">зачёта </w:t>
      </w:r>
      <w:r w:rsidR="005D62CE" w:rsidRPr="005D62CE">
        <w:rPr>
          <w:rFonts w:ascii="Times New Roman" w:hAnsi="Times New Roman"/>
          <w:sz w:val="24"/>
          <w:szCs w:val="24"/>
        </w:rPr>
        <w:t>на очной форме</w:t>
      </w:r>
      <w:r w:rsidR="005D62CE">
        <w:rPr>
          <w:rFonts w:ascii="Times New Roman" w:hAnsi="Times New Roman"/>
          <w:sz w:val="24"/>
          <w:szCs w:val="24"/>
        </w:rPr>
        <w:t xml:space="preserve"> обучения</w:t>
      </w:r>
      <w:r w:rsidR="005D62CE" w:rsidRPr="005D62CE">
        <w:rPr>
          <w:rFonts w:ascii="Times New Roman" w:hAnsi="Times New Roman"/>
          <w:sz w:val="24"/>
          <w:szCs w:val="24"/>
        </w:rPr>
        <w:t xml:space="preserve"> и зачета </w:t>
      </w:r>
      <w:r w:rsidRPr="005D62CE">
        <w:rPr>
          <w:rFonts w:ascii="Times New Roman" w:hAnsi="Times New Roman"/>
          <w:sz w:val="24"/>
          <w:szCs w:val="24"/>
        </w:rPr>
        <w:t>с оценкой</w:t>
      </w:r>
      <w:r w:rsidR="005D62CE" w:rsidRPr="005D62CE">
        <w:rPr>
          <w:rFonts w:ascii="Times New Roman" w:hAnsi="Times New Roman"/>
          <w:sz w:val="24"/>
          <w:szCs w:val="24"/>
        </w:rPr>
        <w:t xml:space="preserve"> на заочной форме</w:t>
      </w:r>
      <w:r w:rsidR="005D62CE">
        <w:rPr>
          <w:rFonts w:ascii="Times New Roman" w:hAnsi="Times New Roman"/>
          <w:sz w:val="24"/>
          <w:szCs w:val="24"/>
        </w:rPr>
        <w:t xml:space="preserve"> обучения</w:t>
      </w:r>
      <w:r w:rsidRPr="005D62CE">
        <w:rPr>
          <w:rFonts w:ascii="Times New Roman" w:hAnsi="Times New Roman"/>
          <w:sz w:val="24"/>
          <w:szCs w:val="24"/>
        </w:rPr>
        <w:t>.</w:t>
      </w:r>
    </w:p>
    <w:p w14:paraId="128C94F5" w14:textId="77777777" w:rsidR="00037D49" w:rsidRDefault="00037D49" w:rsidP="000D404E">
      <w:pPr>
        <w:spacing w:after="0" w:line="360" w:lineRule="auto"/>
        <w:ind w:firstLine="709"/>
        <w:rPr>
          <w:rFonts w:ascii="Times New Roman" w:hAnsi="Times New Roman"/>
          <w:b/>
          <w:sz w:val="24"/>
          <w:szCs w:val="24"/>
        </w:rPr>
      </w:pPr>
    </w:p>
    <w:p w14:paraId="0FBA9CAB" w14:textId="77777777" w:rsidR="00136E16" w:rsidRPr="00136E16" w:rsidRDefault="00136E16" w:rsidP="00136E16"/>
    <w:p w14:paraId="641A1021" w14:textId="3CAEFE2E" w:rsidR="00335A7F" w:rsidRDefault="00335A7F" w:rsidP="00037D49">
      <w:pPr>
        <w:pStyle w:val="ac"/>
        <w:numPr>
          <w:ilvl w:val="0"/>
          <w:numId w:val="8"/>
        </w:numPr>
        <w:rPr>
          <w:rFonts w:ascii="Times New Roman" w:hAnsi="Times New Roman"/>
          <w:b/>
          <w:sz w:val="24"/>
          <w:szCs w:val="24"/>
        </w:rPr>
      </w:pPr>
      <w:r w:rsidRPr="00037D49">
        <w:rPr>
          <w:rFonts w:ascii="Times New Roman" w:hAnsi="Times New Roman"/>
          <w:b/>
          <w:sz w:val="24"/>
          <w:szCs w:val="24"/>
        </w:rPr>
        <w:lastRenderedPageBreak/>
        <w:t xml:space="preserve">Содержание </w:t>
      </w:r>
      <w:r w:rsidR="000974FB" w:rsidRPr="00037D49">
        <w:rPr>
          <w:rFonts w:ascii="Times New Roman" w:hAnsi="Times New Roman"/>
          <w:b/>
          <w:sz w:val="24"/>
          <w:szCs w:val="24"/>
        </w:rPr>
        <w:t>педагогической</w:t>
      </w:r>
      <w:r w:rsidR="003174A6" w:rsidRPr="00037D49">
        <w:rPr>
          <w:rFonts w:ascii="Times New Roman" w:hAnsi="Times New Roman"/>
          <w:b/>
          <w:sz w:val="24"/>
          <w:szCs w:val="24"/>
        </w:rPr>
        <w:t xml:space="preserve"> </w:t>
      </w:r>
      <w:r w:rsidRPr="00037D49">
        <w:rPr>
          <w:rFonts w:ascii="Times New Roman" w:hAnsi="Times New Roman"/>
          <w:b/>
          <w:sz w:val="24"/>
          <w:szCs w:val="24"/>
        </w:rPr>
        <w:t>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F4DD3" w:rsidRPr="00D034BE" w14:paraId="01EA278C"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6142" w14:textId="77777777" w:rsidR="002F4DD3" w:rsidRPr="00D034BE" w:rsidRDefault="002F4DD3" w:rsidP="00166310">
            <w:proofErr w:type="gramStart"/>
            <w:r w:rsidRPr="00D034BE">
              <w:t>п</w:t>
            </w:r>
            <w:proofErr w:type="gramEnd"/>
            <w:r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9CC83" w14:textId="77777777" w:rsidR="002F4DD3" w:rsidRPr="00D034BE" w:rsidRDefault="002F4DD3" w:rsidP="0016631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8585" w14:textId="77777777" w:rsidR="002F4DD3" w:rsidRPr="00D034BE" w:rsidRDefault="002F4DD3" w:rsidP="00166310">
            <w:pPr>
              <w:jc w:val="center"/>
            </w:pPr>
            <w:r w:rsidRPr="00D034BE">
              <w:t>Виды работ</w:t>
            </w:r>
          </w:p>
        </w:tc>
      </w:tr>
      <w:tr w:rsidR="002F4DD3" w:rsidRPr="00D034BE" w14:paraId="59E4A960"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CC60" w14:textId="77777777" w:rsidR="002F4DD3" w:rsidRPr="002F4DD3" w:rsidRDefault="002F4DD3" w:rsidP="00166310">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C404A" w14:textId="77777777" w:rsidR="002F4DD3" w:rsidRPr="002F4DD3" w:rsidRDefault="002F4DD3" w:rsidP="002F4DD3">
            <w:pPr>
              <w:jc w:val="cente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B3750" w14:textId="77777777" w:rsidR="002F4DD3" w:rsidRPr="002F4DD3" w:rsidRDefault="002F4DD3" w:rsidP="002F4DD3">
            <w:pPr>
              <w:jc w:val="center"/>
            </w:pPr>
            <w:r w:rsidRPr="002F4DD3">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55A5EF92" w14:textId="77777777" w:rsidR="002F4DD3" w:rsidRPr="002F4DD3" w:rsidRDefault="002F4DD3" w:rsidP="002F4DD3">
            <w:pPr>
              <w:jc w:val="center"/>
            </w:pPr>
          </w:p>
        </w:tc>
      </w:tr>
      <w:tr w:rsidR="002F4DD3" w:rsidRPr="00D034BE" w14:paraId="48AF54D7"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2B2F3" w14:textId="77777777" w:rsidR="002F4DD3" w:rsidRPr="002F4DD3" w:rsidRDefault="002F4DD3" w:rsidP="00166310">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DD67" w14:textId="77777777" w:rsidR="002F4DD3" w:rsidRPr="002F4DD3" w:rsidRDefault="002F4DD3" w:rsidP="002F4DD3">
            <w:pPr>
              <w:jc w:val="center"/>
            </w:pPr>
            <w: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C369" w14:textId="77777777" w:rsidR="002F4DD3" w:rsidRPr="002F4DD3" w:rsidRDefault="002F4DD3" w:rsidP="002F4DD3">
            <w:pPr>
              <w:jc w:val="center"/>
            </w:pPr>
            <w:r w:rsidRPr="002F4DD3">
              <w:t>Прохождение практики на предприятии, сбор, обработка и анализ полученной информации</w:t>
            </w:r>
          </w:p>
          <w:p w14:paraId="3E366AE3" w14:textId="77777777" w:rsidR="002F4DD3" w:rsidRPr="002F4DD3" w:rsidRDefault="002F4DD3" w:rsidP="002F4DD3">
            <w:pPr>
              <w:jc w:val="center"/>
            </w:pPr>
            <w:r w:rsidRPr="002F4DD3">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2F4DD3" w:rsidRPr="00D034BE" w14:paraId="70576887"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695CC" w14:textId="77777777" w:rsidR="002F4DD3" w:rsidRPr="002F4DD3" w:rsidRDefault="002F4DD3" w:rsidP="00166310">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D76D8" w14:textId="77777777" w:rsidR="002F4DD3" w:rsidRPr="00D034BE" w:rsidRDefault="002F4DD3" w:rsidP="002F4DD3">
            <w:pPr>
              <w:jc w:val="center"/>
            </w:pPr>
            <w:r w:rsidRPr="00D034BE">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51E19" w14:textId="77777777" w:rsidR="002F4DD3" w:rsidRPr="00825142" w:rsidRDefault="002F4DD3" w:rsidP="002F4DD3">
            <w:pPr>
              <w:jc w:val="center"/>
            </w:pPr>
            <w:r w:rsidRPr="002F4DD3">
              <w:t>Обобщение полученных результатов</w:t>
            </w:r>
          </w:p>
          <w:p w14:paraId="11E098ED" w14:textId="77777777" w:rsidR="002F4DD3" w:rsidRPr="002F4DD3" w:rsidRDefault="002F4DD3" w:rsidP="002F4DD3">
            <w:pPr>
              <w:jc w:val="center"/>
            </w:pPr>
            <w:r w:rsidRPr="00825142">
              <w:t>Обработка и анализ полученной информации, подготовка и защита отчета по практике</w:t>
            </w:r>
          </w:p>
        </w:tc>
      </w:tr>
    </w:tbl>
    <w:p w14:paraId="260F86B1" w14:textId="77777777" w:rsidR="00037D49" w:rsidRDefault="00037D49" w:rsidP="00037D49">
      <w:pPr>
        <w:rPr>
          <w:rFonts w:ascii="Times New Roman" w:hAnsi="Times New Roman"/>
          <w:b/>
          <w:sz w:val="24"/>
          <w:szCs w:val="24"/>
        </w:rPr>
      </w:pPr>
    </w:p>
    <w:p w14:paraId="235B8CAA" w14:textId="77777777" w:rsidR="00335A7F" w:rsidRPr="00103AD8" w:rsidRDefault="00335A7F" w:rsidP="00335A7F">
      <w:pPr>
        <w:rPr>
          <w:rFonts w:ascii="Times New Roman" w:hAnsi="Times New Roman"/>
          <w:b/>
          <w:sz w:val="24"/>
          <w:szCs w:val="24"/>
        </w:rPr>
      </w:pPr>
    </w:p>
    <w:p w14:paraId="0A300F15" w14:textId="2A663BC9" w:rsidR="007C1417" w:rsidRPr="00103AD8" w:rsidRDefault="007C1417" w:rsidP="00AD5DD1">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7E150070" w14:textId="77777777" w:rsidR="002F4DD3" w:rsidRPr="002F4DD3" w:rsidRDefault="002F4DD3" w:rsidP="002F4DD3">
      <w:pPr>
        <w:widowControl w:val="0"/>
        <w:numPr>
          <w:ilvl w:val="12"/>
          <w:numId w:val="0"/>
        </w:numPr>
        <w:ind w:firstLine="680"/>
        <w:jc w:val="both"/>
        <w:rPr>
          <w:rFonts w:ascii="Times New Roman" w:hAnsi="Times New Roman"/>
          <w:sz w:val="24"/>
          <w:szCs w:val="24"/>
        </w:rPr>
      </w:pPr>
      <w:bookmarkStart w:id="4" w:name="_Toc462917905"/>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06BEB9AF" w14:textId="77777777" w:rsidR="002F4DD3" w:rsidRPr="002F4DD3" w:rsidRDefault="002F4DD3" w:rsidP="002F4DD3">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5DE61EC0" w14:textId="77777777" w:rsidR="002F4DD3" w:rsidRPr="002F4DD3" w:rsidRDefault="002F4DD3" w:rsidP="002F4DD3">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6036A415"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2B41AEE5" w14:textId="2595E0C2"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11DF44EF" w14:textId="77777777"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D645213" w14:textId="77777777" w:rsidR="002F4DD3" w:rsidRPr="002F4DD3" w:rsidRDefault="002F4DD3" w:rsidP="002F4DD3">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4CAD8728" w14:textId="77777777" w:rsidR="002F4DD3" w:rsidRPr="002F4DD3" w:rsidRDefault="002F4DD3" w:rsidP="002F4DD3">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lastRenderedPageBreak/>
        <w:t>д) перечень нормативных правовых актов и иных официальных документов, которые изучены и использовались в ходе практики;</w:t>
      </w:r>
    </w:p>
    <w:p w14:paraId="3826E4B8"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4BA4E783" w14:textId="77777777" w:rsidR="00AA701A" w:rsidRPr="00103AD8" w:rsidRDefault="00AA701A" w:rsidP="00AA701A">
      <w:pPr>
        <w:ind w:firstLine="709"/>
        <w:rPr>
          <w:rFonts w:ascii="Times New Roman" w:hAnsi="Times New Roman"/>
          <w:sz w:val="24"/>
          <w:szCs w:val="24"/>
        </w:rPr>
      </w:pPr>
      <w:r w:rsidRPr="00103AD8">
        <w:rPr>
          <w:rFonts w:ascii="Times New Roman" w:hAnsi="Times New Roman"/>
          <w:sz w:val="24"/>
          <w:szCs w:val="24"/>
        </w:rPr>
        <w:t>Текст отчета предоставляется в печатном виде на листах формата А</w:t>
      </w:r>
      <w:proofErr w:type="gramStart"/>
      <w:r w:rsidRPr="00103AD8">
        <w:rPr>
          <w:rFonts w:ascii="Times New Roman" w:hAnsi="Times New Roman"/>
          <w:sz w:val="24"/>
          <w:szCs w:val="24"/>
        </w:rPr>
        <w:t>4</w:t>
      </w:r>
      <w:proofErr w:type="gramEnd"/>
      <w:r w:rsidRPr="00103AD8">
        <w:rPr>
          <w:rFonts w:ascii="Times New Roman" w:hAnsi="Times New Roman"/>
          <w:sz w:val="24"/>
          <w:szCs w:val="24"/>
        </w:rPr>
        <w:t xml:space="preserve">. Объем отчета должен быть не менее 15 и не более 25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10526828"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447278A9"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620EA77E"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73C881A"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183E4CE7"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918EC46"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3C2CEF4E"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22E54DD1"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1E71388" w14:textId="01DC48A6" w:rsidR="002F4DD3" w:rsidRPr="002F4DD3" w:rsidRDefault="002F4DD3" w:rsidP="002F4DD3">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28E5229F"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Объем отчета о прохождении учебной практики составляет 15</w:t>
      </w:r>
      <w:r w:rsidRPr="002F4DD3">
        <w:rPr>
          <w:rFonts w:ascii="Times New Roman" w:hAnsi="Times New Roman"/>
          <w:sz w:val="24"/>
          <w:szCs w:val="24"/>
        </w:rPr>
        <w:noBreakHyphen/>
        <w:t xml:space="preserve">20 страниц машинописного  текста. </w:t>
      </w:r>
    </w:p>
    <w:p w14:paraId="796DFBE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0B6604CC"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63D2AFFE"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24B691B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0B010FA5"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42C1F193"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lastRenderedPageBreak/>
        <w:t>- место и сроки прохождения практики;</w:t>
      </w:r>
    </w:p>
    <w:p w14:paraId="255D7CEE"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0E8E78DA" w14:textId="77777777" w:rsidR="002F4DD3" w:rsidRPr="002F4DD3" w:rsidRDefault="002F4DD3" w:rsidP="002F4DD3">
      <w:pPr>
        <w:ind w:firstLine="709"/>
        <w:jc w:val="both"/>
        <w:rPr>
          <w:rFonts w:ascii="Times New Roman" w:hAnsi="Times New Roman"/>
          <w:sz w:val="24"/>
          <w:szCs w:val="24"/>
        </w:rPr>
      </w:pPr>
      <w:r w:rsidRPr="002F4DD3">
        <w:rPr>
          <w:rFonts w:ascii="Times New Roman" w:hAnsi="Times New Roman"/>
          <w:sz w:val="24"/>
          <w:szCs w:val="24"/>
        </w:rPr>
        <w:t>Текст отчета предоставляется в печатном виде на листах формата А</w:t>
      </w:r>
      <w:proofErr w:type="gramStart"/>
      <w:r w:rsidRPr="002F4DD3">
        <w:rPr>
          <w:rFonts w:ascii="Times New Roman" w:hAnsi="Times New Roman"/>
          <w:sz w:val="24"/>
          <w:szCs w:val="24"/>
        </w:rPr>
        <w:t>4</w:t>
      </w:r>
      <w:proofErr w:type="gramEnd"/>
      <w:r w:rsidRPr="002F4DD3">
        <w:rPr>
          <w:rFonts w:ascii="Times New Roman" w:hAnsi="Times New Roman"/>
          <w:sz w:val="24"/>
          <w:szCs w:val="24"/>
        </w:rPr>
        <w:t xml:space="preserve">. Объем отчета должен быть не менее 15 и не более 25 страниц печатного текста. Текст готовится с использованием текстового редактора </w:t>
      </w:r>
      <w:proofErr w:type="spellStart"/>
      <w:r w:rsidRPr="002F4DD3">
        <w:rPr>
          <w:rFonts w:ascii="Times New Roman" w:hAnsi="Times New Roman"/>
          <w:sz w:val="24"/>
          <w:szCs w:val="24"/>
          <w:lang w:val="en-US"/>
        </w:rPr>
        <w:t>MicrosoftWord</w:t>
      </w:r>
      <w:proofErr w:type="spellEnd"/>
      <w:r w:rsidRPr="002F4DD3">
        <w:rPr>
          <w:rFonts w:ascii="Times New Roman" w:hAnsi="Times New Roman"/>
          <w:sz w:val="24"/>
          <w:szCs w:val="24"/>
        </w:rPr>
        <w:t xml:space="preserve"> (или аналога) через 1,5 интервала с применением 14 размера шрифта </w:t>
      </w:r>
      <w:proofErr w:type="spellStart"/>
      <w:r w:rsidRPr="002F4DD3">
        <w:rPr>
          <w:rFonts w:ascii="Times New Roman" w:hAnsi="Times New Roman"/>
          <w:sz w:val="24"/>
          <w:szCs w:val="24"/>
          <w:lang w:val="en-US"/>
        </w:rPr>
        <w:t>TimesNewRoman</w:t>
      </w:r>
      <w:proofErr w:type="spellEnd"/>
      <w:r w:rsidRPr="002F4DD3">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0ABEF421" w14:textId="77777777" w:rsidR="002F4DD3" w:rsidRPr="002F4DD3" w:rsidRDefault="002F4DD3" w:rsidP="002F4DD3">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лекции (план лекции, основные термины, контрольные вопросы).</w:t>
      </w:r>
    </w:p>
    <w:p w14:paraId="5AA83A8D" w14:textId="77777777" w:rsidR="002F4DD3" w:rsidRPr="002F4DD3" w:rsidRDefault="002F4DD3" w:rsidP="002F4DD3">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02DB25A4" w14:textId="77777777" w:rsidR="002F4DD3" w:rsidRPr="002F4DD3" w:rsidRDefault="002F4DD3" w:rsidP="002F4DD3">
      <w:pPr>
        <w:shd w:val="clear" w:color="auto" w:fill="FFFFFF"/>
        <w:ind w:firstLine="709"/>
        <w:jc w:val="both"/>
        <w:rPr>
          <w:rFonts w:ascii="Times New Roman" w:hAnsi="Times New Roman"/>
          <w:color w:val="000000"/>
          <w:sz w:val="24"/>
          <w:szCs w:val="24"/>
        </w:rPr>
      </w:pPr>
      <w:r w:rsidRPr="002F4DD3">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2C3FC611"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i/>
          <w:sz w:val="24"/>
          <w:szCs w:val="24"/>
        </w:rPr>
        <w:t>Основная часть</w:t>
      </w:r>
      <w:r w:rsidRPr="002F4DD3">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259E4A94"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Основная часть должна содержать:</w:t>
      </w:r>
    </w:p>
    <w:p w14:paraId="449FD66C"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42F1D21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52158290"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1E3EAFB9"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65E804C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110C2575"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1A05A0D8"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64F83FCE" w14:textId="77777777" w:rsidR="002F4DD3" w:rsidRPr="002F4DD3" w:rsidRDefault="002F4DD3" w:rsidP="002F4DD3">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22B4AAAA"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0803F3A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1AA73AD7"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1C891689" w14:textId="77777777" w:rsidR="002F4DD3" w:rsidRPr="002F4DD3" w:rsidRDefault="002F4DD3" w:rsidP="002F4DD3">
      <w:pPr>
        <w:ind w:firstLine="720"/>
        <w:jc w:val="both"/>
        <w:rPr>
          <w:rFonts w:ascii="Times New Roman" w:hAnsi="Times New Roman"/>
          <w:sz w:val="24"/>
          <w:szCs w:val="24"/>
        </w:rPr>
      </w:pPr>
      <w:proofErr w:type="gramStart"/>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w:t>
      </w:r>
      <w:r w:rsidRPr="002F4DD3">
        <w:rPr>
          <w:rFonts w:ascii="Times New Roman" w:hAnsi="Times New Roman"/>
          <w:sz w:val="24"/>
          <w:szCs w:val="24"/>
        </w:rPr>
        <w:lastRenderedPageBreak/>
        <w:t>тексты статей или докладов, подготовленных аспирантом по материалам, собранным на практике).</w:t>
      </w:r>
      <w:proofErr w:type="gramEnd"/>
    </w:p>
    <w:p w14:paraId="523243BC" w14:textId="77777777" w:rsidR="002F4DD3" w:rsidRPr="002F4DD3" w:rsidRDefault="002F4DD3" w:rsidP="002F4DD3">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6D5D6573" w14:textId="77777777" w:rsidR="002F4DD3" w:rsidRPr="002F4DD3" w:rsidRDefault="002F4DD3" w:rsidP="002F4DD3">
      <w:pPr>
        <w:ind w:firstLine="680"/>
        <w:jc w:val="both"/>
        <w:rPr>
          <w:rFonts w:ascii="Times New Roman" w:hAnsi="Times New Roman"/>
          <w:sz w:val="24"/>
          <w:szCs w:val="24"/>
        </w:rPr>
      </w:pPr>
      <w:r w:rsidRPr="002F4DD3">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руководителем образовательного направления Экономика.</w:t>
      </w:r>
    </w:p>
    <w:p w14:paraId="3309EB08" w14:textId="77777777" w:rsidR="002F4DD3" w:rsidRPr="002F4DD3" w:rsidRDefault="002F4DD3" w:rsidP="002F4DD3">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12D63E18" w14:textId="77777777" w:rsidR="007C1417" w:rsidRDefault="00AD5DD1" w:rsidP="007C1417">
      <w:pPr>
        <w:pStyle w:val="1"/>
        <w:rPr>
          <w:b/>
          <w:sz w:val="24"/>
          <w:szCs w:val="24"/>
          <w:lang w:val="ru-RU"/>
        </w:rPr>
      </w:pPr>
      <w:r w:rsidRPr="00103AD8">
        <w:rPr>
          <w:b/>
          <w:sz w:val="24"/>
          <w:szCs w:val="24"/>
          <w:lang w:val="ru-RU"/>
        </w:rPr>
        <w:t>6</w:t>
      </w:r>
      <w:r w:rsidR="007C1417" w:rsidRPr="00103AD8">
        <w:rPr>
          <w:b/>
          <w:sz w:val="24"/>
          <w:szCs w:val="24"/>
          <w:lang w:val="ru-RU"/>
        </w:rPr>
        <w:t xml:space="preserve">. </w:t>
      </w:r>
      <w:r w:rsidRPr="00103AD8">
        <w:rPr>
          <w:b/>
          <w:sz w:val="24"/>
          <w:szCs w:val="24"/>
          <w:lang w:val="ru-RU"/>
        </w:rPr>
        <w:t xml:space="preserve">Материалы текущего контроля успеваемости обучающихся и фонд оценочных средств промежуточной аттестации по </w:t>
      </w:r>
      <w:proofErr w:type="gramStart"/>
      <w:r w:rsidRPr="00103AD8">
        <w:rPr>
          <w:b/>
          <w:sz w:val="24"/>
          <w:szCs w:val="24"/>
          <w:lang w:val="ru-RU"/>
        </w:rPr>
        <w:t>практике</w:t>
      </w:r>
      <w:proofErr w:type="gramEnd"/>
      <w:r w:rsidRPr="00103AD8">
        <w:rPr>
          <w:b/>
          <w:sz w:val="24"/>
          <w:szCs w:val="24"/>
          <w:lang w:val="ru-RU"/>
        </w:rPr>
        <w:t xml:space="preserve"> и ф</w:t>
      </w:r>
      <w:r w:rsidR="007C1417" w:rsidRPr="00103AD8">
        <w:rPr>
          <w:b/>
          <w:sz w:val="24"/>
          <w:szCs w:val="24"/>
          <w:lang w:val="ru-RU"/>
        </w:rPr>
        <w:t>онд оценочных средств промежуточной аттестации</w:t>
      </w:r>
      <w:bookmarkEnd w:id="4"/>
      <w:r w:rsidRPr="00103AD8">
        <w:rPr>
          <w:b/>
          <w:sz w:val="24"/>
          <w:szCs w:val="24"/>
          <w:lang w:val="ru-RU"/>
        </w:rPr>
        <w:t xml:space="preserve"> по практике</w:t>
      </w:r>
    </w:p>
    <w:p w14:paraId="6E0ED3B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 Формы и методы текущего контроля успеваемости </w:t>
      </w:r>
      <w:proofErr w:type="gramStart"/>
      <w:r w:rsidRPr="005F76E6">
        <w:rPr>
          <w:rFonts w:ascii="Times New Roman" w:hAnsi="Times New Roman"/>
          <w:b/>
          <w:sz w:val="24"/>
          <w:szCs w:val="24"/>
        </w:rPr>
        <w:t>обучающихся</w:t>
      </w:r>
      <w:proofErr w:type="gramEnd"/>
      <w:r w:rsidRPr="005F76E6">
        <w:rPr>
          <w:rFonts w:ascii="Times New Roman" w:hAnsi="Times New Roman"/>
          <w:b/>
          <w:sz w:val="24"/>
          <w:szCs w:val="24"/>
        </w:rPr>
        <w:t xml:space="preserve"> и промежуточной аттестации.</w:t>
      </w:r>
    </w:p>
    <w:p w14:paraId="49DC965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практики   используются следующие методы текущего контроля успеваемости </w:t>
      </w:r>
      <w:proofErr w:type="gramStart"/>
      <w:r w:rsidRPr="005F76E6">
        <w:rPr>
          <w:rFonts w:ascii="Times New Roman" w:hAnsi="Times New Roman"/>
          <w:b/>
          <w:sz w:val="24"/>
          <w:szCs w:val="24"/>
        </w:rPr>
        <w:t>обучающихся</w:t>
      </w:r>
      <w:proofErr w:type="gramEnd"/>
      <w:r w:rsidRPr="005F76E6">
        <w:rPr>
          <w:rFonts w:ascii="Times New Roman" w:hAnsi="Times New Roman"/>
          <w:b/>
          <w:sz w:val="24"/>
          <w:szCs w:val="24"/>
        </w:rPr>
        <w:t>:</w:t>
      </w:r>
    </w:p>
    <w:p w14:paraId="5ACAA022" w14:textId="77777777" w:rsidR="00AA701A" w:rsidRPr="0019328B" w:rsidRDefault="00AA701A" w:rsidP="00AA701A">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A6E27EC" w14:textId="77777777" w:rsidR="00AA701A" w:rsidRPr="0019328B" w:rsidRDefault="00AA701A" w:rsidP="00AA701A">
      <w:pPr>
        <w:spacing w:after="0" w:line="240" w:lineRule="auto"/>
        <w:ind w:firstLine="709"/>
        <w:jc w:val="both"/>
        <w:rPr>
          <w:rFonts w:ascii="Times New Roman" w:hAnsi="Times New Roman"/>
          <w:iCs/>
          <w:sz w:val="24"/>
          <w:szCs w:val="24"/>
        </w:rPr>
      </w:pPr>
    </w:p>
    <w:p w14:paraId="5EFE4DF7"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D01F6A3"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2F5FB95C"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0656D8B7"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4CC4933C"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C514BD3" w14:textId="77777777" w:rsidR="00AA701A" w:rsidRDefault="00AA701A" w:rsidP="00AA701A">
      <w:pPr>
        <w:spacing w:after="0" w:line="240" w:lineRule="auto"/>
        <w:ind w:firstLine="709"/>
        <w:jc w:val="both"/>
        <w:rPr>
          <w:rFonts w:ascii="Times New Roman" w:hAnsi="Times New Roman"/>
          <w:i/>
          <w:iCs/>
          <w:sz w:val="20"/>
          <w:szCs w:val="20"/>
        </w:rPr>
      </w:pPr>
    </w:p>
    <w:p w14:paraId="45D6AE20" w14:textId="7777777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57E2DE9C" w14:textId="3FB2242D"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практики аспирантом.</w:t>
      </w:r>
    </w:p>
    <w:p w14:paraId="3582F079" w14:textId="77777777" w:rsidR="00AA701A" w:rsidRPr="00481453" w:rsidRDefault="00AA701A" w:rsidP="00AA701A"/>
    <w:p w14:paraId="337FE34A" w14:textId="77777777"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6.1.2. Промежуточная аттестация проводится с применением следующих методов (средств):</w:t>
      </w:r>
    </w:p>
    <w:p w14:paraId="04A3DBF5" w14:textId="1D3A0279" w:rsidR="00B00CAE" w:rsidRPr="00FF60B1" w:rsidRDefault="00481453" w:rsidP="00B00CAE">
      <w:pPr>
        <w:widowControl w:val="0"/>
        <w:shd w:val="clear" w:color="auto" w:fill="FFFFFF"/>
        <w:autoSpaceDE w:val="0"/>
        <w:autoSpaceDN w:val="0"/>
        <w:adjustRightInd w:val="0"/>
        <w:ind w:right="10" w:firstLine="701"/>
        <w:jc w:val="both"/>
        <w:rPr>
          <w:rFonts w:ascii="Times New Roman" w:hAnsi="Times New Roman"/>
          <w:bCs/>
          <w:sz w:val="24"/>
          <w:szCs w:val="24"/>
        </w:rPr>
      </w:pPr>
      <w:r w:rsidRPr="00FF60B1">
        <w:rPr>
          <w:rFonts w:ascii="Times New Roman" w:hAnsi="Times New Roman"/>
          <w:b/>
          <w:bCs/>
          <w:sz w:val="24"/>
          <w:szCs w:val="24"/>
        </w:rPr>
        <w:t xml:space="preserve">Промежуточная аттестация </w:t>
      </w:r>
      <w:r w:rsidRPr="00FF60B1">
        <w:rPr>
          <w:rFonts w:ascii="Times New Roman" w:hAnsi="Times New Roman"/>
          <w:bCs/>
          <w:sz w:val="24"/>
          <w:szCs w:val="24"/>
        </w:rPr>
        <w:t>проводится в форме зачета</w:t>
      </w:r>
      <w:r w:rsidR="005D62CE" w:rsidRPr="00FF60B1">
        <w:rPr>
          <w:rFonts w:ascii="Times New Roman" w:hAnsi="Times New Roman"/>
          <w:bCs/>
          <w:sz w:val="24"/>
          <w:szCs w:val="24"/>
        </w:rPr>
        <w:t xml:space="preserve"> (очная форма обучения) или зачета с оценкой (заочная форма обучения)</w:t>
      </w:r>
      <w:r w:rsidRPr="00FF60B1">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B00CAE" w:rsidRPr="00FF60B1">
        <w:rPr>
          <w:color w:val="000000"/>
        </w:rPr>
        <w:t xml:space="preserve"> </w:t>
      </w:r>
      <w:r w:rsidR="00B00CAE" w:rsidRPr="00FF60B1">
        <w:rPr>
          <w:rFonts w:ascii="Times New Roman" w:hAnsi="Times New Roman"/>
          <w:bCs/>
          <w:sz w:val="24"/>
          <w:szCs w:val="24"/>
        </w:rPr>
        <w:t xml:space="preserve">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w:t>
      </w:r>
      <w:r w:rsidR="00B00CAE" w:rsidRPr="00FF60B1">
        <w:rPr>
          <w:rFonts w:ascii="Times New Roman" w:hAnsi="Times New Roman"/>
          <w:bCs/>
          <w:sz w:val="24"/>
          <w:szCs w:val="24"/>
        </w:rPr>
        <w:lastRenderedPageBreak/>
        <w:t>характеристикой.</w:t>
      </w:r>
    </w:p>
    <w:p w14:paraId="4C3F5AAF" w14:textId="6B783900" w:rsidR="00481453" w:rsidRDefault="00481453" w:rsidP="00481453">
      <w:pPr>
        <w:ind w:firstLine="708"/>
        <w:jc w:val="both"/>
        <w:rPr>
          <w:rFonts w:ascii="Times New Roman" w:hAnsi="Times New Roman"/>
          <w:bCs/>
          <w:sz w:val="24"/>
          <w:szCs w:val="24"/>
        </w:rPr>
      </w:pPr>
    </w:p>
    <w:p w14:paraId="46C3C433" w14:textId="77777777" w:rsidR="00940601" w:rsidRDefault="00940601" w:rsidP="00940601">
      <w:pPr>
        <w:widowControl w:val="0"/>
        <w:shd w:val="clear" w:color="auto" w:fill="FFFFFF"/>
        <w:autoSpaceDE w:val="0"/>
        <w:autoSpaceDN w:val="0"/>
        <w:adjustRightInd w:val="0"/>
        <w:jc w:val="both"/>
        <w:rPr>
          <w:b/>
          <w:color w:val="000000"/>
        </w:rPr>
      </w:pPr>
    </w:p>
    <w:p w14:paraId="7EA62723" w14:textId="77777777" w:rsidR="00940601" w:rsidRPr="00B00CAE"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940601">
        <w:rPr>
          <w:b/>
          <w:color w:val="000000"/>
          <w:sz w:val="24"/>
          <w:szCs w:val="24"/>
        </w:rPr>
        <w:t>6.2. Материалы текущего контроля успеваемости:</w:t>
      </w:r>
      <w:r w:rsidRPr="00940601">
        <w:rPr>
          <w:color w:val="000000"/>
          <w:sz w:val="24"/>
          <w:szCs w:val="24"/>
        </w:rPr>
        <w:t xml:space="preserve"> </w:t>
      </w:r>
      <w:r w:rsidRPr="00B00CAE">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0C48FEB1" w14:textId="77777777" w:rsidR="00481453" w:rsidRDefault="00481453" w:rsidP="00481453">
      <w:pPr>
        <w:jc w:val="both"/>
        <w:rPr>
          <w:rFonts w:ascii="Times New Roman" w:hAnsi="Times New Roman"/>
          <w:b/>
          <w:sz w:val="24"/>
          <w:szCs w:val="24"/>
        </w:rPr>
      </w:pPr>
      <w:r w:rsidRPr="00481453">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AA701A" w:rsidRPr="00103AD8" w14:paraId="0D3E8D94" w14:textId="77777777" w:rsidTr="0016631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843F9"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4AF49EE4"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7F59"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4DA25019"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B5F5"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23C60E7"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6325"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5D0E6B7D" w14:textId="77777777" w:rsidR="00AA701A" w:rsidRPr="002675E6" w:rsidRDefault="00AA701A" w:rsidP="00166310">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95190C" w:rsidRPr="00103AD8" w14:paraId="331DCB03" w14:textId="77777777" w:rsidTr="0016631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A2136" w14:textId="77777777" w:rsidR="0095190C" w:rsidRPr="002675E6" w:rsidRDefault="0095190C" w:rsidP="0095190C">
            <w:pPr>
              <w:spacing w:after="0" w:line="240" w:lineRule="auto"/>
              <w:jc w:val="center"/>
              <w:rPr>
                <w:rFonts w:ascii="Times New Roman" w:hAnsi="Times New Roman"/>
                <w:b/>
                <w:sz w:val="24"/>
                <w:szCs w:val="24"/>
              </w:rPr>
            </w:pPr>
            <w:r w:rsidRPr="00136E16">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E22A" w14:textId="77777777" w:rsidR="0095190C" w:rsidRPr="002675E6" w:rsidRDefault="0095190C" w:rsidP="0095190C">
            <w:pPr>
              <w:spacing w:after="0" w:line="240" w:lineRule="auto"/>
              <w:jc w:val="center"/>
              <w:rPr>
                <w:rFonts w:ascii="Times New Roman" w:hAnsi="Times New Roman"/>
                <w:b/>
                <w:sz w:val="24"/>
                <w:szCs w:val="24"/>
              </w:rPr>
            </w:pPr>
            <w:r w:rsidRPr="008666C2">
              <w:rPr>
                <w:rFonts w:ascii="Times New Roman" w:hAnsi="Times New Roman"/>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A897" w14:textId="77777777" w:rsidR="0095190C" w:rsidRPr="0095190C" w:rsidRDefault="0095190C" w:rsidP="0095190C">
            <w:pPr>
              <w:spacing w:after="0" w:line="240" w:lineRule="auto"/>
              <w:rPr>
                <w:rFonts w:ascii="Times New Roman" w:hAnsi="Times New Roman"/>
                <w:lang w:val="en-US"/>
              </w:rPr>
            </w:pPr>
            <w:r w:rsidRPr="00136E16">
              <w:rPr>
                <w:rFonts w:ascii="Times New Roman" w:hAnsi="Times New Roman"/>
              </w:rPr>
              <w:t>ОПК-1.</w:t>
            </w:r>
            <w:r>
              <w:rPr>
                <w:rFonts w:ascii="Times New Roman" w:hAnsi="Times New Roman"/>
                <w:lang w:val="en-US"/>
              </w:rPr>
              <w:t>2</w:t>
            </w:r>
          </w:p>
          <w:p w14:paraId="797351D1" w14:textId="77777777" w:rsidR="0095190C" w:rsidRPr="002675E6" w:rsidRDefault="0095190C" w:rsidP="0095190C">
            <w:pPr>
              <w:spacing w:after="0" w:line="240" w:lineRule="auto"/>
              <w:rPr>
                <w:rFonts w:ascii="Times New Roman" w:hAnsi="Times New Roman"/>
                <w:b/>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64A5" w14:textId="77777777" w:rsidR="0095190C" w:rsidRPr="00CB5CB5"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CB5CB5">
              <w:rPr>
                <w:rFonts w:ascii="Times New Roman" w:hAnsi="Times New Roman"/>
                <w:kern w:val="3"/>
                <w:sz w:val="24"/>
                <w:szCs w:val="24"/>
              </w:rPr>
              <w:t>ОПК-1.2</w:t>
            </w:r>
          </w:p>
          <w:p w14:paraId="0B1D0C33" w14:textId="77777777" w:rsidR="0095190C" w:rsidRPr="00E14A2F" w:rsidRDefault="0095190C" w:rsidP="0095190C">
            <w:pPr>
              <w:widowControl w:val="0"/>
              <w:suppressAutoHyphens/>
              <w:overflowPunct w:val="0"/>
              <w:autoSpaceDE w:val="0"/>
              <w:autoSpaceDN w:val="0"/>
              <w:spacing w:after="120" w:line="240" w:lineRule="auto"/>
              <w:ind w:firstLine="567"/>
              <w:contextualSpacing/>
              <w:jc w:val="both"/>
              <w:textAlignment w:val="baseline"/>
              <w:rPr>
                <w:rFonts w:ascii="Times New Roman" w:hAnsi="Times New Roman"/>
                <w:kern w:val="3"/>
                <w:sz w:val="24"/>
                <w:szCs w:val="24"/>
              </w:rPr>
            </w:pPr>
            <w:r w:rsidRPr="00E14A2F">
              <w:rPr>
                <w:rFonts w:ascii="Times New Roman" w:hAnsi="Times New Roman"/>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kern w:val="3"/>
                <w:sz w:val="24"/>
                <w:szCs w:val="24"/>
              </w:rPr>
              <w:t>современных методов исследования и информационно-коммуникационных технологий</w:t>
            </w:r>
            <w:r w:rsidRPr="00E14A2F">
              <w:rPr>
                <w:rFonts w:ascii="Times New Roman" w:hAnsi="Times New Roman"/>
                <w:kern w:val="3"/>
                <w:sz w:val="24"/>
                <w:szCs w:val="24"/>
              </w:rPr>
              <w:t>.</w:t>
            </w:r>
          </w:p>
          <w:p w14:paraId="374026D0" w14:textId="77777777" w:rsidR="0095190C" w:rsidRPr="002675E6" w:rsidRDefault="0095190C" w:rsidP="0095190C">
            <w:pPr>
              <w:spacing w:after="0" w:line="240" w:lineRule="auto"/>
              <w:jc w:val="center"/>
              <w:rPr>
                <w:rFonts w:ascii="Times New Roman" w:hAnsi="Times New Roman"/>
                <w:b/>
                <w:sz w:val="24"/>
                <w:szCs w:val="24"/>
              </w:rPr>
            </w:pPr>
          </w:p>
        </w:tc>
      </w:tr>
      <w:tr w:rsidR="0095190C" w:rsidRPr="00103AD8" w14:paraId="3AB740B9" w14:textId="77777777" w:rsidTr="00166310">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01F694" w14:textId="77777777" w:rsidR="0095190C" w:rsidRPr="00136E16" w:rsidRDefault="0095190C" w:rsidP="0095190C">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5D3FFD" w14:textId="77777777" w:rsidR="0095190C" w:rsidRPr="00136E16" w:rsidRDefault="0095190C" w:rsidP="0095190C">
            <w:pPr>
              <w:spacing w:after="0" w:line="240" w:lineRule="auto"/>
              <w:rPr>
                <w:rFonts w:ascii="Times New Roman" w:hAnsi="Times New Roman"/>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69B68C" w14:textId="77777777" w:rsidR="0095190C" w:rsidRPr="0095190C" w:rsidRDefault="0095190C" w:rsidP="0095190C">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3DBE1D76" w14:textId="77777777" w:rsidR="0095190C" w:rsidRPr="00136E16" w:rsidRDefault="0095190C" w:rsidP="0095190C">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8D17A4" w14:textId="77777777" w:rsidR="0095190C" w:rsidRPr="00C260B4" w:rsidRDefault="0095190C" w:rsidP="0095190C">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ОПК-2.2</w:t>
            </w:r>
          </w:p>
          <w:p w14:paraId="3DD0AEF1" w14:textId="77777777" w:rsidR="0095190C"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D5616D9" w14:textId="77777777" w:rsidR="0095190C" w:rsidRPr="00136E16" w:rsidRDefault="0095190C" w:rsidP="0095190C">
            <w:pPr>
              <w:spacing w:after="0" w:line="240" w:lineRule="auto"/>
              <w:rPr>
                <w:rFonts w:ascii="Times New Roman" w:hAnsi="Times New Roman"/>
                <w:highlight w:val="yellow"/>
              </w:rPr>
            </w:pPr>
          </w:p>
        </w:tc>
      </w:tr>
      <w:tr w:rsidR="0095190C" w:rsidRPr="00103AD8" w14:paraId="1DFE5A02" w14:textId="77777777" w:rsidTr="00166310">
        <w:trPr>
          <w:trHeight w:val="369"/>
        </w:trPr>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33AD466" w14:textId="77777777" w:rsidR="0095190C" w:rsidRPr="00A22217" w:rsidRDefault="0095190C" w:rsidP="0095190C">
            <w:pPr>
              <w:spacing w:after="0" w:line="240" w:lineRule="auto"/>
              <w:rPr>
                <w:rFonts w:ascii="Times New Roman" w:hAnsi="Times New Roman"/>
              </w:rPr>
            </w:pPr>
            <w:r w:rsidRPr="00A22217">
              <w:rPr>
                <w:rFonts w:ascii="Times New Roman" w:hAnsi="Times New Roman"/>
              </w:rPr>
              <w:t>УК-5</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2F302B5" w14:textId="77777777" w:rsidR="0095190C" w:rsidRPr="008D1F3E" w:rsidRDefault="0095190C" w:rsidP="0095190C">
            <w:pPr>
              <w:widowControl w:val="0"/>
              <w:suppressAutoHyphens/>
              <w:spacing w:after="0" w:line="240" w:lineRule="auto"/>
              <w:rPr>
                <w:rFonts w:ascii="Times New Roman" w:eastAsia="Calibri" w:hAnsi="Times New Roman"/>
                <w:bCs/>
                <w:sz w:val="20"/>
                <w:szCs w:val="20"/>
                <w:lang w:eastAsia="en-US"/>
              </w:rPr>
            </w:pPr>
            <w:r w:rsidRPr="008D1F3E">
              <w:rPr>
                <w:rFonts w:ascii="Times New Roman" w:eastAsia="Calibri" w:hAnsi="Times New Roman"/>
                <w:bCs/>
                <w:sz w:val="20"/>
                <w:szCs w:val="20"/>
                <w:lang w:eastAsia="en-US"/>
              </w:rPr>
              <w:t>способностью планировать и решать задачи собственного профессионального и личностного развития</w:t>
            </w:r>
          </w:p>
          <w:p w14:paraId="5FBB8F53" w14:textId="77777777" w:rsidR="0095190C" w:rsidRPr="00136E16" w:rsidRDefault="0095190C" w:rsidP="0095190C">
            <w:pPr>
              <w:spacing w:after="0" w:line="240" w:lineRule="auto"/>
              <w:rPr>
                <w:rFonts w:ascii="Times New Roman" w:hAnsi="Times New Roman"/>
                <w:highlight w:val="yellow"/>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D42E84" w14:textId="77777777" w:rsidR="0095190C" w:rsidRPr="0095190C" w:rsidRDefault="0095190C" w:rsidP="0095190C">
            <w:pPr>
              <w:spacing w:after="0" w:line="240" w:lineRule="auto"/>
              <w:rPr>
                <w:rFonts w:ascii="Times New Roman" w:hAnsi="Times New Roman"/>
                <w:lang w:val="en-US"/>
              </w:rPr>
            </w:pPr>
            <w:r w:rsidRPr="00136E16">
              <w:rPr>
                <w:rFonts w:ascii="Times New Roman" w:hAnsi="Times New Roman"/>
              </w:rPr>
              <w:t>УК-5.</w:t>
            </w:r>
            <w:r>
              <w:rPr>
                <w:rFonts w:ascii="Times New Roman" w:hAnsi="Times New Roman"/>
                <w:lang w:val="en-US"/>
              </w:rPr>
              <w:t>2</w:t>
            </w:r>
          </w:p>
          <w:p w14:paraId="0D139424" w14:textId="77777777" w:rsidR="0095190C" w:rsidRPr="00136E16" w:rsidRDefault="0095190C" w:rsidP="0095190C">
            <w:pPr>
              <w:spacing w:after="0" w:line="240" w:lineRule="auto"/>
              <w:rPr>
                <w:rFonts w:ascii="Times New Roman" w:hAnsi="Times New Roman"/>
                <w:highlight w:val="yellow"/>
              </w:rPr>
            </w:pPr>
          </w:p>
        </w:tc>
        <w:tc>
          <w:tcPr>
            <w:tcW w:w="36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BCE733" w14:textId="7AAB38BF" w:rsidR="0095190C" w:rsidRPr="00136E16" w:rsidRDefault="0095190C" w:rsidP="0095190C">
            <w:pPr>
              <w:spacing w:after="0" w:line="240" w:lineRule="auto"/>
              <w:rPr>
                <w:rFonts w:ascii="Times New Roman" w:hAnsi="Times New Roman"/>
                <w:highlight w:val="yellow"/>
              </w:rPr>
            </w:pPr>
            <w:r w:rsidRPr="00470D8D">
              <w:rPr>
                <w:rFonts w:ascii="Times New Roman" w:eastAsia="Andale Sans UI" w:hAnsi="Times New Roman"/>
                <w:kern w:val="2"/>
                <w:sz w:val="24"/>
                <w:szCs w:val="24"/>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95190C" w:rsidRPr="00103AD8" w14:paraId="2A687079" w14:textId="77777777" w:rsidTr="00166310">
        <w:trPr>
          <w:trHeight w:val="369"/>
        </w:trPr>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C755" w14:textId="77777777" w:rsidR="0095190C" w:rsidRPr="00A22217" w:rsidRDefault="0095190C" w:rsidP="0095190C">
            <w:pPr>
              <w:spacing w:after="0" w:line="240" w:lineRule="auto"/>
              <w:rPr>
                <w:rFonts w:ascii="Times New Roman" w:hAnsi="Times New Roman"/>
              </w:rPr>
            </w:pPr>
            <w:r w:rsidRPr="00A22217">
              <w:rPr>
                <w:rFonts w:ascii="Times New Roman" w:hAnsi="Times New Roman"/>
              </w:rPr>
              <w:t>ПК-1</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E217" w14:textId="77777777" w:rsidR="0095190C" w:rsidRPr="00A22217" w:rsidRDefault="0095190C" w:rsidP="0095190C">
            <w:pPr>
              <w:spacing w:after="0" w:line="240" w:lineRule="auto"/>
              <w:rPr>
                <w:rFonts w:ascii="Times New Roman" w:hAnsi="Times New Roman"/>
                <w:sz w:val="24"/>
                <w:szCs w:val="24"/>
              </w:rPr>
            </w:pPr>
            <w:r w:rsidRPr="00A22217">
              <w:rPr>
                <w:rFonts w:ascii="Times New Roman" w:hAnsi="Times New Roman"/>
                <w:kern w:val="3"/>
                <w:sz w:val="24"/>
                <w:szCs w:val="24"/>
              </w:rPr>
              <w:t xml:space="preserve">способность к исследованию когнитивных конструкций, отображающих содержание и тенденции развития </w:t>
            </w:r>
            <w:r w:rsidRPr="00A22217">
              <w:rPr>
                <w:rFonts w:ascii="Times New Roman" w:hAnsi="Times New Roman"/>
                <w:kern w:val="3"/>
                <w:sz w:val="24"/>
                <w:szCs w:val="24"/>
              </w:rPr>
              <w:lastRenderedPageBreak/>
              <w:t>политических процессов различного уровня</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F199" w14:textId="77777777" w:rsidR="0095190C" w:rsidRPr="0095190C" w:rsidRDefault="0095190C" w:rsidP="0095190C">
            <w:pPr>
              <w:widowControl w:val="0"/>
              <w:suppressAutoHyphens/>
              <w:overflowPunct w:val="0"/>
              <w:autoSpaceDE w:val="0"/>
              <w:autoSpaceDN w:val="0"/>
              <w:spacing w:after="0" w:line="240" w:lineRule="auto"/>
              <w:rPr>
                <w:rFonts w:ascii="Times New Roman" w:hAnsi="Times New Roman"/>
                <w:kern w:val="3"/>
                <w:sz w:val="24"/>
                <w:szCs w:val="24"/>
                <w:lang w:val="en-US"/>
              </w:rPr>
            </w:pPr>
            <w:r w:rsidRPr="00C260B4">
              <w:rPr>
                <w:rFonts w:ascii="Times New Roman" w:hAnsi="Times New Roman"/>
                <w:kern w:val="3"/>
                <w:sz w:val="24"/>
                <w:szCs w:val="24"/>
              </w:rPr>
              <w:lastRenderedPageBreak/>
              <w:t>ПК-1.</w:t>
            </w:r>
            <w:r>
              <w:rPr>
                <w:rFonts w:ascii="Times New Roman" w:hAnsi="Times New Roman"/>
                <w:kern w:val="3"/>
                <w:sz w:val="24"/>
                <w:szCs w:val="24"/>
                <w:lang w:val="en-US"/>
              </w:rPr>
              <w:t>2</w:t>
            </w:r>
          </w:p>
          <w:p w14:paraId="26BD37F3" w14:textId="77777777" w:rsidR="0095190C" w:rsidRDefault="0095190C" w:rsidP="0095190C">
            <w:pPr>
              <w:spacing w:after="0" w:line="240" w:lineRule="auto"/>
              <w:rPr>
                <w:rFonts w:ascii="Times New Roman" w:hAnsi="Times New Roman"/>
              </w:rPr>
            </w:pPr>
          </w:p>
          <w:p w14:paraId="4418360D" w14:textId="77777777" w:rsidR="0095190C" w:rsidRPr="00A22217" w:rsidRDefault="0095190C" w:rsidP="0095190C">
            <w:pPr>
              <w:rPr>
                <w:rFonts w:ascii="Times New Roman" w:hAnsi="Times New Roman"/>
              </w:rPr>
            </w:pPr>
          </w:p>
          <w:p w14:paraId="6FDE6337" w14:textId="77777777" w:rsidR="0095190C" w:rsidRPr="00A22217" w:rsidRDefault="0095190C" w:rsidP="0095190C">
            <w:pPr>
              <w:rPr>
                <w:rFonts w:ascii="Times New Roman" w:hAnsi="Times New Roman"/>
              </w:rPr>
            </w:pPr>
          </w:p>
          <w:p w14:paraId="419134A9" w14:textId="77777777" w:rsidR="0095190C" w:rsidRPr="00A22217" w:rsidRDefault="0095190C" w:rsidP="0095190C">
            <w:pPr>
              <w:rPr>
                <w:rFonts w:ascii="Times New Roman" w:hAnsi="Times New Roman"/>
              </w:rPr>
            </w:pPr>
          </w:p>
          <w:p w14:paraId="7A9DFEA6" w14:textId="77777777" w:rsidR="0095190C" w:rsidRDefault="0095190C" w:rsidP="0095190C">
            <w:pPr>
              <w:rPr>
                <w:rFonts w:ascii="Times New Roman" w:hAnsi="Times New Roman"/>
              </w:rPr>
            </w:pPr>
          </w:p>
          <w:p w14:paraId="266EDA44" w14:textId="77777777" w:rsidR="0095190C" w:rsidRPr="00A22217" w:rsidRDefault="0095190C" w:rsidP="0095190C">
            <w:pPr>
              <w:jc w:val="center"/>
              <w:rPr>
                <w:rFonts w:ascii="Times New Roman" w:hAnsi="Times New Roman"/>
              </w:rPr>
            </w:pPr>
          </w:p>
        </w:tc>
        <w:tc>
          <w:tcPr>
            <w:tcW w:w="36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1C8B" w14:textId="77777777" w:rsidR="0095190C" w:rsidRPr="00C260B4" w:rsidRDefault="0095190C" w:rsidP="0095190C">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lastRenderedPageBreak/>
              <w:t>ПК-1.2</w:t>
            </w:r>
          </w:p>
          <w:p w14:paraId="52AF4EA2" w14:textId="0236CC41" w:rsidR="0095190C"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изучение институтов и процессов, работа с источниками, поиск необходимых методов исследования.</w:t>
            </w:r>
          </w:p>
        </w:tc>
      </w:tr>
    </w:tbl>
    <w:p w14:paraId="3C004307" w14:textId="77777777" w:rsidR="00AA701A" w:rsidRDefault="00AA701A" w:rsidP="00481453">
      <w:pPr>
        <w:jc w:val="both"/>
        <w:rPr>
          <w:rFonts w:ascii="Times New Roman" w:hAnsi="Times New Roman"/>
          <w:b/>
          <w:sz w:val="24"/>
          <w:szCs w:val="24"/>
        </w:rPr>
      </w:pPr>
    </w:p>
    <w:p w14:paraId="49E7792B" w14:textId="77777777" w:rsidR="00FF60B1" w:rsidRDefault="00FF60B1" w:rsidP="00481453">
      <w:pPr>
        <w:jc w:val="both"/>
        <w:rPr>
          <w:rFonts w:ascii="Times New Roman" w:hAnsi="Times New Roman"/>
          <w:b/>
          <w:sz w:val="24"/>
          <w:szCs w:val="24"/>
        </w:rPr>
      </w:pPr>
    </w:p>
    <w:p w14:paraId="29851AF9" w14:textId="77777777" w:rsidR="005D2235" w:rsidRDefault="005D2235" w:rsidP="005D223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AA701A" w:rsidRPr="00E14A2F" w14:paraId="353E15DD" w14:textId="77777777" w:rsidTr="00166310">
        <w:tc>
          <w:tcPr>
            <w:tcW w:w="2409" w:type="dxa"/>
            <w:tcBorders>
              <w:top w:val="single" w:sz="2" w:space="0" w:color="000000"/>
              <w:left w:val="single" w:sz="2" w:space="0" w:color="000000"/>
              <w:bottom w:val="single" w:sz="2" w:space="0" w:color="000000"/>
              <w:right w:val="nil"/>
            </w:tcBorders>
            <w:hideMark/>
          </w:tcPr>
          <w:p w14:paraId="08519E1E" w14:textId="77777777" w:rsidR="00AA701A" w:rsidRPr="00AE17D1" w:rsidRDefault="00AA701A" w:rsidP="00166310">
            <w:pPr>
              <w:widowControl w:val="0"/>
              <w:suppressAutoHyphens/>
              <w:spacing w:after="0" w:line="240" w:lineRule="auto"/>
              <w:jc w:val="center"/>
              <w:rPr>
                <w:rFonts w:ascii="Times New Roman" w:eastAsia="Andale Sans UI" w:hAnsi="Times New Roman"/>
                <w:b/>
                <w:kern w:val="2"/>
                <w:sz w:val="24"/>
                <w:szCs w:val="24"/>
              </w:rPr>
            </w:pPr>
            <w:r w:rsidRPr="00AE17D1">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E2B929B" w14:textId="77777777" w:rsidR="00AA701A" w:rsidRPr="00AE17D1" w:rsidRDefault="00AA701A" w:rsidP="00166310">
            <w:pPr>
              <w:widowControl w:val="0"/>
              <w:suppressAutoHyphens/>
              <w:spacing w:after="0" w:line="240" w:lineRule="auto"/>
              <w:jc w:val="center"/>
              <w:rPr>
                <w:rFonts w:ascii="Times New Roman" w:eastAsia="Andale Sans UI" w:hAnsi="Times New Roman"/>
                <w:b/>
                <w:kern w:val="2"/>
                <w:sz w:val="24"/>
                <w:szCs w:val="24"/>
              </w:rPr>
            </w:pPr>
            <w:r w:rsidRPr="00AE17D1">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8A41682" w14:textId="77777777" w:rsidR="00AA701A" w:rsidRPr="00AE17D1" w:rsidRDefault="00AA701A" w:rsidP="00166310">
            <w:pPr>
              <w:widowControl w:val="0"/>
              <w:suppressAutoHyphens/>
              <w:spacing w:after="0" w:line="240" w:lineRule="auto"/>
              <w:jc w:val="center"/>
              <w:rPr>
                <w:rFonts w:ascii="Times New Roman" w:eastAsia="Andale Sans UI" w:hAnsi="Times New Roman"/>
                <w:b/>
                <w:kern w:val="2"/>
                <w:sz w:val="24"/>
                <w:szCs w:val="24"/>
              </w:rPr>
            </w:pPr>
            <w:r w:rsidRPr="00AE17D1">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3A0036AB" w14:textId="77777777" w:rsidR="00AA701A" w:rsidRPr="00AE17D1" w:rsidRDefault="00AA701A" w:rsidP="00166310">
            <w:pPr>
              <w:widowControl w:val="0"/>
              <w:suppressAutoHyphens/>
              <w:spacing w:after="0" w:line="240" w:lineRule="auto"/>
              <w:jc w:val="center"/>
              <w:rPr>
                <w:rFonts w:ascii="Times New Roman" w:eastAsia="Andale Sans UI" w:hAnsi="Times New Roman"/>
                <w:kern w:val="2"/>
                <w:sz w:val="24"/>
                <w:szCs w:val="24"/>
              </w:rPr>
            </w:pPr>
            <w:r w:rsidRPr="00AE17D1">
              <w:rPr>
                <w:rFonts w:ascii="Times New Roman" w:eastAsia="Andale Sans UI" w:hAnsi="Times New Roman"/>
                <w:b/>
                <w:kern w:val="2"/>
                <w:sz w:val="24"/>
                <w:szCs w:val="24"/>
              </w:rPr>
              <w:t>Средства (методы)  оценивания</w:t>
            </w:r>
          </w:p>
        </w:tc>
      </w:tr>
      <w:tr w:rsidR="0095190C" w:rsidRPr="00E14A2F" w14:paraId="73AD618A" w14:textId="77777777" w:rsidTr="00166310">
        <w:tc>
          <w:tcPr>
            <w:tcW w:w="2409" w:type="dxa"/>
            <w:tcBorders>
              <w:top w:val="nil"/>
              <w:left w:val="single" w:sz="2" w:space="0" w:color="000000"/>
              <w:bottom w:val="single" w:sz="2" w:space="0" w:color="000000"/>
              <w:right w:val="nil"/>
            </w:tcBorders>
            <w:hideMark/>
          </w:tcPr>
          <w:p w14:paraId="1AA0A861" w14:textId="77777777" w:rsidR="0095190C" w:rsidRPr="00CB5CB5"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CB5CB5">
              <w:rPr>
                <w:rFonts w:ascii="Times New Roman" w:hAnsi="Times New Roman"/>
                <w:kern w:val="3"/>
                <w:sz w:val="24"/>
                <w:szCs w:val="24"/>
              </w:rPr>
              <w:t>ОПК-1.2</w:t>
            </w:r>
          </w:p>
          <w:p w14:paraId="206857AC" w14:textId="77777777" w:rsidR="0095190C" w:rsidRPr="00E14A2F" w:rsidRDefault="0095190C" w:rsidP="0095190C">
            <w:pPr>
              <w:widowControl w:val="0"/>
              <w:suppressAutoHyphens/>
              <w:overflowPunct w:val="0"/>
              <w:autoSpaceDE w:val="0"/>
              <w:autoSpaceDN w:val="0"/>
              <w:spacing w:after="120" w:line="240" w:lineRule="auto"/>
              <w:ind w:firstLine="567"/>
              <w:contextualSpacing/>
              <w:jc w:val="both"/>
              <w:textAlignment w:val="baseline"/>
              <w:rPr>
                <w:rFonts w:ascii="Times New Roman" w:hAnsi="Times New Roman"/>
                <w:kern w:val="3"/>
                <w:sz w:val="24"/>
                <w:szCs w:val="24"/>
              </w:rPr>
            </w:pPr>
            <w:r w:rsidRPr="00E14A2F">
              <w:rPr>
                <w:rFonts w:ascii="Times New Roman" w:hAnsi="Times New Roman"/>
                <w:kern w:val="3"/>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kern w:val="3"/>
                <w:sz w:val="24"/>
                <w:szCs w:val="24"/>
              </w:rPr>
              <w:t>современных методов исследования и информационно-коммуникационных технологий</w:t>
            </w:r>
            <w:r w:rsidRPr="00E14A2F">
              <w:rPr>
                <w:rFonts w:ascii="Times New Roman" w:hAnsi="Times New Roman"/>
                <w:kern w:val="3"/>
                <w:sz w:val="24"/>
                <w:szCs w:val="24"/>
              </w:rPr>
              <w:t>.</w:t>
            </w:r>
          </w:p>
          <w:p w14:paraId="4E851DBA" w14:textId="77777777" w:rsidR="0095190C" w:rsidRPr="00470D8D" w:rsidRDefault="0095190C" w:rsidP="0095190C">
            <w:pPr>
              <w:widowControl w:val="0"/>
              <w:suppressAutoHyphens/>
              <w:spacing w:after="0" w:line="240" w:lineRule="auto"/>
              <w:rPr>
                <w:rFonts w:ascii="Times New Roman" w:eastAsia="Andale Sans UI" w:hAnsi="Times New Roman"/>
                <w:kern w:val="2"/>
                <w:sz w:val="24"/>
                <w:szCs w:val="24"/>
              </w:rPr>
            </w:pPr>
          </w:p>
        </w:tc>
        <w:tc>
          <w:tcPr>
            <w:tcW w:w="2553" w:type="dxa"/>
            <w:tcBorders>
              <w:top w:val="nil"/>
              <w:left w:val="single" w:sz="2" w:space="0" w:color="000000"/>
              <w:bottom w:val="single" w:sz="2" w:space="0" w:color="000000"/>
              <w:right w:val="nil"/>
            </w:tcBorders>
            <w:hideMark/>
          </w:tcPr>
          <w:p w14:paraId="158D41E6" w14:textId="77777777" w:rsidR="0095190C" w:rsidRPr="00CB5CB5" w:rsidRDefault="0095190C" w:rsidP="0095190C">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CB5CB5">
              <w:rPr>
                <w:rFonts w:ascii="Times New Roman" w:hAnsi="Times New Roman"/>
                <w:kern w:val="3"/>
                <w:sz w:val="24"/>
                <w:szCs w:val="24"/>
              </w:rPr>
              <w:t>знает процесс проведения научно-исследовательской деятельности</w:t>
            </w:r>
            <w:r w:rsidRPr="00E14A2F">
              <w:rPr>
                <w:rFonts w:ascii="Times New Roman" w:hAnsi="Times New Roman"/>
                <w:kern w:val="3"/>
                <w:sz w:val="24"/>
                <w:szCs w:val="24"/>
              </w:rPr>
              <w:t xml:space="preserve"> с использованием </w:t>
            </w:r>
            <w:r w:rsidRPr="008666C2">
              <w:rPr>
                <w:rFonts w:ascii="Times New Roman" w:hAnsi="Times New Roman"/>
                <w:kern w:val="3"/>
                <w:sz w:val="24"/>
                <w:szCs w:val="24"/>
              </w:rPr>
              <w:t>современных методов исследования и информационно-коммуникационных технологий</w:t>
            </w:r>
            <w:r w:rsidRPr="00CB5CB5">
              <w:rPr>
                <w:rFonts w:ascii="Times New Roman" w:hAnsi="Times New Roman"/>
                <w:kern w:val="3"/>
                <w:sz w:val="24"/>
                <w:szCs w:val="24"/>
              </w:rPr>
              <w:t>;</w:t>
            </w:r>
          </w:p>
          <w:p w14:paraId="6725CE79" w14:textId="77777777" w:rsidR="0095190C" w:rsidRPr="00CB5CB5"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306EE175" w14:textId="77777777" w:rsidR="0095190C" w:rsidRPr="00E14A2F"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CB5CB5">
              <w:rPr>
                <w:rFonts w:ascii="Times New Roman" w:hAnsi="Times New Roman"/>
                <w:kern w:val="3"/>
                <w:sz w:val="24"/>
                <w:szCs w:val="24"/>
              </w:rPr>
              <w:t xml:space="preserve"> осуществляет научно-исследовательскую деятельность</w:t>
            </w:r>
            <w:r>
              <w:rPr>
                <w:rFonts w:ascii="Times New Roman" w:hAnsi="Times New Roman"/>
                <w:kern w:val="3"/>
                <w:sz w:val="24"/>
                <w:szCs w:val="24"/>
              </w:rPr>
              <w:t xml:space="preserve"> </w:t>
            </w:r>
            <w:r w:rsidRPr="00E14A2F">
              <w:rPr>
                <w:rFonts w:ascii="Times New Roman" w:hAnsi="Times New Roman"/>
                <w:kern w:val="3"/>
                <w:sz w:val="24"/>
                <w:szCs w:val="24"/>
              </w:rPr>
              <w:t xml:space="preserve">с использованием </w:t>
            </w:r>
            <w:r w:rsidRPr="008666C2">
              <w:rPr>
                <w:rFonts w:ascii="Times New Roman" w:hAnsi="Times New Roman"/>
                <w:kern w:val="3"/>
                <w:sz w:val="24"/>
                <w:szCs w:val="24"/>
              </w:rPr>
              <w:t>современных методов исследования и информационно-коммуникационных технологий</w:t>
            </w:r>
            <w:r w:rsidRPr="00E14A2F">
              <w:rPr>
                <w:rFonts w:ascii="Times New Roman" w:hAnsi="Times New Roman"/>
                <w:kern w:val="3"/>
                <w:sz w:val="24"/>
                <w:szCs w:val="24"/>
              </w:rPr>
              <w:t>.</w:t>
            </w:r>
          </w:p>
          <w:p w14:paraId="6E4BE48F" w14:textId="5DF8316E" w:rsidR="0095190C" w:rsidRPr="00470D8D" w:rsidRDefault="0095190C" w:rsidP="0095190C">
            <w:pPr>
              <w:widowControl w:val="0"/>
              <w:suppressAutoHyphens/>
              <w:spacing w:after="0" w:line="240" w:lineRule="auto"/>
              <w:contextualSpacing/>
              <w:rPr>
                <w:rFonts w:ascii="Times New Roman" w:eastAsia="Andale Sans UI" w:hAnsi="Times New Roman"/>
                <w:kern w:val="2"/>
                <w:sz w:val="24"/>
                <w:szCs w:val="24"/>
              </w:rPr>
            </w:pPr>
          </w:p>
        </w:tc>
        <w:tc>
          <w:tcPr>
            <w:tcW w:w="2409" w:type="dxa"/>
            <w:tcBorders>
              <w:top w:val="nil"/>
              <w:left w:val="single" w:sz="2" w:space="0" w:color="000000"/>
              <w:bottom w:val="single" w:sz="2" w:space="0" w:color="000000"/>
              <w:right w:val="nil"/>
            </w:tcBorders>
            <w:hideMark/>
          </w:tcPr>
          <w:p w14:paraId="386B5532" w14:textId="77777777" w:rsidR="0095190C" w:rsidRPr="00CB5CB5"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CB5CB5">
              <w:rPr>
                <w:rFonts w:ascii="Times New Roman" w:hAnsi="Times New Roman"/>
                <w:kern w:val="3"/>
                <w:sz w:val="24"/>
                <w:szCs w:val="24"/>
              </w:rPr>
              <w:t xml:space="preserve"> </w:t>
            </w:r>
            <w:r>
              <w:rPr>
                <w:rFonts w:ascii="Times New Roman" w:hAnsi="Times New Roman"/>
                <w:kern w:val="3"/>
                <w:sz w:val="24"/>
                <w:szCs w:val="24"/>
              </w:rPr>
              <w:t xml:space="preserve">глубоко и системно </w:t>
            </w:r>
            <w:r w:rsidRPr="00CB5CB5">
              <w:rPr>
                <w:rFonts w:ascii="Times New Roman" w:hAnsi="Times New Roman"/>
                <w:kern w:val="3"/>
                <w:sz w:val="24"/>
                <w:szCs w:val="24"/>
              </w:rPr>
              <w:t>изучена специфика проведения научно-исследовательской деятельности;</w:t>
            </w:r>
          </w:p>
          <w:p w14:paraId="08B02EF7" w14:textId="77777777" w:rsidR="0095190C" w:rsidRPr="00CB5CB5"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A067E5D" w14:textId="77777777" w:rsidR="0095190C"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162A9E50" w14:textId="77777777" w:rsidR="0095190C"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7C082572" w14:textId="77777777" w:rsidR="0095190C" w:rsidRDefault="0095190C" w:rsidP="0095190C">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528F243B" w14:textId="5F918411" w:rsidR="0095190C" w:rsidRPr="00470D8D" w:rsidRDefault="0095190C" w:rsidP="0095190C">
            <w:pPr>
              <w:widowControl w:val="0"/>
              <w:suppressAutoHyphens/>
              <w:spacing w:after="0" w:line="240" w:lineRule="auto"/>
              <w:contextualSpacing/>
              <w:rPr>
                <w:rFonts w:ascii="Times New Roman" w:eastAsia="Andale Sans UI" w:hAnsi="Times New Roman"/>
                <w:kern w:val="2"/>
                <w:sz w:val="24"/>
                <w:szCs w:val="24"/>
              </w:rPr>
            </w:pPr>
            <w:r w:rsidRPr="00CB5CB5">
              <w:rPr>
                <w:rFonts w:ascii="Times New Roman" w:hAnsi="Times New Roman"/>
                <w:kern w:val="3"/>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c>
          <w:tcPr>
            <w:tcW w:w="2267" w:type="dxa"/>
            <w:tcBorders>
              <w:top w:val="nil"/>
              <w:left w:val="single" w:sz="2" w:space="0" w:color="000000"/>
              <w:bottom w:val="single" w:sz="2" w:space="0" w:color="000000"/>
              <w:right w:val="single" w:sz="2" w:space="0" w:color="000000"/>
            </w:tcBorders>
            <w:hideMark/>
          </w:tcPr>
          <w:p w14:paraId="586DCF76"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t xml:space="preserve">Зачет проводится в форме устного ответа </w:t>
            </w:r>
          </w:p>
          <w:p w14:paraId="07BCCE84"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t>на теоретический вопрос и решения задачи (кейса)</w:t>
            </w:r>
          </w:p>
          <w:p w14:paraId="714B5FF6" w14:textId="77777777" w:rsidR="0095190C" w:rsidRPr="00AE17D1" w:rsidRDefault="0095190C" w:rsidP="0095190C">
            <w:pPr>
              <w:widowControl w:val="0"/>
              <w:suppressAutoHyphens/>
              <w:spacing w:after="0" w:line="240" w:lineRule="auto"/>
              <w:rPr>
                <w:rFonts w:ascii="Times New Roman" w:eastAsia="Andale Sans UI" w:hAnsi="Times New Roman"/>
                <w:kern w:val="2"/>
              </w:rPr>
            </w:pPr>
          </w:p>
        </w:tc>
      </w:tr>
      <w:tr w:rsidR="0095190C" w:rsidRPr="00E14A2F" w14:paraId="2C12E799" w14:textId="77777777" w:rsidTr="00166310">
        <w:tc>
          <w:tcPr>
            <w:tcW w:w="2409" w:type="dxa"/>
            <w:tcBorders>
              <w:top w:val="nil"/>
              <w:left w:val="single" w:sz="2" w:space="0" w:color="000000"/>
              <w:bottom w:val="single" w:sz="2" w:space="0" w:color="000000"/>
              <w:right w:val="nil"/>
            </w:tcBorders>
          </w:tcPr>
          <w:p w14:paraId="00C76500" w14:textId="77777777" w:rsidR="0095190C" w:rsidRPr="00C260B4" w:rsidRDefault="0095190C" w:rsidP="0095190C">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ОПК-2.2</w:t>
            </w:r>
          </w:p>
          <w:p w14:paraId="226C3D95" w14:textId="7C7A62D3" w:rsidR="0095190C" w:rsidRPr="00470D8D" w:rsidRDefault="0095190C" w:rsidP="0095190C">
            <w:pPr>
              <w:jc w:val="center"/>
              <w:rPr>
                <w:rFonts w:ascii="Times New Roman" w:eastAsia="Andale Sans UI" w:hAnsi="Times New Roman"/>
                <w:kern w:val="2"/>
                <w:sz w:val="24"/>
                <w:szCs w:val="24"/>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553" w:type="dxa"/>
            <w:tcBorders>
              <w:top w:val="nil"/>
              <w:left w:val="single" w:sz="2" w:space="0" w:color="000000"/>
              <w:bottom w:val="single" w:sz="2" w:space="0" w:color="000000"/>
              <w:right w:val="nil"/>
            </w:tcBorders>
          </w:tcPr>
          <w:p w14:paraId="2D834A28" w14:textId="4D14749B" w:rsidR="0095190C" w:rsidRDefault="0095190C" w:rsidP="0095190C">
            <w:pPr>
              <w:widowControl w:val="0"/>
              <w:suppressAutoHyphens/>
              <w:spacing w:after="0" w:line="240" w:lineRule="auto"/>
              <w:contextualSpacing/>
              <w:rPr>
                <w:rFonts w:ascii="Times New Roman" w:eastAsia="Andale Sans UI" w:hAnsi="Times New Roman"/>
                <w:kern w:val="2"/>
                <w:sz w:val="24"/>
                <w:szCs w:val="24"/>
              </w:rPr>
            </w:pPr>
            <w:r>
              <w:rPr>
                <w:rFonts w:ascii="Times New Roman" w:hAnsi="Times New Roman"/>
                <w:kern w:val="3"/>
                <w:sz w:val="24"/>
                <w:szCs w:val="24"/>
              </w:rPr>
              <w:t>Р</w:t>
            </w:r>
            <w:r w:rsidRPr="00C260B4">
              <w:rPr>
                <w:rFonts w:ascii="Times New Roman" w:hAnsi="Times New Roman"/>
                <w:kern w:val="3"/>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409" w:type="dxa"/>
            <w:tcBorders>
              <w:top w:val="nil"/>
              <w:left w:val="single" w:sz="2" w:space="0" w:color="000000"/>
              <w:bottom w:val="single" w:sz="2" w:space="0" w:color="000000"/>
              <w:right w:val="nil"/>
            </w:tcBorders>
          </w:tcPr>
          <w:p w14:paraId="20C0AFE2" w14:textId="7F797D36" w:rsidR="0095190C" w:rsidRDefault="0095190C" w:rsidP="0095190C">
            <w:pPr>
              <w:widowControl w:val="0"/>
              <w:suppressAutoHyphens/>
              <w:spacing w:after="0" w:line="240" w:lineRule="auto"/>
              <w:contextualSpacing/>
              <w:rPr>
                <w:rFonts w:ascii="Times New Roman" w:hAnsi="Times New Roman"/>
                <w:szCs w:val="24"/>
              </w:rPr>
            </w:pPr>
            <w:r w:rsidRPr="00C260B4">
              <w:rPr>
                <w:rFonts w:ascii="Times New Roman" w:hAnsi="Times New Roman"/>
                <w:kern w:val="3"/>
                <w:sz w:val="24"/>
                <w:szCs w:val="24"/>
              </w:rPr>
              <w:t xml:space="preserve">Самостоятельно </w:t>
            </w:r>
            <w:r>
              <w:rPr>
                <w:rFonts w:ascii="Times New Roman" w:hAnsi="Times New Roman"/>
                <w:kern w:val="3"/>
                <w:sz w:val="24"/>
                <w:szCs w:val="24"/>
              </w:rPr>
              <w:t xml:space="preserve"> и квалифицированно </w:t>
            </w:r>
            <w:r w:rsidRPr="00C260B4">
              <w:rPr>
                <w:rFonts w:ascii="Times New Roman" w:hAnsi="Times New Roman"/>
                <w:kern w:val="3"/>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267" w:type="dxa"/>
            <w:tcBorders>
              <w:top w:val="nil"/>
              <w:left w:val="single" w:sz="2" w:space="0" w:color="000000"/>
              <w:bottom w:val="single" w:sz="2" w:space="0" w:color="000000"/>
              <w:right w:val="single" w:sz="2" w:space="0" w:color="000000"/>
            </w:tcBorders>
          </w:tcPr>
          <w:p w14:paraId="1B28324B"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t xml:space="preserve">Зачет проводится в форме устного ответа </w:t>
            </w:r>
          </w:p>
          <w:p w14:paraId="701E1BC5"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t>на теоретический вопрос и решения задачи (кейса)</w:t>
            </w:r>
          </w:p>
          <w:p w14:paraId="4E1C3B11" w14:textId="77777777" w:rsidR="0095190C" w:rsidRPr="00250A0C" w:rsidRDefault="0095190C" w:rsidP="0095190C">
            <w:pPr>
              <w:spacing w:after="0" w:line="240" w:lineRule="auto"/>
              <w:rPr>
                <w:rFonts w:ascii="Times New Roman" w:hAnsi="Times New Roman"/>
                <w:sz w:val="24"/>
                <w:szCs w:val="24"/>
              </w:rPr>
            </w:pPr>
          </w:p>
        </w:tc>
      </w:tr>
      <w:tr w:rsidR="0095190C" w:rsidRPr="00E14A2F" w14:paraId="67F98DAF" w14:textId="77777777" w:rsidTr="00166310">
        <w:tc>
          <w:tcPr>
            <w:tcW w:w="2409" w:type="dxa"/>
            <w:tcBorders>
              <w:top w:val="nil"/>
              <w:left w:val="single" w:sz="2" w:space="0" w:color="000000"/>
              <w:bottom w:val="single" w:sz="2" w:space="0" w:color="000000"/>
              <w:right w:val="nil"/>
            </w:tcBorders>
          </w:tcPr>
          <w:p w14:paraId="2E1455E6" w14:textId="7948EB76" w:rsidR="0095190C" w:rsidRPr="00470D8D" w:rsidRDefault="0095190C" w:rsidP="0095190C">
            <w:pPr>
              <w:jc w:val="center"/>
              <w:rPr>
                <w:rFonts w:ascii="Times New Roman" w:eastAsia="Andale Sans UI" w:hAnsi="Times New Roman"/>
                <w:kern w:val="2"/>
                <w:sz w:val="24"/>
                <w:szCs w:val="24"/>
              </w:rPr>
            </w:pPr>
            <w:r w:rsidRPr="00470D8D">
              <w:rPr>
                <w:rFonts w:ascii="Times New Roman" w:eastAsia="Andale Sans UI" w:hAnsi="Times New Roman"/>
                <w:kern w:val="2"/>
                <w:sz w:val="24"/>
                <w:szCs w:val="24"/>
              </w:rPr>
              <w:t xml:space="preserve">УК-5.2 – </w:t>
            </w:r>
            <w:r w:rsidRPr="00CE0241">
              <w:rPr>
                <w:rFonts w:ascii="Times New Roman" w:hAnsi="Times New Roman"/>
                <w:szCs w:val="24"/>
              </w:rPr>
              <w:t xml:space="preserve">способностью планировать и решать задачи собственного </w:t>
            </w:r>
            <w:r w:rsidRPr="00CE0241">
              <w:rPr>
                <w:rFonts w:ascii="Times New Roman" w:hAnsi="Times New Roman"/>
                <w:szCs w:val="24"/>
              </w:rPr>
              <w:lastRenderedPageBreak/>
              <w:t>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2553" w:type="dxa"/>
            <w:tcBorders>
              <w:top w:val="nil"/>
              <w:left w:val="single" w:sz="2" w:space="0" w:color="000000"/>
              <w:bottom w:val="single" w:sz="2" w:space="0" w:color="000000"/>
              <w:right w:val="nil"/>
            </w:tcBorders>
          </w:tcPr>
          <w:p w14:paraId="5D30370A" w14:textId="67815F33" w:rsidR="0095190C" w:rsidRDefault="0095190C" w:rsidP="0095190C">
            <w:pPr>
              <w:widowControl w:val="0"/>
              <w:suppressAutoHyphens/>
              <w:spacing w:after="0" w:line="240" w:lineRule="auto"/>
              <w:contextualSpacing/>
              <w:rPr>
                <w:rFonts w:ascii="Times New Roman" w:eastAsia="Andale Sans UI" w:hAnsi="Times New Roman"/>
                <w:kern w:val="2"/>
                <w:sz w:val="24"/>
                <w:szCs w:val="24"/>
              </w:rPr>
            </w:pPr>
            <w:r>
              <w:rPr>
                <w:rFonts w:ascii="Times New Roman" w:eastAsia="Andale Sans UI" w:hAnsi="Times New Roman"/>
                <w:kern w:val="2"/>
                <w:sz w:val="24"/>
                <w:szCs w:val="24"/>
              </w:rPr>
              <w:lastRenderedPageBreak/>
              <w:t xml:space="preserve">Обладает </w:t>
            </w:r>
            <w:r w:rsidRPr="00470D8D">
              <w:rPr>
                <w:rFonts w:ascii="Times New Roman" w:eastAsia="Andale Sans UI" w:hAnsi="Times New Roman"/>
                <w:kern w:val="2"/>
                <w:sz w:val="24"/>
                <w:szCs w:val="24"/>
              </w:rPr>
              <w:t xml:space="preserve"> навыками квалифицированного участия в научных </w:t>
            </w:r>
            <w:r w:rsidRPr="00470D8D">
              <w:rPr>
                <w:rFonts w:ascii="Times New Roman" w:eastAsia="Andale Sans UI" w:hAnsi="Times New Roman"/>
                <w:kern w:val="2"/>
                <w:sz w:val="24"/>
                <w:szCs w:val="24"/>
              </w:rPr>
              <w:lastRenderedPageBreak/>
              <w:t xml:space="preserve">мероприятиях и деятельности экспертных групп, </w:t>
            </w:r>
            <w:r>
              <w:rPr>
                <w:rFonts w:ascii="Times New Roman" w:eastAsia="Andale Sans UI" w:hAnsi="Times New Roman"/>
                <w:kern w:val="2"/>
                <w:sz w:val="24"/>
                <w:szCs w:val="24"/>
              </w:rPr>
              <w:t xml:space="preserve">применяет их </w:t>
            </w:r>
            <w:r w:rsidRPr="00470D8D">
              <w:rPr>
                <w:rFonts w:ascii="Times New Roman" w:eastAsia="Andale Sans UI" w:hAnsi="Times New Roman"/>
                <w:kern w:val="2"/>
                <w:sz w:val="24"/>
                <w:szCs w:val="24"/>
              </w:rPr>
              <w:t>в профессиональной деятельности и научной работе</w:t>
            </w:r>
          </w:p>
        </w:tc>
        <w:tc>
          <w:tcPr>
            <w:tcW w:w="2409" w:type="dxa"/>
            <w:tcBorders>
              <w:top w:val="nil"/>
              <w:left w:val="single" w:sz="2" w:space="0" w:color="000000"/>
              <w:bottom w:val="single" w:sz="2" w:space="0" w:color="000000"/>
              <w:right w:val="nil"/>
            </w:tcBorders>
          </w:tcPr>
          <w:p w14:paraId="266CF403" w14:textId="77777777" w:rsidR="0095190C" w:rsidRDefault="0095190C" w:rsidP="0095190C">
            <w:pPr>
              <w:widowControl w:val="0"/>
              <w:suppressAutoHyphens/>
              <w:spacing w:after="0" w:line="240" w:lineRule="auto"/>
              <w:contextualSpacing/>
              <w:rPr>
                <w:rFonts w:ascii="Times New Roman" w:eastAsia="Andale Sans UI" w:hAnsi="Times New Roman"/>
                <w:kern w:val="2"/>
                <w:sz w:val="24"/>
                <w:szCs w:val="24"/>
              </w:rPr>
            </w:pPr>
            <w:r>
              <w:rPr>
                <w:rFonts w:ascii="Times New Roman" w:hAnsi="Times New Roman"/>
                <w:szCs w:val="24"/>
              </w:rPr>
              <w:lastRenderedPageBreak/>
              <w:t xml:space="preserve">Демонстрирует самостоятельность при подготовке к занятиям, </w:t>
            </w:r>
            <w:r>
              <w:rPr>
                <w:rFonts w:ascii="Times New Roman" w:hAnsi="Times New Roman"/>
                <w:szCs w:val="24"/>
              </w:rPr>
              <w:lastRenderedPageBreak/>
              <w:t>активность в выборе методов занятия, обеспечении дидактическими материалами</w:t>
            </w:r>
            <w:r>
              <w:rPr>
                <w:rFonts w:ascii="Times New Roman" w:eastAsia="Andale Sans UI" w:hAnsi="Times New Roman"/>
                <w:kern w:val="2"/>
                <w:sz w:val="24"/>
                <w:szCs w:val="24"/>
              </w:rPr>
              <w:t xml:space="preserve"> </w:t>
            </w:r>
          </w:p>
          <w:p w14:paraId="5D495465" w14:textId="3CD9CB77" w:rsidR="0095190C" w:rsidRDefault="0095190C" w:rsidP="0095190C">
            <w:pPr>
              <w:widowControl w:val="0"/>
              <w:suppressAutoHyphens/>
              <w:spacing w:after="0" w:line="240" w:lineRule="auto"/>
              <w:contextualSpacing/>
              <w:rPr>
                <w:rFonts w:ascii="Times New Roman" w:hAnsi="Times New Roman"/>
                <w:szCs w:val="24"/>
              </w:rPr>
            </w:pPr>
            <w:r>
              <w:rPr>
                <w:rFonts w:ascii="Times New Roman" w:hAnsi="Times New Roman"/>
                <w:szCs w:val="24"/>
              </w:rPr>
              <w:t>Демонстрирует умение управлять аудиторией во время проведения занятий</w:t>
            </w:r>
          </w:p>
        </w:tc>
        <w:tc>
          <w:tcPr>
            <w:tcW w:w="2267" w:type="dxa"/>
            <w:tcBorders>
              <w:top w:val="nil"/>
              <w:left w:val="single" w:sz="2" w:space="0" w:color="000000"/>
              <w:bottom w:val="single" w:sz="2" w:space="0" w:color="000000"/>
              <w:right w:val="single" w:sz="2" w:space="0" w:color="000000"/>
            </w:tcBorders>
          </w:tcPr>
          <w:p w14:paraId="61378C25"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lastRenderedPageBreak/>
              <w:t xml:space="preserve">Зачет проводится в форме устного ответа </w:t>
            </w:r>
          </w:p>
          <w:p w14:paraId="2B083F09"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lastRenderedPageBreak/>
              <w:t>на теоретический вопрос и решения задачи (кейса)</w:t>
            </w:r>
          </w:p>
          <w:p w14:paraId="7666FCB4" w14:textId="77777777" w:rsidR="0095190C" w:rsidRPr="00250A0C" w:rsidRDefault="0095190C" w:rsidP="0095190C">
            <w:pPr>
              <w:spacing w:after="0" w:line="240" w:lineRule="auto"/>
              <w:rPr>
                <w:rFonts w:ascii="Times New Roman" w:hAnsi="Times New Roman"/>
                <w:sz w:val="24"/>
                <w:szCs w:val="24"/>
              </w:rPr>
            </w:pPr>
          </w:p>
        </w:tc>
      </w:tr>
      <w:tr w:rsidR="0095190C" w:rsidRPr="00E14A2F" w14:paraId="145BC98D" w14:textId="77777777" w:rsidTr="00166310">
        <w:tc>
          <w:tcPr>
            <w:tcW w:w="2409" w:type="dxa"/>
            <w:tcBorders>
              <w:top w:val="nil"/>
              <w:left w:val="single" w:sz="2" w:space="0" w:color="000000"/>
              <w:bottom w:val="single" w:sz="2" w:space="0" w:color="000000"/>
              <w:right w:val="nil"/>
            </w:tcBorders>
            <w:hideMark/>
          </w:tcPr>
          <w:p w14:paraId="625622ED" w14:textId="77777777" w:rsidR="0095190C" w:rsidRPr="00C260B4" w:rsidRDefault="0095190C" w:rsidP="0095190C">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lastRenderedPageBreak/>
              <w:t>ПК-1.2</w:t>
            </w:r>
          </w:p>
          <w:p w14:paraId="5D2BD782" w14:textId="1D86CBDF" w:rsidR="0095190C" w:rsidRPr="00470D8D" w:rsidRDefault="0095190C" w:rsidP="0095190C">
            <w:pPr>
              <w:widowControl w:val="0"/>
              <w:suppressAutoHyphens/>
              <w:spacing w:after="0" w:line="240" w:lineRule="auto"/>
              <w:contextualSpacing/>
              <w:rPr>
                <w:rFonts w:ascii="Times New Roman" w:eastAsia="Andale Sans UI" w:hAnsi="Times New Roman"/>
                <w:kern w:val="2"/>
                <w:sz w:val="24"/>
                <w:szCs w:val="24"/>
              </w:rPr>
            </w:pPr>
            <w:r w:rsidRPr="00C260B4">
              <w:rPr>
                <w:rFonts w:ascii="Times New Roman" w:hAnsi="Times New Roman"/>
                <w:kern w:val="3"/>
                <w:sz w:val="24"/>
                <w:szCs w:val="24"/>
              </w:rPr>
              <w:t>изучение институтов и процессов, работа с источниками, поиск необходимых методов исследования.</w:t>
            </w:r>
          </w:p>
        </w:tc>
        <w:tc>
          <w:tcPr>
            <w:tcW w:w="2553" w:type="dxa"/>
            <w:tcBorders>
              <w:top w:val="nil"/>
              <w:left w:val="single" w:sz="2" w:space="0" w:color="000000"/>
              <w:bottom w:val="single" w:sz="2" w:space="0" w:color="000000"/>
              <w:right w:val="nil"/>
            </w:tcBorders>
            <w:hideMark/>
          </w:tcPr>
          <w:p w14:paraId="75F77396" w14:textId="7BA12F39" w:rsidR="0095190C" w:rsidRPr="00470D8D" w:rsidRDefault="0095190C" w:rsidP="0095190C">
            <w:pPr>
              <w:widowControl w:val="0"/>
              <w:suppressAutoHyphens/>
              <w:spacing w:after="0" w:line="240" w:lineRule="auto"/>
              <w:contextualSpacing/>
              <w:rPr>
                <w:rFonts w:ascii="Times New Roman" w:eastAsia="Andale Sans UI" w:hAnsi="Times New Roman"/>
                <w:kern w:val="2"/>
                <w:sz w:val="24"/>
                <w:szCs w:val="24"/>
              </w:rPr>
            </w:pPr>
            <w:r w:rsidRPr="00C260B4">
              <w:rPr>
                <w:rFonts w:ascii="Times New Roman" w:hAnsi="Times New Roman"/>
                <w:kern w:val="3"/>
                <w:sz w:val="24"/>
                <w:szCs w:val="24"/>
              </w:rPr>
              <w:t>Самостоятельно проводит изучение институтов и процессов, подбирает необходимые методы исследования</w:t>
            </w:r>
          </w:p>
        </w:tc>
        <w:tc>
          <w:tcPr>
            <w:tcW w:w="2409" w:type="dxa"/>
            <w:tcBorders>
              <w:top w:val="nil"/>
              <w:left w:val="single" w:sz="2" w:space="0" w:color="000000"/>
              <w:bottom w:val="single" w:sz="2" w:space="0" w:color="000000"/>
              <w:right w:val="nil"/>
            </w:tcBorders>
            <w:hideMark/>
          </w:tcPr>
          <w:p w14:paraId="311A27C5" w14:textId="4871D1F0" w:rsidR="0095190C" w:rsidRPr="00470D8D" w:rsidRDefault="0095190C" w:rsidP="0095190C">
            <w:pPr>
              <w:widowControl w:val="0"/>
              <w:suppressAutoHyphens/>
              <w:spacing w:after="0" w:line="240" w:lineRule="auto"/>
              <w:contextualSpacing/>
              <w:rPr>
                <w:rFonts w:ascii="Times New Roman" w:eastAsia="Andale Sans UI" w:hAnsi="Times New Roman"/>
                <w:kern w:val="2"/>
                <w:sz w:val="24"/>
                <w:szCs w:val="24"/>
              </w:rPr>
            </w:pPr>
            <w:r>
              <w:rPr>
                <w:rFonts w:ascii="Times New Roman" w:hAnsi="Times New Roman"/>
                <w:kern w:val="3"/>
                <w:sz w:val="24"/>
                <w:szCs w:val="24"/>
              </w:rPr>
              <w:t xml:space="preserve">Глубоко и системно изучена </w:t>
            </w:r>
            <w:r w:rsidRPr="00C260B4">
              <w:rPr>
                <w:rFonts w:ascii="Times New Roman" w:hAnsi="Times New Roman"/>
                <w:kern w:val="3"/>
                <w:sz w:val="24"/>
                <w:szCs w:val="24"/>
              </w:rPr>
              <w:t>эмпирическая база,</w:t>
            </w:r>
            <w:proofErr w:type="gramStart"/>
            <w:r w:rsidRPr="00C260B4">
              <w:rPr>
                <w:rFonts w:ascii="Times New Roman" w:hAnsi="Times New Roman"/>
                <w:kern w:val="3"/>
                <w:sz w:val="24"/>
                <w:szCs w:val="24"/>
              </w:rPr>
              <w:t xml:space="preserve"> ,</w:t>
            </w:r>
            <w:proofErr w:type="gramEnd"/>
            <w:r w:rsidRPr="00C260B4">
              <w:rPr>
                <w:rFonts w:ascii="Times New Roman" w:hAnsi="Times New Roman"/>
                <w:kern w:val="3"/>
                <w:sz w:val="24"/>
                <w:szCs w:val="24"/>
              </w:rPr>
              <w:t xml:space="preserve"> определены методы исследования</w:t>
            </w:r>
          </w:p>
        </w:tc>
        <w:tc>
          <w:tcPr>
            <w:tcW w:w="2267" w:type="dxa"/>
            <w:tcBorders>
              <w:top w:val="nil"/>
              <w:left w:val="single" w:sz="2" w:space="0" w:color="000000"/>
              <w:bottom w:val="single" w:sz="2" w:space="0" w:color="000000"/>
              <w:right w:val="single" w:sz="2" w:space="0" w:color="000000"/>
            </w:tcBorders>
            <w:hideMark/>
          </w:tcPr>
          <w:p w14:paraId="53748828"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t xml:space="preserve">Зачет проводится в форме устного ответа </w:t>
            </w:r>
          </w:p>
          <w:p w14:paraId="38984D55" w14:textId="77777777" w:rsidR="0095190C" w:rsidRPr="00250A0C" w:rsidRDefault="0095190C" w:rsidP="0095190C">
            <w:pPr>
              <w:spacing w:after="0" w:line="240" w:lineRule="auto"/>
              <w:rPr>
                <w:rFonts w:ascii="Times New Roman" w:hAnsi="Times New Roman"/>
                <w:sz w:val="24"/>
                <w:szCs w:val="24"/>
              </w:rPr>
            </w:pPr>
            <w:r w:rsidRPr="00250A0C">
              <w:rPr>
                <w:rFonts w:ascii="Times New Roman" w:hAnsi="Times New Roman"/>
                <w:sz w:val="24"/>
                <w:szCs w:val="24"/>
              </w:rPr>
              <w:t>на теоретический вопрос и решения задачи (кейса)</w:t>
            </w:r>
          </w:p>
          <w:p w14:paraId="45DB97CF" w14:textId="77777777" w:rsidR="0095190C" w:rsidRPr="00AE17D1" w:rsidRDefault="0095190C" w:rsidP="0095190C">
            <w:pPr>
              <w:widowControl w:val="0"/>
              <w:suppressAutoHyphens/>
              <w:spacing w:after="0" w:line="240" w:lineRule="auto"/>
              <w:rPr>
                <w:rFonts w:ascii="Times New Roman" w:eastAsia="Andale Sans UI" w:hAnsi="Times New Roman"/>
                <w:kern w:val="2"/>
              </w:rPr>
            </w:pPr>
          </w:p>
        </w:tc>
      </w:tr>
    </w:tbl>
    <w:p w14:paraId="03AFA0B6" w14:textId="77777777" w:rsidR="00AA701A" w:rsidRDefault="00AA701A" w:rsidP="005D2235">
      <w:pPr>
        <w:tabs>
          <w:tab w:val="left" w:pos="2804"/>
        </w:tabs>
        <w:spacing w:line="240" w:lineRule="auto"/>
        <w:jc w:val="center"/>
        <w:rPr>
          <w:rFonts w:ascii="Times New Roman" w:hAnsi="Times New Roman"/>
          <w:b/>
          <w:bCs/>
          <w:iCs/>
          <w:sz w:val="24"/>
          <w:szCs w:val="24"/>
        </w:rPr>
      </w:pPr>
    </w:p>
    <w:p w14:paraId="2E4BA4C4" w14:textId="77777777" w:rsidR="00FF60B1" w:rsidRPr="00481453" w:rsidRDefault="00FF60B1" w:rsidP="00481453">
      <w:pPr>
        <w:jc w:val="both"/>
        <w:rPr>
          <w:rFonts w:ascii="Times New Roman" w:hAnsi="Times New Roman"/>
          <w:b/>
          <w:sz w:val="24"/>
          <w:szCs w:val="24"/>
        </w:rPr>
      </w:pPr>
    </w:p>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2CA47BA3" w14:textId="63F7CB0E" w:rsidR="005D62CE" w:rsidRPr="0053226A" w:rsidRDefault="005D62CE" w:rsidP="005D62CE">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 xml:space="preserve">-рейтинговая система, позволяющая осуществлять постоянный мониторинг усвоения </w:t>
      </w:r>
      <w:proofErr w:type="gramStart"/>
      <w:r w:rsidRPr="0053226A">
        <w:rPr>
          <w:rFonts w:ascii="Times New Roman" w:hAnsi="Times New Roman"/>
          <w:sz w:val="24"/>
          <w:szCs w:val="24"/>
        </w:rPr>
        <w:t>обучающимися</w:t>
      </w:r>
      <w:proofErr w:type="gramEnd"/>
      <w:r w:rsidRPr="0053226A">
        <w:rPr>
          <w:rFonts w:ascii="Times New Roman" w:hAnsi="Times New Roman"/>
          <w:sz w:val="24"/>
          <w:szCs w:val="24"/>
        </w:rPr>
        <w:t xml:space="preserve">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sidR="007E225B">
        <w:rPr>
          <w:rFonts w:ascii="Times New Roman" w:hAnsi="Times New Roman"/>
          <w:sz w:val="24"/>
          <w:szCs w:val="24"/>
        </w:rPr>
        <w:t>ой работы по практике</w:t>
      </w:r>
      <w:r w:rsidRPr="0053226A">
        <w:rPr>
          <w:rFonts w:ascii="Times New Roman" w:hAnsi="Times New Roman"/>
          <w:sz w:val="24"/>
          <w:szCs w:val="24"/>
        </w:rPr>
        <w:t xml:space="preserve"> </w:t>
      </w:r>
      <w:r w:rsidR="007E225B">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w:t>
      </w:r>
      <w:proofErr w:type="gramStart"/>
      <w:r w:rsidRPr="0053226A">
        <w:rPr>
          <w:rFonts w:ascii="Times New Roman" w:hAnsi="Times New Roman"/>
          <w:sz w:val="24"/>
          <w:szCs w:val="24"/>
        </w:rPr>
        <w:t>обучающиеся</w:t>
      </w:r>
      <w:proofErr w:type="gramEnd"/>
      <w:r w:rsidRPr="0053226A">
        <w:rPr>
          <w:rFonts w:ascii="Times New Roman" w:hAnsi="Times New Roman"/>
          <w:sz w:val="24"/>
          <w:szCs w:val="24"/>
        </w:rPr>
        <w:t xml:space="preserve">,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5D62CE" w:rsidRPr="000523AF" w14:paraId="3C05F5EE" w14:textId="77777777" w:rsidTr="00166310">
        <w:tc>
          <w:tcPr>
            <w:tcW w:w="3284" w:type="dxa"/>
            <w:vMerge w:val="restart"/>
            <w:tcBorders>
              <w:top w:val="single" w:sz="4" w:space="0" w:color="000000"/>
              <w:left w:val="single" w:sz="4" w:space="0" w:color="000000"/>
              <w:bottom w:val="single" w:sz="4" w:space="0" w:color="000000"/>
              <w:right w:val="single" w:sz="4" w:space="0" w:color="000000"/>
            </w:tcBorders>
          </w:tcPr>
          <w:p w14:paraId="4982FADD" w14:textId="77777777" w:rsidR="005D62CE" w:rsidRPr="000523AF" w:rsidRDefault="005D62CE" w:rsidP="0016631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40DEBD03" w14:textId="77777777" w:rsidR="005D62CE" w:rsidRPr="000523AF" w:rsidRDefault="005D62CE" w:rsidP="0016631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5D62CE" w:rsidRPr="001B5DA6" w14:paraId="0BE4D802" w14:textId="77777777" w:rsidTr="00166310">
        <w:tc>
          <w:tcPr>
            <w:tcW w:w="3284" w:type="dxa"/>
            <w:vMerge/>
            <w:tcBorders>
              <w:top w:val="single" w:sz="4" w:space="0" w:color="000000"/>
              <w:left w:val="single" w:sz="4" w:space="0" w:color="000000"/>
              <w:bottom w:val="single" w:sz="4" w:space="0" w:color="000000"/>
              <w:right w:val="single" w:sz="4" w:space="0" w:color="000000"/>
            </w:tcBorders>
          </w:tcPr>
          <w:p w14:paraId="4BB87D22" w14:textId="77777777" w:rsidR="005D62CE" w:rsidRPr="001B5DA6" w:rsidRDefault="005D62CE" w:rsidP="00166310">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7FA55ABD"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0596F941"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5D62CE" w:rsidRPr="001B5DA6" w14:paraId="07093F1C" w14:textId="77777777" w:rsidTr="00166310">
        <w:tc>
          <w:tcPr>
            <w:tcW w:w="3284" w:type="dxa"/>
            <w:tcBorders>
              <w:top w:val="single" w:sz="4" w:space="0" w:color="000000"/>
              <w:left w:val="single" w:sz="4" w:space="0" w:color="000000"/>
              <w:bottom w:val="single" w:sz="4" w:space="0" w:color="000000"/>
              <w:right w:val="single" w:sz="4" w:space="0" w:color="000000"/>
            </w:tcBorders>
          </w:tcPr>
          <w:p w14:paraId="653F6A57"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4CDF6C7D"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3251CBEE"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5D62CE" w:rsidRPr="001B5DA6" w14:paraId="6DE91EE5" w14:textId="77777777" w:rsidTr="00166310">
        <w:tc>
          <w:tcPr>
            <w:tcW w:w="3284" w:type="dxa"/>
            <w:tcBorders>
              <w:top w:val="single" w:sz="4" w:space="0" w:color="000000"/>
              <w:left w:val="single" w:sz="4" w:space="0" w:color="000000"/>
              <w:bottom w:val="single" w:sz="4" w:space="0" w:color="000000"/>
              <w:right w:val="single" w:sz="4" w:space="0" w:color="000000"/>
            </w:tcBorders>
          </w:tcPr>
          <w:p w14:paraId="08C6B9E4"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4AD61374"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11B528C1"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5D62CE" w:rsidRPr="001B5DA6" w14:paraId="6CA69EF3" w14:textId="77777777" w:rsidTr="00166310">
        <w:tc>
          <w:tcPr>
            <w:tcW w:w="3284" w:type="dxa"/>
            <w:tcBorders>
              <w:top w:val="single" w:sz="4" w:space="0" w:color="000000"/>
              <w:left w:val="single" w:sz="4" w:space="0" w:color="000000"/>
              <w:bottom w:val="single" w:sz="4" w:space="0" w:color="000000"/>
              <w:right w:val="single" w:sz="4" w:space="0" w:color="000000"/>
            </w:tcBorders>
          </w:tcPr>
          <w:p w14:paraId="23532C88"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48E02244"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598F61C5" w14:textId="77777777" w:rsidR="005D62CE" w:rsidRPr="001B5DA6" w:rsidRDefault="005D62CE" w:rsidP="0016631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5D62CE" w:rsidRPr="001B5DA6" w14:paraId="3FA47226" w14:textId="77777777" w:rsidTr="00166310">
        <w:tc>
          <w:tcPr>
            <w:tcW w:w="3284" w:type="dxa"/>
            <w:tcBorders>
              <w:top w:val="single" w:sz="4" w:space="0" w:color="000000"/>
              <w:left w:val="single" w:sz="4" w:space="0" w:color="000000"/>
              <w:bottom w:val="single" w:sz="4" w:space="0" w:color="000000"/>
              <w:right w:val="single" w:sz="4" w:space="0" w:color="000000"/>
            </w:tcBorders>
          </w:tcPr>
          <w:p w14:paraId="4F2CCF0E"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051032D1"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597A3086" w14:textId="77777777" w:rsidR="005D62CE" w:rsidRPr="001B5DA6" w:rsidRDefault="005D62CE" w:rsidP="0016631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5D62CE" w:rsidRPr="001B5DA6" w14:paraId="0B4966F6" w14:textId="77777777" w:rsidTr="00166310">
        <w:tc>
          <w:tcPr>
            <w:tcW w:w="3284" w:type="dxa"/>
            <w:tcBorders>
              <w:top w:val="single" w:sz="4" w:space="0" w:color="000000"/>
              <w:left w:val="single" w:sz="4" w:space="0" w:color="000000"/>
              <w:bottom w:val="single" w:sz="4" w:space="0" w:color="000000"/>
              <w:right w:val="single" w:sz="4" w:space="0" w:color="000000"/>
            </w:tcBorders>
          </w:tcPr>
          <w:p w14:paraId="22BC041B"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21F653A8"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1F41154" w14:textId="77777777" w:rsidR="005D62CE" w:rsidRPr="001B5DA6" w:rsidRDefault="005D62CE" w:rsidP="0016631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5D62CE" w:rsidRPr="001B5DA6" w14:paraId="3B232852" w14:textId="77777777" w:rsidTr="00166310">
        <w:tc>
          <w:tcPr>
            <w:tcW w:w="3284" w:type="dxa"/>
            <w:tcBorders>
              <w:top w:val="single" w:sz="4" w:space="0" w:color="000000"/>
              <w:left w:val="single" w:sz="4" w:space="0" w:color="000000"/>
              <w:bottom w:val="single" w:sz="4" w:space="0" w:color="000000"/>
              <w:right w:val="single" w:sz="4" w:space="0" w:color="000000"/>
            </w:tcBorders>
          </w:tcPr>
          <w:p w14:paraId="19FF9BA0"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E0212B1"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30940F7E" w14:textId="77777777" w:rsidR="005D62CE" w:rsidRPr="001B5DA6" w:rsidRDefault="005D62CE" w:rsidP="0016631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460638D9" w14:textId="77777777" w:rsidR="00481453" w:rsidRDefault="00481453" w:rsidP="00481453">
      <w:pPr>
        <w:spacing w:before="40" w:after="0" w:line="360" w:lineRule="auto"/>
        <w:jc w:val="both"/>
        <w:rPr>
          <w:rFonts w:ascii="Times New Roman" w:hAnsi="Times New Roman"/>
          <w:sz w:val="24"/>
          <w:szCs w:val="24"/>
        </w:rPr>
      </w:pPr>
    </w:p>
    <w:p w14:paraId="77BFB146" w14:textId="77777777" w:rsidR="00481453" w:rsidRPr="00ED4F78" w:rsidRDefault="00481453" w:rsidP="00481453">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81453" w:rsidRPr="00ED4F78" w14:paraId="25F55E1B" w14:textId="77777777" w:rsidTr="00166310">
        <w:tc>
          <w:tcPr>
            <w:tcW w:w="4849" w:type="dxa"/>
          </w:tcPr>
          <w:p w14:paraId="1000BF79" w14:textId="77777777" w:rsidR="00481453" w:rsidRPr="00ED4F78" w:rsidRDefault="00481453" w:rsidP="00166310">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07BE2DF2" w14:textId="77777777" w:rsidR="00481453" w:rsidRPr="00ED4F78" w:rsidRDefault="00481453" w:rsidP="00166310">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81453" w:rsidRPr="00ED4F78" w14:paraId="08BF42AA" w14:textId="77777777" w:rsidTr="00166310">
        <w:tc>
          <w:tcPr>
            <w:tcW w:w="4849" w:type="dxa"/>
          </w:tcPr>
          <w:p w14:paraId="5127E655" w14:textId="77777777" w:rsidR="00481453" w:rsidRPr="00ED4F78" w:rsidRDefault="00481453" w:rsidP="00166310">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2BC3163" w14:textId="77777777" w:rsidR="00481453" w:rsidRPr="00ED4F78" w:rsidRDefault="00481453" w:rsidP="00166310">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2E3EFF97" w14:textId="35F0FEAA"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2A7FE652" w14:textId="77777777" w:rsidR="00B00CAE" w:rsidRPr="00B00CAE" w:rsidRDefault="00B00CAE" w:rsidP="00B00CAE">
      <w:pPr>
        <w:widowControl w:val="0"/>
        <w:shd w:val="clear" w:color="auto" w:fill="FFFFFF"/>
        <w:autoSpaceDE w:val="0"/>
        <w:autoSpaceDN w:val="0"/>
        <w:adjustRightInd w:val="0"/>
        <w:ind w:left="14" w:right="19" w:firstLine="706"/>
        <w:jc w:val="both"/>
        <w:rPr>
          <w:rFonts w:ascii="Times New Roman" w:hAnsi="Times New Roman"/>
        </w:rPr>
      </w:pPr>
      <w:r w:rsidRPr="00B00CAE">
        <w:rPr>
          <w:rFonts w:ascii="Times New Roman" w:hAnsi="Times New Roman"/>
          <w:color w:val="000000"/>
        </w:rPr>
        <w:t>а) полнота и качество выполнения требований, предусмотренных программой практики;</w:t>
      </w:r>
    </w:p>
    <w:p w14:paraId="07B38E6A" w14:textId="77777777" w:rsidR="00B00CAE" w:rsidRPr="00B00CAE" w:rsidRDefault="00B00CAE" w:rsidP="00B00CAE">
      <w:pPr>
        <w:widowControl w:val="0"/>
        <w:shd w:val="clear" w:color="auto" w:fill="FFFFFF"/>
        <w:autoSpaceDE w:val="0"/>
        <w:autoSpaceDN w:val="0"/>
        <w:adjustRightInd w:val="0"/>
        <w:ind w:left="5" w:right="14" w:firstLine="706"/>
        <w:jc w:val="both"/>
        <w:rPr>
          <w:rFonts w:ascii="Times New Roman" w:hAnsi="Times New Roman"/>
        </w:rPr>
      </w:pPr>
      <w:r w:rsidRPr="00B00CAE">
        <w:rPr>
          <w:rFonts w:ascii="Times New Roman" w:hAnsi="Times New Roman"/>
          <w:color w:val="000000"/>
        </w:rPr>
        <w:lastRenderedPageBreak/>
        <w:t>б) умение профессионально и грамотно отвечать на заданные вопросы по правовым вопросам;</w:t>
      </w:r>
    </w:p>
    <w:p w14:paraId="0E6B3BF2" w14:textId="77777777" w:rsidR="00B00CAE" w:rsidRPr="00B00CAE" w:rsidRDefault="00B00CAE" w:rsidP="00B00CAE">
      <w:pPr>
        <w:widowControl w:val="0"/>
        <w:shd w:val="clear" w:color="auto" w:fill="FFFFFF"/>
        <w:autoSpaceDE w:val="0"/>
        <w:autoSpaceDN w:val="0"/>
        <w:adjustRightInd w:val="0"/>
        <w:ind w:left="10" w:right="24" w:firstLine="706"/>
        <w:jc w:val="both"/>
        <w:rPr>
          <w:rFonts w:ascii="Times New Roman" w:hAnsi="Times New Roman"/>
        </w:rPr>
      </w:pPr>
      <w:r w:rsidRPr="00B00CAE">
        <w:rPr>
          <w:rFonts w:ascii="Times New Roman" w:hAnsi="Times New Roman"/>
          <w:color w:val="000000"/>
        </w:rPr>
        <w:t>в) дисциплинированность и исполнительность во время прохождения практики;</w:t>
      </w:r>
    </w:p>
    <w:p w14:paraId="42E778AC" w14:textId="77777777" w:rsidR="00B00CAE" w:rsidRPr="00B00CAE" w:rsidRDefault="00B00CAE" w:rsidP="00B00CAE">
      <w:pPr>
        <w:widowControl w:val="0"/>
        <w:shd w:val="clear" w:color="auto" w:fill="FFFFFF"/>
        <w:autoSpaceDE w:val="0"/>
        <w:autoSpaceDN w:val="0"/>
        <w:adjustRightInd w:val="0"/>
        <w:ind w:left="10" w:firstLine="706"/>
        <w:jc w:val="both"/>
        <w:rPr>
          <w:rFonts w:ascii="Times New Roman" w:hAnsi="Times New Roman"/>
          <w:color w:val="000000"/>
        </w:rPr>
      </w:pPr>
      <w:r w:rsidRPr="00B00CAE">
        <w:rPr>
          <w:rFonts w:ascii="Times New Roman" w:hAnsi="Times New Roman"/>
          <w:color w:val="000000"/>
        </w:rPr>
        <w:t>г) отзыв руководителя практики.</w:t>
      </w:r>
    </w:p>
    <w:p w14:paraId="38DA5BF7" w14:textId="39C74BF4"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Оценка за </w:t>
      </w:r>
      <w:r w:rsidR="00B00CAE">
        <w:rPr>
          <w:rFonts w:ascii="Times New Roman" w:hAnsi="Times New Roman"/>
          <w:color w:val="000000"/>
          <w:sz w:val="24"/>
          <w:szCs w:val="24"/>
        </w:rPr>
        <w:t>практ</w:t>
      </w:r>
      <w:r w:rsidRPr="00BB40DA">
        <w:rPr>
          <w:rFonts w:ascii="Times New Roman" w:hAnsi="Times New Roman"/>
          <w:color w:val="000000"/>
          <w:sz w:val="24"/>
          <w:szCs w:val="24"/>
        </w:rPr>
        <w:t>ику выставляется по совокупности учета формальных и содержательных требований.</w:t>
      </w:r>
    </w:p>
    <w:p w14:paraId="2C06F54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21FBDFB6"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6C210D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35E3685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70272CFE"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BB40DA" w:rsidRDefault="00940601" w:rsidP="00940601">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031127B8" w14:textId="5E638069" w:rsidR="007C1417" w:rsidRPr="00BB40DA" w:rsidRDefault="00940601" w:rsidP="00940601">
      <w:pPr>
        <w:tabs>
          <w:tab w:val="left" w:pos="2804"/>
        </w:tabs>
        <w:spacing w:line="240" w:lineRule="auto"/>
        <w:jc w:val="center"/>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442D743E" w14:textId="33714C66" w:rsidR="007C1417" w:rsidRPr="00103AD8" w:rsidRDefault="007C1417" w:rsidP="007C1417">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sidR="005D2235">
        <w:rPr>
          <w:rFonts w:ascii="Times New Roman" w:hAnsi="Times New Roman"/>
          <w:b/>
          <w:bCs/>
          <w:iCs/>
          <w:sz w:val="24"/>
          <w:szCs w:val="24"/>
        </w:rPr>
        <w:t>прохождения практики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4394"/>
        <w:gridCol w:w="2552"/>
        <w:gridCol w:w="850"/>
      </w:tblGrid>
      <w:tr w:rsidR="007C1417" w:rsidRPr="00103AD8" w14:paraId="2AFE256E" w14:textId="77777777" w:rsidTr="00166310">
        <w:tc>
          <w:tcPr>
            <w:tcW w:w="1560" w:type="dxa"/>
            <w:shd w:val="clear" w:color="auto" w:fill="auto"/>
          </w:tcPr>
          <w:p w14:paraId="1ED1436C" w14:textId="77777777" w:rsidR="007C1417" w:rsidRPr="00103AD8" w:rsidRDefault="007C1417" w:rsidP="0016631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1134" w:type="dxa"/>
            <w:shd w:val="clear" w:color="auto" w:fill="auto"/>
          </w:tcPr>
          <w:p w14:paraId="5D1448FE" w14:textId="77777777" w:rsidR="007C1417" w:rsidRPr="00103AD8" w:rsidRDefault="007C1417" w:rsidP="0016631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4394" w:type="dxa"/>
            <w:shd w:val="clear" w:color="auto" w:fill="auto"/>
          </w:tcPr>
          <w:p w14:paraId="6E413267" w14:textId="77777777" w:rsidR="007C1417" w:rsidRPr="00103AD8" w:rsidRDefault="007C1417" w:rsidP="0016631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2552" w:type="dxa"/>
            <w:shd w:val="clear" w:color="auto" w:fill="auto"/>
          </w:tcPr>
          <w:p w14:paraId="56379C77" w14:textId="77777777" w:rsidR="007C1417" w:rsidRPr="00103AD8" w:rsidRDefault="007C1417" w:rsidP="0016631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c>
          <w:tcPr>
            <w:tcW w:w="850" w:type="dxa"/>
            <w:shd w:val="clear" w:color="auto" w:fill="auto"/>
          </w:tcPr>
          <w:p w14:paraId="2E7A7598" w14:textId="77777777" w:rsidR="007C1417" w:rsidRPr="00103AD8" w:rsidRDefault="007C1417" w:rsidP="0016631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Оценка</w:t>
            </w:r>
            <w:r w:rsidRPr="00103AD8">
              <w:rPr>
                <w:rFonts w:ascii="Times New Roman" w:hAnsi="Times New Roman"/>
                <w:b/>
                <w:bCs/>
                <w:iCs/>
                <w:sz w:val="24"/>
                <w:szCs w:val="24"/>
              </w:rPr>
              <w:br/>
              <w:t>(баллы)</w:t>
            </w:r>
          </w:p>
        </w:tc>
      </w:tr>
      <w:tr w:rsidR="007C1417" w:rsidRPr="00103AD8" w14:paraId="6FD13B9F" w14:textId="77777777" w:rsidTr="00166310">
        <w:tc>
          <w:tcPr>
            <w:tcW w:w="1560" w:type="dxa"/>
            <w:shd w:val="clear" w:color="auto" w:fill="auto"/>
          </w:tcPr>
          <w:p w14:paraId="72EEC54C" w14:textId="77777777" w:rsidR="007C1417" w:rsidRPr="00103AD8" w:rsidRDefault="007C1417" w:rsidP="00166310">
            <w:pPr>
              <w:tabs>
                <w:tab w:val="left" w:pos="2804"/>
              </w:tabs>
              <w:spacing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w:t>
            </w:r>
            <w:r w:rsidRPr="00103AD8">
              <w:rPr>
                <w:rFonts w:ascii="Times New Roman" w:hAnsi="Times New Roman"/>
                <w:b/>
                <w:bCs/>
                <w:iCs/>
                <w:sz w:val="24"/>
                <w:szCs w:val="24"/>
              </w:rPr>
              <w:lastRenderedPageBreak/>
              <w:t>ание лекций</w:t>
            </w:r>
          </w:p>
        </w:tc>
        <w:tc>
          <w:tcPr>
            <w:tcW w:w="1134" w:type="dxa"/>
            <w:shd w:val="clear" w:color="auto" w:fill="auto"/>
            <w:vAlign w:val="center"/>
          </w:tcPr>
          <w:p w14:paraId="4D13FABB"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lastRenderedPageBreak/>
              <w:t>ОПК-2</w:t>
            </w:r>
          </w:p>
          <w:p w14:paraId="1286B72C"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ОПК-1</w:t>
            </w:r>
          </w:p>
          <w:p w14:paraId="552DC14A"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УК-5</w:t>
            </w:r>
          </w:p>
          <w:p w14:paraId="575D1776" w14:textId="788661DE" w:rsidR="007C1417" w:rsidRPr="00103AD8" w:rsidRDefault="00940601" w:rsidP="00166310">
            <w:pPr>
              <w:tabs>
                <w:tab w:val="left" w:pos="2804"/>
              </w:tabs>
              <w:spacing w:line="240" w:lineRule="auto"/>
              <w:jc w:val="center"/>
              <w:rPr>
                <w:rFonts w:ascii="Times New Roman" w:hAnsi="Times New Roman"/>
                <w:bCs/>
                <w:iCs/>
                <w:sz w:val="24"/>
                <w:szCs w:val="24"/>
              </w:rPr>
            </w:pPr>
            <w:r>
              <w:rPr>
                <w:rFonts w:ascii="Times New Roman" w:hAnsi="Times New Roman"/>
                <w:bCs/>
                <w:iCs/>
                <w:sz w:val="24"/>
                <w:szCs w:val="24"/>
              </w:rPr>
              <w:t>ПК-1</w:t>
            </w:r>
          </w:p>
        </w:tc>
        <w:tc>
          <w:tcPr>
            <w:tcW w:w="4394" w:type="dxa"/>
            <w:shd w:val="clear" w:color="auto" w:fill="auto"/>
          </w:tcPr>
          <w:p w14:paraId="2959F311" w14:textId="5AA7C09B"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w:t>
            </w:r>
            <w:proofErr w:type="gramStart"/>
            <w:r w:rsidRPr="00103AD8">
              <w:rPr>
                <w:rFonts w:ascii="Times New Roman" w:hAnsi="Times New Roman"/>
                <w:bCs/>
                <w:iCs/>
                <w:sz w:val="24"/>
                <w:szCs w:val="24"/>
              </w:rPr>
              <w:t>современном</w:t>
            </w:r>
            <w:proofErr w:type="gramEnd"/>
            <w:r w:rsidRPr="00103AD8">
              <w:rPr>
                <w:rFonts w:ascii="Times New Roman" w:hAnsi="Times New Roman"/>
                <w:bCs/>
                <w:iCs/>
                <w:sz w:val="24"/>
                <w:szCs w:val="24"/>
              </w:rPr>
              <w:t xml:space="preserve"> развитию </w:t>
            </w:r>
            <w:r w:rsidR="000974FB" w:rsidRPr="00103AD8">
              <w:rPr>
                <w:rFonts w:ascii="Times New Roman" w:hAnsi="Times New Roman"/>
                <w:bCs/>
                <w:iCs/>
                <w:sz w:val="24"/>
                <w:szCs w:val="24"/>
              </w:rPr>
              <w:t>политичес</w:t>
            </w:r>
            <w:r w:rsidRPr="00103AD8">
              <w:rPr>
                <w:rFonts w:ascii="Times New Roman" w:hAnsi="Times New Roman"/>
                <w:bCs/>
                <w:iCs/>
                <w:sz w:val="24"/>
                <w:szCs w:val="24"/>
              </w:rPr>
              <w:t xml:space="preserve">ких наук. </w:t>
            </w:r>
          </w:p>
          <w:p w14:paraId="7ACEADE9"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65F2C292"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552" w:type="dxa"/>
            <w:shd w:val="clear" w:color="auto" w:fill="auto"/>
          </w:tcPr>
          <w:p w14:paraId="2D1F4FDB"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25473EDB"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w:t>
            </w:r>
            <w:r w:rsidRPr="00103AD8">
              <w:rPr>
                <w:rFonts w:ascii="Times New Roman" w:hAnsi="Times New Roman"/>
                <w:bCs/>
                <w:iCs/>
                <w:sz w:val="24"/>
                <w:szCs w:val="24"/>
              </w:rPr>
              <w:lastRenderedPageBreak/>
              <w:t xml:space="preserve">занятия. </w:t>
            </w:r>
          </w:p>
          <w:p w14:paraId="3943172C"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Выбор </w:t>
            </w:r>
          </w:p>
          <w:p w14:paraId="5DDCD4FD"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850" w:type="dxa"/>
            <w:shd w:val="clear" w:color="auto" w:fill="auto"/>
            <w:vAlign w:val="center"/>
          </w:tcPr>
          <w:p w14:paraId="7BE3DE39"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lastRenderedPageBreak/>
              <w:t>20</w:t>
            </w:r>
          </w:p>
        </w:tc>
      </w:tr>
      <w:tr w:rsidR="007C1417" w:rsidRPr="00103AD8" w14:paraId="0889A6E6" w14:textId="77777777" w:rsidTr="00166310">
        <w:tc>
          <w:tcPr>
            <w:tcW w:w="1560" w:type="dxa"/>
            <w:shd w:val="clear" w:color="auto" w:fill="auto"/>
          </w:tcPr>
          <w:p w14:paraId="48E939F9" w14:textId="77777777" w:rsidR="007C1417" w:rsidRPr="00103AD8" w:rsidRDefault="007C1417" w:rsidP="00166310">
            <w:pPr>
              <w:tabs>
                <w:tab w:val="left" w:pos="2804"/>
              </w:tabs>
              <w:spacing w:line="240" w:lineRule="auto"/>
              <w:rPr>
                <w:rFonts w:ascii="Times New Roman" w:hAnsi="Times New Roman"/>
                <w:b/>
                <w:bCs/>
                <w:iCs/>
                <w:sz w:val="24"/>
                <w:szCs w:val="24"/>
              </w:rPr>
            </w:pPr>
            <w:r w:rsidRPr="00103AD8">
              <w:rPr>
                <w:rFonts w:ascii="Times New Roman" w:hAnsi="Times New Roman"/>
                <w:b/>
                <w:bCs/>
                <w:iCs/>
                <w:sz w:val="24"/>
                <w:szCs w:val="24"/>
              </w:rPr>
              <w:lastRenderedPageBreak/>
              <w:t>Педагогическое проектирование семинарских занятий</w:t>
            </w:r>
          </w:p>
        </w:tc>
        <w:tc>
          <w:tcPr>
            <w:tcW w:w="1134" w:type="dxa"/>
            <w:shd w:val="clear" w:color="auto" w:fill="auto"/>
            <w:vAlign w:val="center"/>
          </w:tcPr>
          <w:p w14:paraId="3D6F631B" w14:textId="77777777" w:rsidR="00940601" w:rsidRPr="00103AD8" w:rsidRDefault="00940601" w:rsidP="00940601">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ОПК-2</w:t>
            </w:r>
          </w:p>
          <w:p w14:paraId="7539D035" w14:textId="77777777" w:rsidR="00940601" w:rsidRPr="00103AD8" w:rsidRDefault="00940601" w:rsidP="00940601">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ОПК-1</w:t>
            </w:r>
          </w:p>
          <w:p w14:paraId="45F57372" w14:textId="77777777" w:rsidR="00940601" w:rsidRPr="00103AD8" w:rsidRDefault="00940601" w:rsidP="00940601">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УК-5</w:t>
            </w:r>
          </w:p>
          <w:p w14:paraId="6AFCB745" w14:textId="745AAF5B" w:rsidR="007C1417" w:rsidRPr="00103AD8" w:rsidRDefault="00940601" w:rsidP="00940601">
            <w:pPr>
              <w:tabs>
                <w:tab w:val="left" w:pos="2804"/>
              </w:tabs>
              <w:spacing w:line="240" w:lineRule="auto"/>
              <w:jc w:val="center"/>
              <w:rPr>
                <w:rFonts w:ascii="Times New Roman" w:hAnsi="Times New Roman"/>
                <w:bCs/>
                <w:iCs/>
                <w:sz w:val="24"/>
                <w:szCs w:val="24"/>
              </w:rPr>
            </w:pPr>
            <w:r>
              <w:rPr>
                <w:rFonts w:ascii="Times New Roman" w:hAnsi="Times New Roman"/>
                <w:bCs/>
                <w:iCs/>
                <w:sz w:val="24"/>
                <w:szCs w:val="24"/>
              </w:rPr>
              <w:t>ПК-1</w:t>
            </w:r>
          </w:p>
        </w:tc>
        <w:tc>
          <w:tcPr>
            <w:tcW w:w="4394" w:type="dxa"/>
            <w:shd w:val="clear" w:color="auto" w:fill="auto"/>
          </w:tcPr>
          <w:p w14:paraId="7C0FD244" w14:textId="1AD4ADDF"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w:t>
            </w:r>
            <w:proofErr w:type="gramStart"/>
            <w:r w:rsidRPr="00103AD8">
              <w:rPr>
                <w:rFonts w:ascii="Times New Roman" w:hAnsi="Times New Roman"/>
                <w:bCs/>
                <w:iCs/>
                <w:sz w:val="24"/>
                <w:szCs w:val="24"/>
              </w:rPr>
              <w:t>современном</w:t>
            </w:r>
            <w:proofErr w:type="gramEnd"/>
            <w:r w:rsidRPr="00103AD8">
              <w:rPr>
                <w:rFonts w:ascii="Times New Roman" w:hAnsi="Times New Roman"/>
                <w:bCs/>
                <w:iCs/>
                <w:sz w:val="24"/>
                <w:szCs w:val="24"/>
              </w:rPr>
              <w:t xml:space="preserve"> развитию </w:t>
            </w:r>
            <w:r w:rsidR="000974FB" w:rsidRPr="00103AD8">
              <w:rPr>
                <w:rFonts w:ascii="Times New Roman" w:hAnsi="Times New Roman"/>
                <w:bCs/>
                <w:iCs/>
                <w:sz w:val="24"/>
                <w:szCs w:val="24"/>
              </w:rPr>
              <w:t>политичес</w:t>
            </w:r>
            <w:r w:rsidRPr="00103AD8">
              <w:rPr>
                <w:rFonts w:ascii="Times New Roman" w:hAnsi="Times New Roman"/>
                <w:bCs/>
                <w:iCs/>
                <w:sz w:val="24"/>
                <w:szCs w:val="24"/>
              </w:rPr>
              <w:t xml:space="preserve">ких наук. </w:t>
            </w:r>
          </w:p>
          <w:p w14:paraId="060272D1"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26FB75FF"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552" w:type="dxa"/>
            <w:shd w:val="clear" w:color="auto" w:fill="auto"/>
          </w:tcPr>
          <w:p w14:paraId="17EA88B6"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B8B7620"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503F7274"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Выбор </w:t>
            </w:r>
          </w:p>
          <w:p w14:paraId="2D16BB43"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850" w:type="dxa"/>
            <w:shd w:val="clear" w:color="auto" w:fill="auto"/>
            <w:vAlign w:val="center"/>
          </w:tcPr>
          <w:p w14:paraId="5C1ABB20"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15</w:t>
            </w:r>
          </w:p>
        </w:tc>
      </w:tr>
      <w:tr w:rsidR="007C1417" w:rsidRPr="00103AD8" w14:paraId="0DBD0F68" w14:textId="77777777" w:rsidTr="00166310">
        <w:tc>
          <w:tcPr>
            <w:tcW w:w="1560" w:type="dxa"/>
            <w:shd w:val="clear" w:color="auto" w:fill="auto"/>
          </w:tcPr>
          <w:p w14:paraId="23D48B17"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
                <w:sz w:val="24"/>
                <w:szCs w:val="24"/>
              </w:rPr>
              <w:t>Проведение лекционных и семинарских занятий</w:t>
            </w:r>
          </w:p>
        </w:tc>
        <w:tc>
          <w:tcPr>
            <w:tcW w:w="1134" w:type="dxa"/>
            <w:shd w:val="clear" w:color="auto" w:fill="auto"/>
            <w:vAlign w:val="center"/>
          </w:tcPr>
          <w:p w14:paraId="47CC951E" w14:textId="77777777" w:rsidR="00940601" w:rsidRPr="00103AD8" w:rsidRDefault="00940601" w:rsidP="00940601">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ОПК-2</w:t>
            </w:r>
          </w:p>
          <w:p w14:paraId="0E817FF6" w14:textId="77777777" w:rsidR="00940601" w:rsidRPr="00103AD8" w:rsidRDefault="00940601" w:rsidP="00940601">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ОПК-1</w:t>
            </w:r>
          </w:p>
          <w:p w14:paraId="1916AE9A" w14:textId="77777777" w:rsidR="00940601" w:rsidRPr="00103AD8" w:rsidRDefault="00940601" w:rsidP="00940601">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УК-5</w:t>
            </w:r>
          </w:p>
          <w:p w14:paraId="445159A0" w14:textId="16350032" w:rsidR="007C1417" w:rsidRPr="00103AD8" w:rsidRDefault="00940601" w:rsidP="00940601">
            <w:pPr>
              <w:tabs>
                <w:tab w:val="left" w:pos="2804"/>
              </w:tabs>
              <w:spacing w:line="240" w:lineRule="auto"/>
              <w:jc w:val="center"/>
              <w:rPr>
                <w:rFonts w:ascii="Times New Roman" w:hAnsi="Times New Roman"/>
                <w:bCs/>
                <w:iCs/>
                <w:sz w:val="24"/>
                <w:szCs w:val="24"/>
              </w:rPr>
            </w:pPr>
            <w:r>
              <w:rPr>
                <w:rFonts w:ascii="Times New Roman" w:hAnsi="Times New Roman"/>
                <w:bCs/>
                <w:iCs/>
                <w:sz w:val="24"/>
                <w:szCs w:val="24"/>
              </w:rPr>
              <w:t>ПК-1</w:t>
            </w:r>
          </w:p>
          <w:p w14:paraId="7FE81627" w14:textId="77777777" w:rsidR="007C1417" w:rsidRPr="00103AD8" w:rsidRDefault="007C1417" w:rsidP="00166310">
            <w:pPr>
              <w:tabs>
                <w:tab w:val="left" w:pos="2804"/>
              </w:tabs>
              <w:spacing w:line="240" w:lineRule="auto"/>
              <w:jc w:val="center"/>
              <w:rPr>
                <w:rFonts w:ascii="Times New Roman" w:hAnsi="Times New Roman"/>
                <w:bCs/>
                <w:iCs/>
                <w:sz w:val="24"/>
                <w:szCs w:val="24"/>
              </w:rPr>
            </w:pPr>
          </w:p>
        </w:tc>
        <w:tc>
          <w:tcPr>
            <w:tcW w:w="4394" w:type="dxa"/>
            <w:shd w:val="clear" w:color="auto" w:fill="auto"/>
          </w:tcPr>
          <w:p w14:paraId="05A6DDDE"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заявленных в тексте занятия цели и задач. </w:t>
            </w:r>
          </w:p>
          <w:p w14:paraId="6D9A3F53"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517C3D66"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2552" w:type="dxa"/>
            <w:shd w:val="clear" w:color="auto" w:fill="auto"/>
          </w:tcPr>
          <w:p w14:paraId="264C61C6" w14:textId="77777777" w:rsidR="007C1417" w:rsidRPr="00103AD8" w:rsidRDefault="007C1417" w:rsidP="00166310">
            <w:pPr>
              <w:rPr>
                <w:rFonts w:ascii="Times New Roman" w:hAnsi="Times New Roman"/>
                <w:sz w:val="24"/>
                <w:szCs w:val="24"/>
              </w:rPr>
            </w:pPr>
            <w:r w:rsidRPr="00103AD8">
              <w:rPr>
                <w:rFonts w:ascii="Times New Roman" w:hAnsi="Times New Roman"/>
                <w:sz w:val="24"/>
                <w:szCs w:val="24"/>
              </w:rPr>
              <w:t>Структурно-логическая организация содержания занятия соответствует цели и задачам занятия.</w:t>
            </w:r>
          </w:p>
          <w:p w14:paraId="5B4FBC19" w14:textId="77777777" w:rsidR="007C1417" w:rsidRPr="00103AD8" w:rsidRDefault="007C1417" w:rsidP="00166310">
            <w:pPr>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CEFFCC0" w14:textId="77777777" w:rsidR="007C1417" w:rsidRPr="00103AD8" w:rsidRDefault="007C1417" w:rsidP="00166310">
            <w:pPr>
              <w:tabs>
                <w:tab w:val="left" w:pos="2804"/>
              </w:tabs>
              <w:spacing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c>
          <w:tcPr>
            <w:tcW w:w="850" w:type="dxa"/>
            <w:shd w:val="clear" w:color="auto" w:fill="auto"/>
            <w:vAlign w:val="center"/>
          </w:tcPr>
          <w:p w14:paraId="3DC01A48" w14:textId="77777777" w:rsidR="007C1417" w:rsidRPr="00103AD8" w:rsidRDefault="007C1417" w:rsidP="00166310">
            <w:pPr>
              <w:tabs>
                <w:tab w:val="left" w:pos="2804"/>
              </w:tabs>
              <w:spacing w:line="240" w:lineRule="auto"/>
              <w:jc w:val="center"/>
              <w:rPr>
                <w:rFonts w:ascii="Times New Roman" w:hAnsi="Times New Roman"/>
                <w:bCs/>
                <w:iCs/>
                <w:sz w:val="24"/>
                <w:szCs w:val="24"/>
              </w:rPr>
            </w:pPr>
            <w:r w:rsidRPr="00103AD8">
              <w:rPr>
                <w:rFonts w:ascii="Times New Roman" w:hAnsi="Times New Roman"/>
                <w:bCs/>
                <w:iCs/>
                <w:sz w:val="24"/>
                <w:szCs w:val="24"/>
              </w:rPr>
              <w:t>35</w:t>
            </w:r>
          </w:p>
        </w:tc>
      </w:tr>
    </w:tbl>
    <w:p w14:paraId="0BA3B114" w14:textId="77777777" w:rsidR="00AA701A" w:rsidRPr="00940601" w:rsidRDefault="00AA701A" w:rsidP="00AA701A">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21CCF734"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4F343C7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21FF7785"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lastRenderedPageBreak/>
        <w:t>Основные направления подготовки учебной лекции</w:t>
      </w:r>
    </w:p>
    <w:p w14:paraId="6098F33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66B6A2B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078E7493"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7F1AD03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2B1C8C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396F961D"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8DEB5F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62F8BAD8"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B24EE0C"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2DB9A369" w14:textId="77777777" w:rsidR="00B00CAE" w:rsidRPr="00AA701A" w:rsidRDefault="00B00CAE" w:rsidP="00940601">
      <w:pPr>
        <w:pStyle w:val="3"/>
        <w:spacing w:after="0" w:line="360" w:lineRule="auto"/>
        <w:ind w:left="0" w:firstLine="720"/>
        <w:jc w:val="both"/>
        <w:rPr>
          <w:sz w:val="24"/>
          <w:szCs w:val="24"/>
          <w:lang w:val="ru-RU"/>
        </w:rPr>
      </w:pPr>
    </w:p>
    <w:p w14:paraId="3FBAA84D" w14:textId="77777777" w:rsidR="00B00CAE" w:rsidRPr="00B00CAE" w:rsidRDefault="00B00CAE" w:rsidP="00B00CAE">
      <w:pPr>
        <w:widowControl w:val="0"/>
        <w:shd w:val="clear" w:color="auto" w:fill="FFFFFF"/>
        <w:autoSpaceDE w:val="0"/>
        <w:autoSpaceDN w:val="0"/>
        <w:adjustRightInd w:val="0"/>
        <w:ind w:firstLine="720"/>
        <w:jc w:val="both"/>
        <w:rPr>
          <w:rFonts w:ascii="Times New Roman" w:hAnsi="Times New Roman"/>
        </w:rPr>
      </w:pPr>
      <w:r w:rsidRPr="00B00CAE">
        <w:rPr>
          <w:rFonts w:ascii="Times New Roman" w:hAnsi="Times New Roman"/>
          <w:i/>
          <w:iCs/>
          <w:color w:val="000000"/>
        </w:rPr>
        <w:t>Практика оценивается по следующим критериям:</w:t>
      </w:r>
    </w:p>
    <w:p w14:paraId="76D763B8" w14:textId="77777777" w:rsidR="00B00CAE" w:rsidRPr="00B00CAE" w:rsidRDefault="00B00CAE" w:rsidP="00B00CAE">
      <w:pPr>
        <w:widowControl w:val="0"/>
        <w:shd w:val="clear" w:color="auto" w:fill="FFFFFF"/>
        <w:autoSpaceDE w:val="0"/>
        <w:autoSpaceDN w:val="0"/>
        <w:adjustRightInd w:val="0"/>
        <w:ind w:left="14" w:right="19" w:firstLine="706"/>
        <w:jc w:val="both"/>
        <w:rPr>
          <w:rFonts w:ascii="Times New Roman" w:hAnsi="Times New Roman"/>
        </w:rPr>
      </w:pPr>
      <w:r w:rsidRPr="00B00CAE">
        <w:rPr>
          <w:rFonts w:ascii="Times New Roman" w:hAnsi="Times New Roman"/>
          <w:color w:val="000000"/>
        </w:rPr>
        <w:t>а) полнота и качество выполнения требований, предусмотренных программой практики;</w:t>
      </w:r>
    </w:p>
    <w:p w14:paraId="401975AA" w14:textId="77777777" w:rsidR="00B00CAE" w:rsidRPr="00B00CAE" w:rsidRDefault="00B00CAE" w:rsidP="00B00CAE">
      <w:pPr>
        <w:widowControl w:val="0"/>
        <w:shd w:val="clear" w:color="auto" w:fill="FFFFFF"/>
        <w:autoSpaceDE w:val="0"/>
        <w:autoSpaceDN w:val="0"/>
        <w:adjustRightInd w:val="0"/>
        <w:ind w:left="5" w:right="14" w:firstLine="706"/>
        <w:jc w:val="both"/>
        <w:rPr>
          <w:rFonts w:ascii="Times New Roman" w:hAnsi="Times New Roman"/>
        </w:rPr>
      </w:pPr>
      <w:r w:rsidRPr="00B00CAE">
        <w:rPr>
          <w:rFonts w:ascii="Times New Roman" w:hAnsi="Times New Roman"/>
          <w:color w:val="000000"/>
        </w:rPr>
        <w:t>б) умение профессионально и грамотно отвечать на заданные вопросы по правовым вопросам;</w:t>
      </w:r>
    </w:p>
    <w:p w14:paraId="2BC3E349" w14:textId="77777777" w:rsidR="00B00CAE" w:rsidRPr="00B00CAE" w:rsidRDefault="00B00CAE" w:rsidP="00B00CAE">
      <w:pPr>
        <w:widowControl w:val="0"/>
        <w:shd w:val="clear" w:color="auto" w:fill="FFFFFF"/>
        <w:autoSpaceDE w:val="0"/>
        <w:autoSpaceDN w:val="0"/>
        <w:adjustRightInd w:val="0"/>
        <w:ind w:left="10" w:right="24" w:firstLine="706"/>
        <w:jc w:val="both"/>
        <w:rPr>
          <w:rFonts w:ascii="Times New Roman" w:hAnsi="Times New Roman"/>
        </w:rPr>
      </w:pPr>
      <w:r w:rsidRPr="00B00CAE">
        <w:rPr>
          <w:rFonts w:ascii="Times New Roman" w:hAnsi="Times New Roman"/>
          <w:color w:val="000000"/>
        </w:rPr>
        <w:t>в) дисциплинированность и исполнительность во время прохождения практики;</w:t>
      </w:r>
    </w:p>
    <w:p w14:paraId="14F329E9" w14:textId="77777777" w:rsidR="00B00CAE" w:rsidRPr="00B00CAE" w:rsidRDefault="00B00CAE" w:rsidP="00B00CAE">
      <w:pPr>
        <w:widowControl w:val="0"/>
        <w:shd w:val="clear" w:color="auto" w:fill="FFFFFF"/>
        <w:autoSpaceDE w:val="0"/>
        <w:autoSpaceDN w:val="0"/>
        <w:adjustRightInd w:val="0"/>
        <w:ind w:left="10" w:firstLine="706"/>
        <w:jc w:val="both"/>
        <w:rPr>
          <w:rFonts w:ascii="Times New Roman" w:hAnsi="Times New Roman"/>
          <w:color w:val="000000"/>
        </w:rPr>
      </w:pPr>
      <w:r w:rsidRPr="00B00CAE">
        <w:rPr>
          <w:rFonts w:ascii="Times New Roman" w:hAnsi="Times New Roman"/>
          <w:color w:val="000000"/>
        </w:rPr>
        <w:t>г) отзыв руководителя практики.</w:t>
      </w:r>
    </w:p>
    <w:p w14:paraId="45BECFD5" w14:textId="77777777" w:rsidR="00B00CAE" w:rsidRDefault="00B00CAE" w:rsidP="00940601">
      <w:pPr>
        <w:pStyle w:val="3"/>
        <w:spacing w:after="0" w:line="360" w:lineRule="auto"/>
        <w:ind w:left="0" w:firstLine="720"/>
        <w:jc w:val="both"/>
        <w:rPr>
          <w:sz w:val="24"/>
          <w:szCs w:val="24"/>
        </w:rPr>
      </w:pPr>
    </w:p>
    <w:p w14:paraId="36C16A40" w14:textId="77777777" w:rsidR="00940601" w:rsidRPr="00D034BE" w:rsidRDefault="00940601" w:rsidP="00940601">
      <w:pPr>
        <w:ind w:firstLine="397"/>
      </w:pPr>
      <w:r w:rsidRPr="00D034BE">
        <w:t>Экспертной (экзаменационной) комиссией используются следующие формулировки решений:</w:t>
      </w:r>
    </w:p>
    <w:p w14:paraId="3515DC03"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BB40DA">
        <w:rPr>
          <w:rFonts w:ascii="Times New Roman" w:hAnsi="Times New Roman"/>
          <w:sz w:val="24"/>
          <w:szCs w:val="24"/>
        </w:rPr>
        <w:t>максимальному</w:t>
      </w:r>
      <w:proofErr w:type="gramEnd"/>
      <w:r w:rsidRPr="00BB40DA">
        <w:rPr>
          <w:rFonts w:ascii="Times New Roman" w:hAnsi="Times New Roman"/>
          <w:sz w:val="24"/>
          <w:szCs w:val="24"/>
        </w:rPr>
        <w:t xml:space="preserve">. </w:t>
      </w:r>
    </w:p>
    <w:p w14:paraId="22A632DD"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7284DB17" w14:textId="77777777" w:rsid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7DA97498" w14:textId="6DD603F4" w:rsidR="00940601" w:rsidRP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E6ACE0C" w14:textId="77777777" w:rsidR="00940601" w:rsidRPr="00103AD8" w:rsidRDefault="00940601" w:rsidP="000D404E">
      <w:pPr>
        <w:spacing w:after="0" w:line="360" w:lineRule="auto"/>
        <w:ind w:firstLine="709"/>
        <w:rPr>
          <w:rFonts w:ascii="Times New Roman" w:hAnsi="Times New Roman"/>
          <w:b/>
          <w:sz w:val="24"/>
          <w:szCs w:val="24"/>
        </w:rPr>
      </w:pPr>
    </w:p>
    <w:p w14:paraId="39BBC9C2" w14:textId="77777777" w:rsidR="00481453" w:rsidRPr="00136E16" w:rsidRDefault="00481453" w:rsidP="00481453">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2ED2603E" w14:textId="77777777" w:rsidR="00D27A1B" w:rsidRPr="00103AD8" w:rsidRDefault="00D27A1B" w:rsidP="00D27A1B">
      <w:pPr>
        <w:ind w:firstLine="709"/>
        <w:rPr>
          <w:rFonts w:ascii="Times New Roman" w:hAnsi="Times New Roman"/>
          <w:sz w:val="24"/>
          <w:szCs w:val="24"/>
        </w:rPr>
      </w:pPr>
      <w:r w:rsidRPr="00103AD8">
        <w:rPr>
          <w:rFonts w:ascii="Times New Roman" w:hAnsi="Times New Roman"/>
          <w:sz w:val="24"/>
          <w:szCs w:val="24"/>
        </w:rPr>
        <w:t>Текст отчета предоставляется в печатном виде на листах формата А</w:t>
      </w:r>
      <w:proofErr w:type="gramStart"/>
      <w:r w:rsidRPr="00103AD8">
        <w:rPr>
          <w:rFonts w:ascii="Times New Roman" w:hAnsi="Times New Roman"/>
          <w:sz w:val="24"/>
          <w:szCs w:val="24"/>
        </w:rPr>
        <w:t>4</w:t>
      </w:r>
      <w:proofErr w:type="gramEnd"/>
      <w:r w:rsidRPr="00103AD8">
        <w:rPr>
          <w:rFonts w:ascii="Times New Roman" w:hAnsi="Times New Roman"/>
          <w:sz w:val="24"/>
          <w:szCs w:val="24"/>
        </w:rPr>
        <w:t xml:space="preserve">. Объем отчета должен быть не менее 15 и не более 25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7C2E724" w14:textId="77777777" w:rsidR="00D27A1B" w:rsidRPr="00103AD8"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6B2A27E4" w14:textId="77777777" w:rsidR="00D27A1B" w:rsidRPr="00103AD8"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B495189" w14:textId="77777777" w:rsidR="00D27A1B" w:rsidRDefault="00D27A1B" w:rsidP="00D27A1B">
      <w:pPr>
        <w:shd w:val="clear" w:color="auto" w:fill="FFFFFF"/>
        <w:ind w:firstLine="709"/>
        <w:rPr>
          <w:rFonts w:ascii="Times New Roman" w:hAnsi="Times New Roman"/>
          <w:color w:val="000000"/>
          <w:sz w:val="24"/>
          <w:szCs w:val="24"/>
        </w:rPr>
      </w:pPr>
      <w:r w:rsidRPr="00103AD8">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0D4D5B3" w14:textId="0267618B" w:rsidR="00BB40DA" w:rsidRPr="00BB40DA" w:rsidRDefault="00BB40DA" w:rsidP="00BB40DA">
      <w:pPr>
        <w:shd w:val="clear" w:color="auto" w:fill="FFFFFF"/>
        <w:ind w:right="-5" w:firstLine="720"/>
        <w:jc w:val="both"/>
        <w:rPr>
          <w:rFonts w:ascii="Times New Roman" w:hAnsi="Times New Roman"/>
          <w:b/>
          <w:color w:val="000000"/>
          <w:lang w:eastAsia="en-US"/>
        </w:rPr>
      </w:pPr>
      <w:r w:rsidRPr="00BB40DA">
        <w:rPr>
          <w:rFonts w:ascii="Times New Roman" w:hAnsi="Times New Roman"/>
          <w:b/>
          <w:color w:val="000000"/>
          <w:lang w:eastAsia="en-US"/>
        </w:rPr>
        <w:t xml:space="preserve">Защита отчета о прохождении практики </w:t>
      </w:r>
      <w:r w:rsidRPr="00BB40DA">
        <w:rPr>
          <w:rFonts w:ascii="Times New Roman" w:hAnsi="Times New Roman"/>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BB40DA">
        <w:rPr>
          <w:rFonts w:ascii="Times New Roman" w:hAnsi="Times New Roman"/>
          <w:spacing w:val="-4"/>
          <w:lang w:eastAsia="en-US"/>
        </w:rPr>
        <w:t>По итогам защиты отчета по практике аспирант получает дифференцированный зачет (или оценку).</w:t>
      </w:r>
    </w:p>
    <w:p w14:paraId="3A8EBC26" w14:textId="77777777" w:rsidR="00BB40DA" w:rsidRPr="00103AD8" w:rsidRDefault="00BB40DA" w:rsidP="00D27A1B">
      <w:pPr>
        <w:shd w:val="clear" w:color="auto" w:fill="FFFFFF"/>
        <w:ind w:firstLine="709"/>
        <w:rPr>
          <w:rFonts w:ascii="Times New Roman" w:hAnsi="Times New Roman"/>
          <w:color w:val="000000"/>
          <w:sz w:val="24"/>
          <w:szCs w:val="24"/>
        </w:rPr>
      </w:pPr>
    </w:p>
    <w:p w14:paraId="5D8E1542" w14:textId="77777777" w:rsidR="00D27A1B" w:rsidRPr="00103AD8" w:rsidRDefault="00D27A1B" w:rsidP="00AD5DD1">
      <w:pPr>
        <w:pStyle w:val="ac"/>
        <w:jc w:val="both"/>
        <w:rPr>
          <w:rFonts w:ascii="Times New Roman" w:hAnsi="Times New Roman"/>
          <w:i/>
          <w:sz w:val="24"/>
          <w:szCs w:val="24"/>
        </w:rPr>
      </w:pPr>
    </w:p>
    <w:p w14:paraId="247AA60E"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136E16">
      <w:pPr>
        <w:keepNext/>
        <w:spacing w:after="0" w:line="360" w:lineRule="auto"/>
        <w:outlineLvl w:val="0"/>
        <w:rPr>
          <w:rFonts w:ascii="Times New Roman" w:hAnsi="Times New Roman"/>
          <w:b/>
          <w:sz w:val="24"/>
          <w:szCs w:val="24"/>
        </w:rPr>
      </w:pPr>
      <w:bookmarkStart w:id="5"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5"/>
    </w:p>
    <w:p w14:paraId="7BA3037E" w14:textId="434D2349" w:rsidR="007C1417" w:rsidRPr="00103AD8" w:rsidRDefault="007C1417" w:rsidP="007C1417">
      <w:pPr>
        <w:numPr>
          <w:ilvl w:val="0"/>
          <w:numId w:val="11"/>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В.И. Методология и методы психолого-педагогического исследования : учеб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п</w:t>
      </w:r>
      <w:proofErr w:type="gramEnd"/>
      <w:r w:rsidRPr="00103AD8">
        <w:rPr>
          <w:rFonts w:ascii="Times New Roman" w:eastAsia="SimSun" w:hAnsi="Times New Roman"/>
          <w:sz w:val="24"/>
          <w:szCs w:val="24"/>
          <w:lang w:eastAsia="zh-CN"/>
        </w:rPr>
        <w:t xml:space="preserve">особие для вузов / В. И. </w:t>
      </w: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Р. </w:t>
      </w:r>
      <w:proofErr w:type="spellStart"/>
      <w:r w:rsidRPr="00103AD8">
        <w:rPr>
          <w:rFonts w:ascii="Times New Roman" w:eastAsia="SimSun" w:hAnsi="Times New Roman"/>
          <w:sz w:val="24"/>
          <w:szCs w:val="24"/>
          <w:lang w:eastAsia="zh-CN"/>
        </w:rPr>
        <w:t>Атаханов</w:t>
      </w:r>
      <w:proofErr w:type="spellEnd"/>
      <w:r w:rsidRPr="00103AD8">
        <w:rPr>
          <w:rFonts w:ascii="Times New Roman" w:eastAsia="SimSun" w:hAnsi="Times New Roman"/>
          <w:sz w:val="24"/>
          <w:szCs w:val="24"/>
          <w:lang w:eastAsia="zh-CN"/>
        </w:rPr>
        <w:t>. - 6-е изд., стер.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Академия, 201</w:t>
      </w:r>
      <w:r w:rsidR="00371761"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37C9F049" w14:textId="615F00E3" w:rsidR="007C1417" w:rsidRDefault="007C1417" w:rsidP="007C1417">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[Электронный ресурс] : электрон</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у</w:t>
      </w:r>
      <w:proofErr w:type="gramEnd"/>
      <w:r w:rsidRPr="00103AD8">
        <w:rPr>
          <w:rFonts w:ascii="Times New Roman" w:eastAsia="SimSun" w:hAnsi="Times New Roman"/>
          <w:sz w:val="24"/>
          <w:szCs w:val="24"/>
          <w:lang w:eastAsia="zh-CN"/>
        </w:rPr>
        <w:t xml:space="preserve">чебник / кол. авт. ; [под ред. Л. П. </w:t>
      </w:r>
      <w:proofErr w:type="spellStart"/>
      <w:r w:rsidRPr="00103AD8">
        <w:rPr>
          <w:rFonts w:ascii="Times New Roman" w:eastAsia="SimSun" w:hAnsi="Times New Roman"/>
          <w:sz w:val="24"/>
          <w:szCs w:val="24"/>
          <w:lang w:eastAsia="zh-CN"/>
        </w:rPr>
        <w:t>Крившенко</w:t>
      </w:r>
      <w:proofErr w:type="spellEnd"/>
      <w:r w:rsidRPr="00103AD8">
        <w:rPr>
          <w:rFonts w:ascii="Times New Roman" w:eastAsia="SimSun" w:hAnsi="Times New Roman"/>
          <w:sz w:val="24"/>
          <w:szCs w:val="24"/>
          <w:lang w:eastAsia="zh-CN"/>
        </w:rPr>
        <w:t>].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w:t>
      </w:r>
      <w:proofErr w:type="spellStart"/>
      <w:r w:rsidRPr="00103AD8">
        <w:rPr>
          <w:rFonts w:ascii="Times New Roman" w:eastAsia="SimSun" w:hAnsi="Times New Roman"/>
          <w:sz w:val="24"/>
          <w:szCs w:val="24"/>
          <w:lang w:eastAsia="zh-CN"/>
        </w:rPr>
        <w:t>КноРус</w:t>
      </w:r>
      <w:proofErr w:type="spellEnd"/>
      <w:r w:rsidRPr="00103AD8">
        <w:rPr>
          <w:rFonts w:ascii="Times New Roman" w:eastAsia="SimSun" w:hAnsi="Times New Roman"/>
          <w:sz w:val="24"/>
          <w:szCs w:val="24"/>
          <w:lang w:eastAsia="zh-CN"/>
        </w:rPr>
        <w:t xml:space="preserve"> [и др.], 201</w:t>
      </w:r>
      <w:r w:rsidR="00371761">
        <w:rPr>
          <w:rFonts w:ascii="Times New Roman" w:eastAsia="SimSun" w:hAnsi="Times New Roman"/>
          <w:sz w:val="24"/>
          <w:szCs w:val="24"/>
          <w:lang w:val="en-US" w:eastAsia="zh-CN"/>
        </w:rPr>
        <w:t>2</w:t>
      </w:r>
      <w:r w:rsidRPr="00103AD8">
        <w:rPr>
          <w:rFonts w:ascii="Times New Roman" w:eastAsia="SimSun" w:hAnsi="Times New Roman"/>
          <w:sz w:val="24"/>
          <w:szCs w:val="24"/>
          <w:lang w:eastAsia="zh-CN"/>
        </w:rPr>
        <w:t>.</w:t>
      </w:r>
    </w:p>
    <w:p w14:paraId="3EC409A3" w14:textId="77777777" w:rsidR="0008322E" w:rsidRPr="00D034BE" w:rsidRDefault="0008322E" w:rsidP="0008322E">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sz w:val="24"/>
          <w:szCs w:val="24"/>
          <w:lang w:eastAsia="en-US"/>
        </w:rPr>
        <w:t>Виненко</w:t>
      </w:r>
      <w:proofErr w:type="spellEnd"/>
      <w:r w:rsidRPr="00D034BE">
        <w:rPr>
          <w:sz w:val="24"/>
          <w:szCs w:val="24"/>
          <w:lang w:eastAsia="en-US"/>
        </w:rPr>
        <w:t xml:space="preserve">, </w:t>
      </w:r>
      <w:proofErr w:type="spellStart"/>
      <w:r w:rsidRPr="00D034BE">
        <w:rPr>
          <w:sz w:val="24"/>
          <w:szCs w:val="24"/>
          <w:lang w:eastAsia="en-US"/>
        </w:rPr>
        <w:t>И.С.Сергеев</w:t>
      </w:r>
      <w:proofErr w:type="spellEnd"/>
      <w:r w:rsidRPr="00D034BE">
        <w:rPr>
          <w:sz w:val="24"/>
          <w:szCs w:val="24"/>
          <w:lang w:eastAsia="en-US"/>
        </w:rPr>
        <w:t xml:space="preserve">. -  М.: изд-во ЮРАЙТ, 2016. – 315 с.- Режим доступа: </w:t>
      </w:r>
      <w:hyperlink r:id="rId9" w:history="1">
        <w:r w:rsidRPr="00D034BE">
          <w:rPr>
            <w:sz w:val="24"/>
            <w:szCs w:val="24"/>
            <w:lang w:eastAsia="en-US"/>
          </w:rPr>
          <w:t>https://idp.nwipa.ru:2920/book/A1E6B8CD-62CE-4252-BC77-27E8DE193E28</w:t>
        </w:r>
      </w:hyperlink>
      <w:r w:rsidRPr="00D034BE">
        <w:rPr>
          <w:sz w:val="24"/>
          <w:szCs w:val="24"/>
          <w:lang w:eastAsia="en-US"/>
        </w:rPr>
        <w:t>.</w:t>
      </w:r>
    </w:p>
    <w:p w14:paraId="7E4D88B6" w14:textId="77777777" w:rsidR="00136E16" w:rsidRPr="00371761" w:rsidRDefault="00136E16" w:rsidP="00136E16">
      <w:pPr>
        <w:keepNext/>
        <w:spacing w:after="0" w:line="360" w:lineRule="auto"/>
        <w:outlineLvl w:val="0"/>
        <w:rPr>
          <w:rFonts w:ascii="Times New Roman" w:hAnsi="Times New Roman"/>
          <w:b/>
          <w:sz w:val="24"/>
          <w:szCs w:val="24"/>
        </w:rPr>
      </w:pPr>
    </w:p>
    <w:p w14:paraId="4268728B" w14:textId="77777777" w:rsidR="007C1417" w:rsidRPr="00136E16" w:rsidRDefault="00AD5DD1" w:rsidP="00136E16">
      <w:pPr>
        <w:keepNext/>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3BFF138A"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п</w:t>
      </w:r>
      <w:proofErr w:type="gramEnd"/>
      <w:r w:rsidRPr="00103AD8">
        <w:rPr>
          <w:rFonts w:ascii="Times New Roman" w:eastAsia="SimSun" w:hAnsi="Times New Roman"/>
          <w:sz w:val="24"/>
          <w:szCs w:val="24"/>
          <w:lang w:eastAsia="zh-CN"/>
        </w:rPr>
        <w:t>особие / Т. В. Иванчикова. - Электрон. дан..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Флинта [и др.], 2010. - 223 c. </w:t>
      </w:r>
    </w:p>
    <w:p w14:paraId="538CD70E" w14:textId="4D751120" w:rsidR="00B00CAE" w:rsidRPr="00B00CAE" w:rsidRDefault="00B00CAE" w:rsidP="00B00CAE">
      <w:pPr>
        <w:widowControl w:val="0"/>
        <w:numPr>
          <w:ilvl w:val="0"/>
          <w:numId w:val="12"/>
        </w:numPr>
        <w:tabs>
          <w:tab w:val="left" w:pos="0"/>
          <w:tab w:val="left" w:pos="540"/>
        </w:tabs>
        <w:spacing w:after="0" w:line="240" w:lineRule="auto"/>
        <w:jc w:val="both"/>
        <w:rPr>
          <w:rFonts w:ascii="Times New Roman" w:hAnsi="Times New Roman"/>
        </w:rPr>
      </w:pPr>
      <w:r>
        <w:rPr>
          <w:rFonts w:ascii="Times New Roman" w:hAnsi="Times New Roman"/>
        </w:rPr>
        <w:t xml:space="preserve"> </w:t>
      </w:r>
      <w:r w:rsidRPr="00B00CAE">
        <w:rPr>
          <w:rFonts w:ascii="Times New Roman" w:hAnsi="Times New Roman"/>
        </w:rPr>
        <w:t>Кутейников А.Н. Профессиональное становление преподавателя высшей школы : монография  - СПб</w:t>
      </w:r>
      <w:proofErr w:type="gramStart"/>
      <w:r w:rsidRPr="00B00CAE">
        <w:rPr>
          <w:rFonts w:ascii="Times New Roman" w:hAnsi="Times New Roman"/>
        </w:rPr>
        <w:t xml:space="preserve">. : </w:t>
      </w:r>
      <w:proofErr w:type="gramEnd"/>
      <w:r w:rsidRPr="00B00CAE">
        <w:rPr>
          <w:rFonts w:ascii="Times New Roman" w:hAnsi="Times New Roman"/>
        </w:rPr>
        <w:t>Изд-во СЗИУ РАНХиГС, 2014. - 97 c.</w:t>
      </w:r>
    </w:p>
    <w:p w14:paraId="0AA5AD66"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10F9D84E"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д</w:t>
      </w:r>
      <w:proofErr w:type="gramEnd"/>
      <w:r w:rsidRPr="00103AD8">
        <w:rPr>
          <w:rFonts w:ascii="Times New Roman" w:eastAsia="SimSun" w:hAnsi="Times New Roman"/>
          <w:sz w:val="24"/>
          <w:szCs w:val="24"/>
          <w:lang w:eastAsia="zh-CN"/>
        </w:rPr>
        <w:t>ан. - СПб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и др.] : Питер, 2010. - 320 c. </w:t>
      </w:r>
    </w:p>
    <w:p w14:paraId="3D0CE09D" w14:textId="77777777" w:rsidR="0008322E" w:rsidRPr="00103AD8" w:rsidRDefault="0008322E" w:rsidP="0008322E">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w:t>
      </w:r>
      <w:proofErr w:type="gramStart"/>
      <w:r w:rsidRPr="00103AD8">
        <w:rPr>
          <w:rFonts w:ascii="Times New Roman" w:eastAsia="SimSun" w:hAnsi="Times New Roman"/>
          <w:sz w:val="24"/>
          <w:szCs w:val="24"/>
          <w:lang w:eastAsia="zh-CN"/>
        </w:rPr>
        <w:t xml:space="preserve"> Р</w:t>
      </w:r>
      <w:proofErr w:type="gramEnd"/>
      <w:r w:rsidRPr="00103AD8">
        <w:rPr>
          <w:rFonts w:ascii="Times New Roman" w:eastAsia="SimSun" w:hAnsi="Times New Roman"/>
          <w:sz w:val="24"/>
          <w:szCs w:val="24"/>
          <w:lang w:eastAsia="zh-CN"/>
        </w:rPr>
        <w:t>ос. Федерации. - Изд. 2-е, стер.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3211C958" w14:textId="77777777" w:rsidR="0008322E" w:rsidRPr="00103AD8" w:rsidRDefault="0008322E" w:rsidP="0008322E">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 под общ</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р</w:t>
      </w:r>
      <w:proofErr w:type="gramEnd"/>
      <w:r w:rsidRPr="00103AD8">
        <w:rPr>
          <w:rFonts w:ascii="Times New Roman" w:eastAsia="SimSun" w:hAnsi="Times New Roman"/>
          <w:sz w:val="24"/>
          <w:szCs w:val="24"/>
          <w:lang w:eastAsia="zh-CN"/>
        </w:rPr>
        <w:t>ед. А. П. Астахова. - Минск</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6F65F46E" w14:textId="77777777" w:rsidR="0008322E" w:rsidRPr="00103AD8" w:rsidRDefault="0008322E" w:rsidP="0008322E">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пособие для подготовки к экзаменам / [В. А. Титов].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166310">
        <w:tc>
          <w:tcPr>
            <w:tcW w:w="8923" w:type="dxa"/>
            <w:shd w:val="clear" w:color="auto" w:fill="auto"/>
            <w:tcMar>
              <w:top w:w="0" w:type="dxa"/>
              <w:left w:w="108" w:type="dxa"/>
              <w:bottom w:w="0" w:type="dxa"/>
              <w:right w:w="108" w:type="dxa"/>
            </w:tcMar>
          </w:tcPr>
          <w:p w14:paraId="0DE3D5BF" w14:textId="77777777" w:rsidR="00136E16" w:rsidRDefault="00136E16" w:rsidP="00136E16">
            <w:pPr>
              <w:ind w:firstLine="28"/>
              <w:outlineLvl w:val="1"/>
              <w:rPr>
                <w:rFonts w:ascii="Times New Roman" w:eastAsia="Calibri" w:hAnsi="Times New Roman"/>
                <w:b/>
                <w:sz w:val="24"/>
                <w:szCs w:val="24"/>
                <w:lang w:eastAsia="en-US"/>
              </w:rPr>
            </w:pPr>
            <w:bookmarkStart w:id="6" w:name="_Toc482034329"/>
            <w:r w:rsidRPr="00136E16">
              <w:rPr>
                <w:rFonts w:ascii="Times New Roman" w:eastAsia="Calibri" w:hAnsi="Times New Roman"/>
                <w:b/>
                <w:sz w:val="24"/>
                <w:szCs w:val="24"/>
                <w:lang w:eastAsia="en-US"/>
              </w:rPr>
              <w:t>7.3. Нормативные правовые документы</w:t>
            </w:r>
            <w:bookmarkEnd w:id="6"/>
            <w:r w:rsidRPr="00136E16">
              <w:rPr>
                <w:rFonts w:ascii="Times New Roman" w:eastAsia="Calibri" w:hAnsi="Times New Roman"/>
                <w:b/>
                <w:sz w:val="24"/>
                <w:szCs w:val="24"/>
                <w:lang w:eastAsia="en-US"/>
              </w:rPr>
              <w:t xml:space="preserve"> </w:t>
            </w:r>
          </w:p>
          <w:p w14:paraId="21E1DE12" w14:textId="77777777" w:rsidR="00481453" w:rsidRDefault="00481453" w:rsidP="00136E16">
            <w:pPr>
              <w:ind w:firstLine="28"/>
              <w:outlineLvl w:val="1"/>
              <w:rPr>
                <w:rFonts w:ascii="Times New Roman" w:eastAsia="Calibri" w:hAnsi="Times New Roman"/>
                <w:sz w:val="24"/>
                <w:szCs w:val="24"/>
                <w:lang w:eastAsia="en-US"/>
              </w:rPr>
            </w:pPr>
            <w:r w:rsidRPr="005F76E6">
              <w:rPr>
                <w:rFonts w:ascii="Times New Roman" w:eastAsia="Calibri" w:hAnsi="Times New Roman"/>
                <w:sz w:val="24"/>
                <w:szCs w:val="24"/>
                <w:lang w:eastAsia="en-US"/>
              </w:rPr>
              <w:t>Не предусмотрено.</w:t>
            </w:r>
          </w:p>
          <w:p w14:paraId="689B4DA7" w14:textId="788BAFBD" w:rsidR="00481453" w:rsidRPr="00136E16" w:rsidRDefault="00481453" w:rsidP="00136E16">
            <w:pPr>
              <w:ind w:firstLine="28"/>
              <w:outlineLvl w:val="1"/>
              <w:rPr>
                <w:rFonts w:ascii="Times New Roman" w:eastAsia="Calibri" w:hAnsi="Times New Roman"/>
                <w:b/>
                <w:sz w:val="24"/>
                <w:szCs w:val="24"/>
                <w:lang w:eastAsia="en-US"/>
              </w:rPr>
            </w:pPr>
          </w:p>
        </w:tc>
      </w:tr>
      <w:tr w:rsidR="00136E16" w:rsidRPr="00136E16" w14:paraId="74240DE0" w14:textId="77777777" w:rsidTr="00166310">
        <w:tc>
          <w:tcPr>
            <w:tcW w:w="8923" w:type="dxa"/>
            <w:shd w:val="clear" w:color="auto" w:fill="auto"/>
            <w:tcMar>
              <w:top w:w="0" w:type="dxa"/>
              <w:left w:w="108" w:type="dxa"/>
              <w:bottom w:w="0" w:type="dxa"/>
              <w:right w:w="108" w:type="dxa"/>
            </w:tcMar>
          </w:tcPr>
          <w:p w14:paraId="57019E5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166310">
        <w:tc>
          <w:tcPr>
            <w:tcW w:w="8923" w:type="dxa"/>
            <w:shd w:val="clear" w:color="auto" w:fill="auto"/>
            <w:tcMar>
              <w:top w:w="0" w:type="dxa"/>
              <w:left w:w="108" w:type="dxa"/>
              <w:bottom w:w="0" w:type="dxa"/>
              <w:right w:w="108" w:type="dxa"/>
            </w:tcMar>
          </w:tcPr>
          <w:p w14:paraId="263532E7" w14:textId="77777777" w:rsidR="00136E16" w:rsidRPr="00136E16" w:rsidRDefault="00136E16" w:rsidP="00136E1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166310">
        <w:tc>
          <w:tcPr>
            <w:tcW w:w="8923" w:type="dxa"/>
            <w:shd w:val="clear" w:color="auto" w:fill="auto"/>
            <w:tcMar>
              <w:top w:w="0" w:type="dxa"/>
              <w:left w:w="108" w:type="dxa"/>
              <w:bottom w:w="0" w:type="dxa"/>
              <w:right w:w="108" w:type="dxa"/>
            </w:tcMar>
          </w:tcPr>
          <w:p w14:paraId="173F8980" w14:textId="77777777" w:rsidR="00136E16" w:rsidRPr="00136E16" w:rsidRDefault="00136E16" w:rsidP="00136E1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10"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136E1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Электронные учебники электронно-библиотечной системы (ЭБС) «</w:t>
            </w:r>
            <w:proofErr w:type="spellStart"/>
            <w:r w:rsidRPr="00136E16">
              <w:rPr>
                <w:rFonts w:ascii="Times New Roman" w:hAnsi="Times New Roman"/>
                <w:sz w:val="24"/>
                <w:szCs w:val="24"/>
                <w:lang w:eastAsia="en-US"/>
              </w:rPr>
              <w:t>Айбукс</w:t>
            </w:r>
            <w:proofErr w:type="spellEnd"/>
            <w:r w:rsidRPr="00136E16">
              <w:rPr>
                <w:rFonts w:ascii="Times New Roman" w:hAnsi="Times New Roman"/>
                <w:sz w:val="24"/>
                <w:szCs w:val="24"/>
                <w:lang w:eastAsia="en-US"/>
              </w:rPr>
              <w:t xml:space="preserve">» </w:t>
            </w:r>
            <w:hyperlink r:id="rId11"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w:t>
            </w:r>
            <w:proofErr w:type="spellStart"/>
            <w:proofErr w:type="gramStart"/>
            <w:r w:rsidRPr="00136E16">
              <w:rPr>
                <w:rFonts w:ascii="Times New Roman" w:hAnsi="Times New Roman"/>
                <w:sz w:val="24"/>
                <w:szCs w:val="24"/>
                <w:lang w:eastAsia="en-US"/>
              </w:rPr>
              <w:t>и</w:t>
            </w:r>
            <w:proofErr w:type="spellEnd"/>
            <w:proofErr w:type="gramEnd"/>
            <w:r w:rsidRPr="00136E16">
              <w:rPr>
                <w:rFonts w:ascii="Times New Roman" w:hAnsi="Times New Roman"/>
                <w:sz w:val="24"/>
                <w:szCs w:val="24"/>
                <w:lang w:eastAsia="en-US"/>
              </w:rPr>
              <w:t xml:space="preserve"> менеджменту Издательского дома «Библиотека Гребенникова» </w:t>
            </w:r>
            <w:hyperlink r:id="rId12"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w:t>
            </w:r>
            <w:proofErr w:type="spellStart"/>
            <w:r w:rsidRPr="00136E16">
              <w:rPr>
                <w:rFonts w:ascii="Times New Roman" w:hAnsi="Times New Roman"/>
                <w:sz w:val="24"/>
                <w:szCs w:val="24"/>
                <w:lang w:eastAsia="en-US"/>
              </w:rPr>
              <w:t>Ист</w:t>
            </w:r>
            <w:proofErr w:type="spellEnd"/>
            <w:proofErr w:type="gramStart"/>
            <w:r w:rsidRPr="00136E16">
              <w:rPr>
                <w:rFonts w:ascii="Times New Roman" w:hAnsi="Times New Roman"/>
                <w:sz w:val="24"/>
                <w:szCs w:val="24"/>
                <w:lang w:eastAsia="en-US"/>
              </w:rPr>
              <w:t xml:space="preserve"> В</w:t>
            </w:r>
            <w:proofErr w:type="gramEnd"/>
            <w:r w:rsidRPr="00136E16">
              <w:rPr>
                <w:rFonts w:ascii="Times New Roman" w:hAnsi="Times New Roman"/>
                <w:sz w:val="24"/>
                <w:szCs w:val="24"/>
                <w:lang w:eastAsia="en-US"/>
              </w:rPr>
              <w:t xml:space="preserve">ью </w:t>
            </w:r>
            <w:hyperlink r:id="rId13"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136E1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w:t>
            </w:r>
            <w:proofErr w:type="spellStart"/>
            <w:r w:rsidRPr="00136E16">
              <w:rPr>
                <w:rFonts w:ascii="Times New Roman" w:hAnsi="Times New Roman"/>
                <w:bCs/>
                <w:sz w:val="24"/>
                <w:szCs w:val="24"/>
                <w:lang w:eastAsia="en-US"/>
              </w:rPr>
              <w:t>Publishing</w:t>
            </w:r>
            <w:proofErr w:type="spellEnd"/>
            <w:r w:rsidRPr="00136E16">
              <w:rPr>
                <w:rFonts w:ascii="Times New Roman" w:hAnsi="Times New Roman"/>
                <w:bCs/>
                <w:sz w:val="24"/>
                <w:szCs w:val="24"/>
                <w:lang w:eastAsia="en-US"/>
              </w:rPr>
              <w:t xml:space="preserve">- доступ к </w:t>
            </w:r>
            <w:proofErr w:type="spellStart"/>
            <w:r w:rsidRPr="00136E16">
              <w:rPr>
                <w:rFonts w:ascii="Times New Roman" w:hAnsi="Times New Roman"/>
                <w:bCs/>
                <w:sz w:val="24"/>
                <w:szCs w:val="24"/>
                <w:lang w:eastAsia="en-US"/>
              </w:rPr>
              <w:t>мультидисциплинарным</w:t>
            </w:r>
            <w:proofErr w:type="spellEnd"/>
            <w:r w:rsidRPr="00136E16">
              <w:rPr>
                <w:rFonts w:ascii="Times New Roman" w:hAnsi="Times New Roman"/>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proofErr w:type="spellStart"/>
            <w:r w:rsidRPr="00136E16">
              <w:rPr>
                <w:rFonts w:ascii="Times New Roman" w:hAnsi="Times New Roman"/>
                <w:bCs/>
                <w:sz w:val="24"/>
                <w:szCs w:val="24"/>
                <w:lang w:eastAsia="en-US"/>
              </w:rPr>
              <w:t>Emerald</w:t>
            </w:r>
            <w:proofErr w:type="spellEnd"/>
            <w:r w:rsidRPr="00136E16">
              <w:rPr>
                <w:rFonts w:ascii="Times New Roman" w:hAnsi="Times New Roman"/>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136E1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136E16">
            <w:pPr>
              <w:spacing w:line="240" w:lineRule="auto"/>
              <w:outlineLvl w:val="1"/>
              <w:rPr>
                <w:rFonts w:ascii="Times New Roman" w:eastAsia="Calibri" w:hAnsi="Times New Roman"/>
                <w:b/>
                <w:sz w:val="24"/>
                <w:szCs w:val="24"/>
                <w:lang w:eastAsia="en-US"/>
              </w:rPr>
            </w:pPr>
            <w:bookmarkStart w:id="7" w:name="_Toc482034331"/>
            <w:r w:rsidRPr="00136E16">
              <w:rPr>
                <w:rFonts w:ascii="Times New Roman" w:eastAsia="Calibri" w:hAnsi="Times New Roman"/>
                <w:b/>
                <w:sz w:val="24"/>
                <w:szCs w:val="24"/>
                <w:lang w:eastAsia="en-US"/>
              </w:rPr>
              <w:t>7.5. Иные источники</w:t>
            </w:r>
            <w:bookmarkEnd w:id="7"/>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166310">
              <w:tc>
                <w:tcPr>
                  <w:tcW w:w="8923" w:type="dxa"/>
                  <w:shd w:val="clear" w:color="auto" w:fill="auto"/>
                  <w:tcMar>
                    <w:top w:w="0" w:type="dxa"/>
                    <w:left w:w="108" w:type="dxa"/>
                    <w:bottom w:w="0" w:type="dxa"/>
                    <w:right w:w="108" w:type="dxa"/>
                  </w:tcMar>
                </w:tcPr>
                <w:p w14:paraId="7D1304EA" w14:textId="4C78A285" w:rsidR="00136E16" w:rsidRPr="00136E16" w:rsidRDefault="00136E16" w:rsidP="00136E1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lastRenderedPageBreak/>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71112E7B" w14:textId="77777777" w:rsidR="00481453" w:rsidRDefault="00481453" w:rsidP="00136E16">
      <w:pPr>
        <w:outlineLvl w:val="0"/>
        <w:rPr>
          <w:rFonts w:ascii="Times New Roman" w:eastAsia="Calibri" w:hAnsi="Times New Roman"/>
          <w:b/>
          <w:sz w:val="24"/>
          <w:szCs w:val="24"/>
          <w:lang w:eastAsia="en-US"/>
        </w:rPr>
      </w:pPr>
      <w:bookmarkStart w:id="8" w:name="_Toc482034332"/>
    </w:p>
    <w:p w14:paraId="4978A3B7" w14:textId="77777777" w:rsidR="00136E16" w:rsidRPr="00136E16" w:rsidRDefault="00136E16" w:rsidP="00481453">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166310">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 </w:t>
            </w:r>
            <w:proofErr w:type="gramStart"/>
            <w:r w:rsidRPr="00136E16">
              <w:rPr>
                <w:rFonts w:ascii="Times New Roman" w:eastAsia="Calibri" w:hAnsi="Times New Roman"/>
                <w:bCs/>
                <w:sz w:val="24"/>
                <w:szCs w:val="24"/>
                <w:lang w:eastAsia="en-US"/>
              </w:rPr>
              <w:t>п</w:t>
            </w:r>
            <w:proofErr w:type="gramEnd"/>
            <w:r w:rsidRPr="00136E16">
              <w:rPr>
                <w:rFonts w:ascii="Times New Roman" w:eastAsia="Calibri" w:hAnsi="Times New Roman"/>
                <w:bCs/>
                <w:sz w:val="24"/>
                <w:szCs w:val="24"/>
                <w:lang w:eastAsia="en-US"/>
              </w:rPr>
              <w:t>/п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166310">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166310">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166310">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166310">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166310">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136E16">
      <w:pPr>
        <w:rPr>
          <w:rFonts w:ascii="Times New Roman" w:eastAsia="Calibri" w:hAnsi="Times New Roman"/>
          <w:sz w:val="24"/>
          <w:szCs w:val="24"/>
          <w:lang w:eastAsia="en-US"/>
        </w:rPr>
      </w:pPr>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lastRenderedPageBreak/>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0592" w14:textId="77777777" w:rsidR="00166310" w:rsidRDefault="00166310" w:rsidP="002675E6">
      <w:pPr>
        <w:spacing w:after="0" w:line="240" w:lineRule="auto"/>
      </w:pPr>
      <w:r>
        <w:separator/>
      </w:r>
    </w:p>
  </w:endnote>
  <w:endnote w:type="continuationSeparator" w:id="0">
    <w:p w14:paraId="36D22BC7" w14:textId="77777777" w:rsidR="00166310" w:rsidRDefault="00166310"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4B2BA" w14:textId="77777777" w:rsidR="00166310" w:rsidRDefault="00166310" w:rsidP="002675E6">
      <w:pPr>
        <w:spacing w:after="0" w:line="240" w:lineRule="auto"/>
      </w:pPr>
      <w:r>
        <w:separator/>
      </w:r>
    </w:p>
  </w:footnote>
  <w:footnote w:type="continuationSeparator" w:id="0">
    <w:p w14:paraId="25067741" w14:textId="77777777" w:rsidR="00166310" w:rsidRDefault="00166310"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4"/>
  </w:num>
  <w:num w:numId="5">
    <w:abstractNumId w:val="18"/>
  </w:num>
  <w:num w:numId="6">
    <w:abstractNumId w:val="13"/>
  </w:num>
  <w:num w:numId="7">
    <w:abstractNumId w:val="3"/>
  </w:num>
  <w:num w:numId="8">
    <w:abstractNumId w:val="16"/>
  </w:num>
  <w:num w:numId="9">
    <w:abstractNumId w:val="15"/>
  </w:num>
  <w:num w:numId="10">
    <w:abstractNumId w:val="11"/>
  </w:num>
  <w:num w:numId="11">
    <w:abstractNumId w:val="14"/>
  </w:num>
  <w:num w:numId="12">
    <w:abstractNumId w:val="7"/>
  </w:num>
  <w:num w:numId="13">
    <w:abstractNumId w:val="20"/>
  </w:num>
  <w:num w:numId="14">
    <w:abstractNumId w:val="2"/>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0"/>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62C65"/>
    <w:rsid w:val="0008322E"/>
    <w:rsid w:val="000974FB"/>
    <w:rsid w:val="000B5F65"/>
    <w:rsid w:val="000D404E"/>
    <w:rsid w:val="00103AD8"/>
    <w:rsid w:val="001242D5"/>
    <w:rsid w:val="00132395"/>
    <w:rsid w:val="00136E16"/>
    <w:rsid w:val="00146975"/>
    <w:rsid w:val="00166310"/>
    <w:rsid w:val="001D0B16"/>
    <w:rsid w:val="00226F24"/>
    <w:rsid w:val="0025096F"/>
    <w:rsid w:val="002675E6"/>
    <w:rsid w:val="002731D5"/>
    <w:rsid w:val="002F4DD3"/>
    <w:rsid w:val="00313E8F"/>
    <w:rsid w:val="003174A6"/>
    <w:rsid w:val="0032156E"/>
    <w:rsid w:val="00335A7F"/>
    <w:rsid w:val="00347A98"/>
    <w:rsid w:val="00371761"/>
    <w:rsid w:val="003D6E41"/>
    <w:rsid w:val="003D767F"/>
    <w:rsid w:val="003F59CF"/>
    <w:rsid w:val="004111A3"/>
    <w:rsid w:val="004340F1"/>
    <w:rsid w:val="00435121"/>
    <w:rsid w:val="00451504"/>
    <w:rsid w:val="00467697"/>
    <w:rsid w:val="00481453"/>
    <w:rsid w:val="004872D1"/>
    <w:rsid w:val="00497819"/>
    <w:rsid w:val="004A12A4"/>
    <w:rsid w:val="004E23EA"/>
    <w:rsid w:val="005D2235"/>
    <w:rsid w:val="005D62CE"/>
    <w:rsid w:val="005F7855"/>
    <w:rsid w:val="00612B05"/>
    <w:rsid w:val="00666F16"/>
    <w:rsid w:val="00686DC8"/>
    <w:rsid w:val="006A2C4A"/>
    <w:rsid w:val="006A57E0"/>
    <w:rsid w:val="006D1721"/>
    <w:rsid w:val="006E7AE3"/>
    <w:rsid w:val="00703FE5"/>
    <w:rsid w:val="00720403"/>
    <w:rsid w:val="007A0FFA"/>
    <w:rsid w:val="007C1417"/>
    <w:rsid w:val="007E225B"/>
    <w:rsid w:val="0081636E"/>
    <w:rsid w:val="00826281"/>
    <w:rsid w:val="008857B1"/>
    <w:rsid w:val="008C482D"/>
    <w:rsid w:val="00913607"/>
    <w:rsid w:val="00940601"/>
    <w:rsid w:val="0095190C"/>
    <w:rsid w:val="009C3A37"/>
    <w:rsid w:val="00A54D5B"/>
    <w:rsid w:val="00A9285B"/>
    <w:rsid w:val="00AA701A"/>
    <w:rsid w:val="00AA75EB"/>
    <w:rsid w:val="00AD5DD1"/>
    <w:rsid w:val="00B00CAE"/>
    <w:rsid w:val="00B255DA"/>
    <w:rsid w:val="00B5235E"/>
    <w:rsid w:val="00BB3F48"/>
    <w:rsid w:val="00BB40DA"/>
    <w:rsid w:val="00BE3BB1"/>
    <w:rsid w:val="00C71CB7"/>
    <w:rsid w:val="00D27A1B"/>
    <w:rsid w:val="00DC7FC0"/>
    <w:rsid w:val="00DE3DF3"/>
    <w:rsid w:val="00E1381D"/>
    <w:rsid w:val="00E37C44"/>
    <w:rsid w:val="00E43C70"/>
    <w:rsid w:val="00E52142"/>
    <w:rsid w:val="00E537A7"/>
    <w:rsid w:val="00E62281"/>
    <w:rsid w:val="00E81DD7"/>
    <w:rsid w:val="00F35629"/>
    <w:rsid w:val="00F3653F"/>
    <w:rsid w:val="00F45A6A"/>
    <w:rsid w:val="00F472ED"/>
    <w:rsid w:val="00F64EA7"/>
    <w:rsid w:val="00F95A07"/>
    <w:rsid w:val="00FC0B0B"/>
    <w:rsid w:val="00FE2DD5"/>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747389934">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99191054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E43F-322C-4167-9E42-C7CBF573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15</cp:revision>
  <cp:lastPrinted>2018-03-25T08:37:00Z</cp:lastPrinted>
  <dcterms:created xsi:type="dcterms:W3CDTF">2018-01-23T09:13:00Z</dcterms:created>
  <dcterms:modified xsi:type="dcterms:W3CDTF">2018-11-08T10:52:00Z</dcterms:modified>
</cp:coreProperties>
</file>