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rsidR="00C4472E" w:rsidRPr="00103AD8" w:rsidRDefault="00C4472E" w:rsidP="00C4472E">
      <w:pPr>
        <w:spacing w:after="0" w:line="240" w:lineRule="auto"/>
        <w:jc w:val="center"/>
        <w:rPr>
          <w:rFonts w:ascii="Times New Roman" w:hAnsi="Times New Roman"/>
          <w:b/>
          <w:sz w:val="24"/>
          <w:szCs w:val="24"/>
        </w:rPr>
      </w:pPr>
    </w:p>
    <w:p w:rsidR="00C4472E" w:rsidRPr="00103AD8" w:rsidRDefault="00C4472E" w:rsidP="00C4472E">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Pr>
          <w:rFonts w:ascii="Times New Roman" w:hAnsi="Times New Roman"/>
          <w:b/>
          <w:sz w:val="24"/>
          <w:szCs w:val="24"/>
        </w:rPr>
        <w:t>-ФИЛИАЛ РАНХиГС</w:t>
      </w:r>
    </w:p>
    <w:p w:rsidR="00C4472E" w:rsidRPr="00103AD8" w:rsidRDefault="00C4472E" w:rsidP="00C4472E">
      <w:pPr>
        <w:pBdr>
          <w:bottom w:val="thinThickSmallGap" w:sz="24" w:space="1" w:color="auto"/>
        </w:pBdr>
        <w:spacing w:after="0" w:line="240" w:lineRule="auto"/>
        <w:jc w:val="both"/>
        <w:rPr>
          <w:rFonts w:ascii="Times New Roman" w:hAnsi="Times New Roman"/>
          <w:strike/>
          <w:sz w:val="24"/>
          <w:szCs w:val="24"/>
        </w:rPr>
      </w:pPr>
    </w:p>
    <w:p w:rsidR="00C4472E" w:rsidRPr="00103AD8" w:rsidRDefault="00C4472E" w:rsidP="00C4472E">
      <w:pPr>
        <w:spacing w:after="0" w:line="240" w:lineRule="auto"/>
        <w:jc w:val="both"/>
        <w:rPr>
          <w:rFonts w:ascii="Times New Roman" w:hAnsi="Times New Roman"/>
          <w:sz w:val="24"/>
          <w:szCs w:val="24"/>
        </w:rPr>
      </w:pPr>
    </w:p>
    <w:p w:rsidR="00C4472E" w:rsidRPr="00103AD8" w:rsidRDefault="00C4472E" w:rsidP="00C4472E">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Pr="00103AD8">
        <w:rPr>
          <w:rFonts w:ascii="Times New Roman" w:eastAsia="MS Mincho" w:hAnsi="Times New Roman"/>
          <w:color w:val="000000"/>
          <w:sz w:val="24"/>
          <w:szCs w:val="24"/>
        </w:rPr>
        <w:t xml:space="preserve"> государственного и муниципального управления</w:t>
      </w:r>
    </w:p>
    <w:p w:rsidR="00C4472E" w:rsidRPr="00103AD8" w:rsidRDefault="00C4472E" w:rsidP="00C4472E">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C4472E" w:rsidRPr="00103AD8" w:rsidTr="00191E26">
        <w:trPr>
          <w:trHeight w:val="2430"/>
        </w:trPr>
        <w:tc>
          <w:tcPr>
            <w:tcW w:w="5070" w:type="dxa"/>
          </w:tcPr>
          <w:p w:rsidR="00C4472E" w:rsidRPr="00103AD8" w:rsidRDefault="00C4472E" w:rsidP="00191E26">
            <w:pPr>
              <w:spacing w:after="0" w:line="240" w:lineRule="auto"/>
              <w:jc w:val="both"/>
              <w:rPr>
                <w:rFonts w:ascii="Times New Roman" w:eastAsia="MS Mincho" w:hAnsi="Times New Roman"/>
                <w:color w:val="000000"/>
                <w:sz w:val="24"/>
                <w:szCs w:val="24"/>
              </w:rPr>
            </w:pPr>
          </w:p>
        </w:tc>
        <w:tc>
          <w:tcPr>
            <w:tcW w:w="4677" w:type="dxa"/>
          </w:tcPr>
          <w:p w:rsidR="00C4472E" w:rsidRDefault="00C4472E" w:rsidP="007A2060">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C4472E" w:rsidRDefault="00C4472E" w:rsidP="007A2060">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C4472E" w:rsidRPr="00103AD8" w:rsidRDefault="00C4472E" w:rsidP="00986485">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986485">
              <w:rPr>
                <w:rFonts w:ascii="Times New Roman" w:hAnsi="Times New Roman"/>
                <w:kern w:val="3"/>
                <w:sz w:val="24"/>
                <w:szCs w:val="24"/>
                <w:lang w:val="en-US" w:bidi="en-US"/>
              </w:rPr>
              <w:t>9</w:t>
            </w:r>
            <w:r w:rsidRPr="00D13BD1">
              <w:rPr>
                <w:rFonts w:ascii="Times New Roman" w:hAnsi="Times New Roman"/>
                <w:kern w:val="3"/>
                <w:sz w:val="24"/>
                <w:szCs w:val="24"/>
                <w:lang w:bidi="en-US"/>
              </w:rPr>
              <w:t xml:space="preserve"> г. № 5</w:t>
            </w:r>
          </w:p>
        </w:tc>
      </w:tr>
    </w:tbl>
    <w:p w:rsidR="00C4472E" w:rsidRPr="00C45C22" w:rsidRDefault="00C4472E" w:rsidP="00C4472E">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Pr>
          <w:rFonts w:ascii="Times New Roman" w:hAnsi="Times New Roman"/>
          <w:b/>
          <w:sz w:val="24"/>
          <w:szCs w:val="24"/>
          <w:lang w:val="en-US"/>
        </w:rPr>
        <w:t xml:space="preserve"> </w:t>
      </w:r>
      <w:r>
        <w:rPr>
          <w:rFonts w:ascii="Times New Roman" w:hAnsi="Times New Roman"/>
          <w:b/>
          <w:sz w:val="24"/>
          <w:szCs w:val="24"/>
        </w:rPr>
        <w:t>ПРАКТИКИ</w:t>
      </w:r>
    </w:p>
    <w:p w:rsidR="00C4472E" w:rsidRPr="00103AD8" w:rsidRDefault="00C4472E" w:rsidP="00C4472E">
      <w:pPr>
        <w:spacing w:after="0" w:line="240" w:lineRule="auto"/>
        <w:ind w:right="-284"/>
        <w:contextualSpacing/>
        <w:jc w:val="center"/>
        <w:rPr>
          <w:rFonts w:ascii="Times New Roman" w:hAnsi="Times New Roman"/>
          <w:b/>
          <w:sz w:val="24"/>
          <w:szCs w:val="24"/>
        </w:rPr>
      </w:pPr>
    </w:p>
    <w:p w:rsidR="00C4472E" w:rsidRPr="00CB519C" w:rsidRDefault="00C4472E" w:rsidP="00C4472E">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00B3665C" w:rsidRPr="00B3665C">
        <w:rPr>
          <w:rFonts w:ascii="Times New Roman" w:eastAsia="Times New Roman" w:hAnsi="Times New Roman"/>
          <w:b/>
          <w:sz w:val="24"/>
          <w:szCs w:val="24"/>
          <w:lang w:eastAsia="ru-RU"/>
        </w:rPr>
        <w:t>(</w:t>
      </w:r>
      <w:r w:rsidR="00B3665C">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C4472E" w:rsidRPr="00103AD8"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r w:rsidRPr="00103AD8">
        <w:rPr>
          <w:rFonts w:ascii="Times New Roman" w:hAnsi="Times New Roman"/>
          <w:sz w:val="24"/>
          <w:szCs w:val="24"/>
        </w:rPr>
        <w:t>по направлению подготовки 41.06.01 «Политические науки и регионоведение»</w:t>
      </w:r>
    </w:p>
    <w:p w:rsidR="00C4472E" w:rsidRPr="00103AD8" w:rsidRDefault="00C4472E" w:rsidP="00C4472E">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rsidR="00C4472E" w:rsidRPr="00103AD8" w:rsidRDefault="00C4472E" w:rsidP="00C4472E">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rsidR="00C4472E" w:rsidRPr="00103AD8" w:rsidRDefault="00C4472E" w:rsidP="00C4472E">
      <w:pPr>
        <w:spacing w:after="0" w:line="240" w:lineRule="auto"/>
        <w:contextualSpacing/>
        <w:jc w:val="center"/>
        <w:rPr>
          <w:rFonts w:ascii="Times New Roman" w:hAnsi="Times New Roman"/>
          <w:sz w:val="24"/>
          <w:szCs w:val="24"/>
        </w:rPr>
      </w:pPr>
    </w:p>
    <w:p w:rsidR="00C4472E" w:rsidRPr="00103AD8" w:rsidRDefault="00C4472E" w:rsidP="00C4472E">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274353"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86485" w:rsidRPr="00274353">
        <w:rPr>
          <w:rFonts w:ascii="Times New Roman" w:hAnsi="Times New Roman"/>
          <w:sz w:val="24"/>
          <w:szCs w:val="24"/>
        </w:rPr>
        <w:t>20</w:t>
      </w:r>
    </w:p>
    <w:p w:rsidR="00C4472E" w:rsidRPr="00103AD8" w:rsidRDefault="00C4472E" w:rsidP="00C4472E">
      <w:pPr>
        <w:spacing w:after="0" w:line="240" w:lineRule="auto"/>
        <w:contextualSpacing/>
        <w:jc w:val="both"/>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986485" w:rsidRPr="00274353">
        <w:rPr>
          <w:rFonts w:ascii="Times New Roman" w:hAnsi="Times New Roman"/>
          <w:sz w:val="24"/>
          <w:szCs w:val="24"/>
        </w:rPr>
        <w:t>9</w:t>
      </w:r>
      <w:r w:rsidRPr="00103AD8">
        <w:rPr>
          <w:rFonts w:ascii="Times New Roman" w:hAnsi="Times New Roman"/>
          <w:sz w:val="24"/>
          <w:szCs w:val="24"/>
        </w:rPr>
        <w:t xml:space="preserve"> г</w:t>
      </w: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C4472E" w:rsidRPr="00103AD8" w:rsidRDefault="00C4472E" w:rsidP="00C4472E">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t>Автор–составитель:</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4472E"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C4472E" w:rsidRDefault="00C4472E" w:rsidP="00C4472E">
      <w:pPr>
        <w:spacing w:after="0" w:line="240" w:lineRule="auto"/>
        <w:ind w:firstLine="567"/>
        <w:jc w:val="both"/>
        <w:rPr>
          <w:rFonts w:ascii="Times New Roman" w:hAnsi="Times New Roman"/>
          <w:sz w:val="24"/>
          <w:szCs w:val="24"/>
        </w:rPr>
      </w:pP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4472E" w:rsidRPr="00DC3E9C"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191E26">
        <w:rPr>
          <w:rFonts w:ascii="Times New Roman" w:eastAsia="MS Mincho" w:hAnsi="Times New Roman"/>
          <w:sz w:val="24"/>
          <w:szCs w:val="24"/>
        </w:rPr>
        <w:t xml:space="preserve"> А.И.</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Content>
        <w:p w:rsidR="00485C98" w:rsidRPr="008717F1" w:rsidRDefault="008717F1">
          <w:pPr>
            <w:pStyle w:val="ad"/>
            <w:rPr>
              <w:rFonts w:ascii="Times New Roman" w:hAnsi="Times New Roman"/>
              <w:color w:val="auto"/>
              <w:sz w:val="24"/>
              <w:szCs w:val="24"/>
            </w:rPr>
          </w:pPr>
          <w:r w:rsidRPr="008717F1">
            <w:rPr>
              <w:rFonts w:ascii="Times New Roman" w:hAnsi="Times New Roman"/>
              <w:color w:val="auto"/>
              <w:sz w:val="24"/>
              <w:szCs w:val="24"/>
            </w:rPr>
            <w:t>СОДЕРЖАНИЕ</w:t>
          </w:r>
        </w:p>
        <w:p w:rsidR="008717F1" w:rsidRPr="008717F1" w:rsidRDefault="008717F1" w:rsidP="008717F1">
          <w:pPr>
            <w:spacing w:line="240" w:lineRule="auto"/>
            <w:rPr>
              <w:rFonts w:ascii="Times New Roman" w:hAnsi="Times New Roman"/>
              <w:sz w:val="24"/>
              <w:szCs w:val="24"/>
              <w:lang w:eastAsia="ru-RU"/>
            </w:rPr>
          </w:pPr>
        </w:p>
        <w:p w:rsidR="008717F1" w:rsidRPr="008717F1" w:rsidRDefault="009E6C72" w:rsidP="008717F1">
          <w:pPr>
            <w:pStyle w:val="11"/>
            <w:tabs>
              <w:tab w:val="left" w:pos="440"/>
              <w:tab w:val="right" w:leader="dot" w:pos="9345"/>
            </w:tabs>
            <w:spacing w:after="0"/>
            <w:rPr>
              <w:rFonts w:ascii="Times New Roman" w:eastAsiaTheme="minorEastAsia" w:hAnsi="Times New Roman"/>
              <w:noProof/>
              <w:sz w:val="24"/>
              <w:szCs w:val="24"/>
              <w:lang w:eastAsia="ru-RU"/>
            </w:rPr>
          </w:pPr>
          <w:r w:rsidRPr="008717F1">
            <w:rPr>
              <w:rFonts w:ascii="Times New Roman" w:hAnsi="Times New Roman"/>
              <w:sz w:val="24"/>
              <w:szCs w:val="24"/>
            </w:rPr>
            <w:fldChar w:fldCharType="begin"/>
          </w:r>
          <w:r w:rsidR="00485C98" w:rsidRPr="008717F1">
            <w:rPr>
              <w:rFonts w:ascii="Times New Roman" w:hAnsi="Times New Roman"/>
              <w:sz w:val="24"/>
              <w:szCs w:val="24"/>
            </w:rPr>
            <w:instrText xml:space="preserve"> TOC \o "1-3" \h \z \u </w:instrText>
          </w:r>
          <w:r w:rsidRPr="008717F1">
            <w:rPr>
              <w:rFonts w:ascii="Times New Roman" w:hAnsi="Times New Roman"/>
              <w:sz w:val="24"/>
              <w:szCs w:val="24"/>
            </w:rPr>
            <w:fldChar w:fldCharType="separate"/>
          </w:r>
          <w:hyperlink w:anchor="_Toc4493005" w:history="1">
            <w:r w:rsidR="008717F1" w:rsidRPr="008717F1">
              <w:rPr>
                <w:rStyle w:val="a3"/>
                <w:rFonts w:ascii="Times New Roman" w:hAnsi="Times New Roman"/>
                <w:noProof/>
                <w:sz w:val="24"/>
                <w:szCs w:val="24"/>
              </w:rPr>
              <w:t>1.Вид НИД, способы и формы ее проведения</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06" w:history="1">
            <w:r w:rsidR="008717F1" w:rsidRPr="008717F1">
              <w:rPr>
                <w:rStyle w:val="a3"/>
                <w:rFonts w:ascii="Times New Roman" w:eastAsia="MS Mincho" w:hAnsi="Times New Roman"/>
                <w:noProof/>
                <w:sz w:val="24"/>
                <w:szCs w:val="24"/>
                <w:lang w:eastAsia="ru-RU"/>
              </w:rPr>
              <w:t>2. Планируемые результаты обучения при прохождении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_Toc4493006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07" w:history="1">
            <w:r w:rsidR="008717F1" w:rsidRPr="008717F1">
              <w:rPr>
                <w:rStyle w:val="a3"/>
                <w:rFonts w:ascii="Times New Roman" w:hAnsi="Times New Roman"/>
                <w:noProof/>
                <w:sz w:val="24"/>
                <w:szCs w:val="24"/>
              </w:rPr>
              <w:t>3. Объем и место НИД в структуре ОП ВО</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8</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08" w:history="1">
            <w:r w:rsidR="008717F1" w:rsidRPr="008717F1">
              <w:rPr>
                <w:rStyle w:val="a3"/>
                <w:rFonts w:ascii="Times New Roman" w:hAnsi="Times New Roman"/>
                <w:noProof/>
                <w:sz w:val="24"/>
                <w:szCs w:val="24"/>
              </w:rPr>
              <w:t>4. Содержание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9</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09" w:history="1">
            <w:r w:rsidR="008717F1" w:rsidRPr="008717F1">
              <w:rPr>
                <w:rStyle w:val="a3"/>
                <w:rFonts w:ascii="Times New Roman" w:eastAsia="MS Mincho" w:hAnsi="Times New Roman"/>
                <w:noProof/>
                <w:sz w:val="24"/>
                <w:szCs w:val="24"/>
                <w:lang w:eastAsia="ru-RU"/>
              </w:rPr>
              <w:t>5. Формы отчетности по научным исследованиям</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0" w:history="1">
            <w:r w:rsidR="008717F1" w:rsidRPr="008717F1">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 по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_Toc4493010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2" w:history="1">
            <w:r w:rsidR="008717F1" w:rsidRPr="008717F1">
              <w:rPr>
                <w:rStyle w:val="a3"/>
                <w:rFonts w:ascii="Times New Roman" w:hAnsi="Times New Roman"/>
                <w:noProof/>
                <w:sz w:val="24"/>
                <w:szCs w:val="24"/>
              </w:rPr>
              <w:t>7. Учебная литература и ресурсы информационно-телекоммуникационной сети "Интернет"</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_Toc4493012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3" w:history="1">
            <w:r w:rsidR="008717F1" w:rsidRPr="008717F1">
              <w:rPr>
                <w:rStyle w:val="a3"/>
                <w:rFonts w:ascii="Times New Roman" w:hAnsi="Times New Roman"/>
                <w:noProof/>
                <w:sz w:val="24"/>
                <w:szCs w:val="24"/>
              </w:rPr>
              <w:t>7.1.Основная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_Toc4493013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4" w:history="1">
            <w:r w:rsidR="008717F1" w:rsidRPr="008717F1">
              <w:rPr>
                <w:rStyle w:val="a3"/>
                <w:rFonts w:ascii="Times New Roman" w:hAnsi="Times New Roman"/>
                <w:noProof/>
                <w:sz w:val="24"/>
                <w:szCs w:val="24"/>
              </w:rPr>
              <w:t>7.2. Дополнительная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_Toc4493014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5" w:history="1">
            <w:r w:rsidR="008717F1" w:rsidRPr="008717F1">
              <w:rPr>
                <w:rStyle w:val="a3"/>
                <w:rFonts w:ascii="Times New Roman" w:hAnsi="Times New Roman"/>
                <w:noProof/>
                <w:sz w:val="24"/>
                <w:szCs w:val="24"/>
              </w:rPr>
              <w:t>7.3. Нормативные правовые документы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7" w:history="1">
            <w:r w:rsidR="008717F1" w:rsidRPr="008717F1">
              <w:rPr>
                <w:rStyle w:val="a3"/>
                <w:rFonts w:ascii="Times New Roman" w:hAnsi="Times New Roman"/>
                <w:noProof/>
                <w:sz w:val="24"/>
                <w:szCs w:val="24"/>
              </w:rPr>
              <w:t>7.4. Интернет-ресурсы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8" w:history="1">
            <w:r w:rsidR="008717F1" w:rsidRPr="008717F1">
              <w:rPr>
                <w:rStyle w:val="a3"/>
                <w:rFonts w:ascii="Times New Roman" w:hAnsi="Times New Roman"/>
                <w:noProof/>
                <w:sz w:val="24"/>
                <w:szCs w:val="24"/>
              </w:rPr>
              <w:t>7.5. Иные рекомендуемые источники</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8C38E7" w:rsidP="008717F1">
          <w:pPr>
            <w:pStyle w:val="11"/>
            <w:tabs>
              <w:tab w:val="right" w:leader="dot" w:pos="9345"/>
            </w:tabs>
            <w:spacing w:after="0"/>
            <w:rPr>
              <w:rFonts w:ascii="Times New Roman" w:eastAsiaTheme="minorEastAsia" w:hAnsi="Times New Roman"/>
              <w:noProof/>
              <w:sz w:val="24"/>
              <w:szCs w:val="24"/>
              <w:lang w:eastAsia="ru-RU"/>
            </w:rPr>
          </w:pPr>
          <w:hyperlink w:anchor="_Toc4493019" w:history="1">
            <w:r w:rsidR="008717F1" w:rsidRPr="008717F1">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36</w:t>
            </w:r>
            <w:r w:rsidR="008717F1" w:rsidRPr="008717F1">
              <w:rPr>
                <w:rFonts w:ascii="Times New Roman" w:hAnsi="Times New Roman"/>
                <w:noProof/>
                <w:webHidden/>
                <w:sz w:val="24"/>
                <w:szCs w:val="24"/>
              </w:rPr>
              <w:fldChar w:fldCharType="end"/>
            </w:r>
          </w:hyperlink>
        </w:p>
        <w:p w:rsidR="00485C98" w:rsidRPr="008850EB" w:rsidRDefault="009E6C72" w:rsidP="008717F1">
          <w:pPr>
            <w:spacing w:line="240" w:lineRule="auto"/>
            <w:rPr>
              <w:rFonts w:ascii="Times New Roman" w:hAnsi="Times New Roman"/>
              <w:sz w:val="24"/>
              <w:szCs w:val="24"/>
            </w:rPr>
          </w:pPr>
          <w:r w:rsidRPr="008717F1">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191E26" w:rsidRDefault="00485C98" w:rsidP="00191E26">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3" w:name="_Toc4493005"/>
      <w:r w:rsidRPr="00191E26">
        <w:rPr>
          <w:rFonts w:ascii="Times New Roman" w:hAnsi="Times New Roman"/>
          <w:b/>
          <w:sz w:val="28"/>
          <w:szCs w:val="28"/>
        </w:rPr>
        <w:lastRenderedPageBreak/>
        <w:t xml:space="preserve">Вид </w:t>
      </w:r>
      <w:r w:rsidR="00191E26" w:rsidRPr="00191E26">
        <w:rPr>
          <w:rFonts w:ascii="Times New Roman" w:hAnsi="Times New Roman"/>
          <w:b/>
          <w:sz w:val="28"/>
          <w:szCs w:val="28"/>
        </w:rPr>
        <w:t>НИД</w:t>
      </w:r>
      <w:r w:rsidRPr="00191E26">
        <w:rPr>
          <w:rFonts w:ascii="Times New Roman" w:hAnsi="Times New Roman"/>
          <w:b/>
          <w:sz w:val="28"/>
          <w:szCs w:val="28"/>
        </w:rPr>
        <w:t>, способы и формы ее проведения</w:t>
      </w:r>
      <w:bookmarkEnd w:id="3"/>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274353" w:rsidP="000A0728">
      <w:pPr>
        <w:spacing w:after="0" w:line="240" w:lineRule="auto"/>
        <w:ind w:firstLine="567"/>
        <w:jc w:val="both"/>
        <w:rPr>
          <w:rFonts w:ascii="Times New Roman" w:eastAsia="Times New Roman" w:hAnsi="Times New Roman"/>
          <w:bCs/>
          <w:sz w:val="24"/>
          <w:szCs w:val="24"/>
        </w:rPr>
      </w:pPr>
      <w:r w:rsidRPr="00274353">
        <w:rPr>
          <w:rFonts w:ascii="Times New Roman" w:eastAsia="Times New Roman" w:hAnsi="Times New Roman"/>
          <w:bCs/>
          <w:sz w:val="24"/>
          <w:szCs w:val="24"/>
        </w:rPr>
        <w:t xml:space="preserve">Б3.В.01(Н) </w:t>
      </w:r>
      <w:r w:rsidR="000A0728" w:rsidRPr="00CA63C0">
        <w:rPr>
          <w:rFonts w:ascii="Times New Roman" w:eastAsia="Times New Roman" w:hAnsi="Times New Roman"/>
          <w:bCs/>
          <w:sz w:val="24"/>
          <w:szCs w:val="24"/>
        </w:rPr>
        <w:t>«Научно-исследовательская деятельность»</w:t>
      </w:r>
      <w:r w:rsidR="000A0728">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0A0728" w:rsidRDefault="000A0728" w:rsidP="00BF3173">
      <w:pPr>
        <w:pStyle w:val="1"/>
        <w:numPr>
          <w:ilvl w:val="0"/>
          <w:numId w:val="11"/>
        </w:numPr>
        <w:rPr>
          <w:rFonts w:ascii="Times New Roman" w:eastAsia="MS Mincho" w:hAnsi="Times New Roman"/>
          <w:color w:val="auto"/>
          <w:lang w:eastAsia="ru-RU"/>
        </w:rPr>
      </w:pPr>
      <w:bookmarkStart w:id="4" w:name="_Toc4493006"/>
      <w:r w:rsidRPr="00191E26">
        <w:rPr>
          <w:rFonts w:ascii="Times New Roman" w:eastAsia="MS Mincho" w:hAnsi="Times New Roman"/>
          <w:color w:val="auto"/>
          <w:lang w:eastAsia="ru-RU"/>
        </w:rPr>
        <w:t xml:space="preserve">Планируемые результаты обучения при прохождении </w:t>
      </w:r>
      <w:r w:rsidR="00191E26" w:rsidRPr="00191E26">
        <w:rPr>
          <w:rFonts w:ascii="Times New Roman" w:eastAsia="MS Mincho" w:hAnsi="Times New Roman"/>
          <w:color w:val="auto"/>
          <w:lang w:eastAsia="ru-RU"/>
        </w:rPr>
        <w:t>НИД</w:t>
      </w:r>
      <w:bookmarkEnd w:id="4"/>
    </w:p>
    <w:p w:rsidR="00BF3173" w:rsidRPr="00BF3173" w:rsidRDefault="00BF3173" w:rsidP="00BF3173">
      <w:pPr>
        <w:pStyle w:val="a6"/>
        <w:rPr>
          <w:lang w:eastAsia="ru-RU"/>
        </w:rPr>
      </w:pPr>
    </w:p>
    <w:p w:rsidR="000A0728" w:rsidRDefault="000A0728" w:rsidP="000A0728">
      <w:pPr>
        <w:spacing w:after="0" w:line="240" w:lineRule="auto"/>
        <w:jc w:val="both"/>
        <w:rPr>
          <w:rFonts w:ascii="Times New Roman" w:eastAsia="Times New Roman" w:hAnsi="Times New Roman"/>
          <w:b/>
          <w:bCs/>
          <w:sz w:val="24"/>
          <w:szCs w:val="24"/>
        </w:rPr>
      </w:pPr>
      <w:r w:rsidRPr="00BF3173">
        <w:rPr>
          <w:rFonts w:ascii="Times New Roman" w:eastAsia="Times New Roman" w:hAnsi="Times New Roman"/>
          <w:b/>
          <w:bCs/>
          <w:sz w:val="24"/>
          <w:szCs w:val="24"/>
        </w:rPr>
        <w:t xml:space="preserve">2.1.   </w:t>
      </w:r>
      <w:r w:rsidR="00C4472E" w:rsidRPr="00BF3173">
        <w:rPr>
          <w:rFonts w:ascii="Times New Roman" w:eastAsia="Times New Roman" w:hAnsi="Times New Roman"/>
          <w:b/>
          <w:bCs/>
          <w:sz w:val="24"/>
          <w:szCs w:val="24"/>
        </w:rPr>
        <w:t>Б3.В.01</w:t>
      </w:r>
      <w:r w:rsidRPr="00BF3173">
        <w:rPr>
          <w:rFonts w:ascii="Times New Roman" w:eastAsia="Times New Roman" w:hAnsi="Times New Roman"/>
          <w:b/>
          <w:bCs/>
          <w:sz w:val="24"/>
          <w:szCs w:val="24"/>
        </w:rPr>
        <w:t xml:space="preserve"> «Научно-исследовательская деятельность» 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8C38E7">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8C38E7">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8C38E7">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8C38E7">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способность к исследованию </w:t>
            </w:r>
            <w:r w:rsidRPr="007D35CA">
              <w:rPr>
                <w:rFonts w:ascii="Times New Roman" w:eastAsia="Times New Roman" w:hAnsi="Times New Roman"/>
                <w:kern w:val="3"/>
                <w:sz w:val="20"/>
                <w:szCs w:val="20"/>
                <w:lang w:eastAsia="ru-RU"/>
              </w:rPr>
              <w:lastRenderedPageBreak/>
              <w:t>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lastRenderedPageBreak/>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8C38E7">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8C38E7">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8C38E7">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8C38E7">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Pr="00BF3173" w:rsidRDefault="007D35CA" w:rsidP="000A0728">
      <w:pPr>
        <w:spacing w:after="0" w:line="240" w:lineRule="auto"/>
        <w:jc w:val="both"/>
        <w:rPr>
          <w:rFonts w:ascii="Times New Roman" w:eastAsia="Times New Roman" w:hAnsi="Times New Roman"/>
          <w:b/>
          <w:bCs/>
          <w:sz w:val="24"/>
          <w:szCs w:val="24"/>
        </w:rPr>
      </w:pPr>
    </w:p>
    <w:p w:rsid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Pr="003212A6" w:rsidRDefault="007D35CA" w:rsidP="003212A6">
      <w:pPr>
        <w:pStyle w:val="a6"/>
        <w:spacing w:after="0" w:line="240" w:lineRule="auto"/>
        <w:jc w:val="both"/>
        <w:outlineLvl w:val="0"/>
        <w:rPr>
          <w:rFonts w:ascii="Times New Roman" w:eastAsia="MS Mincho" w:hAnsi="Times New Roman"/>
          <w:b/>
          <w:i/>
          <w:sz w:val="24"/>
          <w:szCs w:val="24"/>
          <w:lang w:eastAsia="ru-RU"/>
        </w:rPr>
      </w:pPr>
    </w:p>
    <w:p w:rsidR="00BA1ADA" w:rsidRPr="007D35CA" w:rsidRDefault="00BA1ADA" w:rsidP="007D35CA">
      <w:pPr>
        <w:pStyle w:val="a6"/>
        <w:numPr>
          <w:ilvl w:val="1"/>
          <w:numId w:val="11"/>
        </w:numPr>
        <w:rPr>
          <w:rFonts w:ascii="Times New Roman" w:eastAsia="Times New Roman" w:hAnsi="Times New Roman"/>
          <w:b/>
          <w:kern w:val="3"/>
          <w:sz w:val="24"/>
          <w:lang w:eastAsia="ru-RU"/>
        </w:rPr>
      </w:pPr>
      <w:r w:rsidRPr="007D35CA">
        <w:rPr>
          <w:rFonts w:ascii="Times New Roman" w:eastAsia="Times New Roman" w:hAnsi="Times New Roman"/>
          <w:b/>
          <w:kern w:val="3"/>
          <w:sz w:val="24"/>
          <w:lang w:eastAsia="ru-RU"/>
        </w:rPr>
        <w:t>В результате освоения</w:t>
      </w:r>
      <w:r w:rsidR="007D35CA" w:rsidRPr="007D35CA">
        <w:t xml:space="preserve"> </w:t>
      </w:r>
      <w:r w:rsidR="007D35CA">
        <w:t xml:space="preserve"> </w:t>
      </w:r>
      <w:r w:rsidR="007D35CA">
        <w:rPr>
          <w:rFonts w:ascii="Times New Roman" w:eastAsia="Times New Roman" w:hAnsi="Times New Roman"/>
          <w:b/>
          <w:kern w:val="3"/>
          <w:sz w:val="24"/>
          <w:lang w:eastAsia="ru-RU"/>
        </w:rPr>
        <w:t>Б3.В.01(Н)</w:t>
      </w:r>
      <w:r w:rsidR="007D35CA" w:rsidRPr="007D35CA">
        <w:rPr>
          <w:rFonts w:ascii="Times New Roman" w:eastAsia="Times New Roman" w:hAnsi="Times New Roman"/>
          <w:b/>
          <w:kern w:val="3"/>
          <w:sz w:val="24"/>
          <w:lang w:eastAsia="ru-RU"/>
        </w:rPr>
        <w:t xml:space="preserve">Научно-исследовательская деятельность «НИД»  </w:t>
      </w:r>
      <w:r w:rsidRPr="007D35CA">
        <w:rPr>
          <w:rFonts w:ascii="Times New Roman" w:eastAsia="Times New Roman" w:hAnsi="Times New Roman"/>
          <w:b/>
          <w:kern w:val="3"/>
          <w:sz w:val="24"/>
          <w:lang w:eastAsia="ru-RU"/>
        </w:rPr>
        <w:t xml:space="preserve"> 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7D35CA" w:rsidRPr="007D35CA" w:rsidTr="008C38E7">
        <w:trPr>
          <w:tblHeader/>
        </w:trPr>
        <w:tc>
          <w:tcPr>
            <w:tcW w:w="1956" w:type="dxa"/>
            <w:tcBorders>
              <w:right w:val="single" w:sz="4" w:space="0" w:color="auto"/>
            </w:tcBorders>
          </w:tcPr>
          <w:p w:rsidR="007D35CA" w:rsidRPr="007D35CA" w:rsidRDefault="007D35CA" w:rsidP="007D35CA">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7D35CA" w:rsidRPr="007D35CA" w:rsidRDefault="007D35CA" w:rsidP="007D35CA">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7D35CA" w:rsidRPr="007D35CA" w:rsidTr="008C38E7">
        <w:trPr>
          <w:trHeight w:val="514"/>
        </w:trPr>
        <w:tc>
          <w:tcPr>
            <w:tcW w:w="1956" w:type="dxa"/>
            <w:tcBorders>
              <w:right w:val="single" w:sz="4" w:space="0" w:color="auto"/>
            </w:tcBorders>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7D35CA" w:rsidRPr="007D35CA" w:rsidTr="008C38E7">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7D35CA" w:rsidRPr="007D35CA" w:rsidRDefault="007D35CA" w:rsidP="007D35CA">
            <w:pPr>
              <w:spacing w:after="0"/>
              <w:rPr>
                <w:rFonts w:ascii="Times New Roman" w:hAnsi="Times New Roman"/>
                <w:b/>
                <w:sz w:val="20"/>
                <w:szCs w:val="20"/>
              </w:rPr>
            </w:pPr>
          </w:p>
        </w:tc>
      </w:tr>
      <w:tr w:rsidR="007D35CA" w:rsidRPr="007D35CA" w:rsidTr="008C38E7">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7D35CA" w:rsidRPr="007D35CA" w:rsidTr="008C38E7">
        <w:trPr>
          <w:trHeight w:val="2477"/>
        </w:trPr>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7D35CA" w:rsidRPr="007D35CA" w:rsidRDefault="007D35CA" w:rsidP="007D35CA">
            <w:pPr>
              <w:widowControl w:val="0"/>
              <w:suppressAutoHyphens/>
              <w:spacing w:after="0" w:line="240" w:lineRule="auto"/>
              <w:rPr>
                <w:rFonts w:ascii="Times New Roman" w:hAnsi="Times New Roman"/>
                <w:b/>
                <w:i/>
                <w:sz w:val="20"/>
                <w:szCs w:val="20"/>
              </w:rPr>
            </w:pPr>
          </w:p>
        </w:tc>
      </w:tr>
      <w:tr w:rsidR="007D35CA" w:rsidRPr="007D35CA" w:rsidTr="008C38E7">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lastRenderedPageBreak/>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w:t>
            </w:r>
            <w:r w:rsidRPr="007D35CA">
              <w:rPr>
                <w:rFonts w:ascii="Times New Roman" w:eastAsia="Times New Roman" w:hAnsi="Times New Roman"/>
                <w:sz w:val="20"/>
                <w:szCs w:val="20"/>
              </w:rPr>
              <w:lastRenderedPageBreak/>
              <w:t>политической теории</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7D35CA" w:rsidRPr="007D35CA" w:rsidTr="008C38E7">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7D35CA" w:rsidRPr="007D35CA" w:rsidTr="008C38E7">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9602B1" w:rsidRPr="00191E26" w:rsidRDefault="000A0728" w:rsidP="00191E26">
      <w:pPr>
        <w:pStyle w:val="1"/>
        <w:rPr>
          <w:rFonts w:ascii="Times New Roman" w:hAnsi="Times New Roman"/>
          <w:color w:val="auto"/>
        </w:rPr>
      </w:pPr>
      <w:bookmarkStart w:id="5" w:name="_Toc4493007"/>
      <w:r w:rsidRPr="00191E26">
        <w:rPr>
          <w:rFonts w:ascii="Times New Roman" w:hAnsi="Times New Roman"/>
          <w:color w:val="auto"/>
        </w:rPr>
        <w:t xml:space="preserve">3. </w:t>
      </w:r>
      <w:r w:rsidR="00485C98" w:rsidRPr="00191E26">
        <w:rPr>
          <w:rFonts w:ascii="Times New Roman" w:hAnsi="Times New Roman"/>
          <w:color w:val="auto"/>
        </w:rPr>
        <w:t>Объем и м</w:t>
      </w:r>
      <w:r w:rsidR="009602B1" w:rsidRPr="00191E26">
        <w:rPr>
          <w:rFonts w:ascii="Times New Roman" w:hAnsi="Times New Roman"/>
          <w:color w:val="auto"/>
        </w:rPr>
        <w:t>есто НИ</w:t>
      </w:r>
      <w:r w:rsidR="00DE57D9" w:rsidRPr="00191E26">
        <w:rPr>
          <w:rFonts w:ascii="Times New Roman" w:hAnsi="Times New Roman"/>
          <w:color w:val="auto"/>
        </w:rPr>
        <w:t>Д</w:t>
      </w:r>
      <w:r w:rsidR="009602B1" w:rsidRPr="00191E26">
        <w:rPr>
          <w:rFonts w:ascii="Times New Roman" w:hAnsi="Times New Roman"/>
          <w:color w:val="auto"/>
        </w:rPr>
        <w:t xml:space="preserve"> в структуре </w:t>
      </w:r>
      <w:r w:rsidR="00485C98" w:rsidRPr="00191E26">
        <w:rPr>
          <w:rFonts w:ascii="Times New Roman" w:hAnsi="Times New Roman"/>
          <w:color w:val="auto"/>
        </w:rPr>
        <w:t>ОП ВО</w:t>
      </w:r>
      <w:bookmarkEnd w:id="5"/>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005C61E0" w:rsidRPr="008850EB">
        <w:rPr>
          <w:rFonts w:ascii="Times New Roman" w:eastAsia="Times New Roman" w:hAnsi="Times New Roman"/>
          <w:b/>
          <w:sz w:val="24"/>
          <w:szCs w:val="24"/>
          <w:lang w:eastAsia="ru-RU"/>
        </w:rPr>
        <w:t>Б3.</w:t>
      </w:r>
      <w:r w:rsidR="005C61E0">
        <w:rPr>
          <w:rFonts w:ascii="Times New Roman" w:eastAsia="Times New Roman" w:hAnsi="Times New Roman"/>
          <w:b/>
          <w:sz w:val="24"/>
          <w:szCs w:val="24"/>
          <w:lang w:eastAsia="ru-RU"/>
        </w:rPr>
        <w:t>В.0</w:t>
      </w:r>
      <w:r w:rsidR="005C61E0" w:rsidRPr="008850EB">
        <w:rPr>
          <w:rFonts w:ascii="Times New Roman" w:eastAsia="Times New Roman" w:hAnsi="Times New Roman"/>
          <w:b/>
          <w:sz w:val="24"/>
          <w:szCs w:val="24"/>
          <w:lang w:eastAsia="ru-RU"/>
        </w:rPr>
        <w:t>1</w:t>
      </w:r>
      <w:r w:rsidR="005C61E0" w:rsidRPr="00B3665C">
        <w:rPr>
          <w:rFonts w:ascii="Times New Roman" w:eastAsia="Times New Roman" w:hAnsi="Times New Roman"/>
          <w:b/>
          <w:sz w:val="24"/>
          <w:szCs w:val="24"/>
          <w:lang w:eastAsia="ru-RU"/>
        </w:rPr>
        <w:t>(</w:t>
      </w:r>
      <w:r w:rsidR="005C61E0">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00493623" w:rsidRPr="00493623">
        <w:rPr>
          <w:rFonts w:ascii="Times New Roman" w:hAnsi="Times New Roman"/>
          <w:sz w:val="24"/>
          <w:szCs w:val="24"/>
        </w:rPr>
        <w:t>67</w:t>
      </w:r>
      <w:r>
        <w:rPr>
          <w:rFonts w:ascii="Times New Roman" w:hAnsi="Times New Roman"/>
          <w:sz w:val="24"/>
          <w:szCs w:val="24"/>
        </w:rPr>
        <w:t xml:space="preserve"> з.е.</w:t>
      </w:r>
    </w:p>
    <w:p w:rsidR="009602B1" w:rsidRPr="00191E26" w:rsidRDefault="000A0728" w:rsidP="00191E26">
      <w:pPr>
        <w:pStyle w:val="1"/>
        <w:rPr>
          <w:rFonts w:ascii="Times New Roman" w:hAnsi="Times New Roman"/>
          <w:color w:val="auto"/>
        </w:rPr>
      </w:pPr>
      <w:bookmarkStart w:id="6" w:name="_Toc4493008"/>
      <w:r w:rsidRPr="00191E26">
        <w:rPr>
          <w:rFonts w:ascii="Times New Roman" w:hAnsi="Times New Roman"/>
          <w:color w:val="auto"/>
        </w:rPr>
        <w:t xml:space="preserve">4. </w:t>
      </w:r>
      <w:r w:rsidR="007D414A" w:rsidRPr="00191E26">
        <w:rPr>
          <w:rFonts w:ascii="Times New Roman" w:hAnsi="Times New Roman"/>
          <w:color w:val="auto"/>
        </w:rPr>
        <w:t>Содержание</w:t>
      </w:r>
      <w:r w:rsidR="009602B1" w:rsidRPr="00191E26">
        <w:rPr>
          <w:rFonts w:ascii="Times New Roman" w:hAnsi="Times New Roman"/>
          <w:color w:val="auto"/>
        </w:rPr>
        <w:t xml:space="preserve"> НИ</w:t>
      </w:r>
      <w:r w:rsidR="00DE57D9" w:rsidRPr="00191E26">
        <w:rPr>
          <w:rFonts w:ascii="Times New Roman" w:hAnsi="Times New Roman"/>
          <w:color w:val="auto"/>
        </w:rPr>
        <w:t>Д</w:t>
      </w:r>
      <w:bookmarkEnd w:id="6"/>
    </w:p>
    <w:p w:rsidR="002A068B" w:rsidRPr="008850E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самостоятельная работа аспиранта с библиотечным фондом и интернет-ресурсами;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lastRenderedPageBreak/>
              <w:t>- участия в «круглых столах» и конференциях с докладами и обсуждениями.</w:t>
            </w:r>
          </w:p>
          <w:p w:rsidR="000A0728" w:rsidRPr="00192921" w:rsidRDefault="000A0728" w:rsidP="00192921">
            <w:pPr>
              <w:autoSpaceDE w:val="0"/>
              <w:autoSpaceDN w:val="0"/>
              <w:adjustRightInd w:val="0"/>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lastRenderedPageBreak/>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0A0728" w:rsidRPr="00192921" w:rsidRDefault="000A0728" w:rsidP="00192921">
            <w:pPr>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составление библиографического списка по выбранной теме диссертации;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0A0728" w:rsidRPr="00192921" w:rsidRDefault="000A0728" w:rsidP="00192921">
            <w:pPr>
              <w:spacing w:after="0" w:line="240" w:lineRule="auto"/>
              <w:rPr>
                <w:rFonts w:ascii="Times New Roman" w:eastAsia="Times New Roman" w:hAnsi="Times New Roman"/>
                <w:lang w:eastAsia="ru-RU"/>
              </w:rPr>
            </w:pPr>
          </w:p>
        </w:tc>
      </w:tr>
    </w:tbl>
    <w:p w:rsidR="002A068B" w:rsidRPr="00192921"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Pr="008850EB" w:rsidRDefault="002A068B" w:rsidP="009602B1">
      <w:pPr>
        <w:rPr>
          <w:rFonts w:ascii="Times New Roman" w:hAnsi="Times New Roman"/>
          <w:sz w:val="24"/>
          <w:szCs w:val="24"/>
        </w:rPr>
      </w:pPr>
    </w:p>
    <w:p w:rsidR="00E9411A" w:rsidRPr="00191E26" w:rsidRDefault="000A0728" w:rsidP="00191E26">
      <w:pPr>
        <w:pStyle w:val="1"/>
        <w:rPr>
          <w:rFonts w:ascii="Times New Roman" w:eastAsia="MS Mincho" w:hAnsi="Times New Roman"/>
          <w:bCs w:val="0"/>
          <w:color w:val="auto"/>
          <w:lang w:eastAsia="ru-RU"/>
        </w:rPr>
      </w:pPr>
      <w:bookmarkStart w:id="7" w:name="_Toc482034184"/>
      <w:bookmarkStart w:id="8" w:name="_Toc4493009"/>
      <w:r w:rsidRPr="00191E26">
        <w:rPr>
          <w:rFonts w:ascii="Times New Roman" w:eastAsia="MS Mincho" w:hAnsi="Times New Roman"/>
          <w:bCs w:val="0"/>
          <w:color w:val="auto"/>
          <w:lang w:eastAsia="ru-RU"/>
        </w:rPr>
        <w:t>5. Формы отчетности по научным исследованиям</w:t>
      </w:r>
      <w:bookmarkEnd w:id="7"/>
      <w:bookmarkEnd w:id="8"/>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1. Копии научных статей и докладов.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3. Отчеты по научным исследованиям (каждый семестр) </w:t>
      </w:r>
      <w:r w:rsidRPr="008850EB">
        <w:rPr>
          <w:rFonts w:ascii="Times New Roman" w:eastAsia="MS Mincho" w:hAnsi="Times New Roman"/>
          <w:sz w:val="24"/>
          <w:szCs w:val="24"/>
          <w:lang w:eastAsia="ru-RU"/>
        </w:rPr>
        <w:tab/>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4. Иные документы, подтверждающие проведение научных исследований.</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8850EB"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191E26" w:rsidRDefault="000A0728" w:rsidP="00191E26">
      <w:pPr>
        <w:pStyle w:val="1"/>
        <w:rPr>
          <w:rFonts w:ascii="Times New Roman" w:hAnsi="Times New Roman"/>
          <w:b w:val="0"/>
          <w:bCs w:val="0"/>
          <w:color w:val="auto"/>
        </w:rPr>
      </w:pPr>
      <w:bookmarkStart w:id="9" w:name="_Toc4493010"/>
      <w:r w:rsidRPr="00191E26">
        <w:rPr>
          <w:rFonts w:ascii="Times New Roman" w:hAnsi="Times New Roman"/>
          <w:color w:val="auto"/>
        </w:rPr>
        <w:lastRenderedPageBreak/>
        <w:t xml:space="preserve">6. Материалы текущего контроля успеваемости обучающихся и фонд оценочных средств промежуточной аттестации </w:t>
      </w:r>
      <w:bookmarkEnd w:id="9"/>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274353" w:rsidRPr="008850EB">
        <w:rPr>
          <w:rFonts w:ascii="Times New Roman" w:eastAsia="Times New Roman" w:hAnsi="Times New Roman"/>
          <w:b/>
          <w:sz w:val="24"/>
          <w:szCs w:val="24"/>
          <w:lang w:eastAsia="ru-RU"/>
        </w:rPr>
        <w:t>Б3.</w:t>
      </w:r>
      <w:r w:rsidR="00274353">
        <w:rPr>
          <w:rFonts w:ascii="Times New Roman" w:eastAsia="Times New Roman" w:hAnsi="Times New Roman"/>
          <w:b/>
          <w:sz w:val="24"/>
          <w:szCs w:val="24"/>
          <w:lang w:eastAsia="ru-RU"/>
        </w:rPr>
        <w:t>В.0</w:t>
      </w:r>
      <w:r w:rsidR="00274353" w:rsidRPr="008850EB">
        <w:rPr>
          <w:rFonts w:ascii="Times New Roman" w:eastAsia="Times New Roman" w:hAnsi="Times New Roman"/>
          <w:b/>
          <w:sz w:val="24"/>
          <w:szCs w:val="24"/>
          <w:lang w:eastAsia="ru-RU"/>
        </w:rPr>
        <w:t>1</w:t>
      </w:r>
      <w:r w:rsidR="00274353" w:rsidRPr="00B3665C">
        <w:rPr>
          <w:rFonts w:ascii="Times New Roman" w:eastAsia="Times New Roman" w:hAnsi="Times New Roman"/>
          <w:b/>
          <w:sz w:val="24"/>
          <w:szCs w:val="24"/>
          <w:lang w:eastAsia="ru-RU"/>
        </w:rPr>
        <w:t>(</w:t>
      </w:r>
      <w:r w:rsidR="00274353">
        <w:rPr>
          <w:rFonts w:ascii="Times New Roman" w:eastAsia="Times New Roman" w:hAnsi="Times New Roman"/>
          <w:b/>
          <w:sz w:val="24"/>
          <w:szCs w:val="24"/>
          <w:lang w:eastAsia="ru-RU"/>
        </w:rPr>
        <w:t>Н)</w:t>
      </w:r>
      <w:r w:rsidR="00274353" w:rsidRPr="005C61E0">
        <w:rPr>
          <w:rFonts w:ascii="Times New Roman" w:eastAsia="Times New Roman" w:hAnsi="Times New Roman"/>
          <w:b/>
          <w:bCs/>
          <w:sz w:val="24"/>
          <w:szCs w:val="24"/>
        </w:rPr>
        <w:t xml:space="preserve"> </w:t>
      </w:r>
      <w:r w:rsidR="005C61E0" w:rsidRPr="005C61E0">
        <w:rPr>
          <w:rFonts w:ascii="Times New Roman" w:eastAsia="Times New Roman" w:hAnsi="Times New Roman"/>
          <w:b/>
          <w:bCs/>
          <w:sz w:val="24"/>
          <w:szCs w:val="24"/>
        </w:rPr>
        <w:t>«Научно-исследовательская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2388"/>
        <w:gridCol w:w="1979"/>
        <w:gridCol w:w="2699"/>
        <w:gridCol w:w="2159"/>
        <w:gridCol w:w="24"/>
      </w:tblGrid>
      <w:tr w:rsidR="008C38E7" w:rsidRPr="0075424E" w:rsidTr="008C38E7">
        <w:trPr>
          <w:trHeight w:val="1110"/>
        </w:trPr>
        <w:tc>
          <w:tcPr>
            <w:tcW w:w="685" w:type="dxa"/>
            <w:vAlign w:val="center"/>
          </w:tcPr>
          <w:p w:rsidR="008C38E7" w:rsidRPr="0075424E" w:rsidRDefault="008C38E7" w:rsidP="00437A2C">
            <w:pPr>
              <w:jc w:val="center"/>
              <w:rPr>
                <w:rFonts w:ascii="Times New Roman" w:hAnsi="Times New Roman"/>
                <w:b/>
              </w:rPr>
            </w:pPr>
            <w:r>
              <w:rPr>
                <w:rFonts w:ascii="Times New Roman" w:hAnsi="Times New Roman"/>
                <w:b/>
              </w:rPr>
              <w:t>№</w:t>
            </w:r>
          </w:p>
          <w:p w:rsidR="008C38E7" w:rsidRPr="0075424E" w:rsidRDefault="008C38E7" w:rsidP="00437A2C">
            <w:pPr>
              <w:jc w:val="center"/>
              <w:rPr>
                <w:rFonts w:ascii="Times New Roman" w:hAnsi="Times New Roman"/>
                <w:b/>
              </w:rPr>
            </w:pPr>
          </w:p>
        </w:tc>
        <w:tc>
          <w:tcPr>
            <w:tcW w:w="2388" w:type="dxa"/>
            <w:vAlign w:val="center"/>
          </w:tcPr>
          <w:p w:rsidR="008C38E7" w:rsidRPr="0075424E" w:rsidRDefault="008C38E7" w:rsidP="00437A2C">
            <w:pPr>
              <w:jc w:val="center"/>
              <w:rPr>
                <w:rFonts w:ascii="Times New Roman" w:hAnsi="Times New Roman"/>
                <w:b/>
              </w:rPr>
            </w:pPr>
            <w:r w:rsidRPr="0075424E">
              <w:rPr>
                <w:rFonts w:ascii="Times New Roman" w:hAnsi="Times New Roman"/>
                <w:b/>
              </w:rPr>
              <w:t>Оценочные средства</w:t>
            </w:r>
          </w:p>
        </w:tc>
        <w:tc>
          <w:tcPr>
            <w:tcW w:w="1979" w:type="dxa"/>
            <w:vAlign w:val="center"/>
          </w:tcPr>
          <w:p w:rsidR="008C38E7" w:rsidRPr="0075424E" w:rsidRDefault="008C38E7" w:rsidP="00437A2C">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4882" w:type="dxa"/>
            <w:gridSpan w:val="3"/>
            <w:vAlign w:val="center"/>
          </w:tcPr>
          <w:p w:rsidR="008C38E7" w:rsidRPr="0075424E" w:rsidRDefault="008C38E7" w:rsidP="008C38E7">
            <w:pPr>
              <w:tabs>
                <w:tab w:val="left" w:pos="180"/>
              </w:tabs>
              <w:jc w:val="center"/>
              <w:rPr>
                <w:rFonts w:ascii="Times New Roman" w:hAnsi="Times New Roman"/>
                <w:b/>
              </w:rPr>
            </w:pPr>
            <w:r w:rsidRPr="0075424E">
              <w:rPr>
                <w:rFonts w:ascii="Times New Roman" w:hAnsi="Times New Roman"/>
                <w:b/>
              </w:rPr>
              <w:t>Показатели</w:t>
            </w:r>
            <w:r>
              <w:rPr>
                <w:rFonts w:ascii="Times New Roman" w:hAnsi="Times New Roman"/>
                <w:b/>
              </w:rPr>
              <w:t xml:space="preserve"> </w:t>
            </w:r>
            <w:r w:rsidRPr="0075424E">
              <w:rPr>
                <w:rFonts w:ascii="Times New Roman" w:hAnsi="Times New Roman"/>
                <w:b/>
              </w:rPr>
              <w:t>оценивания результатов обучения</w:t>
            </w:r>
            <w:r>
              <w:rPr>
                <w:rFonts w:ascii="Times New Roman" w:hAnsi="Times New Roman"/>
                <w:b/>
              </w:rPr>
              <w:t xml:space="preserve"> з</w:t>
            </w:r>
            <w:r w:rsidRPr="004945E6">
              <w:rPr>
                <w:rFonts w:ascii="Times New Roman" w:hAnsi="Times New Roman"/>
                <w:b/>
              </w:rPr>
              <w:t>а 7  позиций</w:t>
            </w:r>
          </w:p>
        </w:tc>
      </w:tr>
      <w:tr w:rsidR="008C38E7" w:rsidRPr="0075424E" w:rsidTr="008C38E7">
        <w:trPr>
          <w:trHeight w:val="126"/>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t>1</w:t>
            </w:r>
          </w:p>
        </w:tc>
        <w:tc>
          <w:tcPr>
            <w:tcW w:w="2388" w:type="dxa"/>
            <w:vMerge w:val="restart"/>
          </w:tcPr>
          <w:p w:rsidR="008C38E7" w:rsidRPr="0075424E" w:rsidRDefault="008C38E7" w:rsidP="00437A2C">
            <w:pPr>
              <w:rPr>
                <w:rFonts w:ascii="Times New Roman" w:hAnsi="Times New Roman"/>
              </w:rPr>
            </w:pPr>
            <w:r w:rsidRPr="0075424E">
              <w:rPr>
                <w:rFonts w:ascii="Times New Roman" w:hAnsi="Times New Roman"/>
              </w:rPr>
              <w:t>План научно-квалификационной работы</w:t>
            </w:r>
          </w:p>
        </w:tc>
        <w:tc>
          <w:tcPr>
            <w:tcW w:w="1979" w:type="dxa"/>
          </w:tcPr>
          <w:p w:rsidR="008C38E7" w:rsidRPr="004945E6" w:rsidRDefault="008C38E7" w:rsidP="00B3665C">
            <w:pPr>
              <w:spacing w:after="0" w:line="240" w:lineRule="auto"/>
              <w:rPr>
                <w:rFonts w:ascii="Times New Roman" w:hAnsi="Times New Roman"/>
                <w:b/>
                <w:u w:val="single"/>
              </w:rPr>
            </w:pPr>
            <w:r w:rsidRPr="004945E6">
              <w:rPr>
                <w:rFonts w:ascii="Times New Roman" w:hAnsi="Times New Roman"/>
                <w:b/>
                <w:u w:val="single"/>
              </w:rPr>
              <w:t>За 7 позиций</w:t>
            </w:r>
          </w:p>
        </w:tc>
        <w:tc>
          <w:tcPr>
            <w:tcW w:w="2699" w:type="dxa"/>
          </w:tcPr>
          <w:p w:rsidR="008C38E7" w:rsidRPr="004945E6" w:rsidRDefault="008C38E7" w:rsidP="008C38E7">
            <w:pPr>
              <w:tabs>
                <w:tab w:val="left" w:pos="180"/>
              </w:tabs>
              <w:spacing w:after="0" w:line="240" w:lineRule="auto"/>
              <w:jc w:val="center"/>
              <w:rPr>
                <w:rFonts w:ascii="Times New Roman" w:hAnsi="Times New Roman"/>
                <w:b/>
                <w:u w:val="single"/>
              </w:rPr>
            </w:pPr>
            <w:r>
              <w:rPr>
                <w:rFonts w:ascii="Times New Roman" w:hAnsi="Times New Roman"/>
                <w:b/>
                <w:u w:val="single"/>
              </w:rPr>
              <w:t>Не зачет</w:t>
            </w:r>
          </w:p>
        </w:tc>
        <w:tc>
          <w:tcPr>
            <w:tcW w:w="2183" w:type="dxa"/>
            <w:gridSpan w:val="2"/>
          </w:tcPr>
          <w:p w:rsidR="008C38E7" w:rsidRPr="004945E6" w:rsidRDefault="008C38E7" w:rsidP="008C38E7">
            <w:pPr>
              <w:tabs>
                <w:tab w:val="left" w:pos="180"/>
              </w:tabs>
              <w:spacing w:after="0" w:line="240" w:lineRule="auto"/>
              <w:jc w:val="center"/>
              <w:rPr>
                <w:rFonts w:ascii="Times New Roman" w:hAnsi="Times New Roman"/>
                <w:b/>
                <w:u w:val="single"/>
              </w:rPr>
            </w:pPr>
            <w:r>
              <w:rPr>
                <w:rFonts w:ascii="Times New Roman" w:hAnsi="Times New Roman"/>
                <w:b/>
                <w:u w:val="single"/>
              </w:rPr>
              <w:t>Зачет</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Логичность</w:t>
            </w:r>
          </w:p>
        </w:tc>
        <w:tc>
          <w:tcPr>
            <w:tcW w:w="2699" w:type="dxa"/>
          </w:tcPr>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План не логичен</w:t>
            </w:r>
          </w:p>
        </w:tc>
        <w:tc>
          <w:tcPr>
            <w:tcW w:w="2159" w:type="dxa"/>
          </w:tcPr>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Логика исследования</w:t>
            </w:r>
          </w:p>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соблюдена в плане работы</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Соответствие теме исследования</w:t>
            </w:r>
          </w:p>
        </w:tc>
        <w:tc>
          <w:tcPr>
            <w:tcW w:w="2699" w:type="dxa"/>
          </w:tcPr>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теме исследования</w:t>
            </w:r>
          </w:p>
        </w:tc>
        <w:tc>
          <w:tcPr>
            <w:tcW w:w="2159" w:type="dxa"/>
          </w:tcPr>
          <w:p w:rsidR="008C38E7" w:rsidRPr="0075424E" w:rsidRDefault="008C38E7" w:rsidP="00B3665C">
            <w:pPr>
              <w:tabs>
                <w:tab w:val="left" w:pos="180"/>
              </w:tabs>
              <w:spacing w:after="0" w:line="240" w:lineRule="auto"/>
              <w:ind w:firstLine="708"/>
              <w:rPr>
                <w:rFonts w:ascii="Times New Roman" w:hAnsi="Times New Roman"/>
              </w:rPr>
            </w:pPr>
          </w:p>
          <w:p w:rsidR="008C38E7" w:rsidRPr="0075424E" w:rsidRDefault="008C38E7" w:rsidP="00B3665C">
            <w:pPr>
              <w:tabs>
                <w:tab w:val="left" w:pos="1335"/>
              </w:tabs>
              <w:spacing w:after="0" w:line="240" w:lineRule="auto"/>
              <w:rPr>
                <w:rFonts w:ascii="Times New Roman" w:hAnsi="Times New Roman"/>
              </w:rPr>
            </w:pPr>
            <w:r w:rsidRPr="0075424E">
              <w:rPr>
                <w:rFonts w:ascii="Times New Roman" w:hAnsi="Times New Roman"/>
              </w:rPr>
              <w:t>План полностью соответствует</w:t>
            </w:r>
          </w:p>
          <w:p w:rsidR="008C38E7" w:rsidRPr="0075424E" w:rsidRDefault="008C38E7" w:rsidP="00B3665C">
            <w:pPr>
              <w:tabs>
                <w:tab w:val="left" w:pos="1335"/>
              </w:tabs>
              <w:spacing w:after="0" w:line="240" w:lineRule="auto"/>
              <w:rPr>
                <w:rFonts w:ascii="Times New Roman" w:hAnsi="Times New Roman"/>
              </w:rPr>
            </w:pPr>
            <w:r w:rsidRPr="0075424E">
              <w:rPr>
                <w:rFonts w:ascii="Times New Roman" w:hAnsi="Times New Roman"/>
              </w:rPr>
              <w:t>теме исследования</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Соответствие цели и задачам исследования</w:t>
            </w:r>
          </w:p>
        </w:tc>
        <w:tc>
          <w:tcPr>
            <w:tcW w:w="2699" w:type="dxa"/>
          </w:tcPr>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целям и задачам исследования</w:t>
            </w:r>
          </w:p>
        </w:tc>
        <w:tc>
          <w:tcPr>
            <w:tcW w:w="2159" w:type="dxa"/>
          </w:tcPr>
          <w:p w:rsidR="008C38E7" w:rsidRPr="0075424E" w:rsidRDefault="008C38E7" w:rsidP="00B3665C">
            <w:pPr>
              <w:tabs>
                <w:tab w:val="left" w:pos="180"/>
              </w:tabs>
              <w:spacing w:after="0" w:line="240" w:lineRule="auto"/>
              <w:ind w:firstLine="708"/>
              <w:rPr>
                <w:rFonts w:ascii="Times New Roman" w:hAnsi="Times New Roman"/>
              </w:rPr>
            </w:pPr>
            <w:r w:rsidRPr="0075424E">
              <w:rPr>
                <w:rFonts w:ascii="Times New Roman" w:hAnsi="Times New Roman"/>
              </w:rPr>
              <w:t>План  полностью</w:t>
            </w:r>
          </w:p>
          <w:p w:rsidR="008C38E7" w:rsidRPr="0075424E" w:rsidRDefault="008C38E7" w:rsidP="00B3665C">
            <w:pPr>
              <w:tabs>
                <w:tab w:val="left" w:pos="180"/>
              </w:tabs>
              <w:spacing w:after="0" w:line="240" w:lineRule="auto"/>
              <w:rPr>
                <w:rFonts w:ascii="Times New Roman" w:hAnsi="Times New Roman"/>
              </w:rPr>
            </w:pPr>
            <w:r w:rsidRPr="0075424E">
              <w:rPr>
                <w:rFonts w:ascii="Times New Roman" w:hAnsi="Times New Roman"/>
              </w:rPr>
              <w:t>соответствует целям и задачам исследования</w:t>
            </w:r>
          </w:p>
        </w:tc>
      </w:tr>
      <w:tr w:rsidR="008C38E7" w:rsidRPr="0075424E" w:rsidTr="008C38E7">
        <w:trPr>
          <w:gridAfter w:val="1"/>
          <w:wAfter w:w="24" w:type="dxa"/>
          <w:trHeight w:val="126"/>
        </w:trPr>
        <w:tc>
          <w:tcPr>
            <w:tcW w:w="685" w:type="dxa"/>
            <w:vMerge w:val="restart"/>
          </w:tcPr>
          <w:p w:rsidR="008C38E7" w:rsidRPr="0075424E" w:rsidRDefault="008C38E7"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2388" w:type="dxa"/>
          </w:tcPr>
          <w:p w:rsidR="008C38E7" w:rsidRPr="0075424E" w:rsidRDefault="008C38E7"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8C38E7" w:rsidRPr="0075424E" w:rsidRDefault="008C38E7"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Полнота  и разнообразие</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представленных источников</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Библиография </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источников</w:t>
            </w:r>
          </w:p>
        </w:tc>
      </w:tr>
      <w:tr w:rsidR="008C38E7" w:rsidRPr="0075424E" w:rsidTr="008C38E7">
        <w:trPr>
          <w:gridAfter w:val="1"/>
          <w:wAfter w:w="24" w:type="dxa"/>
          <w:trHeight w:val="126"/>
        </w:trPr>
        <w:tc>
          <w:tcPr>
            <w:tcW w:w="685" w:type="dxa"/>
            <w:vMerge/>
          </w:tcPr>
          <w:p w:rsidR="008C38E7" w:rsidRPr="0075424E" w:rsidRDefault="008C38E7" w:rsidP="00437A2C">
            <w:pPr>
              <w:spacing w:after="0" w:line="240" w:lineRule="auto"/>
              <w:contextualSpacing/>
              <w:jc w:val="both"/>
              <w:rPr>
                <w:rFonts w:ascii="Times New Roman" w:eastAsia="Times New Roman" w:hAnsi="Times New Roman"/>
                <w:lang w:eastAsia="ru-RU"/>
              </w:rPr>
            </w:pPr>
          </w:p>
        </w:tc>
        <w:tc>
          <w:tcPr>
            <w:tcW w:w="2388" w:type="dxa"/>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Правила технического оформления</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Библиография</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составлена без учета требований ГОСТ </w:t>
            </w:r>
          </w:p>
        </w:tc>
        <w:tc>
          <w:tcPr>
            <w:tcW w:w="2159" w:type="dxa"/>
          </w:tcPr>
          <w:p w:rsidR="008C38E7" w:rsidRPr="0075424E" w:rsidRDefault="008C38E7" w:rsidP="00B3665C">
            <w:pPr>
              <w:spacing w:after="0" w:line="240" w:lineRule="auto"/>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8C38E7" w:rsidRPr="0075424E" w:rsidTr="008C38E7">
        <w:trPr>
          <w:gridAfter w:val="1"/>
          <w:wAfter w:w="24" w:type="dxa"/>
          <w:trHeight w:val="126"/>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t>3</w:t>
            </w:r>
          </w:p>
        </w:tc>
        <w:tc>
          <w:tcPr>
            <w:tcW w:w="2388" w:type="dxa"/>
            <w:vMerge w:val="restart"/>
          </w:tcPr>
          <w:p w:rsidR="008C38E7" w:rsidRPr="0075424E" w:rsidRDefault="008C38E7" w:rsidP="00437A2C">
            <w:pPr>
              <w:rPr>
                <w:rFonts w:ascii="Times New Roman" w:hAnsi="Times New Roman"/>
              </w:rPr>
            </w:pPr>
            <w:r w:rsidRPr="0075424E">
              <w:rPr>
                <w:rFonts w:ascii="Times New Roman" w:hAnsi="Times New Roman"/>
              </w:rPr>
              <w:t>Научный обзор по теме исследования</w:t>
            </w: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Системность</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научный обзор</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не содержит системного анализа</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имеющихся научных достижений по теме</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2159" w:type="dxa"/>
          </w:tcPr>
          <w:p w:rsidR="008C38E7" w:rsidRPr="0075424E" w:rsidRDefault="008C38E7"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8C38E7" w:rsidRPr="0075424E" w:rsidRDefault="008C38E7" w:rsidP="00B3665C">
            <w:pPr>
              <w:spacing w:after="0" w:line="240" w:lineRule="auto"/>
              <w:rPr>
                <w:rFonts w:ascii="Times New Roman" w:eastAsia="Times New Roman" w:hAnsi="Times New Roman"/>
                <w:lang w:eastAsia="ru-RU"/>
              </w:rPr>
            </w:pP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 xml:space="preserve">Стилистика  научного обзора </w:t>
            </w:r>
          </w:p>
        </w:tc>
        <w:tc>
          <w:tcPr>
            <w:tcW w:w="2699" w:type="dxa"/>
          </w:tcPr>
          <w:p w:rsidR="008C38E7" w:rsidRPr="0075424E" w:rsidRDefault="008C38E7" w:rsidP="00B3665C">
            <w:pPr>
              <w:tabs>
                <w:tab w:val="left" w:pos="240"/>
                <w:tab w:val="left" w:pos="480"/>
                <w:tab w:val="left" w:pos="540"/>
              </w:tabs>
              <w:spacing w:after="0" w:line="240" w:lineRule="auto"/>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2159" w:type="dxa"/>
          </w:tcPr>
          <w:p w:rsidR="008C38E7" w:rsidRPr="0075424E" w:rsidRDefault="008C38E7"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8C38E7" w:rsidRPr="0075424E" w:rsidTr="008C38E7">
        <w:trPr>
          <w:gridAfter w:val="1"/>
          <w:wAfter w:w="24" w:type="dxa"/>
          <w:trHeight w:val="126"/>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t>4</w:t>
            </w:r>
          </w:p>
        </w:tc>
        <w:tc>
          <w:tcPr>
            <w:tcW w:w="2388" w:type="dxa"/>
            <w:vMerge w:val="restart"/>
          </w:tcPr>
          <w:p w:rsidR="008C38E7" w:rsidRPr="0075424E" w:rsidRDefault="008C38E7" w:rsidP="00437A2C">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Содержание доклада</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Доклад выполнен на низком теоретическом уровне</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215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оформлена на высоком техническом </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уровне, позволяет донести содержание доклада</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jc w:val="cente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Коммуникативная</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компетентность докладчика</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отсутствие навыка публичной</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Аспирант демонстрирует высокий</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уровень</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коммуникативных  навыков и умений публичной</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r>
      <w:tr w:rsidR="008C38E7" w:rsidRPr="0075424E" w:rsidTr="008C38E7">
        <w:trPr>
          <w:gridAfter w:val="1"/>
          <w:wAfter w:w="24" w:type="dxa"/>
          <w:trHeight w:val="126"/>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t>5.</w:t>
            </w:r>
          </w:p>
        </w:tc>
        <w:tc>
          <w:tcPr>
            <w:tcW w:w="2388" w:type="dxa"/>
            <w:vMerge w:val="restart"/>
          </w:tcPr>
          <w:p w:rsidR="008C38E7" w:rsidRPr="0075424E" w:rsidRDefault="008C38E7" w:rsidP="00437A2C">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699" w:type="dxa"/>
          </w:tcPr>
          <w:p w:rsidR="008C38E7" w:rsidRPr="0075424E" w:rsidRDefault="008C38E7" w:rsidP="00B3665C">
            <w:pPr>
              <w:spacing w:after="0" w:line="240" w:lineRule="auto"/>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Научная новизна статьи</w:t>
            </w:r>
          </w:p>
        </w:tc>
        <w:tc>
          <w:tcPr>
            <w:tcW w:w="2699" w:type="dxa"/>
          </w:tcPr>
          <w:p w:rsidR="008C38E7" w:rsidRPr="0075424E" w:rsidRDefault="008C38E7" w:rsidP="00B3665C">
            <w:pPr>
              <w:spacing w:after="0" w:line="240" w:lineRule="auto"/>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8C38E7" w:rsidRPr="0075424E" w:rsidTr="008C38E7">
        <w:trPr>
          <w:gridAfter w:val="1"/>
          <w:wAfter w:w="24" w:type="dxa"/>
          <w:trHeight w:val="126"/>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699" w:type="dxa"/>
          </w:tcPr>
          <w:p w:rsidR="008C38E7" w:rsidRPr="0075424E" w:rsidRDefault="008C38E7" w:rsidP="00B3665C">
            <w:pPr>
              <w:spacing w:after="0" w:line="240" w:lineRule="auto"/>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8C38E7" w:rsidRPr="0075424E" w:rsidTr="008C38E7">
        <w:trPr>
          <w:gridAfter w:val="1"/>
          <w:wAfter w:w="24" w:type="dxa"/>
          <w:trHeight w:val="885"/>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lastRenderedPageBreak/>
              <w:t>6.</w:t>
            </w:r>
          </w:p>
        </w:tc>
        <w:tc>
          <w:tcPr>
            <w:tcW w:w="2388" w:type="dxa"/>
            <w:vMerge w:val="restart"/>
          </w:tcPr>
          <w:p w:rsidR="008C38E7" w:rsidRPr="0075424E" w:rsidRDefault="008C38E7" w:rsidP="00437A2C">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Актуальность</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собранной информации</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Собранная информация является актуальной</w:t>
            </w:r>
          </w:p>
        </w:tc>
      </w:tr>
      <w:tr w:rsidR="008C38E7" w:rsidRPr="0075424E" w:rsidTr="008C38E7">
        <w:trPr>
          <w:gridAfter w:val="1"/>
          <w:wAfter w:w="24" w:type="dxa"/>
          <w:trHeight w:val="885"/>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Достоверность собранных данных</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Собранные данные достоверны</w:t>
            </w:r>
          </w:p>
        </w:tc>
      </w:tr>
      <w:tr w:rsidR="008C38E7" w:rsidRPr="0075424E" w:rsidTr="008C38E7">
        <w:trPr>
          <w:gridAfter w:val="1"/>
          <w:wAfter w:w="24" w:type="dxa"/>
          <w:trHeight w:val="1999"/>
        </w:trPr>
        <w:tc>
          <w:tcPr>
            <w:tcW w:w="685" w:type="dxa"/>
            <w:vMerge w:val="restart"/>
          </w:tcPr>
          <w:p w:rsidR="008C38E7" w:rsidRPr="0075424E" w:rsidRDefault="008C38E7" w:rsidP="00437A2C">
            <w:pPr>
              <w:rPr>
                <w:rFonts w:ascii="Times New Roman" w:hAnsi="Times New Roman"/>
              </w:rPr>
            </w:pPr>
          </w:p>
        </w:tc>
        <w:tc>
          <w:tcPr>
            <w:tcW w:w="2388" w:type="dxa"/>
            <w:vMerge w:val="restart"/>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Релевантность</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8C38E7" w:rsidRPr="004945E6" w:rsidRDefault="008C38E7" w:rsidP="00B3665C">
            <w:pPr>
              <w:spacing w:after="0" w:line="240" w:lineRule="auto"/>
              <w:rPr>
                <w:rFonts w:ascii="Times New Roman" w:hAnsi="Times New Roman"/>
                <w:i/>
              </w:rPr>
            </w:pP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Собранная</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информация нерелевантна </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задачам исследования</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Собранная информация полностью релевантна </w:t>
            </w:r>
          </w:p>
        </w:tc>
      </w:tr>
      <w:tr w:rsidR="008C38E7" w:rsidRPr="0075424E" w:rsidTr="008C38E7">
        <w:trPr>
          <w:gridAfter w:val="1"/>
          <w:wAfter w:w="24" w:type="dxa"/>
          <w:trHeight w:val="1999"/>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8C38E7" w:rsidRPr="0075424E" w:rsidTr="008C38E7">
        <w:trPr>
          <w:gridAfter w:val="1"/>
          <w:wAfter w:w="24" w:type="dxa"/>
          <w:trHeight w:val="1341"/>
        </w:trPr>
        <w:tc>
          <w:tcPr>
            <w:tcW w:w="685" w:type="dxa"/>
            <w:vMerge w:val="restart"/>
          </w:tcPr>
          <w:p w:rsidR="008C38E7" w:rsidRPr="0075424E" w:rsidRDefault="008C38E7" w:rsidP="00437A2C">
            <w:pPr>
              <w:rPr>
                <w:rFonts w:ascii="Times New Roman" w:hAnsi="Times New Roman"/>
              </w:rPr>
            </w:pPr>
            <w:r w:rsidRPr="0075424E">
              <w:rPr>
                <w:rFonts w:ascii="Times New Roman" w:hAnsi="Times New Roman"/>
              </w:rPr>
              <w:t xml:space="preserve">7. </w:t>
            </w:r>
          </w:p>
        </w:tc>
        <w:tc>
          <w:tcPr>
            <w:tcW w:w="2388" w:type="dxa"/>
            <w:vMerge w:val="restart"/>
          </w:tcPr>
          <w:p w:rsidR="008C38E7" w:rsidRPr="0075424E" w:rsidRDefault="008C38E7" w:rsidP="00437A2C">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Навык критического</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анализа научного текста</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Отсутствует навык критического анализа</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Навык критического анализа научного </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текста сформирован</w:t>
            </w:r>
          </w:p>
        </w:tc>
      </w:tr>
      <w:tr w:rsidR="008C38E7" w:rsidRPr="0075424E" w:rsidTr="008C38E7">
        <w:trPr>
          <w:gridAfter w:val="1"/>
          <w:wAfter w:w="24" w:type="dxa"/>
          <w:trHeight w:val="2681"/>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 xml:space="preserve"> Уметь оценить</w:t>
            </w:r>
          </w:p>
          <w:p w:rsidR="008C38E7" w:rsidRPr="004945E6" w:rsidRDefault="008C38E7" w:rsidP="00B3665C">
            <w:pPr>
              <w:spacing w:after="0" w:line="240" w:lineRule="auto"/>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8C38E7" w:rsidRPr="004945E6" w:rsidRDefault="008C38E7" w:rsidP="00B3665C">
            <w:pPr>
              <w:spacing w:after="0" w:line="240" w:lineRule="auto"/>
              <w:rPr>
                <w:rFonts w:ascii="Times New Roman" w:hAnsi="Times New Roman"/>
                <w:i/>
              </w:rPr>
            </w:pP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оценить</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215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Успешное и систематическое умение оценить</w:t>
            </w:r>
          </w:p>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8C38E7" w:rsidRPr="0075424E" w:rsidTr="008C38E7">
        <w:trPr>
          <w:gridAfter w:val="1"/>
          <w:wAfter w:w="24" w:type="dxa"/>
          <w:trHeight w:val="2238"/>
        </w:trPr>
        <w:tc>
          <w:tcPr>
            <w:tcW w:w="685" w:type="dxa"/>
            <w:vMerge/>
          </w:tcPr>
          <w:p w:rsidR="008C38E7" w:rsidRPr="0075424E" w:rsidRDefault="008C38E7" w:rsidP="00437A2C">
            <w:pPr>
              <w:rPr>
                <w:rFonts w:ascii="Times New Roman" w:hAnsi="Times New Roman"/>
              </w:rPr>
            </w:pPr>
          </w:p>
        </w:tc>
        <w:tc>
          <w:tcPr>
            <w:tcW w:w="2388" w:type="dxa"/>
            <w:vMerge/>
          </w:tcPr>
          <w:p w:rsidR="008C38E7" w:rsidRPr="0075424E" w:rsidRDefault="008C38E7" w:rsidP="00437A2C">
            <w:pPr>
              <w:rPr>
                <w:rFonts w:ascii="Times New Roman" w:hAnsi="Times New Roman"/>
              </w:rPr>
            </w:pPr>
          </w:p>
        </w:tc>
        <w:tc>
          <w:tcPr>
            <w:tcW w:w="1979" w:type="dxa"/>
          </w:tcPr>
          <w:p w:rsidR="008C38E7" w:rsidRPr="004945E6" w:rsidRDefault="008C38E7" w:rsidP="00B3665C">
            <w:pPr>
              <w:spacing w:after="0" w:line="240" w:lineRule="auto"/>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699" w:type="dxa"/>
          </w:tcPr>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с грубыми</w:t>
            </w:r>
          </w:p>
          <w:p w:rsidR="008C38E7" w:rsidRPr="0075424E" w:rsidRDefault="008C38E7" w:rsidP="00B3665C">
            <w:pPr>
              <w:tabs>
                <w:tab w:val="left" w:pos="480"/>
                <w:tab w:val="left" w:pos="540"/>
              </w:tabs>
              <w:spacing w:after="0" w:line="240" w:lineRule="auto"/>
              <w:rPr>
                <w:rFonts w:ascii="Times New Roman" w:hAnsi="Times New Roman"/>
              </w:rPr>
            </w:pPr>
            <w:r w:rsidRPr="0075424E">
              <w:rPr>
                <w:rFonts w:ascii="Times New Roman" w:hAnsi="Times New Roman"/>
              </w:rPr>
              <w:t>нарушениями правил оформления; структура нарушена</w:t>
            </w:r>
          </w:p>
        </w:tc>
        <w:tc>
          <w:tcPr>
            <w:tcW w:w="2159" w:type="dxa"/>
          </w:tcPr>
          <w:p w:rsidR="008C38E7" w:rsidRPr="0075424E" w:rsidRDefault="008C38E7" w:rsidP="00B3665C">
            <w:pPr>
              <w:tabs>
                <w:tab w:val="left" w:pos="540"/>
                <w:tab w:val="left" w:pos="1180"/>
              </w:tabs>
              <w:spacing w:after="0" w:line="240" w:lineRule="auto"/>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0A0728" w:rsidRPr="0075424E" w:rsidRDefault="000A0728" w:rsidP="000A0728">
      <w:pPr>
        <w:suppressAutoHyphens/>
        <w:autoSpaceDE w:val="0"/>
        <w:autoSpaceDN w:val="0"/>
        <w:adjustRightInd w:val="0"/>
        <w:jc w:val="both"/>
        <w:rPr>
          <w:rFonts w:ascii="Times New Roman" w:hAnsi="Times New Roman"/>
          <w:b/>
          <w:lang w:eastAsia="ar-SA"/>
        </w:rPr>
      </w:pPr>
    </w:p>
    <w:p w:rsidR="000A0728" w:rsidRPr="0075424E"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842"/>
        <w:gridCol w:w="2410"/>
        <w:gridCol w:w="3260"/>
      </w:tblGrid>
      <w:tr w:rsidR="008C38E7" w:rsidRPr="00F841BD" w:rsidTr="008C38E7">
        <w:trPr>
          <w:trHeight w:val="1408"/>
        </w:trPr>
        <w:tc>
          <w:tcPr>
            <w:tcW w:w="436" w:type="dxa"/>
          </w:tcPr>
          <w:p w:rsidR="008C38E7" w:rsidRPr="00F841BD" w:rsidRDefault="008C38E7" w:rsidP="00437A2C">
            <w:pPr>
              <w:jc w:val="center"/>
              <w:rPr>
                <w:rFonts w:ascii="Times New Roman" w:hAnsi="Times New Roman"/>
                <w:b/>
              </w:rPr>
            </w:pPr>
            <w:r>
              <w:rPr>
                <w:rFonts w:ascii="Times New Roman" w:hAnsi="Times New Roman"/>
                <w:b/>
              </w:rPr>
              <w:lastRenderedPageBreak/>
              <w:t>№</w:t>
            </w:r>
          </w:p>
          <w:p w:rsidR="008C38E7" w:rsidRPr="00F841BD" w:rsidRDefault="008C38E7" w:rsidP="00437A2C">
            <w:pPr>
              <w:jc w:val="center"/>
              <w:rPr>
                <w:rFonts w:ascii="Times New Roman" w:hAnsi="Times New Roman"/>
                <w:b/>
              </w:rPr>
            </w:pPr>
          </w:p>
        </w:tc>
        <w:tc>
          <w:tcPr>
            <w:tcW w:w="1844" w:type="dxa"/>
          </w:tcPr>
          <w:p w:rsidR="008C38E7" w:rsidRPr="00F841BD" w:rsidRDefault="008C38E7" w:rsidP="00437A2C">
            <w:pPr>
              <w:jc w:val="center"/>
              <w:rPr>
                <w:rFonts w:ascii="Times New Roman" w:hAnsi="Times New Roman"/>
                <w:b/>
              </w:rPr>
            </w:pPr>
            <w:r w:rsidRPr="00F841BD">
              <w:rPr>
                <w:rFonts w:ascii="Times New Roman" w:hAnsi="Times New Roman"/>
                <w:b/>
              </w:rPr>
              <w:t>Оценочные средства</w:t>
            </w:r>
          </w:p>
        </w:tc>
        <w:tc>
          <w:tcPr>
            <w:tcW w:w="7512" w:type="dxa"/>
            <w:gridSpan w:val="3"/>
          </w:tcPr>
          <w:p w:rsidR="008C38E7" w:rsidRPr="00F841BD" w:rsidRDefault="008C38E7" w:rsidP="00437A2C">
            <w:pPr>
              <w:jc w:val="center"/>
              <w:rPr>
                <w:rFonts w:ascii="Times New Roman" w:hAnsi="Times New Roman"/>
                <w:b/>
              </w:rPr>
            </w:pPr>
            <w:r w:rsidRPr="00F841BD">
              <w:rPr>
                <w:rFonts w:ascii="Times New Roman" w:hAnsi="Times New Roman"/>
                <w:b/>
              </w:rPr>
              <w:t>Критерии оценивания результатов обучения</w:t>
            </w:r>
            <w:r>
              <w:rPr>
                <w:rFonts w:ascii="Times New Roman" w:hAnsi="Times New Roman"/>
                <w:b/>
              </w:rPr>
              <w:t xml:space="preserve"> за 4 позиции</w:t>
            </w:r>
          </w:p>
        </w:tc>
      </w:tr>
      <w:tr w:rsidR="008C38E7" w:rsidRPr="00F841BD" w:rsidTr="008C38E7">
        <w:tc>
          <w:tcPr>
            <w:tcW w:w="436" w:type="dxa"/>
            <w:vMerge w:val="restart"/>
          </w:tcPr>
          <w:p w:rsidR="008C38E7" w:rsidRPr="00F841BD" w:rsidRDefault="008C38E7" w:rsidP="00437A2C">
            <w:pPr>
              <w:rPr>
                <w:rFonts w:ascii="Times New Roman" w:hAnsi="Times New Roman"/>
              </w:rPr>
            </w:pPr>
            <w:r w:rsidRPr="00F841BD">
              <w:rPr>
                <w:rFonts w:ascii="Times New Roman" w:hAnsi="Times New Roman"/>
              </w:rPr>
              <w:t>1</w:t>
            </w:r>
          </w:p>
        </w:tc>
        <w:tc>
          <w:tcPr>
            <w:tcW w:w="1844" w:type="dxa"/>
            <w:vMerge w:val="restart"/>
          </w:tcPr>
          <w:p w:rsidR="008C38E7" w:rsidRPr="00F841BD" w:rsidRDefault="008C38E7" w:rsidP="00437A2C">
            <w:pPr>
              <w:rPr>
                <w:rFonts w:ascii="Times New Roman" w:hAnsi="Times New Roman"/>
              </w:rPr>
            </w:pPr>
            <w:r w:rsidRPr="00F841BD">
              <w:rPr>
                <w:rFonts w:ascii="Times New Roman" w:hAnsi="Times New Roman"/>
              </w:rPr>
              <w:t>Подготовка главы кандидатской диссертации</w:t>
            </w:r>
          </w:p>
        </w:tc>
        <w:tc>
          <w:tcPr>
            <w:tcW w:w="1842" w:type="dxa"/>
          </w:tcPr>
          <w:p w:rsidR="008C38E7" w:rsidRPr="004945E6" w:rsidRDefault="008C38E7" w:rsidP="00437A2C">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410" w:type="dxa"/>
          </w:tcPr>
          <w:p w:rsidR="008C38E7" w:rsidRPr="004945E6" w:rsidRDefault="008C38E7" w:rsidP="00437A2C">
            <w:pPr>
              <w:tabs>
                <w:tab w:val="left" w:pos="180"/>
              </w:tabs>
              <w:jc w:val="center"/>
              <w:rPr>
                <w:rFonts w:ascii="Times New Roman" w:hAnsi="Times New Roman"/>
                <w:b/>
                <w:u w:val="single"/>
              </w:rPr>
            </w:pPr>
            <w:r>
              <w:rPr>
                <w:rFonts w:ascii="Times New Roman" w:hAnsi="Times New Roman"/>
                <w:b/>
                <w:u w:val="single"/>
              </w:rPr>
              <w:t>Не зачет</w:t>
            </w:r>
          </w:p>
          <w:p w:rsidR="008C38E7" w:rsidRPr="004945E6" w:rsidRDefault="008C38E7" w:rsidP="00437A2C">
            <w:pPr>
              <w:tabs>
                <w:tab w:val="left" w:pos="180"/>
              </w:tabs>
              <w:jc w:val="center"/>
              <w:rPr>
                <w:rFonts w:ascii="Times New Roman" w:hAnsi="Times New Roman"/>
                <w:b/>
                <w:u w:val="single"/>
              </w:rPr>
            </w:pPr>
          </w:p>
        </w:tc>
        <w:tc>
          <w:tcPr>
            <w:tcW w:w="3260" w:type="dxa"/>
          </w:tcPr>
          <w:p w:rsidR="008C38E7" w:rsidRPr="004945E6" w:rsidRDefault="008C38E7" w:rsidP="008C38E7">
            <w:pPr>
              <w:tabs>
                <w:tab w:val="left" w:pos="180"/>
              </w:tabs>
              <w:jc w:val="center"/>
              <w:rPr>
                <w:rFonts w:ascii="Times New Roman" w:hAnsi="Times New Roman"/>
                <w:b/>
                <w:u w:val="single"/>
              </w:rPr>
            </w:pPr>
            <w:r>
              <w:rPr>
                <w:rFonts w:ascii="Times New Roman" w:hAnsi="Times New Roman"/>
                <w:b/>
                <w:u w:val="single"/>
              </w:rPr>
              <w:t>Зачет</w:t>
            </w:r>
          </w:p>
        </w:tc>
      </w:tr>
      <w:tr w:rsidR="008C38E7" w:rsidRPr="00F841BD" w:rsidTr="008C38E7">
        <w:tc>
          <w:tcPr>
            <w:tcW w:w="436" w:type="dxa"/>
            <w:vMerge/>
          </w:tcPr>
          <w:p w:rsidR="008C38E7" w:rsidRPr="00F841BD" w:rsidRDefault="008C38E7" w:rsidP="00437A2C">
            <w:pPr>
              <w:rPr>
                <w:rFonts w:ascii="Times New Roman" w:hAnsi="Times New Roman"/>
              </w:rPr>
            </w:pPr>
          </w:p>
        </w:tc>
        <w:tc>
          <w:tcPr>
            <w:tcW w:w="1844" w:type="dxa"/>
            <w:vMerge/>
          </w:tcPr>
          <w:p w:rsidR="008C38E7" w:rsidRPr="00F841BD" w:rsidRDefault="008C38E7" w:rsidP="00437A2C">
            <w:pPr>
              <w:rPr>
                <w:rFonts w:ascii="Times New Roman" w:hAnsi="Times New Roman"/>
              </w:rPr>
            </w:pPr>
          </w:p>
        </w:tc>
        <w:tc>
          <w:tcPr>
            <w:tcW w:w="1842" w:type="dxa"/>
          </w:tcPr>
          <w:p w:rsidR="008C38E7" w:rsidRPr="004945E6" w:rsidRDefault="008C38E7" w:rsidP="00437A2C">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410" w:type="dxa"/>
          </w:tcPr>
          <w:p w:rsidR="008C38E7" w:rsidRPr="00F841BD" w:rsidRDefault="008C38E7" w:rsidP="00437A2C">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3260" w:type="dxa"/>
          </w:tcPr>
          <w:p w:rsidR="008C38E7" w:rsidRPr="00F841BD" w:rsidRDefault="008C38E7" w:rsidP="00437A2C">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8C38E7" w:rsidRPr="00F841BD" w:rsidTr="008C38E7">
        <w:trPr>
          <w:trHeight w:val="4405"/>
        </w:trPr>
        <w:tc>
          <w:tcPr>
            <w:tcW w:w="436" w:type="dxa"/>
            <w:vMerge/>
          </w:tcPr>
          <w:p w:rsidR="008C38E7" w:rsidRPr="00F841BD" w:rsidRDefault="008C38E7" w:rsidP="00437A2C">
            <w:pPr>
              <w:rPr>
                <w:rFonts w:ascii="Times New Roman" w:hAnsi="Times New Roman"/>
              </w:rPr>
            </w:pPr>
          </w:p>
        </w:tc>
        <w:tc>
          <w:tcPr>
            <w:tcW w:w="1844" w:type="dxa"/>
            <w:vMerge/>
          </w:tcPr>
          <w:p w:rsidR="008C38E7" w:rsidRPr="00F841BD" w:rsidRDefault="008C38E7" w:rsidP="00437A2C">
            <w:pPr>
              <w:rPr>
                <w:rFonts w:ascii="Times New Roman" w:hAnsi="Times New Roman"/>
              </w:rPr>
            </w:pPr>
          </w:p>
        </w:tc>
        <w:tc>
          <w:tcPr>
            <w:tcW w:w="1842" w:type="dxa"/>
          </w:tcPr>
          <w:p w:rsidR="008C38E7" w:rsidRPr="004945E6" w:rsidRDefault="008C38E7" w:rsidP="00437A2C">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410" w:type="dxa"/>
          </w:tcPr>
          <w:p w:rsidR="008C38E7" w:rsidRPr="00F841BD" w:rsidRDefault="008C38E7" w:rsidP="00437A2C">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3260" w:type="dxa"/>
          </w:tcPr>
          <w:p w:rsidR="008C38E7" w:rsidRPr="00F841BD" w:rsidRDefault="008C38E7" w:rsidP="00437A2C">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8C38E7" w:rsidRPr="00F841BD" w:rsidTr="008C38E7">
        <w:tc>
          <w:tcPr>
            <w:tcW w:w="436"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842" w:type="dxa"/>
          </w:tcPr>
          <w:p w:rsidR="008C38E7" w:rsidRPr="004945E6" w:rsidRDefault="008C38E7" w:rsidP="00437A2C">
            <w:pPr>
              <w:rPr>
                <w:rFonts w:ascii="Times New Roman" w:hAnsi="Times New Roman"/>
                <w:i/>
              </w:rPr>
            </w:pPr>
            <w:r w:rsidRPr="004945E6">
              <w:rPr>
                <w:rFonts w:ascii="Times New Roman" w:hAnsi="Times New Roman"/>
                <w:i/>
              </w:rPr>
              <w:t>Содержание доклада</w:t>
            </w:r>
          </w:p>
        </w:tc>
        <w:tc>
          <w:tcPr>
            <w:tcW w:w="241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3260" w:type="dxa"/>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8C38E7" w:rsidRPr="00F841BD" w:rsidTr="008C38E7">
        <w:tc>
          <w:tcPr>
            <w:tcW w:w="436"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rPr>
                <w:rFonts w:ascii="Times New Roman" w:hAnsi="Times New Roman"/>
                <w:i/>
              </w:rPr>
            </w:pPr>
            <w:r w:rsidRPr="004945E6">
              <w:rPr>
                <w:rFonts w:ascii="Times New Roman" w:hAnsi="Times New Roman"/>
                <w:i/>
              </w:rPr>
              <w:t>Техническое</w:t>
            </w:r>
          </w:p>
          <w:p w:rsidR="008C38E7" w:rsidRPr="004945E6" w:rsidRDefault="008C38E7"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41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Презентация</w:t>
            </w:r>
          </w:p>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3260" w:type="dxa"/>
          </w:tcPr>
          <w:p w:rsidR="008C38E7" w:rsidRPr="00F841BD" w:rsidRDefault="008C38E7"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8C38E7" w:rsidRPr="00F841BD" w:rsidTr="008C38E7">
        <w:tc>
          <w:tcPr>
            <w:tcW w:w="436"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jc w:val="center"/>
              <w:rPr>
                <w:rFonts w:ascii="Times New Roman" w:hAnsi="Times New Roman"/>
                <w:i/>
              </w:rPr>
            </w:pPr>
            <w:r w:rsidRPr="004945E6">
              <w:rPr>
                <w:rFonts w:ascii="Times New Roman" w:hAnsi="Times New Roman"/>
                <w:i/>
              </w:rPr>
              <w:t>Коммуникативная</w:t>
            </w:r>
          </w:p>
          <w:p w:rsidR="008C38E7" w:rsidRPr="004945E6" w:rsidRDefault="008C38E7" w:rsidP="00437A2C">
            <w:pPr>
              <w:jc w:val="center"/>
              <w:rPr>
                <w:rFonts w:ascii="Times New Roman" w:hAnsi="Times New Roman"/>
                <w:i/>
              </w:rPr>
            </w:pPr>
            <w:r w:rsidRPr="004945E6">
              <w:rPr>
                <w:rFonts w:ascii="Times New Roman" w:hAnsi="Times New Roman"/>
                <w:i/>
              </w:rPr>
              <w:t>компетентность докладчика</w:t>
            </w:r>
          </w:p>
        </w:tc>
        <w:tc>
          <w:tcPr>
            <w:tcW w:w="241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 xml:space="preserve">презентации  </w:t>
            </w:r>
            <w:r w:rsidRPr="00F841BD">
              <w:rPr>
                <w:rFonts w:ascii="Times New Roman" w:hAnsi="Times New Roman"/>
              </w:rPr>
              <w:lastRenderedPageBreak/>
              <w:t>результатов научных исследований</w:t>
            </w:r>
          </w:p>
        </w:tc>
        <w:tc>
          <w:tcPr>
            <w:tcW w:w="3260" w:type="dxa"/>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lastRenderedPageBreak/>
              <w:t>Аспирант демонстрирует высокий</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уровень</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 xml:space="preserve">коммуникативных  навыков и </w:t>
            </w:r>
            <w:r w:rsidRPr="00F841BD">
              <w:rPr>
                <w:rFonts w:ascii="Times New Roman" w:hAnsi="Times New Roman"/>
              </w:rPr>
              <w:lastRenderedPageBreak/>
              <w:t>умений публичной</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8C38E7" w:rsidRPr="00F841BD" w:rsidTr="008C38E7">
        <w:tc>
          <w:tcPr>
            <w:tcW w:w="436"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41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8C38E7" w:rsidRPr="00F841BD" w:rsidRDefault="008C38E7"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8C38E7" w:rsidRPr="00F841BD" w:rsidRDefault="008C38E7" w:rsidP="00437A2C">
            <w:pPr>
              <w:rPr>
                <w:rFonts w:ascii="Times New Roman" w:hAnsi="Times New Roman"/>
              </w:rPr>
            </w:pPr>
          </w:p>
        </w:tc>
        <w:tc>
          <w:tcPr>
            <w:tcW w:w="326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8C38E7" w:rsidRPr="00F841BD" w:rsidRDefault="008C38E7"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8C38E7" w:rsidRPr="00F841BD" w:rsidTr="008C38E7">
        <w:tc>
          <w:tcPr>
            <w:tcW w:w="436"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842" w:type="dxa"/>
          </w:tcPr>
          <w:p w:rsidR="008C38E7" w:rsidRPr="004945E6" w:rsidRDefault="008C38E7" w:rsidP="00437A2C">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410" w:type="dxa"/>
          </w:tcPr>
          <w:p w:rsidR="008C38E7" w:rsidRPr="00F841BD" w:rsidRDefault="008C38E7"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3260" w:type="dxa"/>
          </w:tcPr>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8C38E7" w:rsidRPr="00F841BD" w:rsidTr="008C38E7">
        <w:tc>
          <w:tcPr>
            <w:tcW w:w="436"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jc w:val="center"/>
              <w:rPr>
                <w:rFonts w:ascii="Times New Roman" w:hAnsi="Times New Roman"/>
                <w:i/>
              </w:rPr>
            </w:pPr>
            <w:r w:rsidRPr="004945E6">
              <w:rPr>
                <w:rFonts w:ascii="Times New Roman" w:hAnsi="Times New Roman"/>
                <w:i/>
              </w:rPr>
              <w:t>Научная новизна статьи</w:t>
            </w:r>
          </w:p>
        </w:tc>
        <w:tc>
          <w:tcPr>
            <w:tcW w:w="2410" w:type="dxa"/>
          </w:tcPr>
          <w:p w:rsidR="008C38E7" w:rsidRPr="00F841BD" w:rsidRDefault="008C38E7"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3260" w:type="dxa"/>
          </w:tcPr>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8C38E7" w:rsidRPr="00F841BD" w:rsidTr="008C38E7">
        <w:tc>
          <w:tcPr>
            <w:tcW w:w="436" w:type="dxa"/>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410" w:type="dxa"/>
          </w:tcPr>
          <w:p w:rsidR="008C38E7" w:rsidRPr="00F841BD" w:rsidRDefault="008C38E7"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3260" w:type="dxa"/>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8C38E7" w:rsidRPr="00F841BD" w:rsidTr="008C38E7">
        <w:tc>
          <w:tcPr>
            <w:tcW w:w="436"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8C38E7" w:rsidRPr="00F841BD" w:rsidRDefault="008C38E7"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842" w:type="dxa"/>
          </w:tcPr>
          <w:p w:rsidR="008C38E7" w:rsidRPr="004945E6" w:rsidRDefault="008C38E7" w:rsidP="00437A2C">
            <w:pPr>
              <w:rPr>
                <w:rFonts w:ascii="Times New Roman" w:hAnsi="Times New Roman"/>
                <w:i/>
              </w:rPr>
            </w:pPr>
            <w:r w:rsidRPr="004945E6">
              <w:rPr>
                <w:rFonts w:ascii="Times New Roman" w:hAnsi="Times New Roman"/>
                <w:i/>
              </w:rPr>
              <w:t>Владение навыком применения политологических методов исследования в самостоятельной научно-исследовательской</w:t>
            </w:r>
          </w:p>
        </w:tc>
        <w:tc>
          <w:tcPr>
            <w:tcW w:w="241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Слабо развитые навыки применения политологических</w:t>
            </w:r>
            <w:r>
              <w:rPr>
                <w:rFonts w:ascii="Times New Roman" w:hAnsi="Times New Roman"/>
              </w:rPr>
              <w:t xml:space="preserve"> </w:t>
            </w:r>
            <w:r w:rsidRPr="00F841BD">
              <w:rPr>
                <w:rFonts w:ascii="Times New Roman" w:hAnsi="Times New Roman"/>
              </w:rPr>
              <w:t>методов исследования в самостоятельной научно-исследовательской деятельности</w:t>
            </w:r>
          </w:p>
        </w:tc>
        <w:tc>
          <w:tcPr>
            <w:tcW w:w="3260"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успешного применения политологических методов исследования в самостоятельной научно-исследовательской деятельности</w:t>
            </w:r>
          </w:p>
        </w:tc>
      </w:tr>
      <w:tr w:rsidR="008C38E7" w:rsidRPr="00F841BD" w:rsidTr="008C38E7">
        <w:tc>
          <w:tcPr>
            <w:tcW w:w="436"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4" w:type="dxa"/>
            <w:vMerge/>
          </w:tcPr>
          <w:p w:rsidR="008C38E7" w:rsidRPr="00F841BD" w:rsidRDefault="008C38E7" w:rsidP="00437A2C">
            <w:pPr>
              <w:spacing w:after="0" w:line="240" w:lineRule="auto"/>
              <w:contextualSpacing/>
              <w:jc w:val="both"/>
              <w:rPr>
                <w:rFonts w:ascii="Times New Roman" w:eastAsia="Times New Roman" w:hAnsi="Times New Roman"/>
                <w:lang w:eastAsia="ru-RU"/>
              </w:rPr>
            </w:pPr>
          </w:p>
        </w:tc>
        <w:tc>
          <w:tcPr>
            <w:tcW w:w="1842" w:type="dxa"/>
          </w:tcPr>
          <w:p w:rsidR="008C38E7" w:rsidRPr="004945E6" w:rsidRDefault="008C38E7" w:rsidP="00437A2C">
            <w:pPr>
              <w:tabs>
                <w:tab w:val="left" w:pos="300"/>
              </w:tabs>
              <w:rPr>
                <w:rFonts w:ascii="Times New Roman" w:hAnsi="Times New Roman"/>
                <w:i/>
              </w:rPr>
            </w:pPr>
            <w:r w:rsidRPr="004945E6">
              <w:rPr>
                <w:rFonts w:ascii="Times New Roman" w:hAnsi="Times New Roman"/>
                <w:i/>
              </w:rPr>
              <w:tab/>
              <w:t xml:space="preserve">Владение навыком разработки </w:t>
            </w:r>
            <w:r w:rsidRPr="004945E6">
              <w:rPr>
                <w:rFonts w:ascii="Times New Roman" w:hAnsi="Times New Roman"/>
                <w:i/>
              </w:rPr>
              <w:lastRenderedPageBreak/>
              <w:t xml:space="preserve">инструментария политологического исследования </w:t>
            </w:r>
          </w:p>
        </w:tc>
        <w:tc>
          <w:tcPr>
            <w:tcW w:w="2410" w:type="dxa"/>
          </w:tcPr>
          <w:p w:rsidR="008C38E7" w:rsidRPr="00F841BD" w:rsidRDefault="008C38E7" w:rsidP="00437A2C">
            <w:pPr>
              <w:tabs>
                <w:tab w:val="left" w:pos="480"/>
                <w:tab w:val="left" w:pos="540"/>
              </w:tabs>
              <w:jc w:val="center"/>
              <w:rPr>
                <w:rFonts w:ascii="Times New Roman" w:hAnsi="Times New Roman"/>
              </w:rPr>
            </w:pPr>
            <w:r w:rsidRPr="00F841BD">
              <w:rPr>
                <w:rFonts w:ascii="Times New Roman" w:hAnsi="Times New Roman"/>
              </w:rPr>
              <w:lastRenderedPageBreak/>
              <w:t xml:space="preserve">Слабо развитые навыки разработки инструментария </w:t>
            </w:r>
            <w:r>
              <w:rPr>
                <w:rFonts w:ascii="Times New Roman" w:hAnsi="Times New Roman"/>
              </w:rPr>
              <w:lastRenderedPageBreak/>
              <w:t>политологического</w:t>
            </w:r>
            <w:r w:rsidRPr="00F841BD">
              <w:rPr>
                <w:rFonts w:ascii="Times New Roman" w:hAnsi="Times New Roman"/>
              </w:rPr>
              <w:t xml:space="preserve"> исследования</w:t>
            </w:r>
          </w:p>
        </w:tc>
        <w:tc>
          <w:tcPr>
            <w:tcW w:w="3260" w:type="dxa"/>
          </w:tcPr>
          <w:p w:rsidR="008C38E7" w:rsidRPr="00F841BD" w:rsidRDefault="008C38E7" w:rsidP="00437A2C">
            <w:pPr>
              <w:tabs>
                <w:tab w:val="left" w:pos="480"/>
                <w:tab w:val="left" w:pos="540"/>
              </w:tabs>
              <w:jc w:val="center"/>
              <w:rPr>
                <w:rFonts w:ascii="Times New Roman" w:hAnsi="Times New Roman"/>
              </w:rPr>
            </w:pPr>
            <w:r w:rsidRPr="00F841BD">
              <w:rPr>
                <w:rFonts w:ascii="Times New Roman" w:hAnsi="Times New Roman"/>
              </w:rPr>
              <w:lastRenderedPageBreak/>
              <w:t>Стабильно проявляемые навыки успешной</w:t>
            </w:r>
          </w:p>
          <w:p w:rsidR="008C38E7" w:rsidRPr="00F841BD" w:rsidRDefault="008C38E7" w:rsidP="00437A2C">
            <w:pPr>
              <w:tabs>
                <w:tab w:val="left" w:pos="480"/>
                <w:tab w:val="left" w:pos="540"/>
              </w:tabs>
              <w:jc w:val="center"/>
              <w:rPr>
                <w:rFonts w:ascii="Times New Roman" w:hAnsi="Times New Roman"/>
              </w:rPr>
            </w:pPr>
            <w:r w:rsidRPr="00F841BD">
              <w:rPr>
                <w:rFonts w:ascii="Times New Roman" w:hAnsi="Times New Roman"/>
              </w:rPr>
              <w:lastRenderedPageBreak/>
              <w:t>разработки инструментария политологическ</w:t>
            </w:r>
            <w:r>
              <w:rPr>
                <w:rFonts w:ascii="Times New Roman" w:hAnsi="Times New Roman"/>
              </w:rPr>
              <w:t>ого</w:t>
            </w:r>
            <w:r w:rsidRPr="00F841BD">
              <w:rPr>
                <w:rFonts w:ascii="Times New Roman" w:hAnsi="Times New Roman"/>
              </w:rPr>
              <w:t xml:space="preserve"> исследования</w:t>
            </w:r>
          </w:p>
        </w:tc>
      </w:tr>
    </w:tbl>
    <w:p w:rsidR="000A0728"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101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447"/>
        <w:gridCol w:w="2028"/>
        <w:gridCol w:w="2765"/>
        <w:gridCol w:w="2134"/>
        <w:gridCol w:w="78"/>
      </w:tblGrid>
      <w:tr w:rsidR="002E1F0D" w:rsidRPr="00F841BD" w:rsidTr="002E1F0D">
        <w:trPr>
          <w:gridAfter w:val="1"/>
          <w:wAfter w:w="78" w:type="dxa"/>
          <w:cantSplit/>
          <w:trHeight w:val="1112"/>
        </w:trPr>
        <w:tc>
          <w:tcPr>
            <w:tcW w:w="702" w:type="dxa"/>
            <w:textDirection w:val="btLr"/>
          </w:tcPr>
          <w:p w:rsidR="002E1F0D" w:rsidRPr="00F841BD" w:rsidRDefault="002E1F0D" w:rsidP="00437A2C">
            <w:pPr>
              <w:ind w:left="113" w:right="113"/>
              <w:jc w:val="center"/>
              <w:rPr>
                <w:rFonts w:ascii="Times New Roman" w:hAnsi="Times New Roman"/>
                <w:b/>
              </w:rPr>
            </w:pPr>
          </w:p>
        </w:tc>
        <w:tc>
          <w:tcPr>
            <w:tcW w:w="2447" w:type="dxa"/>
          </w:tcPr>
          <w:p w:rsidR="002E1F0D" w:rsidRPr="00F841BD" w:rsidRDefault="002E1F0D" w:rsidP="00437A2C">
            <w:pPr>
              <w:jc w:val="center"/>
              <w:rPr>
                <w:rFonts w:ascii="Times New Roman" w:hAnsi="Times New Roman"/>
                <w:b/>
              </w:rPr>
            </w:pPr>
            <w:r w:rsidRPr="00F841BD">
              <w:rPr>
                <w:rFonts w:ascii="Times New Roman" w:hAnsi="Times New Roman"/>
                <w:b/>
              </w:rPr>
              <w:t>Оценочные средства</w:t>
            </w:r>
          </w:p>
        </w:tc>
        <w:tc>
          <w:tcPr>
            <w:tcW w:w="2028" w:type="dxa"/>
          </w:tcPr>
          <w:p w:rsidR="002E1F0D" w:rsidRPr="00F841BD" w:rsidRDefault="002E1F0D" w:rsidP="00437A2C">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4899" w:type="dxa"/>
            <w:gridSpan w:val="2"/>
          </w:tcPr>
          <w:p w:rsidR="002E1F0D" w:rsidRPr="00F841BD" w:rsidRDefault="002E1F0D" w:rsidP="00437A2C">
            <w:pPr>
              <w:tabs>
                <w:tab w:val="left" w:pos="180"/>
              </w:tabs>
              <w:jc w:val="center"/>
              <w:rPr>
                <w:rFonts w:ascii="Times New Roman" w:hAnsi="Times New Roman"/>
                <w:b/>
              </w:rPr>
            </w:pPr>
            <w:r w:rsidRPr="00F841BD">
              <w:rPr>
                <w:rFonts w:ascii="Times New Roman" w:hAnsi="Times New Roman"/>
                <w:b/>
              </w:rPr>
              <w:t>Показатели</w:t>
            </w:r>
          </w:p>
          <w:p w:rsidR="002E1F0D" w:rsidRDefault="002E1F0D" w:rsidP="00437A2C">
            <w:pPr>
              <w:jc w:val="center"/>
              <w:rPr>
                <w:rFonts w:ascii="Times New Roman" w:hAnsi="Times New Roman"/>
                <w:b/>
              </w:rPr>
            </w:pPr>
            <w:r w:rsidRPr="00F841BD">
              <w:rPr>
                <w:rFonts w:ascii="Times New Roman" w:hAnsi="Times New Roman"/>
                <w:b/>
              </w:rPr>
              <w:t>оценивания результатов обучения</w:t>
            </w:r>
            <w:r>
              <w:rPr>
                <w:rFonts w:ascii="Times New Roman" w:hAnsi="Times New Roman"/>
                <w:b/>
              </w:rPr>
              <w:t xml:space="preserve"> </w:t>
            </w:r>
            <w:r w:rsidRPr="004945E6">
              <w:rPr>
                <w:rFonts w:ascii="Times New Roman" w:hAnsi="Times New Roman"/>
                <w:b/>
              </w:rPr>
              <w:t>За 6 позиций</w:t>
            </w:r>
          </w:p>
        </w:tc>
      </w:tr>
      <w:tr w:rsidR="008C38E7" w:rsidRPr="00F841BD" w:rsidTr="002E1F0D">
        <w:trPr>
          <w:trHeight w:val="975"/>
        </w:trPr>
        <w:tc>
          <w:tcPr>
            <w:tcW w:w="702" w:type="dxa"/>
            <w:vMerge w:val="restart"/>
          </w:tcPr>
          <w:p w:rsidR="008C38E7" w:rsidRPr="00F841BD" w:rsidRDefault="008C38E7" w:rsidP="00437A2C">
            <w:pPr>
              <w:rPr>
                <w:rFonts w:ascii="Times New Roman" w:hAnsi="Times New Roman"/>
              </w:rPr>
            </w:pPr>
            <w:r w:rsidRPr="00F841BD">
              <w:rPr>
                <w:rFonts w:ascii="Times New Roman" w:hAnsi="Times New Roman"/>
              </w:rPr>
              <w:t>1</w:t>
            </w:r>
          </w:p>
        </w:tc>
        <w:tc>
          <w:tcPr>
            <w:tcW w:w="2447" w:type="dxa"/>
            <w:vMerge w:val="restart"/>
          </w:tcPr>
          <w:p w:rsidR="008C38E7" w:rsidRPr="00F841BD" w:rsidRDefault="008C38E7" w:rsidP="00437A2C">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2028" w:type="dxa"/>
          </w:tcPr>
          <w:p w:rsidR="008C38E7" w:rsidRPr="004945E6" w:rsidRDefault="008C38E7" w:rsidP="00437A2C">
            <w:pPr>
              <w:rPr>
                <w:rFonts w:ascii="Times New Roman" w:hAnsi="Times New Roman"/>
                <w:b/>
                <w:u w:val="single"/>
              </w:rPr>
            </w:pPr>
            <w:r w:rsidRPr="004945E6">
              <w:rPr>
                <w:rFonts w:ascii="Times New Roman" w:hAnsi="Times New Roman"/>
                <w:b/>
                <w:u w:val="single"/>
              </w:rPr>
              <w:t>За 6 позиций</w:t>
            </w:r>
          </w:p>
        </w:tc>
        <w:tc>
          <w:tcPr>
            <w:tcW w:w="2765" w:type="dxa"/>
          </w:tcPr>
          <w:p w:rsidR="008C38E7" w:rsidRPr="004945E6" w:rsidRDefault="002E1F0D" w:rsidP="00437A2C">
            <w:pPr>
              <w:tabs>
                <w:tab w:val="left" w:pos="180"/>
              </w:tabs>
              <w:jc w:val="center"/>
              <w:rPr>
                <w:rFonts w:ascii="Times New Roman" w:hAnsi="Times New Roman"/>
                <w:b/>
                <w:u w:val="single"/>
              </w:rPr>
            </w:pPr>
            <w:r>
              <w:rPr>
                <w:rFonts w:ascii="Times New Roman" w:hAnsi="Times New Roman"/>
                <w:b/>
                <w:u w:val="single"/>
              </w:rPr>
              <w:t>Не зачет</w:t>
            </w:r>
          </w:p>
          <w:p w:rsidR="008C38E7" w:rsidRPr="004945E6" w:rsidRDefault="008C38E7" w:rsidP="00437A2C">
            <w:pPr>
              <w:tabs>
                <w:tab w:val="left" w:pos="180"/>
              </w:tabs>
              <w:jc w:val="center"/>
              <w:rPr>
                <w:rFonts w:ascii="Times New Roman" w:hAnsi="Times New Roman"/>
                <w:b/>
                <w:u w:val="single"/>
              </w:rPr>
            </w:pPr>
          </w:p>
        </w:tc>
        <w:tc>
          <w:tcPr>
            <w:tcW w:w="2212" w:type="dxa"/>
            <w:gridSpan w:val="2"/>
          </w:tcPr>
          <w:p w:rsidR="008C38E7" w:rsidRPr="004945E6" w:rsidRDefault="002E1F0D" w:rsidP="002E1F0D">
            <w:pPr>
              <w:tabs>
                <w:tab w:val="left" w:pos="180"/>
              </w:tabs>
              <w:jc w:val="center"/>
              <w:rPr>
                <w:rFonts w:ascii="Times New Roman" w:hAnsi="Times New Roman"/>
                <w:b/>
                <w:u w:val="single"/>
              </w:rPr>
            </w:pPr>
            <w:r>
              <w:rPr>
                <w:rFonts w:ascii="Times New Roman" w:hAnsi="Times New Roman"/>
                <w:b/>
                <w:u w:val="single"/>
              </w:rPr>
              <w:t>Зачет</w:t>
            </w:r>
          </w:p>
        </w:tc>
      </w:tr>
      <w:tr w:rsidR="008C38E7" w:rsidRPr="00F841BD" w:rsidTr="002E1F0D">
        <w:trPr>
          <w:trHeight w:val="975"/>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Соответствие программе  исследования</w:t>
            </w:r>
          </w:p>
        </w:tc>
        <w:tc>
          <w:tcPr>
            <w:tcW w:w="2765" w:type="dxa"/>
          </w:tcPr>
          <w:p w:rsidR="008C38E7" w:rsidRPr="00F841BD" w:rsidRDefault="008C38E7"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2212" w:type="dxa"/>
            <w:gridSpan w:val="2"/>
          </w:tcPr>
          <w:p w:rsidR="008C38E7" w:rsidRPr="00F841BD" w:rsidRDefault="008C38E7" w:rsidP="00437A2C">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8C38E7" w:rsidRPr="00F841BD" w:rsidTr="002E1F0D">
        <w:trPr>
          <w:trHeight w:val="975"/>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Уровень оформления результатов исследования</w:t>
            </w:r>
          </w:p>
        </w:tc>
        <w:tc>
          <w:tcPr>
            <w:tcW w:w="2765" w:type="dxa"/>
          </w:tcPr>
          <w:p w:rsidR="008C38E7" w:rsidRPr="00F841BD" w:rsidRDefault="008C38E7" w:rsidP="00437A2C">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2212" w:type="dxa"/>
            <w:gridSpan w:val="2"/>
          </w:tcPr>
          <w:p w:rsidR="008C38E7" w:rsidRPr="00F841BD" w:rsidRDefault="008C38E7" w:rsidP="00437A2C">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8C38E7" w:rsidRPr="00F841BD" w:rsidTr="002E1F0D">
        <w:trPr>
          <w:trHeight w:val="1807"/>
        </w:trPr>
        <w:tc>
          <w:tcPr>
            <w:tcW w:w="702" w:type="dxa"/>
            <w:vMerge w:val="restart"/>
          </w:tcPr>
          <w:p w:rsidR="008C38E7" w:rsidRPr="00F841BD" w:rsidRDefault="008C38E7" w:rsidP="00437A2C">
            <w:pPr>
              <w:rPr>
                <w:rFonts w:ascii="Times New Roman" w:hAnsi="Times New Roman"/>
              </w:rPr>
            </w:pPr>
            <w:r w:rsidRPr="00F841BD">
              <w:rPr>
                <w:rFonts w:ascii="Times New Roman" w:hAnsi="Times New Roman"/>
              </w:rPr>
              <w:t>2</w:t>
            </w:r>
          </w:p>
        </w:tc>
        <w:tc>
          <w:tcPr>
            <w:tcW w:w="2447" w:type="dxa"/>
            <w:vMerge w:val="restart"/>
          </w:tcPr>
          <w:p w:rsidR="008C38E7" w:rsidRPr="00F841BD" w:rsidRDefault="008C38E7" w:rsidP="00437A2C">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765" w:type="dxa"/>
          </w:tcPr>
          <w:p w:rsidR="008C38E7" w:rsidRPr="00F841BD" w:rsidRDefault="008C38E7"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2212" w:type="dxa"/>
            <w:gridSpan w:val="2"/>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8C38E7" w:rsidRPr="00F841BD" w:rsidTr="002E1F0D">
        <w:trPr>
          <w:trHeight w:val="2519"/>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Научная новизна статьи</w:t>
            </w:r>
          </w:p>
        </w:tc>
        <w:tc>
          <w:tcPr>
            <w:tcW w:w="2765" w:type="dxa"/>
          </w:tcPr>
          <w:p w:rsidR="008C38E7" w:rsidRPr="00F841BD" w:rsidRDefault="008C38E7"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2212" w:type="dxa"/>
            <w:gridSpan w:val="2"/>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8C38E7" w:rsidRPr="00F841BD" w:rsidTr="002E1F0D">
        <w:trPr>
          <w:trHeight w:val="2519"/>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765" w:type="dxa"/>
          </w:tcPr>
          <w:p w:rsidR="008C38E7" w:rsidRPr="00F841BD" w:rsidRDefault="008C38E7"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2212" w:type="dxa"/>
            <w:gridSpan w:val="2"/>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8C38E7" w:rsidRPr="00F841BD" w:rsidTr="002E1F0D">
        <w:trPr>
          <w:trHeight w:val="1700"/>
        </w:trPr>
        <w:tc>
          <w:tcPr>
            <w:tcW w:w="702" w:type="dxa"/>
            <w:vMerge w:val="restart"/>
          </w:tcPr>
          <w:p w:rsidR="008C38E7" w:rsidRPr="00F841BD" w:rsidRDefault="008C38E7" w:rsidP="00437A2C">
            <w:pPr>
              <w:rPr>
                <w:rFonts w:ascii="Times New Roman" w:hAnsi="Times New Roman"/>
              </w:rPr>
            </w:pPr>
            <w:r w:rsidRPr="00F841BD">
              <w:rPr>
                <w:rFonts w:ascii="Times New Roman" w:hAnsi="Times New Roman"/>
              </w:rPr>
              <w:t>3</w:t>
            </w:r>
          </w:p>
        </w:tc>
        <w:tc>
          <w:tcPr>
            <w:tcW w:w="2447" w:type="dxa"/>
            <w:vMerge w:val="restart"/>
          </w:tcPr>
          <w:p w:rsidR="008C38E7" w:rsidRPr="00F841BD" w:rsidRDefault="008C38E7" w:rsidP="00437A2C">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Содержание доклада</w:t>
            </w:r>
          </w:p>
        </w:tc>
        <w:tc>
          <w:tcPr>
            <w:tcW w:w="2765"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2212" w:type="dxa"/>
            <w:gridSpan w:val="2"/>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8C38E7" w:rsidRPr="00F841BD" w:rsidTr="002E1F0D">
        <w:trPr>
          <w:trHeight w:val="2519"/>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Техническое</w:t>
            </w:r>
          </w:p>
          <w:p w:rsidR="008C38E7" w:rsidRPr="004945E6" w:rsidRDefault="008C38E7"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765"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Презентация</w:t>
            </w:r>
          </w:p>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2212" w:type="dxa"/>
            <w:gridSpan w:val="2"/>
          </w:tcPr>
          <w:p w:rsidR="008C38E7" w:rsidRPr="00F841BD" w:rsidRDefault="008C38E7"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8C38E7" w:rsidRPr="00F841BD" w:rsidRDefault="008C38E7"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8C38E7" w:rsidRPr="00F841BD" w:rsidTr="002E1F0D">
        <w:trPr>
          <w:trHeight w:val="2519"/>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Коммуникативная</w:t>
            </w:r>
          </w:p>
          <w:p w:rsidR="008C38E7" w:rsidRPr="004945E6" w:rsidRDefault="008C38E7" w:rsidP="00437A2C">
            <w:pPr>
              <w:rPr>
                <w:rFonts w:ascii="Times New Roman" w:hAnsi="Times New Roman"/>
                <w:i/>
              </w:rPr>
            </w:pPr>
            <w:r w:rsidRPr="004945E6">
              <w:rPr>
                <w:rFonts w:ascii="Times New Roman" w:hAnsi="Times New Roman"/>
                <w:i/>
              </w:rPr>
              <w:t>компетентность докладчика</w:t>
            </w:r>
          </w:p>
        </w:tc>
        <w:tc>
          <w:tcPr>
            <w:tcW w:w="2765"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2212" w:type="dxa"/>
            <w:gridSpan w:val="2"/>
          </w:tcPr>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уровень</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8C38E7" w:rsidRPr="00F841BD" w:rsidRDefault="008C38E7"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8C38E7" w:rsidRPr="00F841BD" w:rsidTr="002E1F0D">
        <w:trPr>
          <w:trHeight w:val="2519"/>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765" w:type="dxa"/>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8C38E7" w:rsidRPr="00F841BD" w:rsidRDefault="008C38E7"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8C38E7" w:rsidRPr="00F841BD" w:rsidRDefault="008C38E7" w:rsidP="00437A2C">
            <w:pPr>
              <w:rPr>
                <w:rFonts w:ascii="Times New Roman" w:hAnsi="Times New Roman"/>
              </w:rPr>
            </w:pPr>
          </w:p>
        </w:tc>
        <w:tc>
          <w:tcPr>
            <w:tcW w:w="2212" w:type="dxa"/>
            <w:gridSpan w:val="2"/>
          </w:tcPr>
          <w:p w:rsidR="008C38E7" w:rsidRPr="00F841BD" w:rsidRDefault="008C38E7"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8C38E7" w:rsidRPr="00F841BD" w:rsidRDefault="008C38E7"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8C38E7" w:rsidRPr="00F841BD" w:rsidTr="002E1F0D">
        <w:trPr>
          <w:trHeight w:val="4397"/>
        </w:trPr>
        <w:tc>
          <w:tcPr>
            <w:tcW w:w="702" w:type="dxa"/>
          </w:tcPr>
          <w:p w:rsidR="008C38E7" w:rsidRPr="00F841BD" w:rsidRDefault="008C38E7" w:rsidP="00437A2C">
            <w:pPr>
              <w:rPr>
                <w:rFonts w:ascii="Times New Roman" w:hAnsi="Times New Roman"/>
              </w:rPr>
            </w:pPr>
          </w:p>
        </w:tc>
        <w:tc>
          <w:tcPr>
            <w:tcW w:w="2447" w:type="dxa"/>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8C38E7" w:rsidRPr="004945E6" w:rsidRDefault="008C38E7" w:rsidP="00437A2C">
            <w:pPr>
              <w:tabs>
                <w:tab w:val="left" w:pos="180"/>
              </w:tabs>
              <w:rPr>
                <w:rFonts w:ascii="Times New Roman" w:hAnsi="Times New Roman"/>
                <w:i/>
              </w:rPr>
            </w:pPr>
          </w:p>
        </w:tc>
        <w:tc>
          <w:tcPr>
            <w:tcW w:w="2765" w:type="dxa"/>
          </w:tcPr>
          <w:p w:rsidR="008C38E7" w:rsidRPr="00F841BD" w:rsidRDefault="008C38E7" w:rsidP="00437A2C">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2212" w:type="dxa"/>
            <w:gridSpan w:val="2"/>
          </w:tcPr>
          <w:p w:rsidR="008C38E7" w:rsidRPr="00F841BD" w:rsidRDefault="008C38E7" w:rsidP="00437A2C">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8C38E7" w:rsidRPr="00F841BD" w:rsidRDefault="008C38E7" w:rsidP="00437A2C">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8C38E7" w:rsidRPr="00F841BD" w:rsidTr="002E1F0D">
        <w:trPr>
          <w:trHeight w:val="866"/>
        </w:trPr>
        <w:tc>
          <w:tcPr>
            <w:tcW w:w="702" w:type="dxa"/>
          </w:tcPr>
          <w:p w:rsidR="008C38E7" w:rsidRPr="00F841BD" w:rsidRDefault="008C38E7" w:rsidP="00437A2C">
            <w:pPr>
              <w:rPr>
                <w:rFonts w:ascii="Times New Roman" w:hAnsi="Times New Roman"/>
              </w:rPr>
            </w:pPr>
            <w:r w:rsidRPr="00F841BD">
              <w:rPr>
                <w:rFonts w:ascii="Times New Roman" w:hAnsi="Times New Roman"/>
              </w:rPr>
              <w:t>4</w:t>
            </w:r>
          </w:p>
        </w:tc>
        <w:tc>
          <w:tcPr>
            <w:tcW w:w="2447" w:type="dxa"/>
          </w:tcPr>
          <w:p w:rsidR="008C38E7" w:rsidRPr="00F841BD" w:rsidRDefault="008C38E7" w:rsidP="00437A2C">
            <w:pPr>
              <w:rPr>
                <w:rFonts w:ascii="Times New Roman" w:hAnsi="Times New Roman"/>
              </w:rPr>
            </w:pPr>
            <w:r w:rsidRPr="00F841BD">
              <w:rPr>
                <w:rFonts w:ascii="Times New Roman" w:hAnsi="Times New Roman"/>
              </w:rPr>
              <w:t>Работа по оформлению диссертации</w:t>
            </w:r>
          </w:p>
          <w:p w:rsidR="008C38E7" w:rsidRPr="00F841BD" w:rsidRDefault="008C38E7" w:rsidP="00437A2C">
            <w:pPr>
              <w:rPr>
                <w:rFonts w:ascii="Times New Roman" w:hAnsi="Times New Roman"/>
              </w:rPr>
            </w:pPr>
          </w:p>
        </w:tc>
        <w:tc>
          <w:tcPr>
            <w:tcW w:w="2028" w:type="dxa"/>
          </w:tcPr>
          <w:p w:rsidR="008C38E7" w:rsidRPr="004945E6" w:rsidRDefault="008C38E7" w:rsidP="00437A2C">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765" w:type="dxa"/>
          </w:tcPr>
          <w:p w:rsidR="008C38E7" w:rsidRPr="00F841BD" w:rsidRDefault="008C38E7" w:rsidP="00437A2C">
            <w:pPr>
              <w:rPr>
                <w:rFonts w:ascii="Times New Roman" w:hAnsi="Times New Roman"/>
              </w:rPr>
            </w:pPr>
            <w:r w:rsidRPr="00F841BD">
              <w:rPr>
                <w:rFonts w:ascii="Times New Roman" w:hAnsi="Times New Roman"/>
              </w:rPr>
              <w:t xml:space="preserve">Рукопись Оформлена некорректно </w:t>
            </w:r>
          </w:p>
        </w:tc>
        <w:tc>
          <w:tcPr>
            <w:tcW w:w="2212" w:type="dxa"/>
            <w:gridSpan w:val="2"/>
          </w:tcPr>
          <w:p w:rsidR="008C38E7" w:rsidRPr="00F841BD" w:rsidRDefault="008C38E7" w:rsidP="00437A2C">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8C38E7" w:rsidRPr="00F841BD" w:rsidTr="002E1F0D">
        <w:trPr>
          <w:trHeight w:val="1353"/>
        </w:trPr>
        <w:tc>
          <w:tcPr>
            <w:tcW w:w="702" w:type="dxa"/>
            <w:vMerge w:val="restart"/>
          </w:tcPr>
          <w:p w:rsidR="008C38E7" w:rsidRPr="00F841BD" w:rsidRDefault="008C38E7" w:rsidP="00437A2C">
            <w:pPr>
              <w:rPr>
                <w:rFonts w:ascii="Times New Roman" w:hAnsi="Times New Roman"/>
              </w:rPr>
            </w:pPr>
            <w:r w:rsidRPr="00F841BD">
              <w:rPr>
                <w:rFonts w:ascii="Times New Roman" w:hAnsi="Times New Roman"/>
              </w:rPr>
              <w:t>5</w:t>
            </w:r>
          </w:p>
        </w:tc>
        <w:tc>
          <w:tcPr>
            <w:tcW w:w="2447" w:type="dxa"/>
            <w:vMerge w:val="restart"/>
          </w:tcPr>
          <w:p w:rsidR="008C38E7" w:rsidRPr="00F841BD" w:rsidRDefault="008C38E7" w:rsidP="00437A2C">
            <w:pPr>
              <w:rPr>
                <w:rFonts w:ascii="Times New Roman" w:hAnsi="Times New Roman"/>
              </w:rPr>
            </w:pPr>
            <w:r w:rsidRPr="00F841BD">
              <w:rPr>
                <w:rFonts w:ascii="Times New Roman" w:hAnsi="Times New Roman"/>
              </w:rPr>
              <w:t>Подготовка автореферата</w:t>
            </w: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Полнота изложения выводов исследования</w:t>
            </w:r>
          </w:p>
        </w:tc>
        <w:tc>
          <w:tcPr>
            <w:tcW w:w="2765" w:type="dxa"/>
          </w:tcPr>
          <w:p w:rsidR="008C38E7" w:rsidRPr="00F841BD" w:rsidRDefault="008C38E7" w:rsidP="00437A2C">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2212" w:type="dxa"/>
            <w:gridSpan w:val="2"/>
          </w:tcPr>
          <w:p w:rsidR="008C38E7" w:rsidRPr="00F841BD" w:rsidRDefault="008C38E7"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8C38E7" w:rsidRPr="00F841BD" w:rsidTr="002E1F0D">
        <w:trPr>
          <w:trHeight w:val="2254"/>
        </w:trPr>
        <w:tc>
          <w:tcPr>
            <w:tcW w:w="702" w:type="dxa"/>
            <w:vMerge/>
          </w:tcPr>
          <w:p w:rsidR="008C38E7" w:rsidRPr="00F841BD" w:rsidRDefault="008C38E7" w:rsidP="00437A2C">
            <w:pPr>
              <w:rPr>
                <w:rFonts w:ascii="Times New Roman" w:hAnsi="Times New Roman"/>
              </w:rPr>
            </w:pPr>
          </w:p>
        </w:tc>
        <w:tc>
          <w:tcPr>
            <w:tcW w:w="2447" w:type="dxa"/>
            <w:vMerge/>
          </w:tcPr>
          <w:p w:rsidR="008C38E7" w:rsidRPr="00F841BD" w:rsidRDefault="008C38E7" w:rsidP="00437A2C">
            <w:pPr>
              <w:rPr>
                <w:rFonts w:ascii="Times New Roman" w:hAnsi="Times New Roman"/>
              </w:rPr>
            </w:pP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765" w:type="dxa"/>
          </w:tcPr>
          <w:p w:rsidR="008C38E7" w:rsidRPr="00F841BD" w:rsidRDefault="008C38E7" w:rsidP="00437A2C">
            <w:pPr>
              <w:tabs>
                <w:tab w:val="left" w:pos="180"/>
              </w:tabs>
              <w:rPr>
                <w:rFonts w:ascii="Times New Roman" w:hAnsi="Times New Roman"/>
              </w:rPr>
            </w:pPr>
            <w:r w:rsidRPr="00F841BD">
              <w:rPr>
                <w:rFonts w:ascii="Times New Roman" w:hAnsi="Times New Roman"/>
              </w:rPr>
              <w:t>Автореферат</w:t>
            </w:r>
          </w:p>
          <w:p w:rsidR="008C38E7" w:rsidRPr="00F841BD" w:rsidRDefault="008C38E7" w:rsidP="00437A2C">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2212" w:type="dxa"/>
            <w:gridSpan w:val="2"/>
          </w:tcPr>
          <w:p w:rsidR="008C38E7" w:rsidRPr="00F841BD" w:rsidRDefault="008C38E7" w:rsidP="00437A2C">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8C38E7" w:rsidRPr="00F841BD" w:rsidTr="002E1F0D">
        <w:trPr>
          <w:trHeight w:val="2121"/>
        </w:trPr>
        <w:tc>
          <w:tcPr>
            <w:tcW w:w="702" w:type="dxa"/>
          </w:tcPr>
          <w:p w:rsidR="008C38E7" w:rsidRPr="00F841BD" w:rsidRDefault="008C38E7" w:rsidP="00437A2C">
            <w:pPr>
              <w:rPr>
                <w:rFonts w:ascii="Times New Roman" w:hAnsi="Times New Roman"/>
              </w:rPr>
            </w:pPr>
            <w:r w:rsidRPr="00F841BD">
              <w:rPr>
                <w:rFonts w:ascii="Times New Roman" w:hAnsi="Times New Roman"/>
              </w:rPr>
              <w:t>6</w:t>
            </w:r>
          </w:p>
        </w:tc>
        <w:tc>
          <w:tcPr>
            <w:tcW w:w="2447" w:type="dxa"/>
          </w:tcPr>
          <w:p w:rsidR="008C38E7" w:rsidRPr="00F841BD" w:rsidRDefault="008C38E7" w:rsidP="00437A2C">
            <w:pPr>
              <w:rPr>
                <w:rFonts w:ascii="Times New Roman" w:hAnsi="Times New Roman"/>
              </w:rPr>
            </w:pPr>
            <w:r w:rsidRPr="00F841BD">
              <w:rPr>
                <w:rFonts w:ascii="Times New Roman" w:hAnsi="Times New Roman"/>
              </w:rPr>
              <w:t>Подготовка научного доклада</w:t>
            </w:r>
          </w:p>
        </w:tc>
        <w:tc>
          <w:tcPr>
            <w:tcW w:w="2028" w:type="dxa"/>
          </w:tcPr>
          <w:p w:rsidR="008C38E7" w:rsidRPr="004945E6" w:rsidRDefault="008C38E7" w:rsidP="00437A2C">
            <w:pPr>
              <w:rPr>
                <w:rFonts w:ascii="Times New Roman" w:hAnsi="Times New Roman"/>
                <w:i/>
              </w:rPr>
            </w:pPr>
            <w:r w:rsidRPr="004945E6">
              <w:rPr>
                <w:rFonts w:ascii="Times New Roman" w:hAnsi="Times New Roman"/>
                <w:i/>
              </w:rPr>
              <w:t xml:space="preserve">Содержание научного доклада </w:t>
            </w:r>
          </w:p>
        </w:tc>
        <w:tc>
          <w:tcPr>
            <w:tcW w:w="2765" w:type="dxa"/>
          </w:tcPr>
          <w:p w:rsidR="008C38E7" w:rsidRPr="00F841BD" w:rsidRDefault="008C38E7" w:rsidP="00437A2C">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2212" w:type="dxa"/>
            <w:gridSpan w:val="2"/>
          </w:tcPr>
          <w:p w:rsidR="008C38E7" w:rsidRPr="00F841BD" w:rsidRDefault="008C38E7" w:rsidP="00437A2C">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w:t>
      </w:r>
    </w:p>
    <w:p w:rsidR="000A0728" w:rsidRPr="00887FF0" w:rsidRDefault="00997841" w:rsidP="000A072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Зачет в письменной </w:t>
      </w:r>
      <w:r w:rsidRPr="00887FF0">
        <w:rPr>
          <w:rFonts w:ascii="Times New Roman" w:eastAsia="Times New Roman" w:hAnsi="Times New Roman"/>
          <w:bCs/>
          <w:sz w:val="24"/>
          <w:szCs w:val="24"/>
        </w:rPr>
        <w:t>форме</w:t>
      </w:r>
      <w:r w:rsidR="000A0728" w:rsidRPr="00887FF0">
        <w:rPr>
          <w:rFonts w:ascii="Times New Roman" w:eastAsia="Times New Roman" w:hAnsi="Times New Roman"/>
          <w:bCs/>
          <w:sz w:val="24"/>
          <w:szCs w:val="24"/>
        </w:rPr>
        <w:t>.</w:t>
      </w:r>
    </w:p>
    <w:p w:rsidR="000A0728" w:rsidRDefault="000A0728" w:rsidP="000A0728">
      <w:pPr>
        <w:spacing w:after="0" w:line="240" w:lineRule="auto"/>
        <w:jc w:val="both"/>
        <w:rPr>
          <w:rFonts w:ascii="Times New Roman" w:eastAsia="MS Mincho" w:hAnsi="Times New Roman"/>
          <w:sz w:val="24"/>
          <w:szCs w:val="24"/>
          <w:lang w:eastAsia="ru-RU"/>
        </w:rPr>
      </w:pPr>
    </w:p>
    <w:p w:rsidR="000A0728" w:rsidRPr="008850EB" w:rsidRDefault="000A0728" w:rsidP="000A0728">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lastRenderedPageBreak/>
        <w:t xml:space="preserve"> </w:t>
      </w:r>
      <w:r w:rsidRPr="008850EB">
        <w:rPr>
          <w:rFonts w:ascii="Times New Roman" w:eastAsia="MS Mincho" w:hAnsi="Times New Roman"/>
          <w:sz w:val="24"/>
          <w:szCs w:val="24"/>
          <w:lang w:eastAsia="ru-RU"/>
        </w:rPr>
        <w:tab/>
        <w:t>При промежуточной аттестации по НИД оценивается работа аспиранта на основе следующих показателей:</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902095" w:rsidRDefault="00902095" w:rsidP="00902095">
      <w:pPr>
        <w:shd w:val="clear" w:color="auto" w:fill="FFFFFF"/>
        <w:ind w:right="1075"/>
        <w:rPr>
          <w:rFonts w:ascii="Times New Roman" w:hAnsi="Times New Roman"/>
          <w:iCs/>
          <w:color w:val="000000"/>
          <w:spacing w:val="-5"/>
          <w:sz w:val="24"/>
          <w:szCs w:val="24"/>
        </w:rPr>
      </w:pPr>
    </w:p>
    <w:p w:rsidR="00902095" w:rsidRDefault="00902095" w:rsidP="00902095">
      <w:pPr>
        <w:shd w:val="clear" w:color="auto" w:fill="FFFFFF"/>
        <w:ind w:right="-1" w:firstLine="357"/>
        <w:rPr>
          <w:rFonts w:ascii="Times New Roman" w:hAnsi="Times New Roman"/>
          <w:iCs/>
          <w:color w:val="000000"/>
          <w:spacing w:val="-5"/>
          <w:sz w:val="24"/>
          <w:szCs w:val="24"/>
        </w:rPr>
      </w:pPr>
      <w:r w:rsidRPr="00887FF0">
        <w:rPr>
          <w:rFonts w:ascii="Times New Roman" w:hAnsi="Times New Roman"/>
          <w:iCs/>
          <w:color w:val="000000"/>
          <w:spacing w:val="-5"/>
          <w:sz w:val="24"/>
          <w:szCs w:val="24"/>
        </w:rPr>
        <w:t xml:space="preserve">Требования к плановым промежуточным аттестациям по научно-исследовательской деятельности аспирантов в Приложении </w:t>
      </w:r>
      <w:r w:rsidR="00074C62" w:rsidRPr="00887FF0">
        <w:rPr>
          <w:rFonts w:ascii="Times New Roman" w:hAnsi="Times New Roman"/>
          <w:iCs/>
          <w:color w:val="000000"/>
          <w:spacing w:val="-5"/>
          <w:sz w:val="24"/>
          <w:szCs w:val="24"/>
        </w:rPr>
        <w:t>5</w:t>
      </w:r>
    </w:p>
    <w:p w:rsidR="000A0728" w:rsidRDefault="000A0728" w:rsidP="000A0728">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0A0728">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7D35CA">
        <w:rPr>
          <w:rFonts w:ascii="Times New Roman" w:eastAsia="Times New Roman" w:hAnsi="Times New Roman"/>
          <w:b/>
          <w:bCs/>
          <w:sz w:val="24"/>
          <w:szCs w:val="24"/>
        </w:rPr>
        <w:t>ромежуточной аттестации по НИД</w:t>
      </w: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1701"/>
        <w:gridCol w:w="3793"/>
      </w:tblGrid>
      <w:tr w:rsidR="007D35CA" w:rsidRPr="007D35CA" w:rsidTr="002E1F0D">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793"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2E1F0D">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793"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2E1F0D">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793"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2E1F0D">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способность к исследованию когнитивных конструкций, </w:t>
            </w:r>
            <w:r w:rsidRPr="007D35CA">
              <w:rPr>
                <w:rFonts w:ascii="Times New Roman" w:eastAsia="Times New Roman" w:hAnsi="Times New Roman"/>
                <w:kern w:val="3"/>
                <w:sz w:val="20"/>
                <w:szCs w:val="20"/>
                <w:lang w:eastAsia="ru-RU"/>
              </w:rPr>
              <w:lastRenderedPageBreak/>
              <w:t>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793"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 xml:space="preserve">изучение институтов и процессов, работа </w:t>
            </w:r>
            <w:r w:rsidRPr="007D35CA">
              <w:rPr>
                <w:rFonts w:ascii="Times New Roman" w:eastAsia="Times New Roman" w:hAnsi="Times New Roman"/>
                <w:kern w:val="3"/>
                <w:sz w:val="20"/>
                <w:szCs w:val="20"/>
              </w:rPr>
              <w:lastRenderedPageBreak/>
              <w:t>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2E1F0D">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793"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2E1F0D">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793"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2E1F0D">
        <w:trPr>
          <w:trHeight w:val="6240"/>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793"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2E1F0D">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1701"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793"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0A0728" w:rsidRPr="004262AB" w:rsidRDefault="000A0728" w:rsidP="000A0728">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06479B" w:rsidRDefault="0006479B"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2E1F0D" w:rsidRPr="00D632B9" w:rsidRDefault="002E1F0D" w:rsidP="002E1F0D">
      <w:pPr>
        <w:spacing w:after="0"/>
        <w:ind w:firstLine="709"/>
        <w:jc w:val="both"/>
        <w:rPr>
          <w:rFonts w:ascii="Times New Roman" w:hAnsi="Times New Roman"/>
          <w:bCs/>
          <w:sz w:val="24"/>
        </w:rPr>
      </w:pPr>
      <w:r w:rsidRPr="00D632B9">
        <w:rPr>
          <w:rFonts w:ascii="Times New Roman" w:hAnsi="Times New Roman"/>
          <w:bCs/>
          <w:sz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w:t>
      </w:r>
      <w:r w:rsidRPr="00D632B9">
        <w:rPr>
          <w:rFonts w:ascii="Times New Roman" w:hAnsi="Times New Roman"/>
          <w:bCs/>
          <w:sz w:val="24"/>
        </w:rPr>
        <w:lastRenderedPageBreak/>
        <w:t>Решения Ученого совета Северо-западного института управления РАНХиГС при Президенте РФ от 19.06.2018, протокол № 11.</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7371E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политических наук.</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анализирует и доказательно прогнозирует текущие международные процессы</w:t>
      </w:r>
      <w:r>
        <w:rPr>
          <w:rFonts w:ascii="Times New Roman" w:eastAsia="Times New Roman" w:hAnsi="Times New Roman"/>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Эффективно выделяет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ставится в случае:</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Pr>
          <w:rFonts w:ascii="Times New Roman" w:eastAsia="Times New Roman" w:hAnsi="Times New Roman"/>
          <w:sz w:val="24"/>
          <w:szCs w:val="24"/>
        </w:rPr>
        <w:t>а</w:t>
      </w:r>
      <w:r w:rsidRPr="007371E8">
        <w:rPr>
          <w:rFonts w:ascii="Times New Roman" w:eastAsia="Times New Roman" w:hAnsi="Times New Roman"/>
          <w:sz w:val="24"/>
          <w:szCs w:val="24"/>
        </w:rPr>
        <w:t xml:space="preserve">нализирует и </w:t>
      </w: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lastRenderedPageBreak/>
        <w:t xml:space="preserve">НЕ </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8850EB" w:rsidRDefault="000A0728" w:rsidP="000A0728">
      <w:pPr>
        <w:spacing w:line="240" w:lineRule="auto"/>
        <w:ind w:firstLine="567"/>
        <w:outlineLvl w:val="0"/>
        <w:rPr>
          <w:rFonts w:ascii="Times New Roman" w:eastAsia="Cambria" w:hAnsi="Times New Roman"/>
          <w:sz w:val="24"/>
          <w:szCs w:val="24"/>
        </w:rPr>
      </w:pPr>
      <w:bookmarkStart w:id="10" w:name="_Toc4493011"/>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0"/>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142E6B" w:rsidRDefault="000A0728" w:rsidP="000A0728">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w:t>
      </w:r>
      <w:r w:rsidRPr="00142E6B">
        <w:rPr>
          <w:rFonts w:eastAsia="Times New Roman" w:cs="Calibri"/>
          <w:b/>
          <w:bCs/>
        </w:rPr>
        <w:t xml:space="preserve"> </w:t>
      </w:r>
      <w:r w:rsidRPr="00142E6B">
        <w:rPr>
          <w:rFonts w:ascii="Times New Roman" w:eastAsia="Times New Roman" w:hAnsi="Times New Roman"/>
          <w:b/>
          <w:bCs/>
          <w:sz w:val="24"/>
          <w:szCs w:val="24"/>
        </w:rPr>
        <w:t>Методические материалы</w:t>
      </w:r>
    </w:p>
    <w:p w:rsidR="000A0728" w:rsidRPr="00142E6B" w:rsidRDefault="000A0728" w:rsidP="000A0728">
      <w:pPr>
        <w:spacing w:after="0" w:line="240" w:lineRule="auto"/>
        <w:ind w:firstLine="709"/>
        <w:jc w:val="both"/>
        <w:rPr>
          <w:rFonts w:eastAsia="Times New Roman"/>
          <w:b/>
          <w:b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0A0728" w:rsidRPr="00142E6B" w:rsidRDefault="000A0728" w:rsidP="000A0728">
      <w:pPr>
        <w:spacing w:after="0" w:line="240" w:lineRule="auto"/>
        <w:ind w:firstLine="567"/>
        <w:jc w:val="both"/>
        <w:rPr>
          <w:rFonts w:ascii="Times New Roman" w:eastAsia="Times New Roman" w:hAnsi="Times New Roman"/>
          <w:iCs/>
          <w:sz w:val="24"/>
          <w:szCs w:val="24"/>
        </w:rPr>
      </w:pPr>
    </w:p>
    <w:p w:rsidR="000A0728"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0A0728" w:rsidRDefault="000A0728" w:rsidP="000A0728">
      <w:pPr>
        <w:spacing w:after="0" w:line="240" w:lineRule="auto"/>
        <w:ind w:left="567" w:firstLine="708"/>
        <w:jc w:val="both"/>
        <w:rPr>
          <w:rFonts w:ascii="Times New Roman" w:eastAsia="Times New Roman" w:hAnsi="Times New Roman"/>
          <w:i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p>
    <w:p w:rsidR="000A0728" w:rsidRDefault="000A0728" w:rsidP="000A0728">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0A0728" w:rsidRPr="00C96972" w:rsidRDefault="000A0728" w:rsidP="000A0728">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5205"/>
        <w:gridCol w:w="4256"/>
      </w:tblGrid>
      <w:tr w:rsidR="002E1F0D" w:rsidTr="002E1F0D">
        <w:trPr>
          <w:trHeight w:val="228"/>
        </w:trPr>
        <w:tc>
          <w:tcPr>
            <w:tcW w:w="5205" w:type="dxa"/>
          </w:tcPr>
          <w:p w:rsidR="002E1F0D" w:rsidRPr="00C96972" w:rsidRDefault="002E1F0D" w:rsidP="00437A2C">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4256" w:type="dxa"/>
          </w:tcPr>
          <w:p w:rsidR="002E1F0D" w:rsidRDefault="002E1F0D"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2E1F0D" w:rsidTr="002E1F0D">
        <w:trPr>
          <w:trHeight w:val="195"/>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r>
      <w:tr w:rsidR="002E1F0D" w:rsidTr="002E1F0D">
        <w:trPr>
          <w:trHeight w:val="195"/>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r>
      <w:tr w:rsidR="002E1F0D" w:rsidTr="002E1F0D">
        <w:trPr>
          <w:trHeight w:val="77"/>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r>
      <w:tr w:rsidR="002E1F0D" w:rsidTr="002E1F0D">
        <w:trPr>
          <w:trHeight w:val="76"/>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r>
      <w:tr w:rsidR="002E1F0D" w:rsidTr="002E1F0D">
        <w:trPr>
          <w:trHeight w:val="131"/>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2E1F0D" w:rsidTr="002E1F0D">
        <w:trPr>
          <w:trHeight w:val="131"/>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2E1F0D" w:rsidTr="002E1F0D">
        <w:trPr>
          <w:trHeight w:val="219"/>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2E1F0D" w:rsidRPr="004262AB" w:rsidRDefault="002E1F0D"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 xml:space="preserve"> </w:t>
            </w:r>
          </w:p>
        </w:tc>
      </w:tr>
      <w:tr w:rsidR="002E1F0D" w:rsidTr="002E1F0D">
        <w:trPr>
          <w:trHeight w:val="218"/>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r>
      <w:tr w:rsidR="002E1F0D" w:rsidTr="002E1F0D">
        <w:trPr>
          <w:trHeight w:val="218"/>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r>
      <w:tr w:rsidR="002E1F0D" w:rsidTr="002E1F0D">
        <w:trPr>
          <w:trHeight w:val="131"/>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2E1F0D" w:rsidTr="002E1F0D">
        <w:trPr>
          <w:trHeight w:val="131"/>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2E1F0D" w:rsidTr="002E1F0D">
        <w:trPr>
          <w:trHeight w:val="173"/>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2E1F0D" w:rsidRPr="004262AB" w:rsidRDefault="002E1F0D" w:rsidP="00437A2C">
            <w:pPr>
              <w:jc w:val="both"/>
              <w:rPr>
                <w:rFonts w:ascii="Times New Roman" w:eastAsia="Times New Roman" w:hAnsi="Times New Roman"/>
                <w:sz w:val="20"/>
                <w:szCs w:val="20"/>
              </w:rPr>
            </w:pPr>
          </w:p>
        </w:tc>
      </w:tr>
      <w:tr w:rsidR="002E1F0D" w:rsidTr="002E1F0D">
        <w:trPr>
          <w:trHeight w:val="173"/>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r>
      <w:tr w:rsidR="002E1F0D" w:rsidTr="002E1F0D">
        <w:trPr>
          <w:trHeight w:val="173"/>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r>
      <w:tr w:rsidR="002E1F0D" w:rsidTr="002E1F0D">
        <w:trPr>
          <w:trHeight w:val="274"/>
        </w:trPr>
        <w:tc>
          <w:tcPr>
            <w:tcW w:w="5205" w:type="dxa"/>
            <w:vMerge w:val="restart"/>
          </w:tcPr>
          <w:p w:rsidR="002E1F0D" w:rsidRPr="005860DB" w:rsidRDefault="002E1F0D"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2E1F0D" w:rsidRPr="004262AB" w:rsidRDefault="002E1F0D" w:rsidP="00437A2C">
            <w:pPr>
              <w:jc w:val="both"/>
              <w:rPr>
                <w:rFonts w:ascii="Times New Roman" w:eastAsia="Times New Roman" w:hAnsi="Times New Roman"/>
                <w:sz w:val="20"/>
                <w:szCs w:val="20"/>
              </w:rPr>
            </w:pPr>
          </w:p>
        </w:tc>
      </w:tr>
      <w:tr w:rsidR="002E1F0D" w:rsidTr="002E1F0D">
        <w:trPr>
          <w:trHeight w:val="274"/>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r>
      <w:tr w:rsidR="002E1F0D" w:rsidTr="002E1F0D">
        <w:trPr>
          <w:trHeight w:val="274"/>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r>
      <w:tr w:rsidR="002E1F0D" w:rsidTr="002E1F0D">
        <w:trPr>
          <w:trHeight w:val="274"/>
        </w:trPr>
        <w:tc>
          <w:tcPr>
            <w:tcW w:w="5205" w:type="dxa"/>
            <w:vMerge/>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4262AB" w:rsidRDefault="002E1F0D"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r>
      <w:tr w:rsidR="002E1F0D" w:rsidTr="002E1F0D">
        <w:trPr>
          <w:trHeight w:val="274"/>
        </w:trPr>
        <w:tc>
          <w:tcPr>
            <w:tcW w:w="5205" w:type="dxa"/>
          </w:tcPr>
          <w:p w:rsidR="002E1F0D" w:rsidRPr="005860DB" w:rsidRDefault="002E1F0D" w:rsidP="00437A2C">
            <w:pPr>
              <w:jc w:val="both"/>
              <w:rPr>
                <w:rFonts w:ascii="Times New Roman" w:eastAsia="Times New Roman" w:hAnsi="Times New Roman"/>
                <w:sz w:val="20"/>
                <w:szCs w:val="20"/>
              </w:rPr>
            </w:pPr>
          </w:p>
        </w:tc>
        <w:tc>
          <w:tcPr>
            <w:tcW w:w="4256" w:type="dxa"/>
          </w:tcPr>
          <w:p w:rsidR="002E1F0D" w:rsidRPr="005860DB" w:rsidRDefault="002E1F0D" w:rsidP="00437A2C">
            <w:pPr>
              <w:jc w:val="both"/>
              <w:rPr>
                <w:rFonts w:ascii="Times New Roman" w:eastAsia="Times New Roman" w:hAnsi="Times New Roman"/>
                <w:sz w:val="20"/>
                <w:szCs w:val="20"/>
              </w:rPr>
            </w:pPr>
          </w:p>
        </w:tc>
      </w:tr>
    </w:tbl>
    <w:p w:rsidR="000A0728" w:rsidRDefault="000A0728" w:rsidP="000A0728">
      <w:pPr>
        <w:spacing w:after="0" w:line="240" w:lineRule="auto"/>
        <w:ind w:firstLine="567"/>
        <w:jc w:val="both"/>
        <w:rPr>
          <w:rFonts w:ascii="Times New Roman" w:eastAsia="Times New Roman" w:hAnsi="Times New Roman"/>
          <w:color w:val="FF0000"/>
          <w:sz w:val="24"/>
          <w:szCs w:val="24"/>
        </w:rPr>
      </w:pPr>
    </w:p>
    <w:p w:rsidR="000A0728" w:rsidRDefault="000A0728" w:rsidP="000A0728">
      <w:pPr>
        <w:spacing w:after="0" w:line="240" w:lineRule="auto"/>
        <w:ind w:firstLine="709"/>
        <w:jc w:val="both"/>
        <w:rPr>
          <w:rFonts w:ascii="Times New Roman" w:eastAsia="Times New Roman" w:hAnsi="Times New Roman"/>
          <w:i/>
          <w:iCs/>
          <w:sz w:val="20"/>
          <w:szCs w:val="20"/>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78"/>
        <w:gridCol w:w="4778"/>
      </w:tblGrid>
      <w:tr w:rsidR="002E1F0D" w:rsidTr="002E1F0D">
        <w:trPr>
          <w:trHeight w:val="344"/>
        </w:trPr>
        <w:tc>
          <w:tcPr>
            <w:tcW w:w="4778" w:type="dxa"/>
          </w:tcPr>
          <w:p w:rsidR="002E1F0D" w:rsidRPr="009B69BC" w:rsidRDefault="002E1F0D" w:rsidP="00437A2C">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4778" w:type="dxa"/>
          </w:tcPr>
          <w:p w:rsidR="002E1F0D" w:rsidRDefault="002E1F0D"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2E1F0D" w:rsidTr="002E1F0D">
        <w:trPr>
          <w:trHeight w:val="245"/>
        </w:trPr>
        <w:tc>
          <w:tcPr>
            <w:tcW w:w="4778" w:type="dxa"/>
            <w:vMerge w:val="restart"/>
          </w:tcPr>
          <w:p w:rsidR="002E1F0D" w:rsidRPr="00C96972" w:rsidRDefault="002E1F0D" w:rsidP="00437A2C">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4778" w:type="dxa"/>
          </w:tcPr>
          <w:p w:rsidR="002E1F0D" w:rsidRPr="009B69BC" w:rsidRDefault="002E1F0D"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r>
      <w:tr w:rsidR="002E1F0D" w:rsidTr="002E1F0D">
        <w:trPr>
          <w:trHeight w:val="244"/>
        </w:trPr>
        <w:tc>
          <w:tcPr>
            <w:tcW w:w="4778" w:type="dxa"/>
            <w:vMerge/>
          </w:tcPr>
          <w:p w:rsidR="002E1F0D" w:rsidRPr="00C96972" w:rsidRDefault="002E1F0D" w:rsidP="00437A2C">
            <w:pPr>
              <w:rPr>
                <w:rFonts w:ascii="Times New Roman" w:hAnsi="Times New Roman"/>
                <w:color w:val="000000"/>
                <w:sz w:val="20"/>
                <w:szCs w:val="20"/>
              </w:rPr>
            </w:pPr>
          </w:p>
        </w:tc>
        <w:tc>
          <w:tcPr>
            <w:tcW w:w="4778" w:type="dxa"/>
          </w:tcPr>
          <w:p w:rsidR="002E1F0D" w:rsidRPr="009B69BC" w:rsidRDefault="002E1F0D"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r>
      <w:tr w:rsidR="002E1F0D" w:rsidTr="002E1F0D">
        <w:trPr>
          <w:trHeight w:val="184"/>
        </w:trPr>
        <w:tc>
          <w:tcPr>
            <w:tcW w:w="4778" w:type="dxa"/>
            <w:vMerge w:val="restart"/>
          </w:tcPr>
          <w:p w:rsidR="002E1F0D" w:rsidRPr="00C96972" w:rsidRDefault="002E1F0D" w:rsidP="00437A2C">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4778" w:type="dxa"/>
          </w:tcPr>
          <w:p w:rsidR="002E1F0D" w:rsidRPr="009B69BC" w:rsidRDefault="002E1F0D"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защитусформулированы</w:t>
            </w:r>
          </w:p>
        </w:tc>
      </w:tr>
      <w:tr w:rsidR="002E1F0D" w:rsidTr="002E1F0D">
        <w:trPr>
          <w:trHeight w:val="184"/>
        </w:trPr>
        <w:tc>
          <w:tcPr>
            <w:tcW w:w="4778" w:type="dxa"/>
            <w:vMerge/>
          </w:tcPr>
          <w:p w:rsidR="002E1F0D" w:rsidRPr="00C96972" w:rsidRDefault="002E1F0D" w:rsidP="00437A2C">
            <w:pPr>
              <w:ind w:right="1"/>
              <w:rPr>
                <w:rFonts w:ascii="Times New Roman" w:hAnsi="Times New Roman"/>
                <w:color w:val="000000"/>
                <w:spacing w:val="-3"/>
                <w:sz w:val="20"/>
                <w:szCs w:val="20"/>
              </w:rPr>
            </w:pPr>
          </w:p>
        </w:tc>
        <w:tc>
          <w:tcPr>
            <w:tcW w:w="4778" w:type="dxa"/>
          </w:tcPr>
          <w:p w:rsidR="002E1F0D" w:rsidRPr="009B69BC" w:rsidRDefault="002E1F0D"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не сформулированы</w:t>
            </w:r>
          </w:p>
        </w:tc>
      </w:tr>
      <w:tr w:rsidR="002E1F0D" w:rsidTr="002E1F0D">
        <w:trPr>
          <w:trHeight w:val="163"/>
        </w:trPr>
        <w:tc>
          <w:tcPr>
            <w:tcW w:w="4778" w:type="dxa"/>
            <w:vMerge w:val="restart"/>
          </w:tcPr>
          <w:p w:rsidR="002E1F0D" w:rsidRPr="00C96972" w:rsidRDefault="002E1F0D" w:rsidP="00437A2C">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4778" w:type="dxa"/>
          </w:tcPr>
          <w:p w:rsidR="002E1F0D" w:rsidRPr="00F74B5B" w:rsidRDefault="002E1F0D"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r>
      <w:tr w:rsidR="002E1F0D" w:rsidTr="002E1F0D">
        <w:trPr>
          <w:trHeight w:val="162"/>
        </w:trPr>
        <w:tc>
          <w:tcPr>
            <w:tcW w:w="4778" w:type="dxa"/>
            <w:vMerge/>
          </w:tcPr>
          <w:p w:rsidR="002E1F0D" w:rsidRPr="00C96972" w:rsidRDefault="002E1F0D" w:rsidP="00437A2C">
            <w:pPr>
              <w:ind w:right="1"/>
              <w:rPr>
                <w:rFonts w:ascii="Times New Roman" w:hAnsi="Times New Roman"/>
                <w:iCs/>
                <w:color w:val="000000"/>
                <w:spacing w:val="-4"/>
                <w:sz w:val="20"/>
                <w:szCs w:val="20"/>
              </w:rPr>
            </w:pPr>
          </w:p>
        </w:tc>
        <w:tc>
          <w:tcPr>
            <w:tcW w:w="4778" w:type="dxa"/>
          </w:tcPr>
          <w:p w:rsidR="002E1F0D" w:rsidRPr="00F74B5B" w:rsidRDefault="002E1F0D"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в черновом варианте подготовлены 1-2 главы диссертационного исследования </w:t>
            </w:r>
            <w:r>
              <w:rPr>
                <w:rFonts w:ascii="Times New Roman" w:hAnsi="Times New Roman"/>
                <w:iCs/>
                <w:color w:val="000000"/>
                <w:spacing w:val="-4"/>
                <w:sz w:val="20"/>
                <w:szCs w:val="20"/>
              </w:rPr>
              <w:t>, сданы научному руководителю</w:t>
            </w:r>
          </w:p>
        </w:tc>
      </w:tr>
      <w:tr w:rsidR="002E1F0D" w:rsidTr="002E1F0D">
        <w:trPr>
          <w:trHeight w:val="162"/>
        </w:trPr>
        <w:tc>
          <w:tcPr>
            <w:tcW w:w="4778" w:type="dxa"/>
            <w:vMerge/>
          </w:tcPr>
          <w:p w:rsidR="002E1F0D" w:rsidRPr="00C96972" w:rsidRDefault="002E1F0D" w:rsidP="00437A2C">
            <w:pPr>
              <w:ind w:right="1"/>
              <w:rPr>
                <w:rFonts w:ascii="Times New Roman" w:hAnsi="Times New Roman"/>
                <w:iCs/>
                <w:color w:val="000000"/>
                <w:spacing w:val="-4"/>
                <w:sz w:val="20"/>
                <w:szCs w:val="20"/>
              </w:rPr>
            </w:pPr>
          </w:p>
        </w:tc>
        <w:tc>
          <w:tcPr>
            <w:tcW w:w="4778" w:type="dxa"/>
          </w:tcPr>
          <w:p w:rsidR="002E1F0D" w:rsidRPr="00F74B5B" w:rsidRDefault="002E1F0D"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r>
      <w:tr w:rsidR="002E1F0D" w:rsidTr="002E1F0D">
        <w:trPr>
          <w:trHeight w:val="206"/>
        </w:trPr>
        <w:tc>
          <w:tcPr>
            <w:tcW w:w="4778" w:type="dxa"/>
            <w:vMerge w:val="restart"/>
          </w:tcPr>
          <w:p w:rsidR="002E1F0D" w:rsidRPr="00C96972" w:rsidRDefault="002E1F0D"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4778" w:type="dxa"/>
          </w:tcPr>
          <w:p w:rsidR="002E1F0D" w:rsidRPr="00F74B5B" w:rsidRDefault="002E1F0D"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r>
      <w:tr w:rsidR="002E1F0D" w:rsidTr="002E1F0D">
        <w:trPr>
          <w:trHeight w:val="205"/>
        </w:trPr>
        <w:tc>
          <w:tcPr>
            <w:tcW w:w="4778" w:type="dxa"/>
            <w:vMerge/>
          </w:tcPr>
          <w:p w:rsidR="002E1F0D" w:rsidRPr="00C96972" w:rsidRDefault="002E1F0D" w:rsidP="00437A2C">
            <w:pPr>
              <w:ind w:right="1"/>
              <w:rPr>
                <w:rFonts w:ascii="Times New Roman" w:hAnsi="Times New Roman"/>
                <w:color w:val="000000"/>
                <w:spacing w:val="-4"/>
                <w:sz w:val="20"/>
                <w:szCs w:val="20"/>
              </w:rPr>
            </w:pPr>
          </w:p>
        </w:tc>
        <w:tc>
          <w:tcPr>
            <w:tcW w:w="4778" w:type="dxa"/>
          </w:tcPr>
          <w:p w:rsidR="002E1F0D" w:rsidRPr="00F74B5B" w:rsidRDefault="002E1F0D"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r>
      <w:tr w:rsidR="002E1F0D" w:rsidTr="002E1F0D">
        <w:trPr>
          <w:trHeight w:val="205"/>
        </w:trPr>
        <w:tc>
          <w:tcPr>
            <w:tcW w:w="4778" w:type="dxa"/>
            <w:vMerge/>
          </w:tcPr>
          <w:p w:rsidR="002E1F0D" w:rsidRPr="00C96972" w:rsidRDefault="002E1F0D" w:rsidP="00437A2C">
            <w:pPr>
              <w:ind w:right="1"/>
              <w:rPr>
                <w:rFonts w:ascii="Times New Roman" w:hAnsi="Times New Roman"/>
                <w:color w:val="000000"/>
                <w:spacing w:val="-4"/>
                <w:sz w:val="20"/>
                <w:szCs w:val="20"/>
              </w:rPr>
            </w:pPr>
          </w:p>
        </w:tc>
        <w:tc>
          <w:tcPr>
            <w:tcW w:w="4778" w:type="dxa"/>
          </w:tcPr>
          <w:p w:rsidR="002E1F0D" w:rsidRPr="00F74B5B" w:rsidRDefault="002E1F0D"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r>
      <w:tr w:rsidR="002E1F0D" w:rsidTr="002E1F0D">
        <w:trPr>
          <w:trHeight w:val="184"/>
        </w:trPr>
        <w:tc>
          <w:tcPr>
            <w:tcW w:w="4778" w:type="dxa"/>
            <w:vMerge w:val="restart"/>
          </w:tcPr>
          <w:p w:rsidR="002E1F0D" w:rsidRPr="00C96972" w:rsidRDefault="002E1F0D"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4778" w:type="dxa"/>
          </w:tcPr>
          <w:p w:rsidR="002E1F0D" w:rsidRPr="00F74B5B" w:rsidRDefault="002E1F0D"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r>
      <w:tr w:rsidR="002E1F0D" w:rsidTr="002E1F0D">
        <w:trPr>
          <w:trHeight w:val="184"/>
        </w:trPr>
        <w:tc>
          <w:tcPr>
            <w:tcW w:w="4778" w:type="dxa"/>
            <w:vMerge/>
          </w:tcPr>
          <w:p w:rsidR="002E1F0D" w:rsidRPr="00C96972" w:rsidRDefault="002E1F0D" w:rsidP="00437A2C">
            <w:pPr>
              <w:ind w:right="1"/>
              <w:rPr>
                <w:rFonts w:ascii="Times New Roman" w:hAnsi="Times New Roman"/>
                <w:color w:val="000000"/>
                <w:spacing w:val="-4"/>
                <w:sz w:val="20"/>
                <w:szCs w:val="20"/>
              </w:rPr>
            </w:pPr>
          </w:p>
        </w:tc>
        <w:tc>
          <w:tcPr>
            <w:tcW w:w="4778" w:type="dxa"/>
          </w:tcPr>
          <w:p w:rsidR="002E1F0D" w:rsidRPr="00F74B5B" w:rsidRDefault="002E1F0D"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r>
      <w:tr w:rsidR="002E1F0D" w:rsidTr="002E1F0D">
        <w:trPr>
          <w:trHeight w:val="245"/>
        </w:trPr>
        <w:tc>
          <w:tcPr>
            <w:tcW w:w="4778" w:type="dxa"/>
            <w:vMerge w:val="restart"/>
          </w:tcPr>
          <w:p w:rsidR="002E1F0D" w:rsidRPr="00C96972" w:rsidRDefault="002E1F0D" w:rsidP="00437A2C">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4778" w:type="dxa"/>
          </w:tcPr>
          <w:p w:rsidR="002E1F0D" w:rsidRPr="00F74B5B" w:rsidRDefault="002E1F0D"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r>
      <w:tr w:rsidR="002E1F0D" w:rsidTr="002E1F0D">
        <w:trPr>
          <w:trHeight w:val="244"/>
        </w:trPr>
        <w:tc>
          <w:tcPr>
            <w:tcW w:w="4778" w:type="dxa"/>
            <w:vMerge/>
          </w:tcPr>
          <w:p w:rsidR="002E1F0D" w:rsidRPr="00C96972" w:rsidRDefault="002E1F0D" w:rsidP="00437A2C">
            <w:pPr>
              <w:ind w:right="1"/>
              <w:rPr>
                <w:rFonts w:ascii="Times New Roman" w:hAnsi="Times New Roman"/>
                <w:color w:val="000000"/>
                <w:spacing w:val="1"/>
                <w:sz w:val="20"/>
                <w:szCs w:val="20"/>
              </w:rPr>
            </w:pPr>
          </w:p>
        </w:tc>
        <w:tc>
          <w:tcPr>
            <w:tcW w:w="4778" w:type="dxa"/>
          </w:tcPr>
          <w:p w:rsidR="002E1F0D" w:rsidRPr="00F74B5B" w:rsidRDefault="002E1F0D"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r>
    </w:tbl>
    <w:p w:rsidR="000A0728" w:rsidRDefault="000A0728" w:rsidP="000A0728">
      <w:pPr>
        <w:shd w:val="clear" w:color="auto" w:fill="FFFFFF"/>
        <w:spacing w:line="442" w:lineRule="exact"/>
        <w:ind w:right="1"/>
        <w:rPr>
          <w:rFonts w:ascii="Times New Roman" w:hAnsi="Times New Roman"/>
          <w:b/>
          <w:i/>
          <w:iCs/>
          <w:color w:val="000000"/>
          <w:spacing w:val="-4"/>
          <w:sz w:val="24"/>
          <w:szCs w:val="24"/>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44"/>
        <w:gridCol w:w="4744"/>
      </w:tblGrid>
      <w:tr w:rsidR="002E1F0D" w:rsidTr="002E1F0D">
        <w:trPr>
          <w:trHeight w:val="394"/>
        </w:trPr>
        <w:tc>
          <w:tcPr>
            <w:tcW w:w="4744" w:type="dxa"/>
          </w:tcPr>
          <w:p w:rsidR="002E1F0D" w:rsidRDefault="002E1F0D" w:rsidP="00437A2C">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4744" w:type="dxa"/>
          </w:tcPr>
          <w:p w:rsidR="002E1F0D" w:rsidRDefault="002E1F0D"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2E1F0D" w:rsidTr="002E1F0D">
        <w:trPr>
          <w:trHeight w:val="281"/>
        </w:trPr>
        <w:tc>
          <w:tcPr>
            <w:tcW w:w="4744" w:type="dxa"/>
            <w:vMerge w:val="restart"/>
          </w:tcPr>
          <w:p w:rsidR="002E1F0D" w:rsidRPr="00BF0061" w:rsidRDefault="002E1F0D"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4744" w:type="dxa"/>
          </w:tcPr>
          <w:p w:rsidR="002E1F0D" w:rsidRPr="00077682" w:rsidRDefault="002E1F0D"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r>
      <w:tr w:rsidR="002E1F0D" w:rsidTr="002E1F0D">
        <w:trPr>
          <w:trHeight w:val="280"/>
        </w:trPr>
        <w:tc>
          <w:tcPr>
            <w:tcW w:w="4744" w:type="dxa"/>
            <w:vMerge/>
          </w:tcPr>
          <w:p w:rsidR="002E1F0D" w:rsidRPr="00BF0061" w:rsidRDefault="002E1F0D" w:rsidP="00437A2C">
            <w:pPr>
              <w:rPr>
                <w:rFonts w:ascii="Times New Roman" w:hAnsi="Times New Roman"/>
                <w:iCs/>
                <w:color w:val="000000"/>
                <w:spacing w:val="-4"/>
                <w:sz w:val="20"/>
                <w:szCs w:val="20"/>
              </w:rPr>
            </w:pPr>
          </w:p>
        </w:tc>
        <w:tc>
          <w:tcPr>
            <w:tcW w:w="4744" w:type="dxa"/>
          </w:tcPr>
          <w:p w:rsidR="002E1F0D" w:rsidRPr="00077682" w:rsidRDefault="002E1F0D"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r>
      <w:tr w:rsidR="002E1F0D" w:rsidTr="002E1F0D">
        <w:trPr>
          <w:trHeight w:val="423"/>
        </w:trPr>
        <w:tc>
          <w:tcPr>
            <w:tcW w:w="4744" w:type="dxa"/>
            <w:vMerge w:val="restart"/>
          </w:tcPr>
          <w:p w:rsidR="002E1F0D" w:rsidRPr="00BF0061" w:rsidRDefault="002E1F0D"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4744" w:type="dxa"/>
          </w:tcPr>
          <w:p w:rsidR="002E1F0D" w:rsidRPr="004262AB" w:rsidRDefault="002E1F0D"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r>
      <w:tr w:rsidR="002E1F0D" w:rsidTr="002E1F0D">
        <w:trPr>
          <w:trHeight w:val="142"/>
        </w:trPr>
        <w:tc>
          <w:tcPr>
            <w:tcW w:w="4744" w:type="dxa"/>
            <w:vMerge/>
          </w:tcPr>
          <w:p w:rsidR="002E1F0D" w:rsidRPr="00BF0061" w:rsidRDefault="002E1F0D" w:rsidP="00437A2C">
            <w:pPr>
              <w:rPr>
                <w:rFonts w:ascii="Times New Roman" w:hAnsi="Times New Roman"/>
                <w:iCs/>
                <w:color w:val="000000"/>
                <w:spacing w:val="-4"/>
                <w:sz w:val="20"/>
                <w:szCs w:val="20"/>
              </w:rPr>
            </w:pPr>
          </w:p>
        </w:tc>
        <w:tc>
          <w:tcPr>
            <w:tcW w:w="4744" w:type="dxa"/>
          </w:tcPr>
          <w:p w:rsidR="002E1F0D" w:rsidRPr="004262AB" w:rsidRDefault="002E1F0D"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r>
      <w:tr w:rsidR="002E1F0D" w:rsidTr="002E1F0D">
        <w:trPr>
          <w:trHeight w:val="142"/>
        </w:trPr>
        <w:tc>
          <w:tcPr>
            <w:tcW w:w="4744" w:type="dxa"/>
            <w:vMerge/>
          </w:tcPr>
          <w:p w:rsidR="002E1F0D" w:rsidRPr="00BF0061" w:rsidRDefault="002E1F0D" w:rsidP="00437A2C">
            <w:pPr>
              <w:rPr>
                <w:rFonts w:ascii="Times New Roman" w:hAnsi="Times New Roman"/>
                <w:iCs/>
                <w:color w:val="000000"/>
                <w:spacing w:val="-4"/>
                <w:sz w:val="20"/>
                <w:szCs w:val="20"/>
              </w:rPr>
            </w:pPr>
          </w:p>
        </w:tc>
        <w:tc>
          <w:tcPr>
            <w:tcW w:w="4744" w:type="dxa"/>
          </w:tcPr>
          <w:p w:rsidR="002E1F0D" w:rsidRPr="004262AB" w:rsidRDefault="002E1F0D"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r>
      <w:tr w:rsidR="002E1F0D" w:rsidTr="002E1F0D">
        <w:trPr>
          <w:trHeight w:val="281"/>
        </w:trPr>
        <w:tc>
          <w:tcPr>
            <w:tcW w:w="4744" w:type="dxa"/>
            <w:vMerge w:val="restart"/>
          </w:tcPr>
          <w:p w:rsidR="002E1F0D" w:rsidRPr="00BF0061" w:rsidRDefault="002E1F0D"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до конца третьего года обучения (до сентября) опубликованы </w:t>
            </w:r>
            <w:r>
              <w:rPr>
                <w:rFonts w:ascii="Times New Roman" w:hAnsi="Times New Roman"/>
                <w:iCs/>
                <w:color w:val="000000"/>
                <w:spacing w:val="-4"/>
                <w:sz w:val="20"/>
                <w:szCs w:val="20"/>
              </w:rPr>
              <w:t xml:space="preserve"> </w:t>
            </w:r>
            <w:r w:rsidRPr="00BF0061">
              <w:rPr>
                <w:rFonts w:ascii="Times New Roman" w:hAnsi="Times New Roman"/>
                <w:iCs/>
                <w:color w:val="000000"/>
                <w:spacing w:val="-4"/>
                <w:sz w:val="20"/>
                <w:szCs w:val="20"/>
              </w:rPr>
              <w:t>2 научные статьи в журналах, входящих в перечень ВАК</w:t>
            </w:r>
          </w:p>
        </w:tc>
        <w:tc>
          <w:tcPr>
            <w:tcW w:w="4744" w:type="dxa"/>
          </w:tcPr>
          <w:p w:rsidR="002E1F0D" w:rsidRPr="00BB1DCB" w:rsidRDefault="002E1F0D"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r>
      <w:tr w:rsidR="002E1F0D" w:rsidTr="002E1F0D">
        <w:trPr>
          <w:trHeight w:val="280"/>
        </w:trPr>
        <w:tc>
          <w:tcPr>
            <w:tcW w:w="4744" w:type="dxa"/>
            <w:vMerge/>
          </w:tcPr>
          <w:p w:rsidR="002E1F0D" w:rsidRPr="00BF0061" w:rsidRDefault="002E1F0D" w:rsidP="00437A2C">
            <w:pPr>
              <w:rPr>
                <w:rFonts w:ascii="Times New Roman" w:hAnsi="Times New Roman"/>
                <w:iCs/>
                <w:color w:val="000000"/>
                <w:spacing w:val="-4"/>
                <w:sz w:val="20"/>
                <w:szCs w:val="20"/>
              </w:rPr>
            </w:pPr>
          </w:p>
        </w:tc>
        <w:tc>
          <w:tcPr>
            <w:tcW w:w="4744" w:type="dxa"/>
          </w:tcPr>
          <w:p w:rsidR="002E1F0D" w:rsidRPr="00BB1DCB" w:rsidRDefault="002E1F0D"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r>
      <w:tr w:rsidR="002E1F0D" w:rsidTr="002E1F0D">
        <w:trPr>
          <w:trHeight w:val="423"/>
        </w:trPr>
        <w:tc>
          <w:tcPr>
            <w:tcW w:w="4744" w:type="dxa"/>
            <w:vMerge w:val="restart"/>
          </w:tcPr>
          <w:p w:rsidR="002E1F0D" w:rsidRPr="00BF0061" w:rsidRDefault="002E1F0D"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в течение года проведена апробация результатов </w:t>
            </w:r>
            <w:r w:rsidRPr="00BF0061">
              <w:rPr>
                <w:rFonts w:ascii="Times New Roman" w:hAnsi="Times New Roman"/>
                <w:iCs/>
                <w:color w:val="000000"/>
                <w:spacing w:val="-4"/>
                <w:sz w:val="20"/>
                <w:szCs w:val="20"/>
              </w:rPr>
              <w:lastRenderedPageBreak/>
              <w:t>диссертационного исследования не менее чем на 2-х конференциях, в том числе одной международной (или с международным участием)</w:t>
            </w:r>
          </w:p>
        </w:tc>
        <w:tc>
          <w:tcPr>
            <w:tcW w:w="4744" w:type="dxa"/>
          </w:tcPr>
          <w:p w:rsidR="002E1F0D" w:rsidRPr="00BB1DCB" w:rsidRDefault="002E1F0D"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lastRenderedPageBreak/>
              <w:t>Есть документальное подтверждение апробации</w:t>
            </w:r>
          </w:p>
        </w:tc>
      </w:tr>
      <w:tr w:rsidR="002E1F0D" w:rsidTr="002E1F0D">
        <w:trPr>
          <w:trHeight w:val="422"/>
        </w:trPr>
        <w:tc>
          <w:tcPr>
            <w:tcW w:w="4744" w:type="dxa"/>
            <w:vMerge/>
          </w:tcPr>
          <w:p w:rsidR="002E1F0D" w:rsidRPr="00BF0061" w:rsidRDefault="002E1F0D" w:rsidP="00437A2C">
            <w:pPr>
              <w:rPr>
                <w:rFonts w:ascii="Times New Roman" w:hAnsi="Times New Roman"/>
                <w:iCs/>
                <w:color w:val="000000"/>
                <w:spacing w:val="-4"/>
                <w:sz w:val="20"/>
                <w:szCs w:val="20"/>
              </w:rPr>
            </w:pPr>
          </w:p>
        </w:tc>
        <w:tc>
          <w:tcPr>
            <w:tcW w:w="4744" w:type="dxa"/>
          </w:tcPr>
          <w:p w:rsidR="002E1F0D" w:rsidRPr="00BB1DCB" w:rsidRDefault="002E1F0D"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r>
    </w:tbl>
    <w:p w:rsidR="000A0728" w:rsidRDefault="000A0728" w:rsidP="00485C98">
      <w:pPr>
        <w:spacing w:line="240" w:lineRule="auto"/>
        <w:outlineLvl w:val="0"/>
        <w:rPr>
          <w:rFonts w:ascii="Times New Roman" w:eastAsia="Cambria" w:hAnsi="Times New Roman"/>
          <w:sz w:val="24"/>
          <w:szCs w:val="24"/>
        </w:rPr>
      </w:pPr>
    </w:p>
    <w:p w:rsidR="00E9411A" w:rsidRPr="00191E26" w:rsidRDefault="000A0728" w:rsidP="00191E26">
      <w:pPr>
        <w:pStyle w:val="1"/>
        <w:jc w:val="both"/>
        <w:rPr>
          <w:rFonts w:ascii="Times New Roman" w:hAnsi="Times New Roman"/>
          <w:b w:val="0"/>
          <w:color w:val="auto"/>
        </w:rPr>
      </w:pPr>
      <w:bookmarkStart w:id="11" w:name="_Toc4493012"/>
      <w:r w:rsidRPr="00191E26">
        <w:rPr>
          <w:rFonts w:ascii="Times New Roman" w:hAnsi="Times New Roman"/>
          <w:color w:val="auto"/>
        </w:rPr>
        <w:t xml:space="preserve">7. </w:t>
      </w:r>
      <w:r w:rsidR="00485C98" w:rsidRPr="00191E26">
        <w:rPr>
          <w:rFonts w:ascii="Times New Roman" w:hAnsi="Times New Roman"/>
          <w:color w:val="auto"/>
        </w:rPr>
        <w:t>Учебная литература и ресурсы информационно-телекоммуникационной сети "Интернет"</w:t>
      </w:r>
      <w:bookmarkEnd w:id="11"/>
      <w:r w:rsidR="00485C98" w:rsidRPr="00191E26">
        <w:rPr>
          <w:rFonts w:ascii="Times New Roman" w:hAnsi="Times New Roman"/>
          <w:color w:val="auto"/>
        </w:rPr>
        <w:t xml:space="preserve">  </w:t>
      </w:r>
    </w:p>
    <w:p w:rsidR="00191E26" w:rsidRPr="00191E26" w:rsidRDefault="00191E26" w:rsidP="00191E26">
      <w:pPr>
        <w:jc w:val="both"/>
        <w:outlineLvl w:val="0"/>
        <w:rPr>
          <w:rFonts w:ascii="Times New Roman" w:hAnsi="Times New Roman"/>
          <w:b/>
          <w:sz w:val="28"/>
          <w:szCs w:val="28"/>
        </w:rPr>
      </w:pPr>
    </w:p>
    <w:p w:rsidR="009602B1" w:rsidRPr="00191E26" w:rsidRDefault="00AB1740" w:rsidP="00191E26">
      <w:pPr>
        <w:pStyle w:val="1"/>
        <w:rPr>
          <w:rFonts w:ascii="Times New Roman" w:hAnsi="Times New Roman"/>
          <w:b w:val="0"/>
          <w:color w:val="auto"/>
          <w:sz w:val="24"/>
          <w:szCs w:val="24"/>
        </w:rPr>
      </w:pPr>
      <w:bookmarkStart w:id="12" w:name="_Toc4493013"/>
      <w:r w:rsidRPr="00191E26">
        <w:rPr>
          <w:rFonts w:ascii="Times New Roman" w:hAnsi="Times New Roman"/>
          <w:color w:val="auto"/>
          <w:sz w:val="24"/>
          <w:szCs w:val="24"/>
        </w:rPr>
        <w:t>7.1.</w:t>
      </w:r>
      <w:r w:rsidR="00E9411A" w:rsidRPr="00191E26">
        <w:rPr>
          <w:rFonts w:ascii="Times New Roman" w:hAnsi="Times New Roman"/>
          <w:color w:val="auto"/>
          <w:sz w:val="24"/>
          <w:szCs w:val="24"/>
        </w:rPr>
        <w:t xml:space="preserve">Основная </w:t>
      </w:r>
      <w:r w:rsidR="009602B1" w:rsidRPr="00191E26">
        <w:rPr>
          <w:rFonts w:ascii="Times New Roman" w:hAnsi="Times New Roman"/>
          <w:color w:val="auto"/>
          <w:sz w:val="24"/>
          <w:szCs w:val="24"/>
        </w:rPr>
        <w:t>литература</w:t>
      </w:r>
      <w:bookmarkEnd w:id="12"/>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9602B1" w:rsidRDefault="00485C98" w:rsidP="00191E26">
      <w:pPr>
        <w:pStyle w:val="a4"/>
        <w:spacing w:before="0" w:beforeAutospacing="0" w:after="0" w:afterAutospacing="0"/>
        <w:jc w:val="both"/>
        <w:outlineLvl w:val="0"/>
        <w:rPr>
          <w:b/>
        </w:rPr>
      </w:pPr>
      <w:bookmarkStart w:id="13" w:name="_Toc4493014"/>
      <w:r w:rsidRPr="008850EB">
        <w:rPr>
          <w:b/>
        </w:rPr>
        <w:t>7.2.</w:t>
      </w:r>
      <w:r w:rsidR="00E9411A" w:rsidRPr="008850EB">
        <w:rPr>
          <w:b/>
        </w:rPr>
        <w:t xml:space="preserve"> Дополнительная литература</w:t>
      </w:r>
      <w:bookmarkEnd w:id="13"/>
    </w:p>
    <w:p w:rsidR="007C0A30" w:rsidRDefault="007C0A30" w:rsidP="007C0A30">
      <w:pPr>
        <w:spacing w:after="0" w:line="240" w:lineRule="auto"/>
        <w:ind w:left="720"/>
        <w:contextualSpacing/>
        <w:jc w:val="both"/>
        <w:rPr>
          <w:rFonts w:ascii="Times New Roman" w:hAnsi="Times New Roman"/>
          <w:sz w:val="24"/>
          <w:szCs w:val="24"/>
        </w:rPr>
      </w:pPr>
    </w:p>
    <w:p w:rsidR="00AB1740" w:rsidRPr="00AB1740" w:rsidRDefault="00AB1740" w:rsidP="00AB1740">
      <w:pPr>
        <w:spacing w:after="0" w:line="240" w:lineRule="auto"/>
        <w:jc w:val="both"/>
        <w:rPr>
          <w:rFonts w:ascii="Times New Roman" w:hAnsi="Times New Roman"/>
          <w:sz w:val="24"/>
          <w:szCs w:val="24"/>
        </w:rPr>
      </w:pPr>
      <w:r>
        <w:rPr>
          <w:rFonts w:ascii="Times New Roman" w:hAnsi="Times New Roman"/>
          <w:sz w:val="24"/>
          <w:szCs w:val="24"/>
        </w:rPr>
        <w:t>1</w:t>
      </w:r>
      <w:r w:rsidRPr="00AB1740">
        <w:rPr>
          <w:rFonts w:ascii="Times New Roman" w:hAnsi="Times New Roman"/>
          <w:sz w:val="24"/>
          <w:szCs w:val="24"/>
        </w:rPr>
        <w:t xml:space="preserve">.Бочаров А.Б, Научное исследование: методы, принципы, подходы. – СПб.: СЗАГС, 2004. - 62 с. </w:t>
      </w:r>
    </w:p>
    <w:p w:rsidR="008717F1" w:rsidRDefault="00AB1740" w:rsidP="008717F1">
      <w:pPr>
        <w:spacing w:after="0" w:line="240" w:lineRule="auto"/>
        <w:jc w:val="both"/>
        <w:rPr>
          <w:rFonts w:ascii="Times New Roman" w:hAnsi="Times New Roman"/>
          <w:sz w:val="24"/>
          <w:szCs w:val="24"/>
        </w:rPr>
      </w:pPr>
      <w:r w:rsidRPr="00AB1740">
        <w:rPr>
          <w:rFonts w:ascii="Times New Roman" w:hAnsi="Times New Roman"/>
          <w:sz w:val="24"/>
          <w:szCs w:val="24"/>
        </w:rPr>
        <w:t xml:space="preserve">2.Основы научных исследований : учеб.пособие / [Б. И. Герасимов и др.]. - М. : ФОРУМ, 2011. - 269 c. </w:t>
      </w:r>
    </w:p>
    <w:p w:rsidR="008717F1" w:rsidRDefault="008717F1" w:rsidP="008717F1">
      <w:pPr>
        <w:rPr>
          <w:rFonts w:ascii="Times New Roman" w:hAnsi="Times New Roman"/>
          <w:sz w:val="24"/>
          <w:szCs w:val="24"/>
        </w:rPr>
      </w:pPr>
    </w:p>
    <w:p w:rsidR="008717F1" w:rsidRDefault="008717F1" w:rsidP="008717F1">
      <w:pPr>
        <w:pStyle w:val="a4"/>
        <w:spacing w:before="0" w:beforeAutospacing="0" w:after="0" w:afterAutospacing="0"/>
        <w:jc w:val="both"/>
        <w:outlineLvl w:val="0"/>
        <w:rPr>
          <w:b/>
        </w:rPr>
      </w:pPr>
      <w:bookmarkStart w:id="14" w:name="_Toc4493015"/>
      <w:r w:rsidRPr="008850EB">
        <w:rPr>
          <w:b/>
        </w:rPr>
        <w:t>7.</w:t>
      </w:r>
      <w:r>
        <w:rPr>
          <w:b/>
        </w:rPr>
        <w:t>3</w:t>
      </w:r>
      <w:r w:rsidRPr="008850EB">
        <w:rPr>
          <w:b/>
        </w:rPr>
        <w:t xml:space="preserve">. </w:t>
      </w:r>
      <w:r>
        <w:rPr>
          <w:b/>
        </w:rPr>
        <w:t>Нормативные правовые документы</w:t>
      </w:r>
      <w:bookmarkEnd w:id="14"/>
    </w:p>
    <w:p w:rsidR="008717F1" w:rsidRDefault="008717F1" w:rsidP="008717F1">
      <w:pPr>
        <w:pStyle w:val="a4"/>
        <w:spacing w:before="0" w:beforeAutospacing="0" w:after="0" w:afterAutospacing="0"/>
        <w:jc w:val="both"/>
        <w:outlineLvl w:val="0"/>
        <w:rPr>
          <w:b/>
        </w:rPr>
      </w:pPr>
      <w:bookmarkStart w:id="15" w:name="_Toc4493016"/>
      <w:r>
        <w:rPr>
          <w:b/>
        </w:rPr>
        <w:t>Не предусмотрены</w:t>
      </w:r>
      <w:bookmarkEnd w:id="15"/>
    </w:p>
    <w:p w:rsidR="008717F1" w:rsidRDefault="008717F1" w:rsidP="008717F1">
      <w:pPr>
        <w:pStyle w:val="a4"/>
        <w:spacing w:before="0" w:beforeAutospacing="0" w:after="0" w:afterAutospacing="0"/>
        <w:jc w:val="both"/>
        <w:outlineLvl w:val="0"/>
        <w:rPr>
          <w:b/>
        </w:rPr>
      </w:pPr>
    </w:p>
    <w:p w:rsidR="008717F1" w:rsidRDefault="008717F1" w:rsidP="008717F1">
      <w:pPr>
        <w:pStyle w:val="a4"/>
        <w:spacing w:before="0" w:beforeAutospacing="0" w:after="0" w:afterAutospacing="0"/>
        <w:jc w:val="both"/>
        <w:outlineLvl w:val="0"/>
        <w:rPr>
          <w:b/>
        </w:rPr>
      </w:pPr>
      <w:bookmarkStart w:id="16" w:name="_Toc4493017"/>
      <w:r w:rsidRPr="008850EB">
        <w:rPr>
          <w:b/>
        </w:rPr>
        <w:t>7.</w:t>
      </w:r>
      <w:r>
        <w:rPr>
          <w:b/>
        </w:rPr>
        <w:t>4</w:t>
      </w:r>
      <w:r w:rsidRPr="008850EB">
        <w:rPr>
          <w:b/>
        </w:rPr>
        <w:t xml:space="preserve">. </w:t>
      </w:r>
      <w:r>
        <w:rPr>
          <w:b/>
        </w:rPr>
        <w:t>Интернет-ресурсы</w:t>
      </w:r>
      <w:bookmarkEnd w:id="16"/>
    </w:p>
    <w:p w:rsid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Pr>
          <w:rFonts w:ascii="Times New Roman" w:hAnsi="Times New Roman"/>
          <w:sz w:val="24"/>
          <w:szCs w:val="24"/>
        </w:rPr>
        <w:t>С</w:t>
      </w:r>
      <w:r w:rsidRPr="008717F1">
        <w:rPr>
          <w:rFonts w:ascii="Times New Roman" w:hAnsi="Times New Roman"/>
          <w:sz w:val="24"/>
          <w:szCs w:val="24"/>
        </w:rPr>
        <w:t>ЗИУ располагает доступом через сайт научной библиотеки http://nwapa.spb.ru/  к следующим подписным электронным ресурсам:</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Электронные учебники электронно-библиотечной системы (ЭБС) «Айбукс»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Научно-практические статьи по экономики и и менеджменту Издательского дома «Библиотека Гребенникова»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Статьи из журналов и статистических изданий Ист Вью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Англоязычные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717F1" w:rsidRPr="008717F1" w:rsidRDefault="008717F1" w:rsidP="008717F1">
      <w:pPr>
        <w:pStyle w:val="1"/>
        <w:rPr>
          <w:rFonts w:ascii="Times New Roman" w:hAnsi="Times New Roman"/>
          <w:color w:val="auto"/>
          <w:sz w:val="24"/>
          <w:szCs w:val="24"/>
        </w:rPr>
      </w:pPr>
      <w:bookmarkStart w:id="17" w:name="_Toc4493018"/>
      <w:r w:rsidRPr="008717F1">
        <w:rPr>
          <w:rFonts w:ascii="Times New Roman" w:hAnsi="Times New Roman"/>
          <w:color w:val="auto"/>
          <w:sz w:val="24"/>
          <w:szCs w:val="24"/>
        </w:rPr>
        <w:t>7.5. Иные рекомендуемые источники</w:t>
      </w:r>
      <w:bookmarkEnd w:id="17"/>
      <w:r w:rsidRPr="008717F1">
        <w:rPr>
          <w:rFonts w:ascii="Times New Roman" w:hAnsi="Times New Roman"/>
          <w:color w:val="auto"/>
          <w:sz w:val="24"/>
          <w:szCs w:val="24"/>
        </w:rPr>
        <w:t xml:space="preserve"> </w:t>
      </w:r>
    </w:p>
    <w:p w:rsidR="008717F1" w:rsidRP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Архивы России [Электронный ресурс] – Электронные данные. – Режим доступа: http://www.rusarchives.ru/,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Библиотека Академии наук [Электронный ресурс] – Электронные данные. – Режим доступа: http://www.rasl.ru/,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классики марксизма-ленинизма [Электронный ресурс]. Электронные текстовые данные. Режим доступа: http://www.geocities.com/CapitolHill/Lobby/3198/Marx/.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Фронтистеса [Электронный ресурс] – Электронные данные. – Режим доступа:  http://ksana-k.narod.ru/,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Загл. с экрана.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Болдин, А.П. Основы научного исследования: учебник / А.П.Болдин, В.А.Максимов. - [Электронный ресурс]. - URL http://www.academia-moscow.ru/ftp_share/_books/fragments/fragment_15739.pdf Яз. русё</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Вестник архивиста [Электронный ресурс] – Электронные данные. – Режим доступа: http://www.vestarchive.ru/index.php?option=com_frontpage&amp;Itemid=1,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Вестник молодых ученых [Электронный ресурс] : Серия: Исторические науки. – Электронные данные. – Режим доступа: http://www.informika.ru/text/magaz/science/vys/HISTOR/main.html,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Военная литература [Электронный ресурс] Электронные текстовые данные. Режим доступа: http://militera.lib.ru,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Всероссийский образовательный портал [Электронный ресурс]. Электронные данные. Режим доступа: http://www.school.edu.ru,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Государственная Публичная историческая библиотека [Электронный ресурс] – Электронные данные. – Режим доступа: www.shpl.ru,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архив Российской Федерации [Электронный ресурс] – Электронные данные. – Режим доступа:  www.garf.ru,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Исторический музей [Электронный ресурс] – Электронные данные. Режим доступа: http://www.shm.ru,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Институт научной информации по общественным наукам [Электронный ресурс] – Электронные данные. – Режим доступа: http://www.inion.ru,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http://www.hist.msu.ru/ER/sources.htm,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нашей страны [Электронный ресурс] : Киевская Русь – Московское государство – Российская империя – СССР – Россия. Электронные данные. – Режим доступа: http://istrorijarossii.narod.ru,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России» [Электронный ресурс]: Мультимедиа учебник / Издательство «Клио-Софт» Электронные данные. Режим доступа: http://www.history.ru/component/option,com_weblinks/Itemid,90/,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Международный исторический журнал [Электронный ресурс] / Ред.: Н. В. Давлетшина и И. Л. Абрамова, - Электронные текстовые дапнные. – Режим доступа:  http://history.machaon.ru/about/virtual/index.html,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истории [Электронный ресурс] – Электронный журнал. – Режим доступа: http://www.historia.ru/,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книг [Электронный ресурс] – Электронные данные. – Режим доступа: http://www.mirknig.com/,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энциклопедий [Электронный ресурс] / MediaSystem/ - Электронные данные. – Режим доступа: http://www.encyclopedia.ru/,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Музей декабристов [Электронный ресурс] /Web-мастер Самаль А. Электронные данные. Режим доступа: http://decemb.hobby.ru/index.shtm,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Новая и новейшая история [Электронный ресурс] http://vivovoco.rsl.ru/VV/JOURNAL/NEWHIST.HTM</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http://www.rulex.ru/xPol/index.htm,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Родина [Электронный ресурс] – Электронный журнал. – Режим доступа: http://www.istrodina.com/,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www.rsl.ru,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Российская Национальная библиотека [Электронный ресурс] – Электронные данные. – Режим доступа: www.nlr.ru/,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Российские мемуары XVIII века [Электронный ресурс] / Ред. М. Вознесенский. Электронные текстовые данные. Режим доступа:  http://mikv1.narod.ru/index.html,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кинофотодокументов [Электронный ресурс] – Электронные данные. – Режим доступа:  http://www.rgakfd.ru/fotogal.htm,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литературы и искусства [Электронный ресурс] – Электронные данные. – Режим доступа:  http://www.rgali.ru/start.do,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социально-политической истории [Электронный ресурс] – Электронные данные. – Режим доступа:  http://www.rgaspi.ru/index.htm ,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мемуарий [“Электронный ресурс] / Web-мастер Дегтярев К. Электронные текстовые данные. Режим доступа: http://fershal.narod.ru, свободный. Загл. с главной страницы.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Рубрикон [Электронный ресурс] / Русс портал. – Электронные данные. – Режим доступа: http://www.rubricon.com,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РусАрх [Электронный ресурс] : Электронная научная библиотека по истории древне русской архитектуры / Ред. и web-мастер С.В. Заграевский. – Электронные текстовые данные. – Режим доступа: http://rusarch.ru/,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Русские мемуары [Электронный ресурс]: Старинная Россия в дневниках и воспоминаниях / Ред. М. Вознесенский. Электронные текстовые данные. Режим доступа: http://memoirs.ru/, свободный, платный.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http://www.rulex.ru/be.htm,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Словари и энциклопедии на Академике [Электронный ресурс] Электронные текстовые данные. Режим доступа: http://dic.academic.ru/,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СпбГУ. Научная библиотека им. М.Горького [Электронный ресурс] – Электронные данные. – Режим доступа: http://www.lib.pu.ru/RU/,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Справочники по истории дореволюционной России [Электронный ресурс] Электронные данные. Режим доступа: http://genobooks.narod.ru/Bibliografia_1917/Bibliogr_0.htm,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 по истории Коммунистической партии и Советского Союза 1898-1991 [Электронный ресурс] – Электронные данные. Режим доступа: http://www.knowbysight.info/index.asp,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Старые газеты [Электронный ресурс] / Отв. ред. С.Н. Морозов. Электронные текстовые данные. Режим доступа: http://www.oldgazette.ru/index.html,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Философская библиотека Средневековья [Электронный ресурс] / Русская Христианская Гуманитарная Академия. – Электронные текстовые данные. – Режим доступа:  http://antology.rchgi.spb.ru/, свободный. – Заглавие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Фундаментальная электронная библиотека [Электронный ресурс] : Русская литература и фольклор. – Электронные текстовые данные. – Режим доступа: http://feb-web.ru/,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Центральный государственный архив кинофотофонодокументов Санкт-Петербурга [Электронный ресурс] – Электронные данные. – Режим доступа:  http://photoarchive.spb.ru:9090/www/start.do,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исторического факультета СпбГУ [Электронный ресурс] – Электронные текстовые данные. – Режим доступа: http://www.history.pu.ru/biblioth/index.htm,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Республики Карелия [Электронный ресурс] Электронные текстовые данные. Режим доступа: http://elibrary.karelia.ru/, свободный. Загл. с экрана. Яз. рус.</w:t>
      </w:r>
    </w:p>
    <w:p w:rsidR="008717F1" w:rsidRPr="008717F1" w:rsidRDefault="008717F1" w:rsidP="008717F1">
      <w:pPr>
        <w:rPr>
          <w:rFonts w:ascii="Times New Roman" w:hAnsi="Times New Roman"/>
          <w:b/>
          <w:sz w:val="24"/>
          <w:szCs w:val="24"/>
        </w:rPr>
      </w:pPr>
    </w:p>
    <w:p w:rsidR="008717F1" w:rsidRPr="008717F1" w:rsidRDefault="008717F1" w:rsidP="008717F1"/>
    <w:p w:rsidR="009339E8" w:rsidRPr="008717F1" w:rsidRDefault="009339E8" w:rsidP="008717F1">
      <w:pPr>
        <w:pStyle w:val="1"/>
        <w:rPr>
          <w:rFonts w:ascii="Times New Roman" w:hAnsi="Times New Roman"/>
          <w:color w:val="auto"/>
          <w:szCs w:val="24"/>
        </w:rPr>
      </w:pPr>
      <w:bookmarkStart w:id="18" w:name="_Toc4493019"/>
      <w:bookmarkStart w:id="19" w:name="_Toc462919319"/>
      <w:bookmarkStart w:id="20" w:name="_Toc482034185"/>
      <w:bookmarkStart w:id="21" w:name="_Toc482034333"/>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18"/>
    </w:p>
    <w:p w:rsidR="008717F1" w:rsidRPr="006709B6" w:rsidRDefault="008717F1" w:rsidP="000A0728">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lastRenderedPageBreak/>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E9411A" w:rsidRPr="008850EB" w:rsidRDefault="00E9411A" w:rsidP="00485C98">
      <w:pPr>
        <w:pStyle w:val="1"/>
        <w:spacing w:line="240" w:lineRule="auto"/>
        <w:ind w:left="357"/>
        <w:jc w:val="both"/>
        <w:rPr>
          <w:rFonts w:ascii="Times New Roman" w:hAnsi="Times New Roman"/>
          <w:i/>
          <w:color w:val="000000"/>
          <w:sz w:val="24"/>
          <w:szCs w:val="24"/>
        </w:rPr>
      </w:pPr>
      <w:bookmarkStart w:id="22" w:name="_Toc4493020"/>
      <w:r w:rsidRPr="008850EB">
        <w:rPr>
          <w:rFonts w:ascii="Times New Roman" w:hAnsi="Times New Roman"/>
          <w:i/>
          <w:color w:val="000000"/>
          <w:sz w:val="24"/>
          <w:szCs w:val="24"/>
        </w:rPr>
        <w:t>Перечень информационных технологий:</w:t>
      </w:r>
      <w:bookmarkEnd w:id="19"/>
      <w:bookmarkEnd w:id="20"/>
      <w:bookmarkEnd w:id="21"/>
      <w:bookmarkEnd w:id="22"/>
    </w:p>
    <w:p w:rsidR="00E9411A" w:rsidRPr="008850EB" w:rsidRDefault="00E9411A" w:rsidP="00485C98">
      <w:pPr>
        <w:rPr>
          <w:rFonts w:ascii="Times New Roman" w:hAnsi="Times New Roman"/>
          <w:sz w:val="24"/>
          <w:szCs w:val="24"/>
        </w:rPr>
      </w:pPr>
    </w:p>
    <w:p w:rsidR="00E9411A" w:rsidRPr="008850EB" w:rsidRDefault="00E9411A" w:rsidP="00485C98">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E9411A" w:rsidRPr="008850EB" w:rsidRDefault="00E9411A" w:rsidP="00485C98">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SPSS Statistics</w:t>
      </w:r>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«Statistical Package for the Social Sciences»</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pacing w:val="2"/>
          <w:sz w:val="24"/>
          <w:szCs w:val="24"/>
        </w:rPr>
        <w:t xml:space="preserve">3. </w:t>
      </w:r>
      <w:r w:rsidRPr="008850EB">
        <w:rPr>
          <w:rFonts w:ascii="Times New Roman" w:hAnsi="Times New Roman"/>
          <w:sz w:val="24"/>
          <w:szCs w:val="24"/>
        </w:rPr>
        <w:t>Система тестирования качества знаний обучающихся</w:t>
      </w:r>
      <w:r w:rsidRPr="008850EB">
        <w:rPr>
          <w:rFonts w:ascii="Times New Roman" w:hAnsi="Times New Roman"/>
          <w:i/>
          <w:color w:val="000000"/>
          <w:sz w:val="24"/>
          <w:szCs w:val="24"/>
        </w:rPr>
        <w:t>.</w:t>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Pr="004E0DE3"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629"/>
        <w:gridCol w:w="5097"/>
      </w:tblGrid>
      <w:tr w:rsidR="00B21EC6" w:rsidRPr="00364F2F" w:rsidTr="00B3665C">
        <w:tc>
          <w:tcPr>
            <w:tcW w:w="4629"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B21EC6" w:rsidRPr="00364F2F" w:rsidRDefault="00B21EC6" w:rsidP="00BA1ADA">
            <w:pPr>
              <w:spacing w:after="120"/>
              <w:jc w:val="center"/>
              <w:rPr>
                <w:rFonts w:ascii="Times New Roman" w:hAnsi="Times New Roman"/>
                <w:color w:val="000000"/>
                <w:sz w:val="24"/>
                <w:szCs w:val="24"/>
              </w:rPr>
            </w:pPr>
          </w:p>
        </w:tc>
        <w:tc>
          <w:tcPr>
            <w:tcW w:w="5097"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План-график</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5. От</w:t>
            </w:r>
            <w:bookmarkStart w:id="23" w:name="_GoBack"/>
            <w:bookmarkEnd w:id="23"/>
            <w:r w:rsidRPr="00364F2F">
              <w:rPr>
                <w:rFonts w:ascii="Times New Roman" w:hAnsi="Times New Roman"/>
                <w:sz w:val="24"/>
                <w:szCs w:val="24"/>
              </w:rPr>
              <w:t>зыв о выступлении в индивидуальном плане аспиранта</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B21EC6" w:rsidRPr="00364F2F" w:rsidTr="00B3665C">
        <w:tc>
          <w:tcPr>
            <w:tcW w:w="4629" w:type="dxa"/>
            <w:shd w:val="clear" w:color="auto" w:fill="auto"/>
          </w:tcPr>
          <w:p w:rsidR="00B21EC6" w:rsidRPr="00074C62"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w:t>
            </w:r>
            <w:r w:rsidRPr="00887FF0">
              <w:rPr>
                <w:rFonts w:ascii="Times New Roman" w:hAnsi="Times New Roman"/>
                <w:sz w:val="24"/>
                <w:szCs w:val="24"/>
              </w:rPr>
              <w:t>семестре</w:t>
            </w:r>
            <w:r w:rsidR="00074C62" w:rsidRPr="00887FF0">
              <w:rPr>
                <w:rFonts w:ascii="Times New Roman" w:hAnsi="Times New Roman"/>
                <w:sz w:val="24"/>
                <w:szCs w:val="24"/>
              </w:rPr>
              <w:t xml:space="preserve"> (за год)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r>
            <w:r w:rsidRPr="00364F2F">
              <w:rPr>
                <w:rFonts w:ascii="Times New Roman" w:hAnsi="Times New Roman"/>
                <w:sz w:val="24"/>
                <w:szCs w:val="24"/>
              </w:rPr>
              <w:lastRenderedPageBreak/>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580CFA" w:rsidRPr="00CB519C" w:rsidRDefault="00580CFA" w:rsidP="00580CFA">
      <w:pPr>
        <w:spacing w:after="0" w:line="240" w:lineRule="auto"/>
        <w:jc w:val="center"/>
        <w:rPr>
          <w:rFonts w:ascii="Times New Roman" w:eastAsia="Times New Roman" w:hAnsi="Times New Roman"/>
          <w:b/>
          <w:sz w:val="24"/>
          <w:szCs w:val="24"/>
          <w:lang w:eastAsia="ru-RU"/>
        </w:rPr>
      </w:pPr>
    </w:p>
    <w:p w:rsidR="00580CFA" w:rsidRPr="00720E7F" w:rsidRDefault="00580CFA" w:rsidP="00580CF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580CFA" w:rsidRPr="00CB519C" w:rsidRDefault="00580CFA" w:rsidP="00580CF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580CFA" w:rsidRPr="00CB519C" w:rsidRDefault="00580CFA" w:rsidP="00580CFA">
      <w:pPr>
        <w:spacing w:after="0" w:line="240" w:lineRule="auto"/>
        <w:jc w:val="both"/>
        <w:rPr>
          <w:rFonts w:ascii="Times New Roman" w:eastAsia="Times New Roman" w:hAnsi="Times New Roman"/>
          <w:sz w:val="24"/>
          <w:szCs w:val="24"/>
          <w:lang w:eastAsia="ru-RU"/>
        </w:rPr>
      </w:pPr>
    </w:p>
    <w:p w:rsidR="00580CFA" w:rsidRPr="00CB519C" w:rsidRDefault="00580CFA" w:rsidP="00580CFA">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D5867" w:rsidRPr="00103AD8" w:rsidRDefault="00B21EC6" w:rsidP="001D586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001D5867" w:rsidRPr="00103AD8">
        <w:rPr>
          <w:rFonts w:ascii="Times New Roman" w:hAnsi="Times New Roman"/>
          <w:sz w:val="24"/>
          <w:szCs w:val="24"/>
        </w:rPr>
        <w:t>41.06.01 «Политические науки и регионоведение»</w:t>
      </w:r>
    </w:p>
    <w:p w:rsidR="001D5867" w:rsidRPr="00103AD8" w:rsidRDefault="001D5867" w:rsidP="001D5867">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contextualSpacing/>
        <w:jc w:val="center"/>
        <w:rPr>
          <w:rFonts w:ascii="Times New Roman" w:hAnsi="Times New Roman"/>
          <w:sz w:val="24"/>
          <w:szCs w:val="24"/>
        </w:rPr>
      </w:pP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 xml:space="preserve"> </w:t>
      </w: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997841" w:rsidRPr="007041FA" w:rsidRDefault="00997841" w:rsidP="00997841">
      <w:pPr>
        <w:pStyle w:val="Normal1"/>
        <w:ind w:left="3540"/>
        <w:rPr>
          <w:sz w:val="24"/>
          <w:szCs w:val="24"/>
        </w:rPr>
      </w:pPr>
      <w:r w:rsidRPr="004E0DE3">
        <w:rPr>
          <w:sz w:val="24"/>
          <w:szCs w:val="24"/>
        </w:rPr>
        <w:t>Научный руководитель_____</w:t>
      </w:r>
      <w:r>
        <w:rPr>
          <w:sz w:val="24"/>
          <w:szCs w:val="24"/>
        </w:rPr>
        <w:t>_____________(ФИО)</w:t>
      </w:r>
    </w:p>
    <w:p w:rsidR="00997841" w:rsidRPr="004E0DE3" w:rsidRDefault="00997841" w:rsidP="00997841">
      <w:pPr>
        <w:pStyle w:val="Normal1"/>
        <w:ind w:left="6120"/>
        <w:rPr>
          <w:sz w:val="24"/>
          <w:szCs w:val="24"/>
        </w:rPr>
      </w:pPr>
      <w:r w:rsidRPr="004E0DE3">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997841" w:rsidRPr="00887FF0" w:rsidRDefault="00997841" w:rsidP="00997841">
      <w:pPr>
        <w:pStyle w:val="Normal1"/>
        <w:ind w:left="3540"/>
        <w:rPr>
          <w:sz w:val="24"/>
          <w:szCs w:val="24"/>
        </w:rPr>
      </w:pPr>
      <w:r w:rsidRPr="00887FF0">
        <w:rPr>
          <w:sz w:val="24"/>
          <w:szCs w:val="24"/>
        </w:rPr>
        <w:t>Заведующий кафедрой __________________(ФИО)</w:t>
      </w:r>
    </w:p>
    <w:p w:rsidR="00997841" w:rsidRPr="00887FF0" w:rsidRDefault="00997841" w:rsidP="00997841">
      <w:pPr>
        <w:pStyle w:val="Normal1"/>
        <w:ind w:left="6120"/>
        <w:rPr>
          <w:sz w:val="24"/>
          <w:szCs w:val="24"/>
        </w:rPr>
      </w:pPr>
      <w:r w:rsidRPr="00887FF0">
        <w:rPr>
          <w:sz w:val="24"/>
          <w:szCs w:val="24"/>
        </w:rPr>
        <w:t>“___”______________ 201_ г.</w:t>
      </w:r>
    </w:p>
    <w:p w:rsidR="00B21EC6" w:rsidRPr="00074C62" w:rsidRDefault="00B21EC6" w:rsidP="00B21EC6">
      <w:pPr>
        <w:ind w:left="6120"/>
        <w:jc w:val="center"/>
        <w:rPr>
          <w:rFonts w:ascii="Times New Roman" w:hAnsi="Times New Roman"/>
          <w:color w:val="FF0000"/>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E2EA3" w:rsidRPr="00AE17B3" w:rsidRDefault="00BE2EA3" w:rsidP="00BE2EA3">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E2EA3" w:rsidRPr="00E96EED" w:rsidRDefault="00BE2EA3" w:rsidP="00BE2EA3">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E2EA3" w:rsidRPr="00EF6A93" w:rsidRDefault="00BE2EA3" w:rsidP="00BE2EA3">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E2EA3" w:rsidRPr="00EF6A93" w:rsidRDefault="00BE2EA3" w:rsidP="00BE2EA3">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E2EA3" w:rsidRPr="00EF6A93" w:rsidRDefault="00BE2EA3" w:rsidP="00BE2EA3">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E2EA3" w:rsidRPr="00EF6A93" w:rsidRDefault="00BE2EA3" w:rsidP="00BE2EA3">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E2EA3" w:rsidRDefault="00BE2EA3" w:rsidP="00BE2EA3">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8C38E7">
        <w:tc>
          <w:tcPr>
            <w:tcW w:w="5104" w:type="dxa"/>
          </w:tcPr>
          <w:p w:rsidR="00A610C3" w:rsidRPr="00173F24" w:rsidRDefault="00A610C3" w:rsidP="008C38E7">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A610C3" w:rsidRPr="00173F24" w:rsidRDefault="00A610C3" w:rsidP="008C38E7">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A610C3" w:rsidRPr="00173F24" w:rsidRDefault="00A610C3" w:rsidP="008C38E7">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A610C3" w:rsidRPr="00173F24" w:rsidRDefault="00A610C3" w:rsidP="008C38E7">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8C38E7">
        <w:tc>
          <w:tcPr>
            <w:tcW w:w="5104"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A610C3" w:rsidRDefault="00A610C3" w:rsidP="008C38E7">
            <w:pPr>
              <w:jc w:val="both"/>
              <w:rPr>
                <w:rFonts w:ascii="Times New Roman" w:hAnsi="Times New Roman"/>
                <w:sz w:val="24"/>
                <w:szCs w:val="24"/>
              </w:rPr>
            </w:pPr>
          </w:p>
          <w:p w:rsidR="00A610C3" w:rsidRPr="00173F24" w:rsidRDefault="00A610C3" w:rsidP="008C38E7">
            <w:pPr>
              <w:jc w:val="both"/>
              <w:rPr>
                <w:rFonts w:ascii="Times New Roman" w:hAnsi="Times New Roman"/>
                <w:sz w:val="24"/>
                <w:szCs w:val="24"/>
              </w:rPr>
            </w:pPr>
          </w:p>
        </w:tc>
        <w:tc>
          <w:tcPr>
            <w:tcW w:w="4961" w:type="dxa"/>
          </w:tcPr>
          <w:p w:rsidR="00A610C3" w:rsidRPr="001562CC" w:rsidRDefault="00A610C3" w:rsidP="008C38E7">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Pr="00173F24" w:rsidRDefault="00A610C3" w:rsidP="008C38E7">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p>
    <w:tbl>
      <w:tblPr>
        <w:tblStyle w:val="af9"/>
        <w:tblW w:w="10065" w:type="dxa"/>
        <w:tblInd w:w="-318" w:type="dxa"/>
        <w:tblLook w:val="04A0" w:firstRow="1" w:lastRow="0" w:firstColumn="1" w:lastColumn="0" w:noHBand="0" w:noVBand="1"/>
      </w:tblPr>
      <w:tblGrid>
        <w:gridCol w:w="5104"/>
        <w:gridCol w:w="4961"/>
      </w:tblGrid>
      <w:tr w:rsidR="00997841" w:rsidRPr="00173F24" w:rsidTr="008C38E7">
        <w:trPr>
          <w:trHeight w:val="12419"/>
        </w:trPr>
        <w:tc>
          <w:tcPr>
            <w:tcW w:w="5104"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заочной формы</w:t>
            </w:r>
            <w:r w:rsidRPr="001562CC">
              <w:rPr>
                <w:rFonts w:ascii="Times New Roman" w:hAnsi="Times New Roman"/>
                <w:b/>
                <w:i/>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Pr="00173F24" w:rsidRDefault="00997841"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Pr>
          <w:rFonts w:ascii="Times New Roman" w:hAnsi="Times New Roman"/>
          <w:b/>
          <w:sz w:val="24"/>
          <w:szCs w:val="24"/>
          <w:lang w:val="en-US"/>
        </w:rPr>
        <w:t>II</w:t>
      </w:r>
      <w:r w:rsidRPr="005C45DD">
        <w:rPr>
          <w:rFonts w:ascii="Times New Roman" w:hAnsi="Times New Roman"/>
          <w:b/>
          <w:sz w:val="24"/>
          <w:szCs w:val="24"/>
          <w:lang w:val="en-US"/>
        </w:rPr>
        <w:t>I</w:t>
      </w:r>
      <w:r w:rsidRPr="005C45DD">
        <w:rPr>
          <w:rFonts w:ascii="Times New Roman" w:hAnsi="Times New Roman"/>
          <w:b/>
          <w:sz w:val="24"/>
          <w:szCs w:val="24"/>
        </w:rPr>
        <w:t xml:space="preserve">-й </w:t>
      </w:r>
      <w:r>
        <w:rPr>
          <w:rFonts w:ascii="Times New Roman" w:hAnsi="Times New Roman"/>
          <w:b/>
          <w:sz w:val="24"/>
          <w:szCs w:val="24"/>
        </w:rPr>
        <w:t>год обучения о</w:t>
      </w:r>
      <w:r w:rsidRPr="005C45DD">
        <w:rPr>
          <w:rFonts w:ascii="Times New Roman" w:hAnsi="Times New Roman"/>
          <w:b/>
          <w:sz w:val="24"/>
          <w:szCs w:val="24"/>
        </w:rPr>
        <w:t xml:space="preserve">чной </w:t>
      </w:r>
      <w:r>
        <w:rPr>
          <w:rFonts w:ascii="Times New Roman" w:hAnsi="Times New Roman"/>
          <w:b/>
          <w:sz w:val="24"/>
          <w:szCs w:val="24"/>
        </w:rPr>
        <w:t xml:space="preserve">и заочной </w:t>
      </w:r>
      <w:r w:rsidRPr="005C45DD">
        <w:rPr>
          <w:rFonts w:ascii="Times New Roman" w:hAnsi="Times New Roman"/>
          <w:b/>
          <w:sz w:val="24"/>
          <w:szCs w:val="24"/>
        </w:rPr>
        <w:t xml:space="preserve">формы обучения </w:t>
      </w:r>
      <w:r>
        <w:rPr>
          <w:rFonts w:ascii="Times New Roman" w:hAnsi="Times New Roman"/>
          <w:b/>
          <w:sz w:val="24"/>
          <w:szCs w:val="24"/>
        </w:rPr>
        <w:t>и</w:t>
      </w:r>
      <w:r w:rsidRPr="00997841">
        <w:rPr>
          <w:rFonts w:ascii="Times New Roman" w:hAnsi="Times New Roman"/>
          <w:b/>
          <w:sz w:val="24"/>
          <w:szCs w:val="24"/>
        </w:rPr>
        <w:t xml:space="preserve"> </w:t>
      </w:r>
      <w:r>
        <w:rPr>
          <w:rFonts w:ascii="Times New Roman" w:hAnsi="Times New Roman"/>
          <w:b/>
          <w:sz w:val="24"/>
          <w:szCs w:val="24"/>
          <w:lang w:val="en-US"/>
        </w:rPr>
        <w:t>IV</w:t>
      </w:r>
      <w:r w:rsidRPr="005C45DD">
        <w:rPr>
          <w:rFonts w:ascii="Times New Roman" w:hAnsi="Times New Roman"/>
          <w:b/>
          <w:sz w:val="24"/>
          <w:szCs w:val="24"/>
        </w:rPr>
        <w:t xml:space="preserve">-й </w:t>
      </w:r>
      <w:r>
        <w:rPr>
          <w:rFonts w:ascii="Times New Roman" w:hAnsi="Times New Roman"/>
          <w:b/>
          <w:sz w:val="24"/>
          <w:szCs w:val="24"/>
        </w:rPr>
        <w:t xml:space="preserve">год обучения заочной </w:t>
      </w:r>
      <w:r w:rsidRPr="005C45DD">
        <w:rPr>
          <w:rFonts w:ascii="Times New Roman" w:hAnsi="Times New Roman"/>
          <w:b/>
          <w:sz w:val="24"/>
          <w:szCs w:val="24"/>
        </w:rPr>
        <w:t xml:space="preserve">формы обучения </w:t>
      </w:r>
    </w:p>
    <w:tbl>
      <w:tblPr>
        <w:tblStyle w:val="af9"/>
        <w:tblW w:w="10065" w:type="dxa"/>
        <w:tblInd w:w="-318" w:type="dxa"/>
        <w:tblLook w:val="04A0" w:firstRow="1" w:lastRow="0" w:firstColumn="1" w:lastColumn="0" w:noHBand="0" w:noVBand="1"/>
      </w:tblPr>
      <w:tblGrid>
        <w:gridCol w:w="5104"/>
        <w:gridCol w:w="4961"/>
      </w:tblGrid>
      <w:tr w:rsidR="00997841" w:rsidRPr="00173F24" w:rsidTr="008C38E7">
        <w:tc>
          <w:tcPr>
            <w:tcW w:w="5104" w:type="dxa"/>
            <w:vMerge w:val="restart"/>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lang w:val="en-US"/>
              </w:rPr>
              <w:t>II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997841" w:rsidRDefault="00997841" w:rsidP="008C38E7">
            <w:pPr>
              <w:jc w:val="both"/>
              <w:rPr>
                <w:rFonts w:ascii="Times New Roman" w:hAnsi="Times New Roman"/>
                <w:sz w:val="24"/>
                <w:szCs w:val="24"/>
              </w:rPr>
            </w:pPr>
          </w:p>
          <w:p w:rsidR="00997841" w:rsidRPr="00173F24" w:rsidRDefault="00997841" w:rsidP="008C38E7">
            <w:pPr>
              <w:jc w:val="both"/>
              <w:rPr>
                <w:rFonts w:ascii="Times New Roman" w:hAnsi="Times New Roman"/>
                <w:sz w:val="24"/>
                <w:szCs w:val="24"/>
              </w:rPr>
            </w:pPr>
          </w:p>
        </w:tc>
        <w:tc>
          <w:tcPr>
            <w:tcW w:w="4961" w:type="dxa"/>
          </w:tcPr>
          <w:p w:rsidR="00997841" w:rsidRPr="001562CC" w:rsidRDefault="00997841" w:rsidP="008C38E7">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III</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w:t>
            </w:r>
            <w:r w:rsidRPr="002045B5">
              <w:rPr>
                <w:rFonts w:ascii="Times New Roman" w:hAnsi="Times New Roman"/>
                <w:i/>
                <w:sz w:val="24"/>
                <w:szCs w:val="24"/>
              </w:rPr>
              <w:lastRenderedPageBreak/>
              <w:t>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8C38E7">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997841" w:rsidRPr="00173F24" w:rsidTr="008C38E7">
        <w:tc>
          <w:tcPr>
            <w:tcW w:w="5104" w:type="dxa"/>
            <w:vMerge/>
          </w:tcPr>
          <w:p w:rsidR="00997841" w:rsidRPr="00173F24" w:rsidRDefault="00997841" w:rsidP="008C38E7">
            <w:pPr>
              <w:jc w:val="both"/>
              <w:rPr>
                <w:rFonts w:ascii="Times New Roman" w:hAnsi="Times New Roman"/>
                <w:sz w:val="24"/>
                <w:szCs w:val="24"/>
              </w:rPr>
            </w:pPr>
          </w:p>
        </w:tc>
        <w:tc>
          <w:tcPr>
            <w:tcW w:w="4961" w:type="dxa"/>
          </w:tcPr>
          <w:p w:rsidR="00997841" w:rsidRPr="001562CC" w:rsidRDefault="00997841" w:rsidP="008C38E7">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IV</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8C38E7">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вместе с ксерокопией статьи представляется титульный лист и оглавление номера </w:t>
            </w:r>
            <w:r>
              <w:rPr>
                <w:rFonts w:ascii="Times New Roman" w:hAnsi="Times New Roman"/>
                <w:sz w:val="24"/>
                <w:szCs w:val="24"/>
              </w:rPr>
              <w:lastRenderedPageBreak/>
              <w:t>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Pr="00173F24" w:rsidRDefault="00997841" w:rsidP="00BE2EA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E67C96" w:rsidRPr="008850EB" w:rsidRDefault="00E67C96" w:rsidP="00BE2EA3">
      <w:pPr>
        <w:pageBreakBefore/>
        <w:rPr>
          <w:rFonts w:ascii="Times New Roman" w:hAnsi="Times New Roman"/>
          <w:sz w:val="24"/>
          <w:szCs w:val="24"/>
        </w:rPr>
      </w:pPr>
    </w:p>
    <w:sectPr w:rsidR="00E67C96" w:rsidRPr="008850EB" w:rsidSect="00562329">
      <w:foot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E7" w:rsidRDefault="008C38E7" w:rsidP="00562329">
      <w:pPr>
        <w:spacing w:after="0" w:line="240" w:lineRule="auto"/>
      </w:pPr>
      <w:r>
        <w:separator/>
      </w:r>
    </w:p>
  </w:endnote>
  <w:endnote w:type="continuationSeparator" w:id="0">
    <w:p w:rsidR="008C38E7" w:rsidRDefault="008C38E7"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8E7" w:rsidRDefault="008C38E7">
    <w:pPr>
      <w:pStyle w:val="af6"/>
      <w:jc w:val="right"/>
    </w:pPr>
  </w:p>
  <w:p w:rsidR="008C38E7" w:rsidRDefault="008C38E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Content>
      <w:p w:rsidR="008C38E7" w:rsidRDefault="008C38E7">
        <w:pPr>
          <w:pStyle w:val="af6"/>
          <w:jc w:val="right"/>
        </w:pPr>
        <w:r>
          <w:fldChar w:fldCharType="begin"/>
        </w:r>
        <w:r>
          <w:instrText>PAGE   \* MERGEFORMAT</w:instrText>
        </w:r>
        <w:r>
          <w:fldChar w:fldCharType="separate"/>
        </w:r>
        <w:r w:rsidR="002E1F0D">
          <w:rPr>
            <w:noProof/>
          </w:rPr>
          <w:t>34</w:t>
        </w:r>
        <w:r>
          <w:fldChar w:fldCharType="end"/>
        </w:r>
      </w:p>
    </w:sdtContent>
  </w:sdt>
  <w:p w:rsidR="008C38E7" w:rsidRDefault="008C38E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E7" w:rsidRDefault="008C38E7" w:rsidP="00562329">
      <w:pPr>
        <w:spacing w:after="0" w:line="240" w:lineRule="auto"/>
      </w:pPr>
      <w:r>
        <w:separator/>
      </w:r>
    </w:p>
  </w:footnote>
  <w:footnote w:type="continuationSeparator" w:id="0">
    <w:p w:rsidR="008C38E7" w:rsidRDefault="008C38E7"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0"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3"/>
  </w:num>
  <w:num w:numId="10">
    <w:abstractNumId w:val="12"/>
  </w:num>
  <w:num w:numId="11">
    <w:abstractNumId w:val="2"/>
  </w:num>
  <w:num w:numId="12">
    <w:abstractNumId w:val="4"/>
  </w:num>
  <w:num w:numId="13">
    <w:abstractNumId w:val="3"/>
  </w:num>
  <w:num w:numId="14">
    <w:abstractNumId w:val="7"/>
  </w:num>
  <w:num w:numId="15">
    <w:abstractNumId w:val="14"/>
  </w:num>
  <w:num w:numId="16">
    <w:abstractNumId w:val="0"/>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79B"/>
    <w:rsid w:val="00074C62"/>
    <w:rsid w:val="000A0728"/>
    <w:rsid w:val="000B3EEF"/>
    <w:rsid w:val="001227ED"/>
    <w:rsid w:val="00143922"/>
    <w:rsid w:val="00144BCE"/>
    <w:rsid w:val="00185C33"/>
    <w:rsid w:val="00191E26"/>
    <w:rsid w:val="001921FB"/>
    <w:rsid w:val="00192921"/>
    <w:rsid w:val="001D5867"/>
    <w:rsid w:val="001E327F"/>
    <w:rsid w:val="002206E2"/>
    <w:rsid w:val="00223EF1"/>
    <w:rsid w:val="0023307E"/>
    <w:rsid w:val="00250776"/>
    <w:rsid w:val="00252BF9"/>
    <w:rsid w:val="00274353"/>
    <w:rsid w:val="0028622C"/>
    <w:rsid w:val="002A068B"/>
    <w:rsid w:val="002A3A9C"/>
    <w:rsid w:val="002B4D0F"/>
    <w:rsid w:val="002E1F0D"/>
    <w:rsid w:val="003212A6"/>
    <w:rsid w:val="003368F6"/>
    <w:rsid w:val="00383D9D"/>
    <w:rsid w:val="003972A3"/>
    <w:rsid w:val="003A4D8F"/>
    <w:rsid w:val="003C4D1E"/>
    <w:rsid w:val="003D6D7B"/>
    <w:rsid w:val="00437A2C"/>
    <w:rsid w:val="004656B0"/>
    <w:rsid w:val="00476056"/>
    <w:rsid w:val="00485C98"/>
    <w:rsid w:val="00493623"/>
    <w:rsid w:val="00523604"/>
    <w:rsid w:val="00562329"/>
    <w:rsid w:val="0056457F"/>
    <w:rsid w:val="00580CFA"/>
    <w:rsid w:val="005C6179"/>
    <w:rsid w:val="005C61E0"/>
    <w:rsid w:val="005F4C26"/>
    <w:rsid w:val="005F6FD2"/>
    <w:rsid w:val="00634A18"/>
    <w:rsid w:val="00637733"/>
    <w:rsid w:val="00662A0C"/>
    <w:rsid w:val="0066539B"/>
    <w:rsid w:val="00665E40"/>
    <w:rsid w:val="006734FE"/>
    <w:rsid w:val="00684BFD"/>
    <w:rsid w:val="0069702A"/>
    <w:rsid w:val="006A095F"/>
    <w:rsid w:val="006A4CD3"/>
    <w:rsid w:val="006D5230"/>
    <w:rsid w:val="006F0135"/>
    <w:rsid w:val="00762453"/>
    <w:rsid w:val="007A2060"/>
    <w:rsid w:val="007C0A30"/>
    <w:rsid w:val="007C1DA8"/>
    <w:rsid w:val="007D35CA"/>
    <w:rsid w:val="007D414A"/>
    <w:rsid w:val="008011C1"/>
    <w:rsid w:val="00867F0E"/>
    <w:rsid w:val="008717F1"/>
    <w:rsid w:val="00882BB0"/>
    <w:rsid w:val="008850EB"/>
    <w:rsid w:val="00887FF0"/>
    <w:rsid w:val="008C38E7"/>
    <w:rsid w:val="00902095"/>
    <w:rsid w:val="009339E8"/>
    <w:rsid w:val="009368A6"/>
    <w:rsid w:val="009602B1"/>
    <w:rsid w:val="009645CD"/>
    <w:rsid w:val="00976AEB"/>
    <w:rsid w:val="00986485"/>
    <w:rsid w:val="009930F1"/>
    <w:rsid w:val="00997841"/>
    <w:rsid w:val="009D0EC8"/>
    <w:rsid w:val="009E6C72"/>
    <w:rsid w:val="009F186E"/>
    <w:rsid w:val="00A2751C"/>
    <w:rsid w:val="00A428B3"/>
    <w:rsid w:val="00A610C3"/>
    <w:rsid w:val="00AB1740"/>
    <w:rsid w:val="00B02D85"/>
    <w:rsid w:val="00B10635"/>
    <w:rsid w:val="00B21EC6"/>
    <w:rsid w:val="00B3665C"/>
    <w:rsid w:val="00BA1ADA"/>
    <w:rsid w:val="00BE2EA3"/>
    <w:rsid w:val="00BF3173"/>
    <w:rsid w:val="00C070D5"/>
    <w:rsid w:val="00C4472E"/>
    <w:rsid w:val="00C558DD"/>
    <w:rsid w:val="00CB519C"/>
    <w:rsid w:val="00CB6684"/>
    <w:rsid w:val="00CC3B09"/>
    <w:rsid w:val="00CD2E2E"/>
    <w:rsid w:val="00CD5A92"/>
    <w:rsid w:val="00D23FA4"/>
    <w:rsid w:val="00D5572A"/>
    <w:rsid w:val="00DB09D0"/>
    <w:rsid w:val="00DB41FC"/>
    <w:rsid w:val="00DD0413"/>
    <w:rsid w:val="00DE57D9"/>
    <w:rsid w:val="00E4193A"/>
    <w:rsid w:val="00E52E10"/>
    <w:rsid w:val="00E67C96"/>
    <w:rsid w:val="00E80FCB"/>
    <w:rsid w:val="00E82223"/>
    <w:rsid w:val="00E9411A"/>
    <w:rsid w:val="00EB5C60"/>
    <w:rsid w:val="00EC3DD8"/>
    <w:rsid w:val="00F23DDD"/>
    <w:rsid w:val="00F45AEB"/>
    <w:rsid w:val="00F512EA"/>
    <w:rsid w:val="00F5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D9D34"/>
  <w15:docId w15:val="{87898E08-8FB8-410E-9840-4DDF46FC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D3445-9EE0-41CE-A3C6-0EF47235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44</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48</cp:revision>
  <dcterms:created xsi:type="dcterms:W3CDTF">2017-07-07T10:04:00Z</dcterms:created>
  <dcterms:modified xsi:type="dcterms:W3CDTF">2021-10-04T11:39:00Z</dcterms:modified>
</cp:coreProperties>
</file>