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81C7E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>
              <w:rPr>
                <w:color w:val="000000"/>
                <w:szCs w:val="24"/>
                <w:lang w:val="en-US"/>
              </w:rPr>
              <w:t>1</w:t>
            </w:r>
            <w:r w:rsidR="00981C7E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 xml:space="preserve">» </w:t>
            </w:r>
            <w:r w:rsidR="00981C7E">
              <w:rPr>
                <w:color w:val="000000"/>
                <w:szCs w:val="24"/>
              </w:rPr>
              <w:t>июн</w:t>
            </w:r>
            <w:r>
              <w:rPr>
                <w:color w:val="000000"/>
                <w:szCs w:val="24"/>
              </w:rPr>
              <w:t>я 201</w:t>
            </w:r>
            <w:r w:rsidR="00981C7E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 xml:space="preserve"> г. № </w:t>
            </w:r>
            <w:r w:rsidR="00981C7E">
              <w:rPr>
                <w:color w:val="000000"/>
                <w:szCs w:val="24"/>
              </w:rPr>
              <w:t>4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C657B9" w:rsidP="002C38C5">
      <w:pPr>
        <w:ind w:firstLine="567"/>
        <w:jc w:val="center"/>
        <w:rPr>
          <w:szCs w:val="24"/>
        </w:rPr>
      </w:pPr>
      <w:r w:rsidRPr="00C657B9">
        <w:rPr>
          <w:szCs w:val="24"/>
        </w:rPr>
        <w:t>Б</w:t>
      </w:r>
      <w:proofErr w:type="gramStart"/>
      <w:r w:rsidRPr="00C657B9">
        <w:rPr>
          <w:szCs w:val="24"/>
        </w:rPr>
        <w:t>3.В.</w:t>
      </w:r>
      <w:proofErr w:type="gramEnd"/>
      <w:r w:rsidRPr="00C657B9">
        <w:rPr>
          <w:szCs w:val="24"/>
        </w:rPr>
        <w:t>04(Н)</w:t>
      </w:r>
      <w:r w:rsidR="00981C7E" w:rsidRPr="00981C7E">
        <w:rPr>
          <w:szCs w:val="24"/>
        </w:rPr>
        <w:t>: Инструментарий и информационные технологии в организации научно-исследовательской деятельности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Системный анализ, управление и обработка информации</w:t>
      </w:r>
    </w:p>
    <w:p w:rsidR="00446436" w:rsidRPr="00D1638D" w:rsidRDefault="00981C7E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>
        <w:rPr>
          <w:i/>
          <w:kern w:val="3"/>
          <w:szCs w:val="24"/>
          <w:lang w:eastAsia="ru-RU"/>
        </w:rPr>
        <w:t>(</w:t>
      </w:r>
      <w:r w:rsidR="00446436" w:rsidRPr="00D1638D">
        <w:rPr>
          <w:i/>
          <w:kern w:val="3"/>
          <w:szCs w:val="24"/>
          <w:lang w:eastAsia="ru-RU"/>
        </w:rPr>
        <w:t>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771497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-201</w:t>
      </w:r>
      <w:r w:rsidR="00771497">
        <w:rPr>
          <w:szCs w:val="24"/>
        </w:rPr>
        <w:t>8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C657B9" w:rsidRDefault="00446436" w:rsidP="00C657B9">
      <w:pPr>
        <w:ind w:firstLine="567"/>
        <w:jc w:val="center"/>
        <w:rPr>
          <w:rFonts w:eastAsia="MS Mincho"/>
          <w:szCs w:val="24"/>
          <w:lang w:eastAsia="ru-RU"/>
        </w:rPr>
      </w:pPr>
      <w:r w:rsidRPr="00D1638D">
        <w:rPr>
          <w:szCs w:val="24"/>
        </w:rPr>
        <w:t>Санкт-Петербург, 201</w:t>
      </w:r>
      <w:r w:rsidR="00771497">
        <w:rPr>
          <w:szCs w:val="24"/>
        </w:rPr>
        <w:t>8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C657B9" w:rsidRDefault="00C657B9" w:rsidP="00C657B9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C657B9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 xml:space="preserve">4. Содержание практики (научно-исследовательской, исследовательской, аналитической </w:t>
      </w:r>
      <w:proofErr w:type="gramStart"/>
      <w:r w:rsidRPr="00D1638D">
        <w:rPr>
          <w:szCs w:val="24"/>
        </w:rPr>
        <w:t>работы)…</w:t>
      </w:r>
      <w:proofErr w:type="gramEnd"/>
      <w:r w:rsidRPr="00D1638D">
        <w:rPr>
          <w:szCs w:val="24"/>
        </w:rPr>
        <w:t>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</w:t>
      </w:r>
      <w:proofErr w:type="gramStart"/>
      <w:r w:rsidRPr="00D1638D">
        <w:rPr>
          <w:szCs w:val="24"/>
        </w:rPr>
        <w:t>"  …</w:t>
      </w:r>
      <w:proofErr w:type="gramEnd"/>
      <w:r w:rsidRPr="00D1638D">
        <w:rPr>
          <w:szCs w:val="24"/>
        </w:rPr>
        <w:t>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</w:t>
      </w:r>
      <w:proofErr w:type="gramStart"/>
      <w:r w:rsidRPr="00D1638D">
        <w:rPr>
          <w:szCs w:val="24"/>
        </w:rPr>
        <w:t>…….</w:t>
      </w:r>
      <w:proofErr w:type="gramEnd"/>
      <w:r w:rsidRPr="00D1638D">
        <w:rPr>
          <w:szCs w:val="24"/>
        </w:rPr>
        <w:t>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 xml:space="preserve">7.2. Дополнительная литература </w:t>
      </w:r>
      <w:proofErr w:type="gramStart"/>
      <w:r w:rsidRPr="00D1638D">
        <w:rPr>
          <w:szCs w:val="24"/>
        </w:rPr>
        <w:t>…….</w:t>
      </w:r>
      <w:proofErr w:type="gramEnd"/>
      <w:r w:rsidRPr="00D1638D">
        <w:rPr>
          <w:szCs w:val="24"/>
        </w:rPr>
        <w:t>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</w:t>
      </w:r>
      <w:proofErr w:type="gramStart"/>
      <w:r w:rsidRPr="00D1638D">
        <w:rPr>
          <w:szCs w:val="24"/>
        </w:rPr>
        <w:t xml:space="preserve"> ….</w:t>
      </w:r>
      <w:proofErr w:type="gramEnd"/>
      <w:r w:rsidRPr="00D1638D">
        <w:rPr>
          <w:szCs w:val="24"/>
        </w:rPr>
        <w:t>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 xml:space="preserve">7.4. Интернет-ресурсы </w:t>
      </w:r>
      <w:proofErr w:type="gramStart"/>
      <w:r w:rsidRPr="00D1638D">
        <w:rPr>
          <w:szCs w:val="24"/>
        </w:rPr>
        <w:t>…….</w:t>
      </w:r>
      <w:proofErr w:type="gramEnd"/>
      <w:r w:rsidRPr="00D1638D">
        <w:rPr>
          <w:szCs w:val="24"/>
        </w:rPr>
        <w:t>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</w:t>
      </w:r>
      <w:proofErr w:type="gramStart"/>
      <w:r w:rsidRPr="00D1638D">
        <w:rPr>
          <w:szCs w:val="24"/>
        </w:rPr>
        <w:t>…….</w:t>
      </w:r>
      <w:proofErr w:type="gramEnd"/>
      <w:r w:rsidRPr="00D1638D">
        <w:rPr>
          <w:szCs w:val="24"/>
        </w:rPr>
        <w:t>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</w:t>
      </w:r>
      <w:proofErr w:type="gramStart"/>
      <w:r w:rsidRPr="00D1638D">
        <w:rPr>
          <w:szCs w:val="24"/>
        </w:rPr>
        <w:t xml:space="preserve"> ….</w:t>
      </w:r>
      <w:proofErr w:type="gramEnd"/>
      <w:r w:rsidRPr="00D1638D">
        <w:rPr>
          <w:szCs w:val="24"/>
        </w:rPr>
        <w:t>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C657B9">
        <w:rPr>
          <w:rStyle w:val="10"/>
          <w:sz w:val="24"/>
          <w:szCs w:val="24"/>
        </w:rPr>
        <w:t>Вид 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C657B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C657B9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Видом научно-</w:t>
      </w:r>
      <w:r w:rsidR="002C38C5" w:rsidRPr="00D1638D">
        <w:rPr>
          <w:color w:val="000000"/>
          <w:szCs w:val="24"/>
        </w:rPr>
        <w:t>исслед</w:t>
      </w:r>
      <w:r>
        <w:rPr>
          <w:color w:val="000000"/>
          <w:szCs w:val="24"/>
        </w:rPr>
        <w:t>овательской деятельности</w:t>
      </w:r>
      <w:r w:rsidR="002C38C5" w:rsidRPr="00D1638D">
        <w:rPr>
          <w:color w:val="000000"/>
          <w:szCs w:val="24"/>
        </w:rPr>
        <w:t xml:space="preserve"> является </w:t>
      </w:r>
      <w:r>
        <w:rPr>
          <w:color w:val="000000"/>
          <w:szCs w:val="24"/>
        </w:rPr>
        <w:t>освоение и закрепление навыков во владении инструментарием и ИТ для проведения научных исследований</w:t>
      </w:r>
      <w:r w:rsidR="002C38C5"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="00C657B9">
        <w:rPr>
          <w:rStyle w:val="10"/>
          <w:sz w:val="24"/>
          <w:szCs w:val="24"/>
        </w:rPr>
        <w:t>Планируемые результаты научно-</w:t>
      </w:r>
      <w:r w:rsidRPr="00D1638D">
        <w:rPr>
          <w:rStyle w:val="10"/>
          <w:sz w:val="24"/>
          <w:szCs w:val="24"/>
        </w:rPr>
        <w:t>исследова</w:t>
      </w:r>
      <w:r w:rsidR="00C657B9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C657B9">
        <w:rPr>
          <w:szCs w:val="24"/>
        </w:rPr>
        <w:t>деятельность аспирантов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1B4E8A">
        <w:trPr>
          <w:trHeight w:val="20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 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981C7E" w:rsidRPr="00D1638D" w:rsidTr="001B4E8A">
        <w:trPr>
          <w:trHeight w:val="2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981C7E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981C7E" w:rsidRDefault="00981C7E" w:rsidP="001B4E8A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 w:rsidRPr="00981C7E">
              <w:rPr>
                <w:szCs w:val="24"/>
              </w:rPr>
              <w:t>готовностью организовать работу исследовательского коллектива в области профессиональной деятельности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5572EE" w:rsidRDefault="00981C7E" w:rsidP="001B4E8A">
            <w:pPr>
              <w:jc w:val="center"/>
              <w:rPr>
                <w:szCs w:val="24"/>
              </w:rPr>
            </w:pPr>
            <w:r w:rsidRPr="005572EE">
              <w:rPr>
                <w:szCs w:val="24"/>
              </w:rPr>
              <w:t>Способность учитывать существующие методы и подходы к решению подобных задач, оценивать возможности коллектива при организации работы исследовательского коллектива</w:t>
            </w:r>
          </w:p>
          <w:p w:rsidR="00981C7E" w:rsidRPr="00D1638D" w:rsidRDefault="00981C7E" w:rsidP="001B4E8A">
            <w:pPr>
              <w:jc w:val="center"/>
              <w:rPr>
                <w:szCs w:val="24"/>
              </w:rPr>
            </w:pPr>
          </w:p>
        </w:tc>
      </w:tr>
      <w:tr w:rsidR="00981C7E" w:rsidRPr="00D1638D" w:rsidTr="001B4E8A">
        <w:trPr>
          <w:trHeight w:val="2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истории и методологии науки, использования исторического метода исследования</w:t>
            </w:r>
          </w:p>
        </w:tc>
      </w:tr>
      <w:tr w:rsidR="00981C7E" w:rsidRPr="00D1638D" w:rsidTr="001B4E8A">
        <w:trPr>
          <w:trHeight w:val="1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представлять полученные результаты анализа проблемы для их апробации</w:t>
            </w:r>
          </w:p>
        </w:tc>
      </w:tr>
      <w:tr w:rsidR="00981C7E" w:rsidRPr="00D1638D" w:rsidTr="001B4E8A">
        <w:trPr>
          <w:trHeight w:val="20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ОПК-7.1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патентные исследования в области профессиональной деятельности</w:t>
            </w:r>
          </w:p>
        </w:tc>
      </w:tr>
      <w:tr w:rsidR="00981C7E" w:rsidRPr="00D1638D" w:rsidTr="001B4E8A">
        <w:trPr>
          <w:trHeight w:val="1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возможности ИКТ при решении задач системного анализа</w:t>
            </w:r>
          </w:p>
        </w:tc>
      </w:tr>
      <w:tr w:rsidR="001B4E8A" w:rsidRPr="00D1638D" w:rsidTr="001B4E8A">
        <w:trPr>
          <w:trHeight w:val="18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1B4E8A" w:rsidRPr="00D1638D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постановки задач системного анализа на основе исследования предметной области</w:t>
            </w:r>
          </w:p>
        </w:tc>
      </w:tr>
      <w:tr w:rsidR="001B4E8A" w:rsidRPr="00D1638D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средствами описания бизнес-процессов</w:t>
            </w:r>
          </w:p>
        </w:tc>
      </w:tr>
      <w:tr w:rsidR="001B4E8A" w:rsidRPr="00D1638D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</w:t>
            </w:r>
          </w:p>
        </w:tc>
      </w:tr>
      <w:tr w:rsidR="001B4E8A" w:rsidRPr="00D1638D" w:rsidTr="001B4E8A">
        <w:trPr>
          <w:trHeight w:val="2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D1638D" w:rsidRDefault="001B4E8A" w:rsidP="001B4E8A">
            <w:pPr>
              <w:jc w:val="center"/>
              <w:rPr>
                <w:szCs w:val="24"/>
              </w:rPr>
            </w:pPr>
            <w:r w:rsidRPr="003C229A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C657B9" w:rsidRPr="00D1638D" w:rsidRDefault="00C657B9" w:rsidP="002C38C5">
      <w:pPr>
        <w:ind w:firstLine="567"/>
        <w:jc w:val="both"/>
        <w:rPr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161"/>
        <w:gridCol w:w="2239"/>
        <w:gridCol w:w="4809"/>
      </w:tblGrid>
      <w:tr w:rsidR="002C38C5" w:rsidRPr="00D1638D" w:rsidTr="00C65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(при наличии </w:t>
            </w:r>
            <w:proofErr w:type="spellStart"/>
            <w:r w:rsidRPr="00D1638D">
              <w:rPr>
                <w:szCs w:val="24"/>
              </w:rPr>
              <w:t>профстандарта</w:t>
            </w:r>
            <w:proofErr w:type="spellEnd"/>
            <w:r w:rsidRPr="00D1638D">
              <w:rPr>
                <w:szCs w:val="24"/>
              </w:rPr>
              <w:t>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24AE2" w:rsidRPr="00D1638D">
              <w:rPr>
                <w:szCs w:val="24"/>
              </w:rPr>
              <w:t>1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перспективные направления отечественных и зарубежных исследований в </w:t>
            </w:r>
            <w:r w:rsidRPr="00D1638D">
              <w:rPr>
                <w:szCs w:val="24"/>
              </w:rPr>
              <w:lastRenderedPageBreak/>
              <w:t>области моделирования макроэкономических процессов;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C657B9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lastRenderedPageBreak/>
              <w:t>методологией теоретических и 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Cs w:val="24"/>
              </w:rPr>
              <w:lastRenderedPageBreak/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1B4E8A" w:rsidRDefault="00224AE2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Знать: </w:t>
            </w:r>
            <w:r w:rsidR="00224AE2"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rPr>
                <w:color w:val="000000"/>
              </w:rPr>
              <w:t xml:space="preserve">базовые методы и средства </w:t>
            </w:r>
            <w:r w:rsidRPr="00D1638D"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современное состояние компьютерной преступности и ответственность за нарушения и </w:t>
            </w:r>
            <w:r w:rsidRPr="00D1638D">
              <w:rPr>
                <w:szCs w:val="24"/>
              </w:rPr>
              <w:lastRenderedPageBreak/>
              <w:t>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ведения научного исследования</w:t>
            </w:r>
          </w:p>
        </w:tc>
      </w:tr>
      <w:tr w:rsidR="002C38C5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Уметь: </w:t>
            </w:r>
            <w:r w:rsidR="00224AE2"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Владеть: </w:t>
            </w:r>
            <w:r w:rsidR="00224AE2"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написания </w:t>
            </w:r>
            <w:r w:rsidRPr="00D1638D">
              <w:rPr>
                <w:color w:val="000000"/>
                <w:szCs w:val="24"/>
              </w:rPr>
              <w:lastRenderedPageBreak/>
              <w:t>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1638D">
              <w:rPr>
                <w:color w:val="00000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</w:t>
            </w:r>
            <w:proofErr w:type="gramStart"/>
            <w:r w:rsidRPr="00D1638D">
              <w:rPr>
                <w:rStyle w:val="FontStyle11"/>
                <w:sz w:val="24"/>
                <w:szCs w:val="24"/>
              </w:rPr>
              <w:t>средства  поддержки</w:t>
            </w:r>
            <w:proofErr w:type="gramEnd"/>
            <w:r w:rsidRPr="00D1638D">
              <w:rPr>
                <w:rStyle w:val="FontStyle11"/>
                <w:sz w:val="24"/>
                <w:szCs w:val="24"/>
              </w:rPr>
              <w:t xml:space="preserve">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C657B9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lastRenderedPageBreak/>
              <w:t>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ОПК-5.1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объективно оценивать результаты 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навыками подготовки и проведения пилотажного исследования на основе 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переводить, аннотировать и </w:t>
            </w:r>
            <w:r w:rsidRPr="00D1638D">
              <w:rPr>
                <w:sz w:val="24"/>
              </w:rPr>
              <w:lastRenderedPageBreak/>
              <w:t>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C657B9">
        <w:trPr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1B4E8A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 xml:space="preserve">правлению проектами в области ИТ любого масштаба в условиях высокой неопределенности, </w:t>
            </w:r>
            <w:r w:rsidRPr="00D1638D">
              <w:rPr>
                <w:b w:val="0"/>
                <w:szCs w:val="24"/>
              </w:rPr>
              <w:lastRenderedPageBreak/>
              <w:t>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ОПК-7.1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C657B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lastRenderedPageBreak/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bCs/>
                <w:szCs w:val="24"/>
              </w:rPr>
              <w:t xml:space="preserve">навыками </w:t>
            </w:r>
            <w:r w:rsidRPr="00D1638D">
              <w:rPr>
                <w:szCs w:val="24"/>
              </w:rPr>
              <w:t>работы с аудиторией, в том числе зарубежной и осуществления научно-исследовательской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методические подходы к анализу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C657B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выполнять формализованную постановку задач системного анализа, </w:t>
            </w:r>
            <w:r w:rsidRPr="00D1638D">
              <w:rPr>
                <w:szCs w:val="24"/>
              </w:rPr>
              <w:lastRenderedPageBreak/>
              <w:t>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</w:t>
            </w:r>
            <w:proofErr w:type="gramStart"/>
            <w:r w:rsidRPr="00D1638D">
              <w:rPr>
                <w:rStyle w:val="FontStyle11"/>
                <w:sz w:val="24"/>
                <w:szCs w:val="24"/>
              </w:rPr>
              <w:t>средства  поддержки</w:t>
            </w:r>
            <w:proofErr w:type="gramEnd"/>
            <w:r w:rsidRPr="00D1638D">
              <w:rPr>
                <w:rStyle w:val="FontStyle11"/>
                <w:sz w:val="24"/>
                <w:szCs w:val="24"/>
              </w:rPr>
              <w:t xml:space="preserve">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аналитическим аппаратом, применяемым при решении задач системного анализа сложных социально-экономических процессов и </w:t>
            </w:r>
            <w:proofErr w:type="gramStart"/>
            <w:r w:rsidRPr="00D1638D">
              <w:rPr>
                <w:rStyle w:val="FontStyle14"/>
                <w:sz w:val="24"/>
                <w:szCs w:val="24"/>
              </w:rPr>
              <w:t>систем ;</w:t>
            </w:r>
            <w:proofErr w:type="gramEnd"/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  <w:shd w:val="clear" w:color="auto" w:fill="FFFFFF"/>
              </w:rPr>
            </w:pPr>
            <w:r w:rsidRPr="00D1638D">
              <w:rPr>
                <w:b w:val="0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</w:t>
            </w:r>
            <w:r w:rsidRPr="00D1638D">
              <w:rPr>
                <w:b w:val="0"/>
                <w:color w:val="000000" w:themeColor="text1"/>
                <w:szCs w:val="24"/>
                <w:shd w:val="clear" w:color="auto" w:fill="FFFFFF"/>
              </w:rPr>
              <w:lastRenderedPageBreak/>
              <w:t>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Cs w:val="24"/>
              </w:rPr>
              <w:t>правлению информационной средой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ПК-2.1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способностью использовать методы и алгоритмы прогнозирования и оценки </w:t>
            </w:r>
            <w:r w:rsidRPr="00D1638D">
              <w:rPr>
                <w:color w:val="000000"/>
                <w:szCs w:val="24"/>
              </w:rPr>
              <w:lastRenderedPageBreak/>
              <w:t>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C657B9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lastRenderedPageBreak/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задачи у</w:t>
            </w:r>
            <w:r w:rsidRPr="00D1638D">
              <w:rPr>
                <w:color w:val="000000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1638D"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использовать информационные </w:t>
            </w:r>
            <w:r w:rsidRPr="00D1638D">
              <w:rPr>
                <w:sz w:val="24"/>
                <w:szCs w:val="24"/>
              </w:rPr>
              <w:lastRenderedPageBreak/>
              <w:t>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C657B9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</w:t>
            </w: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1B4E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ПК-5.1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алгоритмы решения задач </w:t>
            </w:r>
            <w:r w:rsidRPr="00D1638D">
              <w:rPr>
                <w:color w:val="000000"/>
                <w:szCs w:val="24"/>
              </w:rPr>
              <w:lastRenderedPageBreak/>
              <w:t>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Cs w:val="24"/>
              </w:rPr>
              <w:t xml:space="preserve"> </w:t>
            </w:r>
            <w:r w:rsidRPr="00D1638D">
              <w:rPr>
                <w:color w:val="000000"/>
                <w:szCs w:val="24"/>
              </w:rPr>
              <w:t>применения информационных технологий при решении задач управления социальными и экономическими системами;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C657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lastRenderedPageBreak/>
              <w:t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</w:t>
            </w:r>
            <w:proofErr w:type="gramStart"/>
            <w:r w:rsidRPr="00D1638D">
              <w:rPr>
                <w:rStyle w:val="FontStyle11"/>
                <w:sz w:val="24"/>
                <w:szCs w:val="24"/>
              </w:rPr>
              <w:t>средства  и</w:t>
            </w:r>
            <w:proofErr w:type="gramEnd"/>
            <w:r w:rsidRPr="00D1638D">
              <w:rPr>
                <w:rStyle w:val="FontStyle11"/>
                <w:sz w:val="24"/>
                <w:szCs w:val="24"/>
              </w:rPr>
              <w:t xml:space="preserve"> различные информационные технологии </w:t>
            </w:r>
            <w:r w:rsidRPr="00D1638D">
              <w:rPr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5C79FB" w:rsidRPr="00D1638D" w:rsidRDefault="005C79FB" w:rsidP="001B4E8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</w:tc>
      </w:tr>
      <w:tr w:rsidR="005C79FB" w:rsidRPr="00D1638D" w:rsidTr="00C657B9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9F0D79" w:rsidP="001B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ПК-6.1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C65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C657B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1638D">
              <w:rPr>
                <w:color w:val="000000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color w:val="000000"/>
                <w:szCs w:val="24"/>
              </w:rPr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научных исследований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освоению </w:t>
      </w:r>
      <w:r w:rsidRPr="00CE1AF3">
        <w:rPr>
          <w:color w:val="000000"/>
          <w:szCs w:val="24"/>
        </w:rPr>
        <w:t>Инструментарий и информационные технологии в организации научно-исследовательской деятельности</w:t>
      </w:r>
      <w:r>
        <w:rPr>
          <w:color w:val="000000"/>
          <w:szCs w:val="24"/>
        </w:rPr>
        <w:t xml:space="preserve"> составляет 1 ЗЕ, 36 час. Данный вид исследований входит в вариативную часть блока 3 </w:t>
      </w:r>
      <w:r>
        <w:rPr>
          <w:color w:val="000000"/>
          <w:szCs w:val="24"/>
        </w:rPr>
        <w:lastRenderedPageBreak/>
        <w:t xml:space="preserve">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proofErr w:type="gramStart"/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</w:t>
      </w:r>
      <w:proofErr w:type="gramEnd"/>
      <w:r w:rsidR="009602D1">
        <w:rPr>
          <w:color w:val="000000"/>
          <w:szCs w:val="24"/>
        </w:rPr>
        <w:t>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>Актуальные вопросы и проблемы информатики и вычислительной техники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C657B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C657B9">
        <w:rPr>
          <w:szCs w:val="24"/>
        </w:rPr>
        <w:t>научно-исследовательской деятельностью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016875" w:rsidP="00630C9E">
            <w:pPr>
              <w:rPr>
                <w:szCs w:val="24"/>
              </w:rPr>
            </w:pPr>
            <w:r>
              <w:rPr>
                <w:szCs w:val="24"/>
              </w:rPr>
              <w:t>Закрепление навыков работы с офисными программными средствами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016875">
              <w:rPr>
                <w:iCs/>
                <w:color w:val="000000"/>
                <w:szCs w:val="24"/>
              </w:rPr>
              <w:t xml:space="preserve">Особенности </w:t>
            </w:r>
            <w:r w:rsidR="003B380B">
              <w:rPr>
                <w:iCs/>
                <w:color w:val="000000"/>
                <w:szCs w:val="24"/>
              </w:rPr>
              <w:t>подготовки научной публикации в</w:t>
            </w:r>
            <w:r w:rsidR="003B380B" w:rsidRPr="003B380B">
              <w:rPr>
                <w:iCs/>
                <w:color w:val="000000"/>
                <w:szCs w:val="24"/>
              </w:rPr>
              <w:t xml:space="preserve"> </w:t>
            </w:r>
            <w:r w:rsidR="003B380B">
              <w:rPr>
                <w:iCs/>
                <w:color w:val="000000"/>
                <w:szCs w:val="24"/>
                <w:lang w:val="en-US"/>
              </w:rPr>
              <w:t>word</w:t>
            </w:r>
            <w:r w:rsidR="003B380B">
              <w:rPr>
                <w:iCs/>
                <w:color w:val="000000"/>
                <w:szCs w:val="24"/>
              </w:rPr>
              <w:t>. Форматирование, списки, ссылки, оглавление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3B380B">
              <w:rPr>
                <w:iCs/>
                <w:color w:val="000000"/>
                <w:szCs w:val="24"/>
              </w:rPr>
              <w:t>Подготовка рисунков и диаграмм в соответствии с требованиями издательств, журналов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3B380B">
              <w:rPr>
                <w:iCs/>
                <w:color w:val="000000"/>
                <w:szCs w:val="24"/>
              </w:rPr>
              <w:t xml:space="preserve">Работа с </w:t>
            </w:r>
            <w:proofErr w:type="spellStart"/>
            <w:r w:rsidR="003B380B">
              <w:rPr>
                <w:iCs/>
                <w:color w:val="000000"/>
                <w:szCs w:val="24"/>
                <w:lang w:val="en-US"/>
              </w:rPr>
              <w:t>visio</w:t>
            </w:r>
            <w:proofErr w:type="spellEnd"/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поисковых систем, облачных технологий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1.Работа с корпоративной почтой.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 Работа с электронной информационно-образовательной средой. Формирование портфолио.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3.Регистрация в </w:t>
            </w:r>
            <w:proofErr w:type="spellStart"/>
            <w:r>
              <w:rPr>
                <w:iCs/>
                <w:color w:val="000000"/>
                <w:szCs w:val="24"/>
                <w:lang w:val="en-US"/>
              </w:rPr>
              <w:t>eLibrary</w:t>
            </w:r>
            <w:proofErr w:type="spellEnd"/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Использование программы </w:t>
            </w:r>
            <w:proofErr w:type="spellStart"/>
            <w:r>
              <w:rPr>
                <w:iCs/>
                <w:color w:val="000000"/>
                <w:szCs w:val="24"/>
              </w:rPr>
              <w:t>Антиплагиат</w:t>
            </w:r>
            <w:proofErr w:type="spellEnd"/>
            <w:r>
              <w:rPr>
                <w:iCs/>
                <w:color w:val="000000"/>
                <w:szCs w:val="24"/>
              </w:rPr>
              <w:t xml:space="preserve"> при проверке оригинальности материала.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  <w:lang w:val="en-US"/>
              </w:rPr>
              <w:t>Office</w:t>
            </w:r>
            <w:r w:rsidRPr="00E83475">
              <w:rPr>
                <w:iCs/>
                <w:color w:val="000000"/>
                <w:szCs w:val="24"/>
              </w:rPr>
              <w:t>-365</w:t>
            </w:r>
            <w:r>
              <w:rPr>
                <w:iCs/>
                <w:color w:val="000000"/>
                <w:szCs w:val="24"/>
              </w:rPr>
              <w:t xml:space="preserve">. Корпоративная почта. Обеспечение информационной безопасности.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B380B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Использование систем моделирования, пакетов прикладных программ, статистических пакетов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1.Возможности статистического пакета </w:t>
            </w:r>
            <w:r>
              <w:rPr>
                <w:iCs/>
                <w:color w:val="000000"/>
                <w:szCs w:val="24"/>
                <w:lang w:val="en-US"/>
              </w:rPr>
              <w:t>SPSS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2.Решение задач статистической обработки в </w:t>
            </w:r>
            <w:r>
              <w:rPr>
                <w:iCs/>
                <w:color w:val="000000"/>
                <w:szCs w:val="24"/>
                <w:lang w:val="en-US"/>
              </w:rPr>
              <w:t>Excel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P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 Средства углубленной аналитики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 xml:space="preserve">5.Формы отчетности по научным исследованиям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lastRenderedPageBreak/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 xml:space="preserve">6.1. </w:t>
      </w:r>
      <w:proofErr w:type="gramStart"/>
      <w:r w:rsidRPr="00D1638D">
        <w:rPr>
          <w:sz w:val="24"/>
          <w:szCs w:val="24"/>
        </w:rPr>
        <w:t>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>и методы текущего контроля успеваемости</w:t>
      </w:r>
      <w:proofErr w:type="gramEnd"/>
      <w:r w:rsidRPr="00D1638D">
        <w:rPr>
          <w:sz w:val="24"/>
          <w:szCs w:val="24"/>
        </w:rPr>
        <w:t xml:space="preserve">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3B380B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 xml:space="preserve">Кейсы с решением практических задач </w:t>
      </w:r>
      <w:r w:rsidR="00824F71">
        <w:rPr>
          <w:rFonts w:eastAsia="MS Mincho"/>
          <w:szCs w:val="24"/>
          <w:lang w:eastAsia="ru-RU"/>
        </w:rPr>
        <w:t>на основе использования ИТ-средств и ИКТ.</w:t>
      </w:r>
    </w:p>
    <w:p w:rsidR="00824F71" w:rsidRPr="003B380B" w:rsidRDefault="00824F71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Подготовленные тексты статьи, реферата, оформленные в соответствии с требованиями стандартов, а также издательств.</w:t>
      </w:r>
    </w:p>
    <w:p w:rsidR="00285D67" w:rsidRPr="00D1638D" w:rsidRDefault="00285D67" w:rsidP="00F10E4B">
      <w:pPr>
        <w:pStyle w:val="1"/>
        <w:rPr>
          <w:sz w:val="24"/>
          <w:szCs w:val="24"/>
        </w:rPr>
      </w:pPr>
      <w:bookmarkStart w:id="0" w:name="_Toc462919314"/>
      <w:bookmarkStart w:id="1" w:name="_Toc468912115"/>
      <w:r w:rsidRPr="00D1638D">
        <w:rPr>
          <w:rFonts w:eastAsia="MS Mincho"/>
          <w:sz w:val="24"/>
          <w:szCs w:val="24"/>
        </w:rPr>
        <w:t>7. ФОНД ОЦЕНОЧНЫХ СРЕДСТВ ДЛЯ ПРОВЕДЕНИЯ ПРОМЕЖУТОЧНОЙ АТТЕСТАЦИИ ОБУЧАЮЩИХСЯ ПО НИД</w:t>
      </w:r>
      <w:bookmarkEnd w:id="0"/>
      <w:bookmarkEnd w:id="1"/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 </w:t>
      </w: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CD47AF" w:rsidRPr="00301543" w:rsidRDefault="00CD47AF" w:rsidP="00CD47AF">
      <w:pPr>
        <w:spacing w:before="40"/>
        <w:ind w:firstLine="709"/>
        <w:jc w:val="both"/>
        <w:rPr>
          <w:rFonts w:eastAsia="Times New Roman"/>
          <w:kern w:val="12"/>
          <w:szCs w:val="24"/>
          <w:lang w:eastAsia="ru-RU"/>
        </w:rPr>
      </w:pPr>
      <w:r w:rsidRPr="00301543">
        <w:rPr>
          <w:rFonts w:eastAsia="Times New Roman"/>
          <w:bCs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301543">
          <w:rPr>
            <w:rFonts w:eastAsia="Times New Roman"/>
            <w:bCs/>
            <w:szCs w:val="24"/>
            <w:lang w:eastAsia="ru-RU"/>
          </w:rPr>
          <w:t>2014 г</w:t>
        </w:r>
      </w:smartTag>
      <w:r w:rsidRPr="00301543">
        <w:rPr>
          <w:rFonts w:eastAsia="Times New Roman"/>
          <w:bCs/>
          <w:szCs w:val="24"/>
          <w:lang w:eastAsia="ru-RU"/>
        </w:rPr>
        <w:t xml:space="preserve">. №168 «О применении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301543">
        <w:rPr>
          <w:rFonts w:eastAsia="Times New Roman"/>
          <w:szCs w:val="24"/>
          <w:lang w:eastAsia="ru-RU"/>
        </w:rPr>
        <w:t>руководителем научно-образовательного направления</w:t>
      </w:r>
      <w:r w:rsidRPr="00301543">
        <w:rPr>
          <w:rFonts w:eastAsia="Times New Roman"/>
          <w:bCs/>
          <w:szCs w:val="24"/>
          <w:lang w:eastAsia="ru-RU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301543">
        <w:rPr>
          <w:rFonts w:eastAsia="Times New Roman"/>
          <w:szCs w:val="24"/>
          <w:lang w:eastAsia="ru-RU"/>
        </w:rPr>
        <w:t xml:space="preserve">Положении о </w:t>
      </w:r>
      <w:proofErr w:type="spellStart"/>
      <w:r w:rsidRPr="00301543">
        <w:rPr>
          <w:rFonts w:eastAsia="Times New Roman"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szCs w:val="24"/>
          <w:lang w:eastAsia="ru-RU"/>
        </w:rPr>
        <w:t>-рейтинговой системе оценки знаний обучающихся в РАНХиГС.</w:t>
      </w:r>
    </w:p>
    <w:p w:rsidR="00CD47AF" w:rsidRPr="00301543" w:rsidRDefault="00CD47AF" w:rsidP="00CD47AF">
      <w:pPr>
        <w:spacing w:before="40"/>
        <w:ind w:firstLine="720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На основании п. 14 Положения о </w:t>
      </w:r>
      <w:proofErr w:type="spellStart"/>
      <w:r w:rsidRPr="00301543">
        <w:rPr>
          <w:rFonts w:eastAsia="Times New Roman"/>
          <w:szCs w:val="24"/>
          <w:lang w:eastAsia="ru-RU"/>
        </w:rPr>
        <w:t>балльно</w:t>
      </w:r>
      <w:proofErr w:type="spellEnd"/>
      <w:r w:rsidRPr="00301543">
        <w:rPr>
          <w:rFonts w:eastAsia="Times New Roman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CD47AF" w:rsidRPr="00301543" w:rsidRDefault="00CD47AF" w:rsidP="00CD47AF">
      <w:pPr>
        <w:spacing w:before="40" w:line="360" w:lineRule="auto"/>
        <w:ind w:firstLine="397"/>
        <w:rPr>
          <w:szCs w:val="24"/>
        </w:rPr>
      </w:pPr>
      <w:bookmarkStart w:id="2" w:name="_GoBack"/>
      <w:bookmarkEnd w:id="2"/>
      <w:r w:rsidRPr="00301543">
        <w:rPr>
          <w:szCs w:val="24"/>
        </w:rPr>
        <w:t>Шкала перевода оценки из многобалльной в систему «зачтено»/ «не зачтено»:</w:t>
      </w:r>
    </w:p>
    <w:p w:rsidR="00CD47AF" w:rsidRPr="00301543" w:rsidRDefault="00CD47AF" w:rsidP="00CD47AF">
      <w:pPr>
        <w:pStyle w:val="af6"/>
        <w:rPr>
          <w:b/>
          <w:i/>
          <w:snapToGrid w:val="0"/>
          <w:szCs w:val="24"/>
        </w:rPr>
      </w:pPr>
      <w:r w:rsidRPr="00301543">
        <w:rPr>
          <w:szCs w:val="24"/>
        </w:rPr>
        <w:t xml:space="preserve">Таблица </w:t>
      </w:r>
      <w:r w:rsidRPr="00301543">
        <w:rPr>
          <w:szCs w:val="24"/>
        </w:rPr>
        <w:fldChar w:fldCharType="begin"/>
      </w:r>
      <w:r w:rsidRPr="00301543">
        <w:rPr>
          <w:szCs w:val="24"/>
        </w:rPr>
        <w:instrText xml:space="preserve"> SEQ Таблица \* ARABIC </w:instrText>
      </w:r>
      <w:r w:rsidRPr="00301543">
        <w:rPr>
          <w:szCs w:val="24"/>
        </w:rPr>
        <w:fldChar w:fldCharType="separate"/>
      </w:r>
      <w:r w:rsidRPr="00301543">
        <w:rPr>
          <w:noProof/>
          <w:szCs w:val="24"/>
        </w:rPr>
        <w:t>8</w:t>
      </w:r>
      <w:r w:rsidRPr="00301543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628"/>
      </w:tblGrid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lastRenderedPageBreak/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«не зачтено»</w:t>
            </w:r>
          </w:p>
        </w:tc>
      </w:tr>
      <w:tr w:rsidR="00CD47AF" w:rsidRPr="00301543" w:rsidTr="00981C7E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AF" w:rsidRPr="00301543" w:rsidRDefault="00CD47AF" w:rsidP="00981C7E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«зачтено»</w:t>
            </w:r>
          </w:p>
        </w:tc>
      </w:tr>
    </w:tbl>
    <w:p w:rsidR="00CD47AF" w:rsidRPr="00301543" w:rsidRDefault="00CD47AF" w:rsidP="00CD47AF">
      <w:pPr>
        <w:spacing w:before="40"/>
        <w:ind w:firstLine="397"/>
        <w:rPr>
          <w:szCs w:val="24"/>
        </w:rPr>
      </w:pPr>
      <w:r w:rsidRPr="00301543">
        <w:rPr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CD47AF" w:rsidRDefault="00CD47AF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 xml:space="preserve">М.: </w:t>
      </w:r>
      <w:proofErr w:type="spellStart"/>
      <w:r w:rsidR="00E83475">
        <w:rPr>
          <w:szCs w:val="24"/>
        </w:rPr>
        <w:t>Юрайт</w:t>
      </w:r>
      <w:proofErr w:type="spellEnd"/>
      <w:r w:rsidR="00E83475">
        <w:rPr>
          <w:szCs w:val="24"/>
        </w:rPr>
        <w:t>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 xml:space="preserve">Кузин, Ф. А. Диссертация: методика написания, правила оформления, порядок защиты : </w:t>
      </w:r>
      <w:proofErr w:type="spellStart"/>
      <w:r w:rsidRPr="00D1638D">
        <w:rPr>
          <w:szCs w:val="24"/>
        </w:rPr>
        <w:t>практ</w:t>
      </w:r>
      <w:proofErr w:type="spellEnd"/>
      <w:r w:rsidRPr="00D1638D">
        <w:rPr>
          <w:szCs w:val="24"/>
        </w:rPr>
        <w:t>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3" w:name="_Toc462919317"/>
      <w:bookmarkStart w:id="4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3"/>
      <w:bookmarkEnd w:id="4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 xml:space="preserve">Кузнецов, И. Н. Научное исследование : методика проведения и оформление / И.Н. Кузнецов. - Изд. 3-е, </w:t>
      </w:r>
      <w:proofErr w:type="spellStart"/>
      <w:r w:rsidRPr="00D1638D">
        <w:rPr>
          <w:szCs w:val="24"/>
        </w:rPr>
        <w:t>перераб</w:t>
      </w:r>
      <w:proofErr w:type="spellEnd"/>
      <w:r w:rsidRPr="00D1638D">
        <w:rPr>
          <w:szCs w:val="24"/>
        </w:rPr>
        <w:t>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proofErr w:type="spellStart"/>
      <w:r w:rsidRPr="00D1638D">
        <w:rPr>
          <w:szCs w:val="24"/>
        </w:rPr>
        <w:t>Стёпин</w:t>
      </w:r>
      <w:proofErr w:type="spellEnd"/>
      <w:r w:rsidRPr="00D1638D">
        <w:rPr>
          <w:szCs w:val="24"/>
        </w:rPr>
        <w:t xml:space="preserve">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D1638D">
        <w:rPr>
          <w:szCs w:val="24"/>
        </w:rPr>
        <w:t>Трикста</w:t>
      </w:r>
      <w:proofErr w:type="spellEnd"/>
      <w:r w:rsidRPr="00D1638D">
        <w:rPr>
          <w:szCs w:val="24"/>
        </w:rPr>
        <w:t>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lastRenderedPageBreak/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</w:t>
      </w:r>
      <w:proofErr w:type="spellStart"/>
      <w:r w:rsidRPr="00D1638D">
        <w:rPr>
          <w:rFonts w:ascii="Times New Roman" w:hAnsi="Times New Roman" w:cs="Times New Roman"/>
        </w:rPr>
        <w:t>А.П.Болдин</w:t>
      </w:r>
      <w:proofErr w:type="spellEnd"/>
      <w:r w:rsidRPr="00D1638D">
        <w:rPr>
          <w:rFonts w:ascii="Times New Roman" w:hAnsi="Times New Roman" w:cs="Times New Roman"/>
        </w:rPr>
        <w:t xml:space="preserve">, </w:t>
      </w:r>
      <w:proofErr w:type="spellStart"/>
      <w:r w:rsidRPr="00D1638D">
        <w:rPr>
          <w:rFonts w:ascii="Times New Roman" w:hAnsi="Times New Roman" w:cs="Times New Roman"/>
        </w:rPr>
        <w:t>В.А.Максимов</w:t>
      </w:r>
      <w:proofErr w:type="spellEnd"/>
      <w:r w:rsidRPr="00D1638D">
        <w:rPr>
          <w:rFonts w:ascii="Times New Roman" w:hAnsi="Times New Roman" w:cs="Times New Roman"/>
        </w:rPr>
        <w:t xml:space="preserve">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</w:t>
      </w:r>
      <w:proofErr w:type="spellStart"/>
      <w:r w:rsidRPr="00D1638D">
        <w:rPr>
          <w:rFonts w:ascii="Times New Roman" w:hAnsi="Times New Roman" w:cs="Times New Roman"/>
          <w:color w:val="000000"/>
        </w:rPr>
        <w:t>Зборовского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. – Екатеринбург: </w:t>
      </w:r>
      <w:proofErr w:type="spellStart"/>
      <w:r w:rsidRPr="00D1638D">
        <w:rPr>
          <w:rFonts w:ascii="Times New Roman" w:hAnsi="Times New Roman" w:cs="Times New Roman"/>
          <w:color w:val="000000"/>
        </w:rPr>
        <w:t>УрФУ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</w:t>
      </w:r>
      <w:proofErr w:type="spellStart"/>
      <w:r w:rsidRPr="00D1638D">
        <w:rPr>
          <w:rFonts w:ascii="Times New Roman" w:hAnsi="Times New Roman" w:cs="Times New Roman"/>
          <w:color w:val="000000"/>
        </w:rPr>
        <w:t>постгэллаповским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- библиотечной системы (ЭБС)  «</w:t>
      </w:r>
      <w:proofErr w:type="spellStart"/>
      <w:r w:rsidRPr="00D1638D">
        <w:rPr>
          <w:szCs w:val="24"/>
        </w:rPr>
        <w:t>Айбукс</w:t>
      </w:r>
      <w:proofErr w:type="spellEnd"/>
      <w:r w:rsidRPr="00D1638D">
        <w:rPr>
          <w:szCs w:val="24"/>
        </w:rPr>
        <w:t xml:space="preserve">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Статьи из периодических изданий по  общественным  и гуманитарным наукам «</w:t>
      </w:r>
      <w:proofErr w:type="spellStart"/>
      <w:r w:rsidRPr="00D1638D">
        <w:rPr>
          <w:szCs w:val="24"/>
        </w:rPr>
        <w:t>Ист</w:t>
      </w:r>
      <w:proofErr w:type="spellEnd"/>
      <w:r w:rsidRPr="00D1638D">
        <w:rPr>
          <w:szCs w:val="24"/>
        </w:rPr>
        <w:t xml:space="preserve">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EBSCO </w:t>
      </w:r>
      <w:proofErr w:type="spellStart"/>
      <w:r w:rsidRPr="00D1638D">
        <w:rPr>
          <w:szCs w:val="24"/>
        </w:rPr>
        <w:t>Publishing</w:t>
      </w:r>
      <w:proofErr w:type="spellEnd"/>
      <w:r w:rsidRPr="00D1638D">
        <w:rPr>
          <w:szCs w:val="24"/>
        </w:rPr>
        <w:t xml:space="preserve"> - доступ к </w:t>
      </w:r>
      <w:proofErr w:type="spellStart"/>
      <w:r w:rsidRPr="00D1638D">
        <w:rPr>
          <w:szCs w:val="24"/>
        </w:rPr>
        <w:t>мультидисциплинарным</w:t>
      </w:r>
      <w:proofErr w:type="spellEnd"/>
      <w:r w:rsidRPr="00D1638D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proofErr w:type="spellStart"/>
      <w:r w:rsidRPr="00D1638D">
        <w:rPr>
          <w:szCs w:val="24"/>
        </w:rPr>
        <w:t>Emerald</w:t>
      </w:r>
      <w:proofErr w:type="spellEnd"/>
      <w:r w:rsidRPr="00D1638D">
        <w:rPr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</w:t>
      </w:r>
      <w:proofErr w:type="spellStart"/>
      <w:r w:rsidRPr="00301543">
        <w:rPr>
          <w:rFonts w:eastAsia="Times New Roman"/>
          <w:szCs w:val="24"/>
          <w:lang w:eastAsia="ru-RU"/>
        </w:rPr>
        <w:t>антиплагиат</w:t>
      </w:r>
      <w:proofErr w:type="spellEnd"/>
      <w:r w:rsidRPr="00301543">
        <w:rPr>
          <w:rFonts w:eastAsia="Times New Roman"/>
          <w:szCs w:val="24"/>
          <w:lang w:eastAsia="ru-RU"/>
        </w:rPr>
        <w:t>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7E" w:rsidRDefault="00981C7E" w:rsidP="00371545">
      <w:r>
        <w:separator/>
      </w:r>
    </w:p>
  </w:endnote>
  <w:endnote w:type="continuationSeparator" w:id="0">
    <w:p w:rsidR="00981C7E" w:rsidRDefault="00981C7E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981C7E" w:rsidRDefault="00981C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57B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81C7E" w:rsidRDefault="00981C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7E" w:rsidRDefault="00981C7E" w:rsidP="00371545">
      <w:r>
        <w:separator/>
      </w:r>
    </w:p>
  </w:footnote>
  <w:footnote w:type="continuationSeparator" w:id="0">
    <w:p w:rsidR="00981C7E" w:rsidRDefault="00981C7E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4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7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4"/>
  </w:num>
  <w:num w:numId="26">
    <w:abstractNumId w:val="31"/>
  </w:num>
  <w:num w:numId="27">
    <w:abstractNumId w:val="3"/>
  </w:num>
  <w:num w:numId="28">
    <w:abstractNumId w:val="13"/>
  </w:num>
  <w:num w:numId="29">
    <w:abstractNumId w:val="4"/>
  </w:num>
  <w:num w:numId="30">
    <w:abstractNumId w:val="30"/>
  </w:num>
  <w:num w:numId="31">
    <w:abstractNumId w:val="2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C5"/>
    <w:rsid w:val="00016875"/>
    <w:rsid w:val="00044C82"/>
    <w:rsid w:val="00046B43"/>
    <w:rsid w:val="00103B2E"/>
    <w:rsid w:val="001157AF"/>
    <w:rsid w:val="0015588A"/>
    <w:rsid w:val="00192035"/>
    <w:rsid w:val="001A034E"/>
    <w:rsid w:val="001B4E8A"/>
    <w:rsid w:val="00224AE2"/>
    <w:rsid w:val="00244C81"/>
    <w:rsid w:val="00264642"/>
    <w:rsid w:val="00285D67"/>
    <w:rsid w:val="002952A4"/>
    <w:rsid w:val="002C38C5"/>
    <w:rsid w:val="002C5265"/>
    <w:rsid w:val="003355DE"/>
    <w:rsid w:val="0035312F"/>
    <w:rsid w:val="00371545"/>
    <w:rsid w:val="003B3404"/>
    <w:rsid w:val="003B380B"/>
    <w:rsid w:val="00446436"/>
    <w:rsid w:val="004641B2"/>
    <w:rsid w:val="004665CA"/>
    <w:rsid w:val="00550B4E"/>
    <w:rsid w:val="00582431"/>
    <w:rsid w:val="005C3640"/>
    <w:rsid w:val="005C79FB"/>
    <w:rsid w:val="00630C9E"/>
    <w:rsid w:val="0064740D"/>
    <w:rsid w:val="00710DE0"/>
    <w:rsid w:val="00737B7A"/>
    <w:rsid w:val="00765A71"/>
    <w:rsid w:val="00771497"/>
    <w:rsid w:val="00776755"/>
    <w:rsid w:val="00824F71"/>
    <w:rsid w:val="008409AA"/>
    <w:rsid w:val="008825FC"/>
    <w:rsid w:val="009027A8"/>
    <w:rsid w:val="009133D9"/>
    <w:rsid w:val="009602D1"/>
    <w:rsid w:val="00981C7E"/>
    <w:rsid w:val="009F0D79"/>
    <w:rsid w:val="00A278AD"/>
    <w:rsid w:val="00A46161"/>
    <w:rsid w:val="00A9060D"/>
    <w:rsid w:val="00AF73E9"/>
    <w:rsid w:val="00B21E6A"/>
    <w:rsid w:val="00B50D86"/>
    <w:rsid w:val="00B70CE8"/>
    <w:rsid w:val="00B91CB9"/>
    <w:rsid w:val="00C2346C"/>
    <w:rsid w:val="00C63886"/>
    <w:rsid w:val="00C657B9"/>
    <w:rsid w:val="00C7184D"/>
    <w:rsid w:val="00C72DBB"/>
    <w:rsid w:val="00C90913"/>
    <w:rsid w:val="00CC30EA"/>
    <w:rsid w:val="00CD149D"/>
    <w:rsid w:val="00CD47AF"/>
    <w:rsid w:val="00CE1AF3"/>
    <w:rsid w:val="00D1638D"/>
    <w:rsid w:val="00DA2CF3"/>
    <w:rsid w:val="00E341B2"/>
    <w:rsid w:val="00E45059"/>
    <w:rsid w:val="00E47CC1"/>
    <w:rsid w:val="00E83475"/>
    <w:rsid w:val="00E92C30"/>
    <w:rsid w:val="00EB1C09"/>
    <w:rsid w:val="00ED47FA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53FDE0"/>
  <w15:docId w15:val="{950F1547-714B-4DD5-8744-22F5DD5B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9263-F446-4B54-9273-87359C11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6887</Words>
  <Characters>39260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Владимир Наумов</cp:lastModifiedBy>
  <cp:revision>4</cp:revision>
  <cp:lastPrinted>2018-02-01T10:45:00Z</cp:lastPrinted>
  <dcterms:created xsi:type="dcterms:W3CDTF">2018-09-11T15:01:00Z</dcterms:created>
  <dcterms:modified xsi:type="dcterms:W3CDTF">2018-09-11T18:01:00Z</dcterms:modified>
</cp:coreProperties>
</file>