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00" w:rsidRDefault="002D4100" w:rsidP="002D4100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8 ОП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2D4100" w:rsidRDefault="002D4100" w:rsidP="002D4100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2D4100" w:rsidRDefault="002D4100" w:rsidP="002D4100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2D4100" w:rsidRDefault="002D4100" w:rsidP="002D4100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2D4100" w:rsidRDefault="002D4100" w:rsidP="002D4100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СЕВЕРО-ЗАПАДНЫЙ ИНСТИТУТ УПРАВЛЕНИЯ - филиал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РАНХиГС</w:t>
      </w:r>
      <w:proofErr w:type="spellEnd"/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2D4100" w:rsidRDefault="002D4100" w:rsidP="002D4100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2D4100" w:rsidTr="002D4100">
        <w:trPr>
          <w:trHeight w:val="2430"/>
        </w:trPr>
        <w:tc>
          <w:tcPr>
            <w:tcW w:w="5070" w:type="dxa"/>
          </w:tcPr>
          <w:p w:rsidR="002D4100" w:rsidRDefault="002D410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2D4100" w:rsidRDefault="002D4100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2D4100" w:rsidRDefault="002D4100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2D4100" w:rsidRDefault="004F6DA1" w:rsidP="004F6DA1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от «11» сентября 2018 г. № 1</w:t>
            </w:r>
          </w:p>
        </w:tc>
      </w:tr>
    </w:tbl>
    <w:p w:rsidR="002D4100" w:rsidRDefault="002D4100" w:rsidP="002D4100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100" w:rsidRDefault="002D4100" w:rsidP="002D4100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100" w:rsidRDefault="002D4100" w:rsidP="002D4100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2D4100" w:rsidRDefault="002D4100" w:rsidP="002D4100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Б3.В.02(Н) «Подготовка академической публикации»</w:t>
      </w:r>
    </w:p>
    <w:p w:rsidR="002D4100" w:rsidRDefault="002D4100" w:rsidP="002D4100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2D4100" w:rsidRDefault="002D4100" w:rsidP="002D4100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2D4100" w:rsidRDefault="002D4100" w:rsidP="002D4100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Теория и история права и государства; история учений о праве и государстве</w:t>
      </w: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 (направленность)</w:t>
      </w:r>
    </w:p>
    <w:p w:rsidR="002D4100" w:rsidRDefault="002D4100" w:rsidP="002D4100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Исследователь. Преподаватель-исследователь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</w:t>
      </w:r>
    </w:p>
    <w:p w:rsidR="002D4100" w:rsidRDefault="002D4100" w:rsidP="002D4100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2D4100" w:rsidRDefault="002D4100" w:rsidP="002D4100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</w:t>
      </w:r>
    </w:p>
    <w:p w:rsidR="002D4100" w:rsidRDefault="002D4100" w:rsidP="002D4100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(формы обучения)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Год набора - 201</w:t>
      </w:r>
      <w:r w:rsidR="004F6DA1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Санкт-Петербург, 2018 г.</w:t>
      </w:r>
    </w:p>
    <w:p w:rsidR="002D4100" w:rsidRDefault="002D4100" w:rsidP="002D4100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br w:type="page"/>
      </w:r>
      <w:r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2D4100" w:rsidRDefault="002D4100" w:rsidP="002D4100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д.ю.н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., профессор кафедры правоведения  </w:t>
      </w:r>
      <w:r>
        <w:rPr>
          <w:rFonts w:ascii="Times New Roman" w:eastAsia="MS Mincho" w:hAnsi="Times New Roman" w:cs="Times New Roman"/>
          <w:sz w:val="24"/>
          <w:szCs w:val="24"/>
          <w:u w:val="single"/>
        </w:rPr>
        <w:t>Оль П.А.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2D4100" w:rsidRDefault="002D4100" w:rsidP="002D4100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2D4100" w:rsidRDefault="002D4100" w:rsidP="002D4100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правоведения 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к.ф.-м.н., доцент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u w:val="single"/>
        </w:rPr>
        <w:t>Цыпляев</w:t>
      </w:r>
      <w:proofErr w:type="spellEnd"/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С.А.</w:t>
      </w:r>
    </w:p>
    <w:p w:rsidR="002D4100" w:rsidRDefault="002D4100" w:rsidP="002D4100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(наименование кафедры)  ( ученая степень </w:t>
      </w:r>
      <w:proofErr w:type="gramStart"/>
      <w:r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и(</w:t>
      </w:r>
      <w:proofErr w:type="gramEnd"/>
      <w:r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или) ученое звание ) (Ф.И.О.)</w:t>
      </w:r>
    </w:p>
    <w:p w:rsidR="002D4100" w:rsidRDefault="002D4100" w:rsidP="002D4100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2D4100" w:rsidTr="002D4100">
        <w:tc>
          <w:tcPr>
            <w:tcW w:w="5037" w:type="dxa"/>
          </w:tcPr>
          <w:p w:rsidR="002D4100" w:rsidRDefault="002D410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2D4100" w:rsidRDefault="002D410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деятельности, способы и формы ее проведения……………………………………………………………………………4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подготовки научно-квалификационной работы (диссертации)…………………………………………………………………………4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подготовки научно-квалификационной работы (диссертации) и) в структуре ОП ВО…………………………………………………………………….9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подготовки научно-квалификационной работы (диссертации)..10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подготовке научно-квалификационной работы (диссертации)……………………………………………………………………….10</w:t>
                  </w:r>
                </w:p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Материалы текущего контроля успеваемости обучающихся и фонд оценочных сре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пр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омежуточной аттестации по научно-исследовательской работе……11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Учебная литература и ресурсы информационно-телекоммуникационной сети "Интернет" ………………………………………………………………………….20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Основная литература………………………………………………………..…20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Дополнительная литература …….……………………………………….…...20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Нормативные правовые документы ….………………………………………21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7.4.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……………….......................................................................21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 справочные системы …..……………………...22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D4100" w:rsidRDefault="002D410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2D4100" w:rsidRDefault="002D410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D4100" w:rsidRDefault="002D4100" w:rsidP="002D4100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Вид научн</w:t>
      </w:r>
      <w:r w:rsidR="00666A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ого исследования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способы и формы е</w:t>
      </w:r>
      <w:r w:rsidR="00E279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проведения</w:t>
      </w: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Подготовка аспирантами по направлению подготовки 40.06.01 «Юриспруденция» </w:t>
      </w:r>
      <w:r w:rsidRPr="002D4100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является видом научных исследований, осуществляемых с целью получения ими профессиональных умений и опыта профессиональной деятельности программы подготовки кадров высшей квалификации «Теория и история права и государства; история учений о праве и государстве» Северо-Западного института управления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Подготовка </w:t>
      </w:r>
      <w:r w:rsidR="00BD047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осуществляется как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подготовки </w:t>
      </w:r>
      <w:r w:rsidRPr="002D4100">
        <w:rPr>
          <w:rFonts w:ascii="Times New Roman" w:eastAsia="Times New Roman" w:hAnsi="Times New Roman" w:cs="Times New Roman"/>
          <w:b/>
          <w:sz w:val="24"/>
          <w:szCs w:val="24"/>
        </w:rPr>
        <w:t>академической публикации</w:t>
      </w:r>
    </w:p>
    <w:p w:rsidR="002D4100" w:rsidRDefault="002D4100" w:rsidP="002D4100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обеспечивает овладение следующими компетенциями: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381"/>
        <w:gridCol w:w="1417"/>
        <w:gridCol w:w="4678"/>
      </w:tblGrid>
      <w:tr w:rsidR="002D4100" w:rsidTr="002D410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D4100" w:rsidTr="002D4100">
        <w:trPr>
          <w:trHeight w:val="83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2D4100" w:rsidTr="002D4100">
        <w:trPr>
          <w:trHeight w:val="112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осуществлять 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научно-исследовательскую</w:t>
            </w:r>
            <w:proofErr w:type="gram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деятельности в области юриспруденции с использованием различных методов</w:t>
            </w:r>
          </w:p>
        </w:tc>
      </w:tr>
      <w:tr w:rsidR="002D4100" w:rsidTr="002D4100">
        <w:trPr>
          <w:trHeight w:val="89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генерировать новые идеи в области юриспруденции с использованием различных методов</w:t>
            </w:r>
          </w:p>
        </w:tc>
      </w:tr>
      <w:tr w:rsidR="002D4100" w:rsidTr="002D4100">
        <w:trPr>
          <w:trHeight w:val="55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2D4100" w:rsidTr="002D4100">
        <w:trPr>
          <w:trHeight w:val="559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2D4100" w:rsidTr="002D4100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2D4100" w:rsidTr="002D4100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2D4100" w:rsidTr="002D4100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ОПК-2.4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</w:p>
        </w:tc>
      </w:tr>
      <w:tr w:rsidR="002D4100" w:rsidTr="002D4100">
        <w:trPr>
          <w:trHeight w:val="54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lastRenderedPageBreak/>
              <w:t>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2D4100" w:rsidTr="002D4100">
        <w:trPr>
          <w:trHeight w:val="52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2D4100" w:rsidTr="002D4100">
        <w:trPr>
          <w:trHeight w:val="14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умеет применять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D4100" w:rsidTr="002D4100">
        <w:trPr>
          <w:trHeight w:val="14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способами применения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D4100" w:rsidTr="002D4100">
        <w:trPr>
          <w:trHeight w:val="30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социальную значимость своей будущей профессии</w:t>
            </w:r>
          </w:p>
        </w:tc>
      </w:tr>
      <w:tr w:rsidR="002D4100" w:rsidTr="002D4100">
        <w:trPr>
          <w:trHeight w:val="36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ПК-1.2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нормы права и закона</w:t>
            </w:r>
          </w:p>
        </w:tc>
      </w:tr>
      <w:tr w:rsidR="002D4100" w:rsidTr="002D4100">
        <w:trPr>
          <w:trHeight w:val="35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формировать уважительное отношение к праву и закону</w:t>
            </w:r>
          </w:p>
        </w:tc>
      </w:tr>
      <w:tr w:rsidR="002D4100" w:rsidTr="002D4100">
        <w:trPr>
          <w:trHeight w:val="56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достаточным уровнем профессионального правосознания</w:t>
            </w:r>
          </w:p>
        </w:tc>
      </w:tr>
      <w:tr w:rsidR="002D4100" w:rsidTr="002D4100">
        <w:trPr>
          <w:trHeight w:val="30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профессиональные обязанности</w:t>
            </w:r>
          </w:p>
        </w:tc>
      </w:tr>
      <w:tr w:rsidR="002D4100" w:rsidTr="002D4100">
        <w:trPr>
          <w:trHeight w:val="70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2D4100" w:rsidTr="002D4100">
        <w:trPr>
          <w:trHeight w:val="22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принципы этики юриста</w:t>
            </w:r>
          </w:p>
        </w:tc>
      </w:tr>
      <w:tr w:rsidR="002D4100" w:rsidTr="002D4100">
        <w:trPr>
          <w:trHeight w:val="42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принципами этики юриста</w:t>
            </w:r>
          </w:p>
        </w:tc>
      </w:tr>
      <w:tr w:rsidR="002D4100" w:rsidTr="002D4100">
        <w:trPr>
          <w:trHeight w:val="423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r>
              <w:rPr>
                <w:rStyle w:val="FontStyle44"/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z w:val="24"/>
                <w:szCs w:val="24"/>
              </w:rPr>
              <w:t>методологию разработки нормативных правовых актов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D4100" w:rsidTr="002D4100">
        <w:trPr>
          <w:trHeight w:val="423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2D4100" w:rsidTr="002D4100">
        <w:trPr>
          <w:trHeight w:val="423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ПК-4.1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реализации 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</w:p>
        </w:tc>
      </w:tr>
      <w:tr w:rsidR="002D4100" w:rsidTr="002D4100">
        <w:trPr>
          <w:trHeight w:val="423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владеет способностью квалифицированно реализовывать и применять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нормативные правовые акты в конкретных сферах юридической деятельности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2D4100" w:rsidTr="002D4100">
        <w:trPr>
          <w:trHeight w:val="799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методологию толкования нормативных правовых актов</w:t>
            </w:r>
          </w:p>
        </w:tc>
      </w:tr>
      <w:tr w:rsidR="002D4100" w:rsidTr="002D4100">
        <w:trPr>
          <w:trHeight w:val="71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2D4100" w:rsidTr="002D4100">
        <w:trPr>
          <w:trHeight w:val="79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квалифицированного уяснения смысла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2D4100" w:rsidTr="002D4100">
        <w:trPr>
          <w:trHeight w:val="72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квалифицированного разъяснения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2D4100" w:rsidTr="002D4100">
        <w:trPr>
          <w:trHeight w:val="55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способность принимать участие в проведении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lastRenderedPageBreak/>
              <w:t>юридической экспертизы проектов нормативных правовых актов,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актов.</w:t>
            </w:r>
          </w:p>
        </w:tc>
      </w:tr>
      <w:tr w:rsidR="002D4100" w:rsidTr="002D4100">
        <w:trPr>
          <w:trHeight w:val="45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</w:p>
        </w:tc>
      </w:tr>
      <w:tr w:rsidR="002D4100" w:rsidTr="002D4100">
        <w:trPr>
          <w:trHeight w:val="76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2D4100" w:rsidTr="002D4100">
        <w:trPr>
          <w:trHeight w:val="105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способностью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подготовки </w:t>
      </w:r>
      <w:r w:rsidR="007E5A78">
        <w:rPr>
          <w:rFonts w:ascii="Times New Roman" w:eastAsia="Calibri" w:hAnsi="Times New Roman" w:cs="Times New Roman"/>
          <w:sz w:val="24"/>
          <w:szCs w:val="24"/>
        </w:rPr>
        <w:t>академической публикац</w:t>
      </w:r>
      <w:proofErr w:type="gramStart"/>
      <w:r w:rsidR="007E5A78">
        <w:rPr>
          <w:rFonts w:ascii="Times New Roman" w:eastAsia="Calibri" w:hAnsi="Times New Roman" w:cs="Times New Roman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sz w:val="24"/>
          <w:szCs w:val="24"/>
        </w:rPr>
        <w:t>у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спирантов должны быть сформированы: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972"/>
      </w:tblGrid>
      <w:tr w:rsidR="002D4100" w:rsidTr="00BD0478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Планируемые результаты обучения  при прохождении НИР</w:t>
            </w: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Ключевых нормативно-правовых требований оформления результатов научных исследований</w:t>
            </w:r>
          </w:p>
        </w:tc>
      </w:tr>
      <w:tr w:rsidR="002D4100" w:rsidTr="00BD0478">
        <w:trPr>
          <w:trHeight w:val="31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Формировать программу научных исследований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Использования современных корпоративных информационных систем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  <w:r>
              <w:rPr>
                <w:rStyle w:val="FontStyle44"/>
                <w:rFonts w:cstheme="minorBidi"/>
                <w:sz w:val="24"/>
                <w:szCs w:val="24"/>
              </w:rPr>
              <w:t>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>
              <w:rPr>
                <w:rFonts w:ascii="Times New Roman" w:hAnsi="Times New Roman"/>
                <w:sz w:val="24"/>
              </w:rPr>
              <w:t xml:space="preserve"> применять указанные знания в научно-исследовательской деятельности в области юриспруденции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>
              <w:rPr>
                <w:rFonts w:ascii="Times New Roman" w:hAnsi="Times New Roman"/>
                <w:sz w:val="24"/>
              </w:rPr>
              <w:t xml:space="preserve"> навыками </w:t>
            </w:r>
            <w:r>
              <w:rPr>
                <w:rStyle w:val="FontStyle44"/>
                <w:rFonts w:cstheme="minorBidi"/>
                <w:sz w:val="24"/>
                <w:szCs w:val="24"/>
              </w:rPr>
              <w:t>владения культурой научного исследования в области юриспруденции, в том числе с использованием информационно-коммуникационных технологий.</w:t>
            </w:r>
          </w:p>
        </w:tc>
      </w:tr>
      <w:tr w:rsidR="002D4100" w:rsidTr="00BD0478">
        <w:trPr>
          <w:trHeight w:val="31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основ методологии научного исследования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разрабатывать новую методологию научного исследования для проведения комплексного анализа материала в сфере теоретико-правовых и историко-правовых отношений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эффективно применять разработанную методологию научного исследования в сфере теоретик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правовых и историко- правовых отношений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- о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социальной значимости своей будущей профессии, об уважительном отношения к праву и закону, об уровне профессионального правосознания</w:t>
            </w:r>
            <w:proofErr w:type="gramEnd"/>
          </w:p>
        </w:tc>
      </w:tr>
      <w:tr w:rsidR="002D4100" w:rsidTr="00BD0478">
        <w:trPr>
          <w:trHeight w:val="7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применять указанные знания в научно-исследовательской и практической деятельности в области юриспруденции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навыками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осознания социальной значимости своей будущей профессии, уважительного отношения к праву и закону, обладания достаточным уровнем профессионального правосознания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государственных и правовых традиций в с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временном мире, культурно-исторических контекстов права и государства, соотношения с социальными институтами и нормами в процессе исторического развития и на современном этапе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Аргументировать результаты самостоятельных научных исследований и делать обоснованные выводы</w:t>
            </w:r>
          </w:p>
        </w:tc>
      </w:tr>
      <w:tr w:rsidR="002D4100" w:rsidTr="00BD0478">
        <w:trPr>
          <w:trHeight w:val="2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навыками работы с научной литературы</w:t>
            </w:r>
          </w:p>
        </w:tc>
      </w:tr>
      <w:tr w:rsidR="002D4100" w:rsidTr="00BD0478">
        <w:trPr>
          <w:trHeight w:val="24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>
              <w:rPr>
                <w:rStyle w:val="10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методологии разработки нормативных правовых актов</w:t>
            </w:r>
          </w:p>
        </w:tc>
      </w:tr>
      <w:tr w:rsidR="002D4100" w:rsidTr="00BD0478">
        <w:trPr>
          <w:trHeight w:val="2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применять указанные знания при разработке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2D4100" w:rsidTr="00BD0478">
        <w:trPr>
          <w:trHeight w:val="2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разработки нормативных правовых актов</w:t>
            </w:r>
          </w:p>
        </w:tc>
      </w:tr>
      <w:tr w:rsidR="002D4100" w:rsidTr="00BD0478">
        <w:trPr>
          <w:trHeight w:val="24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способов применения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нормативные правовые акты в конкретных сферах юридической деятельности, форм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реализации норм материального и процессуального права в профессиональной деятельности</w:t>
            </w:r>
          </w:p>
        </w:tc>
      </w:tr>
      <w:tr w:rsidR="002D4100" w:rsidTr="00BD0478">
        <w:trPr>
          <w:trHeight w:val="2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применять указанные знания в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профессиональной деятельности</w:t>
            </w:r>
          </w:p>
        </w:tc>
      </w:tr>
      <w:tr w:rsidR="002D4100" w:rsidTr="00BD0478">
        <w:trPr>
          <w:trHeight w:val="2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навыками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квалифицированного применения нормативных правовых актов в конкретных сферах юридической деятельности, реализации норм материального и процессуального права в профессиональной деятельности.</w:t>
            </w:r>
          </w:p>
        </w:tc>
      </w:tr>
      <w:tr w:rsidR="002D4100" w:rsidTr="00BD0478">
        <w:trPr>
          <w:trHeight w:val="22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Правил и приемов ведения научных дискуссий</w:t>
            </w:r>
          </w:p>
        </w:tc>
      </w:tr>
      <w:tr w:rsidR="002D4100" w:rsidTr="00BD0478">
        <w:trPr>
          <w:trHeight w:val="4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толковать нормативные правовые акты в сфере конституционного и судебного права</w:t>
            </w:r>
          </w:p>
        </w:tc>
      </w:tr>
      <w:tr w:rsidR="002D4100" w:rsidTr="00BD0478">
        <w:trPr>
          <w:trHeight w:val="30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юридической терминологией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 общетеоретических положений российской юридической науки, наличие знаний теории государства и права</w:t>
            </w:r>
          </w:p>
        </w:tc>
      </w:tr>
      <w:tr w:rsidR="002D4100" w:rsidTr="00BD0478">
        <w:trPr>
          <w:trHeight w:val="7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Представлять результаты научного исследования в форме законченных научно-исследовательских разработок: отчетов, рефератов, докладов, научных статей.</w:t>
            </w:r>
          </w:p>
        </w:tc>
      </w:tr>
      <w:tr w:rsidR="002D4100" w:rsidTr="00BD0478">
        <w:trPr>
          <w:trHeight w:val="14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навыками публичных выступлений</w:t>
            </w:r>
          </w:p>
        </w:tc>
      </w:tr>
    </w:tbl>
    <w:p w:rsidR="002D4100" w:rsidRDefault="002D4100" w:rsidP="002D4100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2D4100" w:rsidRDefault="002D4100" w:rsidP="007E5A78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и место подготовки </w:t>
      </w:r>
      <w:r w:rsidR="007E5A78" w:rsidRPr="007E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академической публикации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образовательной программы</w:t>
      </w:r>
    </w:p>
    <w:p w:rsidR="002D4100" w:rsidRDefault="002D4100" w:rsidP="002D4100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объём подготовки </w:t>
      </w:r>
      <w:r w:rsidR="007E5A78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составляет </w:t>
      </w:r>
      <w:r w:rsidR="00BD04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зачетны</w:t>
      </w:r>
      <w:r w:rsidR="00BD04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единиц</w:t>
      </w:r>
      <w:r w:rsidR="00BD04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D04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академических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="009355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 54 астрономических часа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4100" w:rsidRDefault="002D4100" w:rsidP="002D4100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подготовки </w:t>
      </w:r>
      <w:r w:rsidR="007E5A78" w:rsidRPr="007E5A78">
        <w:rPr>
          <w:rFonts w:ascii="Times New Roman" w:hAnsi="Times New Roman" w:cs="Times New Roman"/>
          <w:b/>
          <w:bCs/>
          <w:sz w:val="24"/>
          <w:szCs w:val="24"/>
        </w:rPr>
        <w:t xml:space="preserve">академической публикации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структуре ОП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2D4100" w:rsidRDefault="002D4100" w:rsidP="002D4100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 3 “Научные исследования”. Вариативная часть. Осуществление подготовки </w:t>
      </w:r>
      <w:r w:rsidR="007E5A78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очной форме обучения осуществляется на 2-ом год</w:t>
      </w:r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в аспирантуре, по заочной форме обучения на 4-ом год</w:t>
      </w:r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в аспирантуре.</w:t>
      </w: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</w:t>
      </w:r>
      <w:r w:rsidR="007E5A7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</w:t>
      </w:r>
      <w:bookmarkStart w:id="0" w:name="bookmark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освоением таких программ, как Б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.В.</w:t>
      </w:r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(П) «</w:t>
      </w:r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Педагогическая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практика», Б3.В.01(Н) «Научно-исследовательская деятельность»,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Б3.В.0</w:t>
      </w:r>
      <w:r w:rsidR="007E5A7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(Н) «Подготовка </w:t>
      </w:r>
      <w:r w:rsidR="007E5A78" w:rsidRPr="007E5A78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научно-квалификационн</w:t>
      </w:r>
      <w:r w:rsidR="007E5A78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7E5A78" w:rsidRPr="007E5A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</w:t>
      </w:r>
      <w:r w:rsidR="007E5A78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7E5A78" w:rsidRPr="007E5A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(диссертаци</w:t>
      </w:r>
      <w:r w:rsidR="007E5A7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7E5A78" w:rsidRPr="007E5A7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 с оценкой.</w:t>
      </w: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100" w:rsidRDefault="002D4100" w:rsidP="007A1B28">
      <w:pPr>
        <w:widowControl w:val="0"/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Содержание подготовки </w:t>
      </w:r>
      <w:r w:rsidR="007A1B28" w:rsidRPr="007A1B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академической публикации</w:t>
      </w:r>
    </w:p>
    <w:tbl>
      <w:tblPr>
        <w:tblStyle w:val="aff5"/>
        <w:tblW w:w="9351" w:type="dxa"/>
        <w:tblInd w:w="0" w:type="dxa"/>
        <w:tblLook w:val="04A0" w:firstRow="1" w:lastRow="0" w:firstColumn="1" w:lastColumn="0" w:noHBand="0" w:noVBand="1"/>
      </w:tblPr>
      <w:tblGrid>
        <w:gridCol w:w="540"/>
        <w:gridCol w:w="1553"/>
        <w:gridCol w:w="7258"/>
      </w:tblGrid>
      <w:tr w:rsidR="00840E5E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№</w:t>
            </w:r>
          </w:p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Этапы (периоды)</w:t>
            </w:r>
          </w:p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подготовки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840E5E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1 этап, «Ориентация», предполагает необходимость выбора характера научной публикации в соответствии с целями и содержанием научных материалов и учетом ее адресной направленности, тенденций в научном сообществе, местом публикуемых результатов в решении актуальных научных проблем.</w:t>
            </w:r>
          </w:p>
          <w:p w:rsidR="00840E5E" w:rsidRDefault="008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ознакомление с научной литературой по заявленной и утвержденной теме исследования с целью обоснованного выбора теоретической базы предстоящей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840E5E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2 этап, «Опора», связан с разработкой концепции публикации, определением ее структуры, дифференциацией смысловых аспектов.</w:t>
            </w:r>
          </w:p>
          <w:p w:rsidR="00840E5E" w:rsidRDefault="00840E5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3 этап, «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Операционализация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», учитывает возможные способы и приемы работы над статьей и материалами. Он характеризуется необходимостью анализа их потенциала в донесении ключевых идей и статистических данных, соотнесения их с замыслом и качеством его воплощения в случае использования.</w:t>
            </w:r>
          </w:p>
          <w:p w:rsidR="00840E5E" w:rsidRDefault="00840E5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4 этап, «Организация», раскрывает процедуру распределения временных ресурсов, способы планирования и порядок подготовки научной публикации от замысла до создания полноценного научного текста.</w:t>
            </w:r>
          </w:p>
          <w:p w:rsidR="00840E5E" w:rsidRDefault="00840E5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840E5E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 обобщения полученных результатов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5 этап, «Оценка», направлен на анализ качества подготовленной публикации, степени разработки научного текста и его литературной отделки. Он позволяет определить, насколько достигнута поставленная цель, содержательны и значимы представленные результаты.</w:t>
            </w:r>
          </w:p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подготовке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</w:p>
        </w:tc>
      </w:tr>
    </w:tbl>
    <w:p w:rsidR="00840E5E" w:rsidRDefault="00840E5E" w:rsidP="00840E5E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D4100" w:rsidRDefault="002D4100" w:rsidP="007A1B28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отчетности по подготовке </w:t>
      </w:r>
      <w:r w:rsidR="007A1B28" w:rsidRPr="007A1B28">
        <w:rPr>
          <w:rFonts w:ascii="Times New Roman" w:eastAsia="Times New Roman" w:hAnsi="Times New Roman" w:cs="Times New Roman"/>
          <w:b/>
          <w:sz w:val="24"/>
          <w:szCs w:val="24"/>
        </w:rPr>
        <w:t>академической публикации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D4100" w:rsidRDefault="002D4100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Документами, регламентирующими и свидетельствующими подготовку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являются (см. Приложение):</w:t>
      </w:r>
    </w:p>
    <w:p w:rsidR="002D4100" w:rsidRDefault="002D4100" w:rsidP="002D4100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Индивидуальный план подготовки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4100" w:rsidRDefault="002D4100" w:rsidP="002D4100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Индивидуальное задание на подготовку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4100" w:rsidRDefault="002D4100" w:rsidP="002D4100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 аспиранта по подготовленной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4100" w:rsidRDefault="002D4100" w:rsidP="002D4100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2D4100" w:rsidRDefault="002D4100" w:rsidP="002D4100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100" w:rsidRDefault="002D4100" w:rsidP="007A1B28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текущего контроля успеваемости обучающихся и фонд оценочных сре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проведения промежуточной аттестации по подготовке </w:t>
      </w:r>
      <w:r w:rsidR="007A1B28" w:rsidRPr="007A1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академической публикации</w:t>
      </w:r>
    </w:p>
    <w:p w:rsidR="002D4100" w:rsidRDefault="002D4100" w:rsidP="002D4100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 Формы и методы текущего контроля успеваемости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промежуточной аттестации.</w:t>
      </w:r>
    </w:p>
    <w:p w:rsidR="002D4100" w:rsidRDefault="002D4100" w:rsidP="002D4100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6.1.1. В ходе реализации программы подготовки </w:t>
      </w:r>
      <w:r w:rsidR="007A1B28" w:rsidRPr="007A1B28">
        <w:rPr>
          <w:rFonts w:ascii="Times New Roman" w:hAnsi="Times New Roman" w:cs="Times New Roman"/>
          <w:b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выполнением индивидуальных заданий за истекший период практики, проверка качества оценки аспирантом письменных работ студентов беседа с аспирантом.</w:t>
      </w:r>
    </w:p>
    <w:p w:rsidR="002D4100" w:rsidRDefault="002D4100" w:rsidP="002D4100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о подготовленной </w:t>
      </w:r>
      <w:r>
        <w:rPr>
          <w:rFonts w:ascii="Times New Roman" w:hAnsi="Times New Roman" w:cs="Times New Roman"/>
          <w:sz w:val="24"/>
          <w:szCs w:val="24"/>
        </w:rPr>
        <w:t>научно-квалификационной работе (диссертации) и практики.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зачёт практикант прибывает с оформленным отчётом, заверенным руководителем практики, дневником, отзывом руководителя практики, индивидуальным заданием, характеристикой.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381"/>
        <w:gridCol w:w="1417"/>
        <w:gridCol w:w="4678"/>
      </w:tblGrid>
      <w:tr w:rsidR="002D4100" w:rsidTr="002D410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D4100" w:rsidTr="002D4100">
        <w:trPr>
          <w:trHeight w:val="83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2D4100" w:rsidTr="002D4100">
        <w:trPr>
          <w:trHeight w:val="112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осуществлять 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научно-исследовательскую</w:t>
            </w:r>
            <w:proofErr w:type="gram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деятельности в области юриспруденции с использованием различных методов</w:t>
            </w:r>
          </w:p>
        </w:tc>
      </w:tr>
      <w:tr w:rsidR="002D4100" w:rsidTr="002D4100">
        <w:trPr>
          <w:trHeight w:val="89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генерировать новые идеи в области юриспруденции с использованием различных методов</w:t>
            </w:r>
          </w:p>
        </w:tc>
      </w:tr>
      <w:tr w:rsidR="002D4100" w:rsidTr="002D4100">
        <w:trPr>
          <w:trHeight w:val="55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2D4100" w:rsidTr="002D4100">
        <w:trPr>
          <w:trHeight w:val="559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2D4100" w:rsidTr="002D4100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2D4100" w:rsidTr="002D4100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2D4100" w:rsidTr="002D4100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ОПК-2.4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</w:p>
        </w:tc>
      </w:tr>
      <w:tr w:rsidR="002D4100" w:rsidTr="002D4100">
        <w:trPr>
          <w:trHeight w:val="54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lastRenderedPageBreak/>
              <w:t>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2D4100" w:rsidTr="002D4100">
        <w:trPr>
          <w:trHeight w:val="52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2D4100" w:rsidTr="002D4100">
        <w:trPr>
          <w:trHeight w:val="14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умеет применять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D4100" w:rsidTr="002D4100">
        <w:trPr>
          <w:trHeight w:val="14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способами применения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D4100" w:rsidTr="002D4100">
        <w:trPr>
          <w:trHeight w:val="30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социальную значимость своей будущей профессии</w:t>
            </w:r>
          </w:p>
        </w:tc>
      </w:tr>
      <w:tr w:rsidR="002D4100" w:rsidTr="002D4100">
        <w:trPr>
          <w:trHeight w:val="36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ПК-1.2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нормы права и закона</w:t>
            </w:r>
          </w:p>
        </w:tc>
      </w:tr>
      <w:tr w:rsidR="002D4100" w:rsidTr="002D4100">
        <w:trPr>
          <w:trHeight w:val="35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формировать уважительное отношение к праву и закону</w:t>
            </w:r>
          </w:p>
        </w:tc>
      </w:tr>
      <w:tr w:rsidR="002D4100" w:rsidTr="002D4100">
        <w:trPr>
          <w:trHeight w:val="56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достаточным уровнем профессионального правосознания</w:t>
            </w:r>
          </w:p>
        </w:tc>
      </w:tr>
      <w:tr w:rsidR="002D4100" w:rsidTr="002D4100">
        <w:trPr>
          <w:trHeight w:val="30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профессиональные обязанности</w:t>
            </w:r>
          </w:p>
        </w:tc>
      </w:tr>
      <w:tr w:rsidR="002D4100" w:rsidTr="002D4100">
        <w:trPr>
          <w:trHeight w:val="70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2D4100" w:rsidTr="002D4100">
        <w:trPr>
          <w:trHeight w:val="22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принципы этики юриста</w:t>
            </w:r>
          </w:p>
        </w:tc>
      </w:tr>
      <w:tr w:rsidR="002D4100" w:rsidTr="002D4100">
        <w:trPr>
          <w:trHeight w:val="42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принципами этики юриста</w:t>
            </w:r>
          </w:p>
        </w:tc>
      </w:tr>
      <w:tr w:rsidR="002D4100" w:rsidTr="002D4100">
        <w:trPr>
          <w:trHeight w:val="423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r>
              <w:rPr>
                <w:rStyle w:val="FontStyle44"/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z w:val="24"/>
                <w:szCs w:val="24"/>
              </w:rPr>
              <w:t>методологию разработки нормативных правовых актов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D4100" w:rsidTr="002D4100">
        <w:trPr>
          <w:trHeight w:val="423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2D4100" w:rsidTr="002D4100">
        <w:trPr>
          <w:trHeight w:val="423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ПК-4.1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реализации 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</w:p>
        </w:tc>
      </w:tr>
      <w:tr w:rsidR="002D4100" w:rsidTr="002D4100">
        <w:trPr>
          <w:trHeight w:val="423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владеет способностью квалифицированно реализовывать и применять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нормативные правовые акты в конкретных сферах юридической деятельности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2D4100" w:rsidTr="002D4100">
        <w:trPr>
          <w:trHeight w:val="799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методологию толкования нормативных правовых актов</w:t>
            </w:r>
          </w:p>
        </w:tc>
      </w:tr>
      <w:tr w:rsidR="002D4100" w:rsidTr="002D4100">
        <w:trPr>
          <w:trHeight w:val="71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2D4100" w:rsidTr="002D4100">
        <w:trPr>
          <w:trHeight w:val="79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квалифицированного уяснения смысла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2D4100" w:rsidTr="002D4100">
        <w:trPr>
          <w:trHeight w:val="72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квалифицированного разъяснения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2D4100" w:rsidTr="002D4100">
        <w:trPr>
          <w:trHeight w:val="55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актов.</w:t>
            </w:r>
          </w:p>
        </w:tc>
      </w:tr>
      <w:tr w:rsidR="002D4100" w:rsidTr="002D4100">
        <w:trPr>
          <w:trHeight w:val="45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</w:p>
        </w:tc>
      </w:tr>
      <w:tr w:rsidR="002D4100" w:rsidTr="002D4100">
        <w:trPr>
          <w:trHeight w:val="76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2D4100" w:rsidTr="002D4100">
        <w:trPr>
          <w:trHeight w:val="105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способностью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2D4100" w:rsidRDefault="002D4100" w:rsidP="002D410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Показатели и критерии оценивания по периодам подготовки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5"/>
        <w:gridCol w:w="3262"/>
        <w:gridCol w:w="3262"/>
        <w:gridCol w:w="1419"/>
      </w:tblGrid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Этапы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(периоды)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Код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Показатели оценивания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Критерии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оценивания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Оценка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(баллы)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методов научно-исследовательской деятельности в области юриспруденции.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научно-исследовательскую</w:t>
            </w:r>
            <w:proofErr w:type="gram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деятельности в области юриспруденции с использованием различных методов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осуществлении исследовательской деятельности.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генерирует новые идеи в области юриспруденции с использованием различных методов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творческая оригинальность и профессионализм при осуществлении исследовательской деятельности.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 использования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использованию методологии.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устройств вычислительной техники;</w:t>
            </w:r>
          </w:p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процессов и методов взаимодействия с информацией, с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применением средств телекоммуникации.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line="276" w:lineRule="auto"/>
              <w:ind w:hanging="10"/>
              <w:jc w:val="both"/>
              <w:rPr>
                <w:rFonts w:eastAsia="Times New Roman"/>
                <w:spacing w:val="-20"/>
                <w:sz w:val="23"/>
                <w:szCs w:val="23"/>
                <w:lang w:eastAsia="en-US"/>
              </w:rPr>
            </w:pPr>
            <w:r>
              <w:rPr>
                <w:spacing w:val="-20"/>
                <w:lang w:eastAsia="en-US"/>
              </w:rPr>
              <w:lastRenderedPageBreak/>
              <w:t>Полнота, логичность, обоснованность ответов;</w:t>
            </w:r>
          </w:p>
          <w:p w:rsidR="002D4100" w:rsidRDefault="002D4100">
            <w:pPr>
              <w:pStyle w:val="a8"/>
              <w:widowControl w:val="0"/>
              <w:spacing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методов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2D4100" w:rsidRDefault="002D4100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культуры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line="276" w:lineRule="auto"/>
              <w:ind w:hanging="10"/>
              <w:jc w:val="both"/>
              <w:rPr>
                <w:spacing w:val="-20"/>
                <w:lang w:eastAsia="en-US"/>
              </w:rPr>
            </w:pPr>
            <w:proofErr w:type="gramStart"/>
            <w:r>
              <w:rPr>
                <w:spacing w:val="-20"/>
                <w:lang w:eastAsia="en-US"/>
              </w:rPr>
              <w:t>Полнота, логичность, обоснованность ответов; Уровень овладения методами исследований; Качество знаний (правильность, полнота, системность).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методы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2D4100" w:rsidRDefault="002D4100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культуру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r>
              <w:rPr>
                <w:spacing w:val="-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Самостоятельность и профессионализм при осуществлении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 в области юриспруденции с учетом культуры научного исследования.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ОПК-2.4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 xml:space="preserve">Навыки владения методами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использования культуры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культуры 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ответов, творческий подход;</w:t>
            </w:r>
          </w:p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использует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разрабатывает новые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использовании и разработки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новые методы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з</w:t>
            </w:r>
            <w:r>
              <w:rPr>
                <w:rStyle w:val="FontStyle44"/>
                <w:spacing w:val="-20"/>
                <w:sz w:val="24"/>
                <w:szCs w:val="24"/>
              </w:rPr>
              <w:t>аконодательство Российской Федерации об авторском праве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>
              <w:rPr>
                <w:rStyle w:val="FontStyle44"/>
                <w:spacing w:val="-20"/>
                <w:sz w:val="24"/>
                <w:szCs w:val="24"/>
              </w:rPr>
              <w:t>применении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новых методов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 владения новыми методами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Навыки владения з</w:t>
            </w:r>
            <w:r>
              <w:rPr>
                <w:rStyle w:val="FontStyle44"/>
                <w:spacing w:val="-20"/>
                <w:sz w:val="24"/>
                <w:szCs w:val="24"/>
              </w:rPr>
              <w:t>аконодательством Российской Федерации об авторском праве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применения </w:t>
            </w:r>
            <w:r>
              <w:rPr>
                <w:rStyle w:val="FontStyle44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социальной значимости своей будущей профессии</w:t>
            </w:r>
          </w:p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line="276" w:lineRule="auto"/>
              <w:ind w:hanging="10"/>
              <w:jc w:val="both"/>
              <w:rPr>
                <w:rFonts w:eastAsia="Times New Roman"/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2D4100" w:rsidRDefault="002D4100">
            <w:pPr>
              <w:pStyle w:val="a8"/>
              <w:widowControl w:val="0"/>
              <w:spacing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 xml:space="preserve">Качество знаний (правильность, </w:t>
            </w:r>
            <w:r>
              <w:rPr>
                <w:spacing w:val="-20"/>
                <w:lang w:eastAsia="en-US"/>
              </w:rPr>
              <w:lastRenderedPageBreak/>
              <w:t>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знание норм права;</w:t>
            </w:r>
          </w:p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знание норм закона.</w:t>
            </w:r>
          </w:p>
          <w:p w:rsidR="002D4100" w:rsidRDefault="002D4100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line="276" w:lineRule="auto"/>
              <w:ind w:hanging="10"/>
              <w:jc w:val="both"/>
              <w:rPr>
                <w:rFonts w:eastAsia="Times New Roman"/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2D4100" w:rsidRDefault="002D4100">
            <w:pPr>
              <w:pStyle w:val="a8"/>
              <w:widowControl w:val="0"/>
              <w:spacing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формирует уважительное отношение к праву;</w:t>
            </w:r>
          </w:p>
          <w:p w:rsidR="002D4100" w:rsidRDefault="002D4100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формирует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уважительное отношение закону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r>
              <w:rPr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Самостоятельность и профессионализм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;</w:t>
            </w:r>
          </w:p>
          <w:p w:rsidR="002D4100" w:rsidRDefault="002D4100">
            <w:pPr>
              <w:widowControl w:val="0"/>
              <w:spacing w:line="240" w:lineRule="auto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Уровень правосознания.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профессиональное правосознание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и уровень правосознания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>
              <w:rPr>
                <w:rStyle w:val="FontStyle44"/>
                <w:spacing w:val="-20"/>
                <w:sz w:val="24"/>
                <w:szCs w:val="24"/>
              </w:rPr>
              <w:t>профессиональных обязанностей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>
              <w:rPr>
                <w:rStyle w:val="FontStyle44"/>
                <w:spacing w:val="-20"/>
                <w:sz w:val="24"/>
                <w:szCs w:val="24"/>
              </w:rPr>
              <w:t>добросовестное исполнение профессиональных обязанностей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исполнении </w:t>
            </w:r>
            <w:r>
              <w:rPr>
                <w:rStyle w:val="FontStyle44"/>
                <w:spacing w:val="-20"/>
                <w:sz w:val="24"/>
                <w:szCs w:val="24"/>
              </w:rPr>
              <w:t>профессиональных обязанностей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знание </w:t>
            </w:r>
            <w:r>
              <w:rPr>
                <w:rStyle w:val="FontStyle44"/>
                <w:spacing w:val="-20"/>
                <w:sz w:val="24"/>
                <w:szCs w:val="24"/>
              </w:rPr>
              <w:t>принципов этики юриста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соблюдения </w:t>
            </w:r>
            <w:r>
              <w:rPr>
                <w:rStyle w:val="FontStyle44"/>
                <w:spacing w:val="-20"/>
                <w:sz w:val="24"/>
                <w:szCs w:val="24"/>
              </w:rPr>
              <w:t>принципов этики юриста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соблюдения </w:t>
            </w:r>
            <w:r>
              <w:rPr>
                <w:rStyle w:val="FontStyle44"/>
                <w:spacing w:val="-20"/>
                <w:sz w:val="24"/>
                <w:szCs w:val="24"/>
              </w:rPr>
              <w:t>принципов этики юриста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line="276" w:lineRule="auto"/>
              <w:ind w:hanging="10"/>
              <w:jc w:val="both"/>
              <w:rPr>
                <w:rFonts w:eastAsia="Times New Roman"/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2D4100" w:rsidRDefault="002D4100">
            <w:pPr>
              <w:pStyle w:val="a8"/>
              <w:widowControl w:val="0"/>
              <w:spacing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по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разработке нормативных правовых актов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способов реализации 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применения нормативные правовые акты в конкретных сферах юридической деятельности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line="276" w:lineRule="auto"/>
              <w:ind w:hanging="10"/>
              <w:jc w:val="both"/>
              <w:rPr>
                <w:rFonts w:eastAsia="Times New Roman"/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2D4100" w:rsidRDefault="002D4100">
            <w:pPr>
              <w:pStyle w:val="a8"/>
              <w:widowControl w:val="0"/>
              <w:spacing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квалифицированных реализации 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реализации 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 xml:space="preserve">Полнота, логичность, </w:t>
            </w:r>
            <w:r>
              <w:rPr>
                <w:spacing w:val="-20"/>
                <w:lang w:eastAsia="en-US"/>
              </w:rPr>
              <w:lastRenderedPageBreak/>
              <w:t>обоснованность ответов;</w:t>
            </w:r>
          </w:p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 xml:space="preserve">от 51 до </w:t>
            </w:r>
            <w:r>
              <w:rPr>
                <w:rFonts w:ascii="Times New Roman" w:hAnsi="Times New Roman" w:cs="Times New Roman"/>
                <w:spacing w:val="-20"/>
              </w:rPr>
              <w:lastRenderedPageBreak/>
              <w:t>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нормативных правовых актов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квалифицированному уяснению смысла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уяснению смысла нормативных правовых актов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квалифицированному разъяснению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разъяснению нормативных правовых актов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способов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</w:t>
            </w:r>
            <w:proofErr w:type="gram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2D4100" w:rsidRDefault="002D4100">
            <w:pPr>
              <w:pStyle w:val="a8"/>
              <w:widowControl w:val="0"/>
              <w:spacing w:before="0" w:beforeAutospacing="0" w:after="0" w:afterAutospacing="0" w:line="27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>
              <w:rPr>
                <w:rStyle w:val="FontStyle44"/>
                <w:spacing w:val="-20"/>
                <w:sz w:val="24"/>
                <w:szCs w:val="24"/>
              </w:rPr>
              <w:t>проведении экспертизы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Style w:val="FontStyle44"/>
                <w:rFonts w:eastAsia="Calibr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дает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квалифицированные юридические заключения в конкретных сферах юридической деятельности;</w:t>
            </w:r>
          </w:p>
          <w:p w:rsidR="002D4100" w:rsidRDefault="002D41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дает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квалифицированные юридические консультации в конкретных сферах юридической деятельности.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даче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юридических заключений и консультаций в конкретных сферах юридической деятельности.</w:t>
            </w: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rPr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2D4100" w:rsidTr="002D41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 по даче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квалифицированных юридических заключений в конкретных сферах юридической деятельности;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Навыки по даче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квалифицированных консультаций в конкретных сферах юридической деятельности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даче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квалифицированных юридических заключений и консультаций в конкретных сферах юридической деятельности.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</w:tbl>
    <w:p w:rsidR="002D4100" w:rsidRDefault="002D4100" w:rsidP="002D410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Подготовленная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академическая публикация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аспиранта во время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отзыв руководителя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2D4100" w:rsidRDefault="002D4100" w:rsidP="002D41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Баллы выставляются за посещаемость занятий (максимум 20 баллов), выступления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институте принята следующая шкала перевода оценки из многобалльной системы:</w:t>
      </w:r>
    </w:p>
    <w:p w:rsidR="002D4100" w:rsidRDefault="002D4100" w:rsidP="002D4100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2D4100" w:rsidTr="002D4100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2D4100" w:rsidTr="002D4100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2D4100" w:rsidRDefault="002D4100" w:rsidP="002D4100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6.4. Методические материалы</w:t>
      </w:r>
    </w:p>
    <w:p w:rsidR="002D4100" w:rsidRDefault="002D4100" w:rsidP="002D4100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аспирант составляет письменный отчет и сдает его научному руководителю. В отчет включаются разработанные аспирантом в период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материалы (мультимедийные презентации, контрольно-измерительные материалы и др.). При оценке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учитывается эффективность и качество проведенных аспирантом исследований и качество подготовленных материалов.</w:t>
      </w:r>
    </w:p>
    <w:p w:rsidR="002D4100" w:rsidRDefault="002D4100" w:rsidP="002D4100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подготовке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8A17D2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Подготовка академической публикации</w:t>
      </w:r>
      <w:r w:rsidR="002D41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аспиранта во время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научного руководителя.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Зачет о подготовленной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проводится в форме защиты аспирантами подготовленных письменных отчетов. 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Защита отчета </w:t>
      </w:r>
      <w:proofErr w:type="gramStart"/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proofErr w:type="gramEnd"/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8A17D2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проводится на юридическом факультете в соответствии с учебным расписанием. 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окончании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аспиранты сдают отчёты </w:t>
      </w:r>
      <w:r w:rsidR="00C9415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отдел аспирантуры, где они хранятся в соответствии с существующими требованиями.</w:t>
      </w:r>
    </w:p>
    <w:p w:rsidR="002D4100" w:rsidRDefault="002D4100" w:rsidP="002D4100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2D4100" w:rsidRPr="0063478D" w:rsidRDefault="002D4100" w:rsidP="002D4100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3478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7.1. Основная литература.</w:t>
      </w:r>
    </w:p>
    <w:p w:rsidR="00F1298E" w:rsidRDefault="00F1298E" w:rsidP="00F1298E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="004938ED" w:rsidRPr="004938ED">
        <w:rPr>
          <w:rFonts w:ascii="Times New Roman" w:hAnsi="Times New Roman" w:cs="Times New Roman"/>
          <w:color w:val="000000"/>
          <w:sz w:val="24"/>
          <w:szCs w:val="24"/>
        </w:rPr>
        <w:t>Сибирякова</w:t>
      </w:r>
      <w:proofErr w:type="spellEnd"/>
      <w:r w:rsidR="004938ED" w:rsidRPr="004938ED">
        <w:rPr>
          <w:rFonts w:ascii="Times New Roman" w:hAnsi="Times New Roman" w:cs="Times New Roman"/>
          <w:color w:val="000000"/>
          <w:sz w:val="24"/>
          <w:szCs w:val="24"/>
        </w:rPr>
        <w:t>, Т. Б. Научная публикация: основные требования и подготовка статей к изданию в отечественных и зарубежных журналах [Электронный ресурс]</w:t>
      </w:r>
      <w:proofErr w:type="gramStart"/>
      <w:r w:rsidR="004938ED" w:rsidRPr="004938E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4938ED" w:rsidRPr="004938ED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практическое пособие / Т. Б. </w:t>
      </w:r>
      <w:proofErr w:type="spellStart"/>
      <w:r w:rsidR="004938ED" w:rsidRPr="004938ED">
        <w:rPr>
          <w:rFonts w:ascii="Times New Roman" w:hAnsi="Times New Roman" w:cs="Times New Roman"/>
          <w:color w:val="000000"/>
          <w:sz w:val="24"/>
          <w:szCs w:val="24"/>
        </w:rPr>
        <w:t>Сибирякова</w:t>
      </w:r>
      <w:proofErr w:type="spellEnd"/>
      <w:r w:rsidR="004938ED" w:rsidRPr="004938ED"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 w:rsidR="004938ED" w:rsidRPr="004938E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4938ED" w:rsidRPr="004938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938ED" w:rsidRPr="004938ED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="004938ED" w:rsidRPr="004938ED">
        <w:rPr>
          <w:rFonts w:ascii="Times New Roman" w:hAnsi="Times New Roman" w:cs="Times New Roman"/>
          <w:color w:val="000000"/>
          <w:sz w:val="24"/>
          <w:szCs w:val="24"/>
        </w:rPr>
        <w:t>екстовые данные. — Саратов</w:t>
      </w:r>
      <w:proofErr w:type="gramStart"/>
      <w:r w:rsidR="004938ED" w:rsidRPr="004938E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4938ED" w:rsidRPr="004938ED">
        <w:rPr>
          <w:rFonts w:ascii="Times New Roman" w:hAnsi="Times New Roman" w:cs="Times New Roman"/>
          <w:color w:val="000000"/>
          <w:sz w:val="24"/>
          <w:szCs w:val="24"/>
        </w:rPr>
        <w:t xml:space="preserve"> Вузовское образование, 2018. — 56 c. — 978-5-4487-0321-8. — Режим доступа: http://www.iprbookshop.ru/77587.html</w:t>
      </w:r>
    </w:p>
    <w:p w:rsidR="00F1298E" w:rsidRDefault="00F1298E" w:rsidP="00F1298E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Кайль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Я. Я. Учебно-методическое пособие по организации прохождения всех видов практик и выполнения научно-исследовательских работ [Электронный ресурс] / Я. 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Кайль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Р.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Ламзин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М. В. Самсонова.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Волгоград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Волгоградский государственный социально-педагогический университет, 2019. — 208 c. — 978-5-9669-1862-0. — Режим доступа:</w:t>
      </w:r>
    </w:p>
    <w:p w:rsidR="00F1298E" w:rsidRDefault="00F1298E" w:rsidP="00F1298E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Михалкин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Н. В. Методология и методика научного исследования [Электронный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для аспирантов / Н.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Михалкин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Российский государственный университет правосудия, 2017. — 272 c. — 978-5-93916-548-8. — Режим доступа: </w:t>
      </w:r>
      <w:hyperlink r:id="rId6" w:history="1">
        <w:r>
          <w:rPr>
            <w:rStyle w:val="a3"/>
            <w:sz w:val="24"/>
            <w:szCs w:val="24"/>
          </w:rPr>
          <w:t>http://www.iprbookshop.ru/65865.html</w:t>
        </w:r>
      </w:hyperlink>
    </w:p>
    <w:p w:rsidR="00F1298E" w:rsidRDefault="00F1298E" w:rsidP="00F1298E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C9415B" w:rsidRPr="00C9415B">
        <w:rPr>
          <w:rFonts w:ascii="Times New Roman" w:hAnsi="Times New Roman" w:cs="Times New Roman"/>
          <w:color w:val="000000"/>
          <w:sz w:val="24"/>
          <w:szCs w:val="24"/>
        </w:rPr>
        <w:t>Валеева, Э. Э. Подготовка материалов для публикации в международных научных изданиях [Электронный ресурс]</w:t>
      </w:r>
      <w:proofErr w:type="gramStart"/>
      <w:r w:rsidR="00C9415B" w:rsidRPr="00C9415B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C9415B" w:rsidRPr="00C9415B">
        <w:rPr>
          <w:rFonts w:ascii="Times New Roman" w:hAnsi="Times New Roman" w:cs="Times New Roman"/>
          <w:color w:val="000000"/>
          <w:sz w:val="24"/>
          <w:szCs w:val="24"/>
        </w:rPr>
        <w:t xml:space="preserve"> учебно-методическое пособие / Э. Э. Валеева, Ю. Н. </w:t>
      </w:r>
      <w:proofErr w:type="spellStart"/>
      <w:r w:rsidR="00C9415B" w:rsidRPr="00C9415B">
        <w:rPr>
          <w:rFonts w:ascii="Times New Roman" w:hAnsi="Times New Roman" w:cs="Times New Roman"/>
          <w:color w:val="000000"/>
          <w:sz w:val="24"/>
          <w:szCs w:val="24"/>
        </w:rPr>
        <w:t>Зиятдинова</w:t>
      </w:r>
      <w:proofErr w:type="spellEnd"/>
      <w:r w:rsidR="00C9415B" w:rsidRPr="00C9415B">
        <w:rPr>
          <w:rFonts w:ascii="Times New Roman" w:hAnsi="Times New Roman" w:cs="Times New Roman"/>
          <w:color w:val="000000"/>
          <w:sz w:val="24"/>
          <w:szCs w:val="24"/>
        </w:rPr>
        <w:t>, А. Н. Безруков. — Электрон</w:t>
      </w:r>
      <w:proofErr w:type="gramStart"/>
      <w:r w:rsidR="00C9415B" w:rsidRPr="00C9415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C9415B" w:rsidRPr="00C941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9415B" w:rsidRPr="00C9415B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="00C9415B" w:rsidRPr="00C9415B">
        <w:rPr>
          <w:rFonts w:ascii="Times New Roman" w:hAnsi="Times New Roman" w:cs="Times New Roman"/>
          <w:color w:val="000000"/>
          <w:sz w:val="24"/>
          <w:szCs w:val="24"/>
        </w:rPr>
        <w:t>екстовые данные. — Казань</w:t>
      </w:r>
      <w:proofErr w:type="gramStart"/>
      <w:r w:rsidR="00C9415B" w:rsidRPr="00C9415B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C9415B" w:rsidRPr="00C9415B">
        <w:rPr>
          <w:rFonts w:ascii="Times New Roman" w:hAnsi="Times New Roman" w:cs="Times New Roman"/>
          <w:color w:val="000000"/>
          <w:sz w:val="24"/>
          <w:szCs w:val="24"/>
        </w:rPr>
        <w:t xml:space="preserve"> Казанский национальный исследовательский технологический университет, 2016. — 120 c. — 978-5-7882-2071-0. — Режим доступа: http://www.iprbookshop.ru/79470.html</w:t>
      </w:r>
    </w:p>
    <w:p w:rsidR="00F1298E" w:rsidRDefault="00F1298E" w:rsidP="00F1298E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Пещеров, Г. И. Методология научного исследования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Г. И. Пещеров, О. 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Слоботчиков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 мировых цивилизаций, 2017. — 312 c. — 978-5-9500469-0-2. — Режим доступа: http://www.iprbookshop.ru/77633.html</w:t>
      </w:r>
    </w:p>
    <w:p w:rsidR="002D4100" w:rsidRPr="0063478D" w:rsidRDefault="002D4100" w:rsidP="002D4100">
      <w:pPr>
        <w:widowControl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478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7.2. </w:t>
      </w:r>
      <w:r w:rsidRPr="006347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Дополнительная литература.</w:t>
      </w:r>
    </w:p>
    <w:p w:rsidR="00F1298E" w:rsidRPr="00F1298E" w:rsidRDefault="00F1298E" w:rsidP="0063478D">
      <w:pPr>
        <w:pStyle w:val="aff"/>
        <w:widowControl w:val="0"/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F1298E">
        <w:rPr>
          <w:color w:val="000000"/>
        </w:rPr>
        <w:t>Тарасенко В.Н. Основы научных исследований [Электронный ресурс]</w:t>
      </w:r>
      <w:proofErr w:type="gramStart"/>
      <w:r w:rsidRPr="00F1298E">
        <w:rPr>
          <w:color w:val="000000"/>
        </w:rPr>
        <w:t xml:space="preserve"> :</w:t>
      </w:r>
      <w:proofErr w:type="gramEnd"/>
      <w:r w:rsidRPr="00F1298E">
        <w:rPr>
          <w:color w:val="000000"/>
        </w:rPr>
        <w:t xml:space="preserve"> учебное пособие / В.Н. Тарасенко, И.А. </w:t>
      </w:r>
      <w:proofErr w:type="spellStart"/>
      <w:r w:rsidRPr="00F1298E">
        <w:rPr>
          <w:color w:val="000000"/>
        </w:rPr>
        <w:t>Дегтев</w:t>
      </w:r>
      <w:proofErr w:type="spellEnd"/>
      <w:r w:rsidRPr="00F1298E">
        <w:rPr>
          <w:color w:val="000000"/>
        </w:rPr>
        <w:t>. — Электрон</w:t>
      </w:r>
      <w:proofErr w:type="gramStart"/>
      <w:r w:rsidRPr="00F1298E">
        <w:rPr>
          <w:color w:val="000000"/>
        </w:rPr>
        <w:t>.</w:t>
      </w:r>
      <w:proofErr w:type="gramEnd"/>
      <w:r w:rsidRPr="00F1298E">
        <w:rPr>
          <w:color w:val="000000"/>
        </w:rPr>
        <w:t xml:space="preserve"> </w:t>
      </w:r>
      <w:proofErr w:type="gramStart"/>
      <w:r w:rsidRPr="00F1298E">
        <w:rPr>
          <w:color w:val="000000"/>
        </w:rPr>
        <w:t>т</w:t>
      </w:r>
      <w:proofErr w:type="gramEnd"/>
      <w:r w:rsidRPr="00F1298E">
        <w:rPr>
          <w:color w:val="000000"/>
        </w:rPr>
        <w:t>екстовые данные. — Белгород: Белгородский государственный технологический университет им. В.Г. Шухова, ЭБС АСВ, 2017. — 96 c. — 2227-8397. — Режим доступа: http://www.iprbookshop.ru/80432.html</w:t>
      </w:r>
    </w:p>
    <w:p w:rsidR="00F1298E" w:rsidRPr="00F1298E" w:rsidRDefault="00F1298E" w:rsidP="0063478D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Течиева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В. З. Организация исследовательской деятельности с использованием современных научных методов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учебно-методическое пособие / В. З.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Течиева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З. К.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Владикавказ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Северо-Осетинский государственный педагогический институт, 2016. — 152 c. — 978-5-98935-187-9. — Режим доступа: </w:t>
      </w:r>
      <w:hyperlink r:id="rId7" w:history="1">
        <w:r>
          <w:rPr>
            <w:rStyle w:val="a3"/>
            <w:sz w:val="24"/>
            <w:szCs w:val="24"/>
          </w:rPr>
          <w:t>http://www.iprbookshop.ru/73811.html</w:t>
        </w:r>
      </w:hyperlink>
    </w:p>
    <w:p w:rsidR="00F1298E" w:rsidRPr="0063478D" w:rsidRDefault="00F1298E" w:rsidP="0063478D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12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Нестолий</w:t>
      </w:r>
      <w:proofErr w:type="spellEnd"/>
      <w:r w:rsidRPr="00F12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В. Г. Исполнительное производство, нотариат, гражданское право и судопроизводство (для подготовки академических работ) [Электронный ресурс]</w:t>
      </w:r>
      <w:proofErr w:type="gramStart"/>
      <w:r w:rsidRPr="00F12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12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учебное пособие / В. Г. </w:t>
      </w:r>
      <w:proofErr w:type="spellStart"/>
      <w:r w:rsidRPr="00F12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Нестолий</w:t>
      </w:r>
      <w:proofErr w:type="spellEnd"/>
      <w:r w:rsidRPr="00F12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— Электрон</w:t>
      </w:r>
      <w:proofErr w:type="gramStart"/>
      <w:r w:rsidRPr="00F12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12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12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F12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екстовые данные. — Саратов</w:t>
      </w:r>
      <w:proofErr w:type="gramStart"/>
      <w:r w:rsidRPr="00F12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129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Вузовское образование, 2018. — 465 c. — 978-5-4487-0275-4. — Режим доступа: http://www.iprbookshop.ru/76452.html </w:t>
      </w:r>
    </w:p>
    <w:p w:rsidR="0063478D" w:rsidRDefault="0063478D" w:rsidP="0063478D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478D">
        <w:rPr>
          <w:rFonts w:ascii="Times New Roman" w:eastAsia="Calibri" w:hAnsi="Times New Roman" w:cs="Times New Roman"/>
          <w:sz w:val="24"/>
          <w:szCs w:val="24"/>
          <w:lang w:eastAsia="ru-RU"/>
        </w:rPr>
        <w:t>Стрельникова, А. Г. Правила оформления диссертаций [Электронный ресурс] / А. Г. Стрельникова. — Электрон</w:t>
      </w:r>
      <w:proofErr w:type="gramStart"/>
      <w:r w:rsidRPr="0063478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6347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478D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gramEnd"/>
      <w:r w:rsidRPr="0063478D">
        <w:rPr>
          <w:rFonts w:ascii="Times New Roman" w:eastAsia="Calibri" w:hAnsi="Times New Roman" w:cs="Times New Roman"/>
          <w:sz w:val="24"/>
          <w:szCs w:val="24"/>
          <w:lang w:eastAsia="ru-RU"/>
        </w:rPr>
        <w:t>екстовые данные. — СПб</w:t>
      </w:r>
      <w:proofErr w:type="gramStart"/>
      <w:r w:rsidRPr="006347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: </w:t>
      </w:r>
      <w:proofErr w:type="spellStart"/>
      <w:proofErr w:type="gramEnd"/>
      <w:r w:rsidRPr="0063478D">
        <w:rPr>
          <w:rFonts w:ascii="Times New Roman" w:eastAsia="Calibri" w:hAnsi="Times New Roman" w:cs="Times New Roman"/>
          <w:sz w:val="24"/>
          <w:szCs w:val="24"/>
          <w:lang w:eastAsia="ru-RU"/>
        </w:rPr>
        <w:t>СпецЛит</w:t>
      </w:r>
      <w:proofErr w:type="spellEnd"/>
      <w:r w:rsidRPr="006347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2014. — 85 c. — 978-5-299-00582-0. — Режим доступа: </w:t>
      </w:r>
      <w:hyperlink r:id="rId8" w:history="1">
        <w:r w:rsidRPr="00DF66D1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http://www.iprbookshop.ru/47830.html</w:t>
        </w:r>
      </w:hyperlink>
    </w:p>
    <w:p w:rsidR="0063478D" w:rsidRPr="00C9415B" w:rsidRDefault="0063478D" w:rsidP="0063478D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478D">
        <w:rPr>
          <w:rFonts w:ascii="Times New Roman" w:eastAsia="Calibri" w:hAnsi="Times New Roman" w:cs="Times New Roman"/>
          <w:sz w:val="24"/>
          <w:szCs w:val="24"/>
          <w:lang w:eastAsia="ru-RU"/>
        </w:rPr>
        <w:t>Тимофеева, В. А. Работа над диссертацией и подготовка автореферата: особенности, требования, рекомендации [Электронный ресурс]</w:t>
      </w:r>
      <w:proofErr w:type="gramStart"/>
      <w:r w:rsidRPr="006347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347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учебное пособие / В. А. Тимофеева. — Электрон</w:t>
      </w:r>
      <w:proofErr w:type="gramStart"/>
      <w:r w:rsidRPr="0063478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6347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478D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gramEnd"/>
      <w:r w:rsidRPr="0063478D">
        <w:rPr>
          <w:rFonts w:ascii="Times New Roman" w:eastAsia="Calibri" w:hAnsi="Times New Roman" w:cs="Times New Roman"/>
          <w:sz w:val="24"/>
          <w:szCs w:val="24"/>
          <w:lang w:eastAsia="ru-RU"/>
        </w:rPr>
        <w:t>екстовые данные. — М.</w:t>
      </w:r>
      <w:proofErr w:type="gramStart"/>
      <w:r w:rsidRPr="006347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347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Всероссийский государственный университет юстиции (РПА Минюста России), 2015. — 104 c. — 978-5-89172-909-4. — Режим доступа: http://www.iprbookshop.ru/47271.html</w:t>
      </w:r>
    </w:p>
    <w:p w:rsidR="00C9415B" w:rsidRPr="00F1298E" w:rsidRDefault="00C9415B" w:rsidP="0063478D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15B">
        <w:rPr>
          <w:rFonts w:ascii="Times New Roman" w:eastAsia="Calibri" w:hAnsi="Times New Roman" w:cs="Times New Roman"/>
          <w:bCs/>
          <w:iCs/>
          <w:sz w:val="24"/>
          <w:szCs w:val="24"/>
        </w:rPr>
        <w:t>Сырых, В. М. Подготовка диссертаций по юридическим наукам [Электронный ресурс]</w:t>
      </w:r>
      <w:proofErr w:type="gramStart"/>
      <w:r w:rsidRPr="00C9415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C9415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настольная книга соискателя / В. М. Сырых. — Электрон</w:t>
      </w:r>
      <w:proofErr w:type="gramStart"/>
      <w:r w:rsidRPr="00C9415B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  <w:r w:rsidRPr="00C9415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C9415B">
        <w:rPr>
          <w:rFonts w:ascii="Times New Roman" w:eastAsia="Calibri" w:hAnsi="Times New Roman" w:cs="Times New Roman"/>
          <w:bCs/>
          <w:iCs/>
          <w:sz w:val="24"/>
          <w:szCs w:val="24"/>
        </w:rPr>
        <w:t>т</w:t>
      </w:r>
      <w:proofErr w:type="gramEnd"/>
      <w:r w:rsidRPr="00C9415B">
        <w:rPr>
          <w:rFonts w:ascii="Times New Roman" w:eastAsia="Calibri" w:hAnsi="Times New Roman" w:cs="Times New Roman"/>
          <w:bCs/>
          <w:iCs/>
          <w:sz w:val="24"/>
          <w:szCs w:val="24"/>
        </w:rPr>
        <w:t>екстовые данные. — М.</w:t>
      </w:r>
      <w:proofErr w:type="gramStart"/>
      <w:r w:rsidRPr="00C9415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C9415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Российский государственный университет правосудия, 2012. — 500 c. — 987-5-93916-300-2. — Режим доступа: http://www.iprbookshop.ru/5770.html</w:t>
      </w:r>
    </w:p>
    <w:bookmarkEnd w:id="1"/>
    <w:p w:rsidR="00F1298E" w:rsidRDefault="00F1298E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100" w:rsidRPr="0063478D" w:rsidRDefault="002D4100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347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7.3. </w:t>
      </w:r>
      <w:r w:rsidRPr="0063478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Нормативные правовые документы.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 w:cs="Times New Roman"/>
            <w:sz w:val="24"/>
            <w:szCs w:val="24"/>
          </w:rPr>
          <w:t>1993 г</w:t>
        </w:r>
      </w:smartTag>
      <w:r>
        <w:rPr>
          <w:rFonts w:ascii="Times New Roman" w:hAnsi="Times New Roman" w:cs="Times New Roman"/>
          <w:sz w:val="24"/>
          <w:szCs w:val="24"/>
        </w:rPr>
        <w:t>. (в действующей редакции).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 w:cs="Times New Roman"/>
            <w:sz w:val="24"/>
            <w:szCs w:val="24"/>
          </w:rPr>
          <w:t>1994 г</w:t>
        </w:r>
      </w:smartTag>
      <w:r>
        <w:rPr>
          <w:rFonts w:ascii="Times New Roman" w:hAnsi="Times New Roman" w:cs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 w:cs="Times New Roman"/>
            <w:sz w:val="24"/>
            <w:szCs w:val="24"/>
          </w:rPr>
          <w:t>1996 г</w:t>
        </w:r>
      </w:smartTag>
      <w:r>
        <w:rPr>
          <w:rFonts w:ascii="Times New Roman" w:hAnsi="Times New Roman" w:cs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2006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149-ФЗ «Об информации, информационных технологиях и о защите информации»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(с изменениями и дополнениями).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1996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2000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1997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(с изменениями и дополнениями) «Об утверждении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Правил подготовки нормативных правовых актов федеральных органов исполнительной власти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их государственной регистрации».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4"/>
            <w:szCs w:val="24"/>
          </w:rPr>
          <w:t>2002 г</w:t>
        </w:r>
      </w:smartTag>
      <w:r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4"/>
            <w:szCs w:val="24"/>
          </w:rPr>
          <w:t>2011 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4"/>
            <w:szCs w:val="24"/>
          </w:rPr>
          <w:t>2011 г</w:t>
        </w:r>
      </w:smartTag>
      <w:r>
        <w:rPr>
          <w:rFonts w:ascii="Times New Roman" w:hAnsi="Times New Roman" w:cs="Times New Roman"/>
          <w:sz w:val="24"/>
          <w:szCs w:val="24"/>
        </w:rPr>
        <w:t>. Регистрационный N 20700 (в действующей редакции).</w:t>
      </w:r>
    </w:p>
    <w:p w:rsidR="002D4100" w:rsidRDefault="002D4100" w:rsidP="002D4100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7.4. Интернет-ресурсы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9" w:history="1">
        <w:r>
          <w:rPr>
            <w:rStyle w:val="a3"/>
            <w:sz w:val="24"/>
            <w:szCs w:val="24"/>
          </w:rPr>
          <w:t>http://nwapa.spb.ru/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2D4100" w:rsidRDefault="002D4100" w:rsidP="002D4100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 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2D4100" w:rsidRDefault="002D4100" w:rsidP="002D410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2D4100" w:rsidRDefault="002D4100" w:rsidP="002D4100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2D4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2D4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D4100" w:rsidRDefault="002D4100" w:rsidP="002D4100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крупнейшее мировое издательство, специализирующееся на электронных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D4100" w:rsidRDefault="002D4100" w:rsidP="002D410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Рекомендуются официальные (защищенные) порталы в Интернете:</w:t>
      </w:r>
    </w:p>
    <w:p w:rsidR="002D4100" w:rsidRDefault="00F1298E" w:rsidP="002D410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0" w:history="1">
        <w:r w:rsidR="002D4100">
          <w:rPr>
            <w:rStyle w:val="a3"/>
            <w:rFonts w:eastAsia="Arial Unicode MS"/>
            <w:sz w:val="24"/>
            <w:szCs w:val="24"/>
          </w:rPr>
          <w:t>http://gov.ru</w:t>
        </w:r>
      </w:hyperlink>
      <w:r w:rsidR="002D4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органов государственной власти РФ;</w:t>
      </w:r>
    </w:p>
    <w:p w:rsidR="002D4100" w:rsidRDefault="00F1298E" w:rsidP="002D410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1" w:history="1">
        <w:r w:rsidR="002D4100">
          <w:rPr>
            <w:rStyle w:val="a3"/>
            <w:rFonts w:eastAsia="Arial Unicode MS"/>
            <w:sz w:val="24"/>
            <w:szCs w:val="24"/>
          </w:rPr>
          <w:t>http://pravo.gov.ru</w:t>
        </w:r>
      </w:hyperlink>
      <w:r w:rsidR="002D41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2D4100" w:rsidRDefault="002D4100" w:rsidP="002D410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власти;</w:t>
      </w:r>
    </w:p>
    <w:p w:rsidR="002D4100" w:rsidRDefault="002D4100" w:rsidP="002D4100">
      <w:pPr>
        <w:widowControl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2D4100" w:rsidRDefault="008A17D2" w:rsidP="002D41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академической публикации</w:t>
      </w:r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использование программного обеспечения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2D4100" w:rsidRDefault="002D4100" w:rsidP="002D41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2D4100" w:rsidRDefault="002D4100" w:rsidP="002D41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Интернет-сервисы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2D4100" w:rsidTr="002D410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2D4100" w:rsidTr="002D410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2D4100" w:rsidTr="002D410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2D4100" w:rsidTr="00BD0478">
        <w:trPr>
          <w:trHeight w:val="27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2D4100" w:rsidRDefault="002D4100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ПОГОТОВКИ</w:t>
      </w:r>
    </w:p>
    <w:p w:rsidR="002D4100" w:rsidRDefault="008A17D2" w:rsidP="002D4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17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академической публикации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2D4100" w:rsidRDefault="002D4100" w:rsidP="002D4100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2D4100" w:rsidRDefault="002D4100" w:rsidP="002D4100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Сроки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proofErr w:type="gramStart"/>
      <w:r w:rsidR="008A1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Место подготовки: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2D4100" w:rsidTr="002D41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00" w:rsidRDefault="002D4100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2D4100" w:rsidRDefault="002D4100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D4100" w:rsidTr="002D4100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00" w:rsidTr="002D4100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00" w:rsidTr="002D4100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2D4100" w:rsidRDefault="002D4100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100" w:rsidRDefault="002D4100" w:rsidP="002D41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Индивидуальное задание на подготовку </w:t>
      </w:r>
      <w:r w:rsidR="008A17D2" w:rsidRPr="008A1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академической публикации</w:t>
      </w:r>
      <w:proofErr w:type="gramStart"/>
      <w:r w:rsidR="008A17D2" w:rsidRPr="008A1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  <w:proofErr w:type="gramEnd"/>
    </w:p>
    <w:p w:rsidR="002D4100" w:rsidRDefault="002D4100" w:rsidP="002D410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 НА ПОДГОТОВКУ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3389"/>
        <w:gridCol w:w="4607"/>
      </w:tblGrid>
      <w:tr w:rsidR="002D4100" w:rsidTr="002D410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2D4100" w:rsidTr="002D4100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подготовки </w:t>
            </w:r>
            <w:r w:rsidR="008A17D2" w:rsidRPr="008A17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академической публикации</w:t>
            </w: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P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P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P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P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D4100" w:rsidRDefault="002D4100" w:rsidP="008A17D2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Отчёт аспиранта по подготовленной </w:t>
      </w:r>
      <w:r w:rsidR="008A17D2" w:rsidRPr="008A1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академической публикации</w:t>
      </w:r>
      <w:proofErr w:type="gramStart"/>
      <w:r w:rsidR="008A17D2" w:rsidRPr="008A1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  <w:proofErr w:type="gramEnd"/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завершении </w:t>
      </w:r>
      <w:r w:rsidR="008A1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8A17D2" w:rsidRPr="008A1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одготовк</w:t>
      </w:r>
      <w:r w:rsidR="008A1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="008A17D2" w:rsidRPr="008A1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 составляет отчет по итогам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представляет его на утверждение руководителю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где, когда и как подготавливалась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proofErr w:type="gramStart"/>
      <w:r w:rsidR="008A1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характеристика выполнения программы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перечень нормативных правовых актов и иных официальных документов, которые изучены и использовались в ходе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proofErr w:type="gramStart"/>
      <w:r w:rsidR="008A1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итогам подготовленной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proofErr w:type="gramStart"/>
      <w:r w:rsidR="008A1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2D4100" w:rsidRDefault="002D4100" w:rsidP="002D4100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D4100" w:rsidRDefault="002D4100" w:rsidP="002D4100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2D4100" w:rsidRDefault="002D4100" w:rsidP="002D4100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2D4100" w:rsidRDefault="002D4100" w:rsidP="002D4100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2D4100" w:rsidRDefault="002D4100" w:rsidP="002D4100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2D4100" w:rsidRDefault="002D4100" w:rsidP="002D4100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подготовке </w:t>
      </w:r>
      <w:r w:rsidR="008A17D2" w:rsidRPr="008A17D2">
        <w:rPr>
          <w:rFonts w:ascii="Times New Roman" w:hAnsi="Times New Roman" w:cs="Times New Roman"/>
          <w:b/>
          <w:sz w:val="24"/>
          <w:szCs w:val="24"/>
          <w:lang w:eastAsia="ru-RU"/>
        </w:rPr>
        <w:t>академической публикации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аспиранта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с «____» ______________ г. по «____» ______________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Подготовил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2D4100" w:rsidRDefault="002D4100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2D4100" w:rsidRDefault="002D4100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2D4100" w:rsidRDefault="002D4100" w:rsidP="002D4100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Отзыв представляет собой составленную на бланке характеристику на аспиранта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рактиканта, в которой отражаются: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степень выполнения программы подготовки </w:t>
      </w:r>
      <w:r w:rsidR="00425AA8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индивидуального задания, примеры наиболее качественного и добросовестного их выполнения;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подготовке </w:t>
      </w:r>
      <w:r w:rsidR="00425AA8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теоретические знания, полученные в СЗИУ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РАНХиГС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положительные моменты и недостатки в организации и проведении подготовки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меры по устранению недостатков;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оценке за подготовленную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академическую публикацию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общие итоги подготовленной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совершенствованию организации подготовки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-рекомендации по использованию аспиранта после окончания обучения (по итогам подготовки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spacing w:line="240" w:lineRule="auto"/>
      </w:pPr>
    </w:p>
    <w:p w:rsidR="008A17D2" w:rsidRDefault="008A17D2"/>
    <w:sectPr w:rsidR="008A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E6"/>
    <w:rsid w:val="0013120E"/>
    <w:rsid w:val="002D4100"/>
    <w:rsid w:val="00425AA8"/>
    <w:rsid w:val="004938ED"/>
    <w:rsid w:val="004F6DA1"/>
    <w:rsid w:val="0063478D"/>
    <w:rsid w:val="00666A98"/>
    <w:rsid w:val="007A1B28"/>
    <w:rsid w:val="007E5A78"/>
    <w:rsid w:val="00840E5E"/>
    <w:rsid w:val="008A17D2"/>
    <w:rsid w:val="0093559A"/>
    <w:rsid w:val="00AA18E6"/>
    <w:rsid w:val="00BD0478"/>
    <w:rsid w:val="00C9415B"/>
    <w:rsid w:val="00CC5DEC"/>
    <w:rsid w:val="00DE1022"/>
    <w:rsid w:val="00E279CC"/>
    <w:rsid w:val="00F1298E"/>
    <w:rsid w:val="00F65E82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00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2D4100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2D4100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4100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D4100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D4100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100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2D4100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2D4100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2D4100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2D4100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unhideWhenUsed/>
    <w:rsid w:val="002D41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4100"/>
    <w:rPr>
      <w:color w:val="800080"/>
      <w:u w:val="single"/>
    </w:rPr>
  </w:style>
  <w:style w:type="character" w:styleId="a5">
    <w:name w:val="Emphasis"/>
    <w:qFormat/>
    <w:rsid w:val="002D4100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2D4100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2D41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2D41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D4100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D4100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2D410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4100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2D4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D410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semiHidden/>
    <w:unhideWhenUsed/>
    <w:rsid w:val="002D410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2D4100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2D4100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2D4100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2D4100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2D4100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2D410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Название Знак"/>
    <w:basedOn w:val="a0"/>
    <w:link w:val="af2"/>
    <w:uiPriority w:val="99"/>
    <w:rsid w:val="002D4100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2D4100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2D4100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2D410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D410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2D4100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2D4100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2D4100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2D4100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D410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2D410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2D4100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2D4100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2D410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2D4100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uiPriority w:val="99"/>
    <w:qFormat/>
    <w:rsid w:val="002D4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екст"/>
    <w:basedOn w:val="a"/>
    <w:uiPriority w:val="99"/>
    <w:rsid w:val="002D4100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2D410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2D410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2D4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D4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D4100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D410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D4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УМК_Список"/>
    <w:basedOn w:val="af4"/>
    <w:uiPriority w:val="99"/>
    <w:rsid w:val="002D4100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2D4100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2D410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2D4100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2D4100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2D410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2">
    <w:name w:val="footnote reference"/>
    <w:semiHidden/>
    <w:unhideWhenUsed/>
    <w:rsid w:val="002D4100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uiPriority w:val="99"/>
    <w:semiHidden/>
    <w:unhideWhenUsed/>
    <w:rsid w:val="002D4100"/>
    <w:rPr>
      <w:sz w:val="16"/>
      <w:szCs w:val="16"/>
    </w:rPr>
  </w:style>
  <w:style w:type="character" w:styleId="aff4">
    <w:name w:val="page number"/>
    <w:semiHidden/>
    <w:unhideWhenUsed/>
    <w:rsid w:val="002D4100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2D410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2D4100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2D4100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2D4100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2D4100"/>
  </w:style>
  <w:style w:type="character" w:customStyle="1" w:styleId="FontStyle44">
    <w:name w:val="Font Style44"/>
    <w:rsid w:val="002D4100"/>
    <w:rPr>
      <w:rFonts w:ascii="Times New Roman" w:hAnsi="Times New Roman" w:cs="Times New Roman" w:hint="default"/>
      <w:sz w:val="26"/>
    </w:rPr>
  </w:style>
  <w:style w:type="table" w:styleId="aff5">
    <w:name w:val="Table Grid"/>
    <w:basedOn w:val="a1"/>
    <w:uiPriority w:val="59"/>
    <w:rsid w:val="002D41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00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2D4100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2D4100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4100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D4100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D4100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100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2D4100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2D4100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2D4100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2D4100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unhideWhenUsed/>
    <w:rsid w:val="002D41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4100"/>
    <w:rPr>
      <w:color w:val="800080"/>
      <w:u w:val="single"/>
    </w:rPr>
  </w:style>
  <w:style w:type="character" w:styleId="a5">
    <w:name w:val="Emphasis"/>
    <w:qFormat/>
    <w:rsid w:val="002D4100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2D4100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2D41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2D41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D4100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D4100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2D410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4100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2D4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D410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semiHidden/>
    <w:unhideWhenUsed/>
    <w:rsid w:val="002D410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2D4100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2D4100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2D4100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2D4100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2D4100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2D410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Название Знак"/>
    <w:basedOn w:val="a0"/>
    <w:link w:val="af2"/>
    <w:uiPriority w:val="99"/>
    <w:rsid w:val="002D4100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2D4100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2D4100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2D410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D410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2D4100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2D4100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2D4100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2D4100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D410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2D410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2D4100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2D4100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2D410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2D4100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uiPriority w:val="99"/>
    <w:qFormat/>
    <w:rsid w:val="002D4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екст"/>
    <w:basedOn w:val="a"/>
    <w:uiPriority w:val="99"/>
    <w:rsid w:val="002D4100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2D410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2D410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2D4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D4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D4100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D410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D4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УМК_Список"/>
    <w:basedOn w:val="af4"/>
    <w:uiPriority w:val="99"/>
    <w:rsid w:val="002D4100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2D4100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2D410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2D4100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2D4100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2D410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2">
    <w:name w:val="footnote reference"/>
    <w:semiHidden/>
    <w:unhideWhenUsed/>
    <w:rsid w:val="002D4100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uiPriority w:val="99"/>
    <w:semiHidden/>
    <w:unhideWhenUsed/>
    <w:rsid w:val="002D4100"/>
    <w:rPr>
      <w:sz w:val="16"/>
      <w:szCs w:val="16"/>
    </w:rPr>
  </w:style>
  <w:style w:type="character" w:styleId="aff4">
    <w:name w:val="page number"/>
    <w:semiHidden/>
    <w:unhideWhenUsed/>
    <w:rsid w:val="002D4100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2D410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2D4100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2D4100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2D4100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2D4100"/>
  </w:style>
  <w:style w:type="character" w:customStyle="1" w:styleId="FontStyle44">
    <w:name w:val="Font Style44"/>
    <w:rsid w:val="002D4100"/>
    <w:rPr>
      <w:rFonts w:ascii="Times New Roman" w:hAnsi="Times New Roman" w:cs="Times New Roman" w:hint="default"/>
      <w:sz w:val="26"/>
    </w:rPr>
  </w:style>
  <w:style w:type="table" w:styleId="aff5">
    <w:name w:val="Table Grid"/>
    <w:basedOn w:val="a1"/>
    <w:uiPriority w:val="59"/>
    <w:rsid w:val="002D41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8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79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2156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7830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7381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5865.html" TargetMode="External"/><Relationship Id="rId11" Type="http://schemas.openxmlformats.org/officeDocument/2006/relationships/hyperlink" Target="http://pravo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wapa.spb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23</Pages>
  <Words>6711</Words>
  <Characters>38256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Батенева Алена Владимировна</dc:creator>
  <cp:keywords/>
  <dc:description/>
  <cp:lastModifiedBy>Батенева Алена Владимировна</cp:lastModifiedBy>
  <cp:revision>17</cp:revision>
  <dcterms:created xsi:type="dcterms:W3CDTF">2018-09-14T13:00:00Z</dcterms:created>
  <dcterms:modified xsi:type="dcterms:W3CDTF">2019-06-05T12:50:00Z</dcterms:modified>
</cp:coreProperties>
</file>