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"/>
        <w:jc w:val="right"/>
      </w:pPr>
    </w:p>
    <w:p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 ПРИ ПРЕЗИДЕНТЕ РОССИЙСКОЙ ФЕДЕРАЦИИ»</w:t>
      </w:r>
    </w:p>
    <w:p>
      <w:pPr>
        <w:ind w:firstLine="567"/>
        <w:jc w:val="both"/>
      </w:pPr>
    </w:p>
    <w:p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Северо-западный институт управления – филиал РАНХиГС</w:t>
      </w:r>
    </w:p>
    <w:p>
      <w:pPr>
        <w:ind w:firstLine="567"/>
        <w:jc w:val="center"/>
        <w:rPr>
          <w:sz w:val="16"/>
          <w:szCs w:val="16"/>
        </w:rPr>
      </w:pPr>
    </w:p>
    <w:tbl>
      <w:tblPr>
        <w:tblStyle w:val="4"/>
        <w:tblW w:w="999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60"/>
        <w:gridCol w:w="2354"/>
        <w:gridCol w:w="36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6" w:hRule="atLeast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67"/>
              <w:jc w:val="center"/>
            </w:pPr>
          </w:p>
        </w:tc>
        <w:tc>
          <w:tcPr>
            <w:tcW w:w="2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0" w:after="120"/>
              <w:ind w:firstLine="567"/>
              <w:jc w:val="center"/>
              <w:rPr>
                <w:highlight w:val="yellow"/>
              </w:rPr>
            </w:pPr>
          </w:p>
          <w:p>
            <w:pPr>
              <w:rPr>
                <w:rFonts w:ascii="Droid Sans Mono" w:eastAsia="Droid Sans Mono" w:cs="Droid Sans Mono"/>
                <w:color w:val="000000"/>
              </w:rPr>
            </w:pPr>
            <w:r>
              <w:rPr>
                <w:rFonts w:ascii="Droid Sans Mono" w:hAnsi="Times New Roman" w:eastAsia="Droid Sans Mono" w:cs="Droid Sans Mono"/>
                <w:color w:val="000000"/>
                <w:sz w:val="24"/>
              </w:rPr>
              <w:t>УТВЕРЖДЕНА</w:t>
            </w:r>
          </w:p>
          <w:p>
            <w:r>
              <w:rPr>
                <w:rFonts w:ascii="Times New Roman" w:hAnsi="Times New Roman"/>
                <w:sz w:val="24"/>
              </w:rPr>
              <w:t>Ученым советом</w:t>
            </w:r>
            <w:r>
              <w:rPr>
                <w:rFonts w:ascii="Times New Roman" w:hAnsi="Times New Roman"/>
                <w:sz w:val="24"/>
              </w:rPr>
              <w:br w:type="textWrapping"/>
            </w:r>
            <w:r>
              <w:rPr>
                <w:rFonts w:ascii="Times New Roman" w:hAnsi="Times New Roman"/>
                <w:sz w:val="24"/>
              </w:rPr>
              <w:t>СЗИУ РАНХиГС</w:t>
            </w:r>
          </w:p>
          <w:p>
            <w:r>
              <w:rPr>
                <w:rFonts w:ascii="Times New Roman" w:hAnsi="Times New Roman"/>
                <w:sz w:val="24"/>
              </w:rPr>
              <w:t>Протокол № 2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«17»  сентября 2019 г.   В новой редакции от 27 августа 2020 г. протокол №1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Актуализирована решением ученого совета СЗИУ РАНХиГС</w:t>
            </w:r>
            <w:r>
              <w:rPr>
                <w:rFonts w:hint="default"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Протокол №1 </w:t>
            </w:r>
            <w:bookmarkStart w:id="2" w:name="_GoBack"/>
            <w:bookmarkEnd w:id="2"/>
          </w:p>
          <w:p>
            <w:pPr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от 30 августа 2022 г.</w:t>
            </w:r>
          </w:p>
          <w:p>
            <w:pPr>
              <w:rPr>
                <w:highlight w:val="yello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2" w:hRule="atLeast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67"/>
              <w:jc w:val="center"/>
            </w:pPr>
          </w:p>
        </w:tc>
        <w:tc>
          <w:tcPr>
            <w:tcW w:w="2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67"/>
              <w:jc w:val="both"/>
            </w:pPr>
          </w:p>
        </w:tc>
      </w:tr>
    </w:tbl>
    <w:p>
      <w:pPr>
        <w:ind w:firstLine="567"/>
        <w:jc w:val="both"/>
      </w:pPr>
    </w:p>
    <w:p>
      <w:pPr>
        <w:ind w:firstLine="567"/>
        <w:jc w:val="center"/>
      </w:pPr>
      <w:r>
        <w:rPr>
          <w:rFonts w:ascii="Times New Roman" w:hAnsi="Times New Roman"/>
          <w:b/>
          <w:sz w:val="28"/>
        </w:rPr>
        <w:t>ОБРАЗОВАТЕЛЬНАЯ ПРОГРАММА ВЫСШЕГО ОБРАЗОВАНИЯ</w:t>
      </w:r>
    </w:p>
    <w:p>
      <w:pPr>
        <w:ind w:firstLine="567"/>
        <w:jc w:val="center"/>
      </w:pPr>
    </w:p>
    <w:p>
      <w:pPr>
        <w:ind w:firstLine="567"/>
        <w:jc w:val="center"/>
      </w:pPr>
    </w:p>
    <w:p>
      <w:pPr>
        <w:ind w:firstLine="567"/>
        <w:jc w:val="center"/>
      </w:pPr>
      <w:r>
        <w:rPr>
          <w:rFonts w:ascii="Times New Roman" w:hAnsi="Times New Roman"/>
          <w:sz w:val="24"/>
        </w:rPr>
        <w:t>Бакалавриат</w:t>
      </w:r>
    </w:p>
    <w:p>
      <w:pPr>
        <w:ind w:firstLine="567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(уровень образования)</w:t>
      </w:r>
    </w:p>
    <w:p>
      <w:pPr>
        <w:ind w:firstLine="567"/>
        <w:jc w:val="center"/>
      </w:pPr>
    </w:p>
    <w:p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41.03.04 Политология</w:t>
      </w:r>
    </w:p>
    <w:p>
      <w:pPr>
        <w:ind w:firstLine="567"/>
        <w:jc w:val="center"/>
      </w:pPr>
      <w:r>
        <w:rPr>
          <w:rFonts w:ascii="Times New Roman" w:hAnsi="Times New Roman"/>
          <w:i/>
          <w:sz w:val="16"/>
        </w:rPr>
        <w:t>(код, наименование направления подготовки/специальности)</w:t>
      </w:r>
    </w:p>
    <w:p>
      <w:pPr>
        <w:ind w:firstLine="567"/>
        <w:jc w:val="center"/>
      </w:pPr>
    </w:p>
    <w:p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Политические идеи и институты</w:t>
      </w:r>
    </w:p>
    <w:p>
      <w:pPr>
        <w:ind w:firstLine="567"/>
        <w:jc w:val="center"/>
      </w:pPr>
      <w:r>
        <w:rPr>
          <w:rFonts w:ascii="Times New Roman" w:hAnsi="Times New Roman"/>
          <w:i/>
          <w:sz w:val="16"/>
          <w:szCs w:val="16"/>
        </w:rPr>
        <w:t>Направл</w:t>
      </w:r>
      <w:r>
        <w:rPr>
          <w:rFonts w:ascii="Times New Roman" w:hAnsi="Times New Roman"/>
          <w:i/>
          <w:sz w:val="16"/>
        </w:rPr>
        <w:t>енность(профиль)</w:t>
      </w:r>
    </w:p>
    <w:p>
      <w:pPr>
        <w:ind w:firstLine="567"/>
        <w:jc w:val="center"/>
      </w:pPr>
    </w:p>
    <w:p>
      <w:pPr>
        <w:ind w:firstLine="567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24"/>
        </w:rPr>
        <w:t>Очная</w:t>
      </w:r>
    </w:p>
    <w:p>
      <w:pPr>
        <w:ind w:firstLine="567"/>
        <w:jc w:val="center"/>
      </w:pPr>
      <w:r>
        <w:rPr>
          <w:rFonts w:ascii="Times New Roman" w:hAnsi="Times New Roman"/>
          <w:i/>
          <w:sz w:val="16"/>
        </w:rPr>
        <w:t>(форма обучения)</w:t>
      </w:r>
    </w:p>
    <w:p>
      <w:pPr>
        <w:ind w:firstLine="567"/>
        <w:jc w:val="center"/>
      </w:pPr>
    </w:p>
    <w:p/>
    <w:p>
      <w:pPr>
        <w:ind w:firstLine="567"/>
        <w:jc w:val="center"/>
      </w:pPr>
    </w:p>
    <w:p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Год набора – 2020</w:t>
      </w:r>
    </w:p>
    <w:p>
      <w:pPr>
        <w:ind w:firstLine="567"/>
        <w:jc w:val="center"/>
      </w:pPr>
    </w:p>
    <w:p>
      <w:pPr>
        <w:ind w:firstLine="567"/>
        <w:jc w:val="center"/>
      </w:pPr>
    </w:p>
    <w:p>
      <w:pPr>
        <w:ind w:firstLine="567"/>
        <w:jc w:val="center"/>
      </w:pPr>
    </w:p>
    <w:p>
      <w:pPr>
        <w:ind w:firstLine="567"/>
        <w:jc w:val="center"/>
      </w:pPr>
      <w:r>
        <w:rPr>
          <w:rFonts w:ascii="Times New Roman" w:hAnsi="Times New Roman"/>
          <w:sz w:val="24"/>
        </w:rPr>
        <w:t>Санкт-Петербург, 2019 г.</w:t>
      </w:r>
    </w:p>
    <w:p>
      <w:pPr>
        <w:pageBreakBefore/>
        <w:rPr>
          <w:rFonts w:ascii="Times New Roman" w:hAnsi="Times New Roman"/>
          <w:sz w:val="24"/>
        </w:rPr>
      </w:pPr>
    </w:p>
    <w:p>
      <w:pPr>
        <w:ind w:right="-6" w:firstLine="567"/>
        <w:jc w:val="both"/>
      </w:pPr>
      <w:r>
        <w:rPr>
          <w:rFonts w:ascii="Times New Roman" w:hAnsi="Times New Roman"/>
          <w:b/>
          <w:sz w:val="24"/>
        </w:rPr>
        <w:t>Руководитель образовательной программы/образовательного направления</w:t>
      </w:r>
    </w:p>
    <w:p>
      <w:pPr>
        <w:ind w:right="-6" w:firstLine="567"/>
        <w:jc w:val="both"/>
      </w:pPr>
    </w:p>
    <w:p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trike/>
        </w:rPr>
      </w:pPr>
      <w:r>
        <w:rPr>
          <w:rFonts w:ascii="Times New Roman" w:hAnsi="Times New Roman"/>
          <w:sz w:val="24"/>
        </w:rPr>
        <w:t>к.п.н., доцент кафедры сравнительных политических исследований Горохов В.А.</w:t>
      </w:r>
    </w:p>
    <w:p>
      <w:pPr>
        <w:pStyle w:val="20"/>
        <w:adjustRightInd w:val="0"/>
        <w:rPr>
          <w:rFonts w:ascii="Times New Roman" w:hAnsi="Times New Roman" w:eastAsia="Arial Unicode MS"/>
          <w:b/>
          <w:sz w:val="24"/>
          <w:szCs w:val="24"/>
        </w:rPr>
      </w:pPr>
      <w:bookmarkStart w:id="0" w:name="_Toc416437064"/>
      <w:bookmarkStart w:id="1" w:name="_Toc380584042"/>
    </w:p>
    <w:bookmarkEnd w:id="0"/>
    <w:bookmarkEnd w:id="1"/>
    <w:p>
      <w:pPr>
        <w:pStyle w:val="20"/>
        <w:adjustRightInd w:val="0"/>
        <w:rPr>
          <w:rFonts w:ascii="Times New Roman" w:hAnsi="Times New Roman" w:eastAsia="Arial Unicode MS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 w:eastAsia="Arial Unicode MS"/>
          <w:b/>
          <w:sz w:val="24"/>
          <w:szCs w:val="24"/>
        </w:rPr>
        <w:t>Общая характеристика образовательной программы высшего образования</w:t>
      </w:r>
    </w:p>
    <w:p>
      <w:pPr>
        <w:pStyle w:val="20"/>
        <w:adjustRightInd w:val="0"/>
        <w:rPr>
          <w:rFonts w:ascii="Times New Roman" w:hAnsi="Times New Roman" w:eastAsia="Arial Unicode MS"/>
          <w:b/>
          <w:sz w:val="24"/>
          <w:szCs w:val="24"/>
        </w:rPr>
      </w:pPr>
    </w:p>
    <w:p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Образовательная программа по направлению подготовки 41.03.04 Политология сформирована в соответствии с требованиями образовательного стандарта Российской академии народного хозяйства и государственной службы при Президенте РФ (далее – Академия), утвержденного приказом ректора Академии от 30.12.2016 г. № 01-8322 и  </w:t>
      </w:r>
      <w:r>
        <w:rPr>
          <w:rFonts w:ascii="Times New Roman" w:hAnsi="Times New Roman"/>
          <w:sz w:val="24"/>
          <w:szCs w:val="24"/>
        </w:rPr>
        <w:t>разработанного на основе федерального государственного образовательного стандарта высшего образования по направлению подготовки 41.03.04 Политология.</w:t>
      </w:r>
    </w:p>
    <w:p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</w:t>
      </w:r>
      <w:r>
        <w:rPr>
          <w:rFonts w:ascii="Times New Roman" w:hAnsi="Times New Roman"/>
          <w:bCs/>
          <w:sz w:val="24"/>
          <w:szCs w:val="24"/>
        </w:rPr>
        <w:t xml:space="preserve"> Выпускникам, завершившим обучение по образовательной программе, присваивается квалификация: Бакалавр.</w:t>
      </w:r>
    </w:p>
    <w:p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1.3.</w:t>
      </w:r>
      <w:r>
        <w:rPr>
          <w:rFonts w:ascii="Times New Roman" w:hAnsi="Times New Roman"/>
          <w:bCs/>
          <w:sz w:val="24"/>
          <w:szCs w:val="24"/>
        </w:rPr>
        <w:t xml:space="preserve"> Образовательная программа осваивается на  государственном языке Российской Федерации (русском). </w:t>
      </w:r>
      <w:r>
        <w:rPr>
          <w:rFonts w:ascii="Times New Roman" w:hAnsi="Times New Roman"/>
          <w:sz w:val="24"/>
        </w:rPr>
        <w:t>Часть образовательной программы осваивается на английском языке.</w:t>
      </w:r>
    </w:p>
    <w:p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1.4.</w:t>
      </w:r>
      <w:r>
        <w:rPr>
          <w:rFonts w:ascii="Times New Roman" w:hAnsi="Times New Roman"/>
          <w:bCs/>
          <w:sz w:val="24"/>
          <w:szCs w:val="24"/>
        </w:rPr>
        <w:t xml:space="preserve"> Срок получения образования по образовательной программе составляет 4 года по очной форме обучения.</w:t>
      </w:r>
    </w:p>
    <w:p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1.5.</w:t>
      </w:r>
      <w:r>
        <w:rPr>
          <w:rFonts w:ascii="Times New Roman" w:hAnsi="Times New Roman"/>
          <w:bCs/>
          <w:sz w:val="24"/>
          <w:szCs w:val="24"/>
        </w:rPr>
        <w:t xml:space="preserve"> Образовательная программа разработана с учетом требований профессиональных стандартов. </w:t>
      </w:r>
    </w:p>
    <w:tbl>
      <w:tblPr>
        <w:tblStyle w:val="4"/>
        <w:tblpPr w:leftFromText="180" w:rightFromText="180" w:vertAnchor="page" w:horzAnchor="margin" w:tblpY="7013"/>
        <w:tblW w:w="96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441"/>
        <w:gridCol w:w="802"/>
        <w:gridCol w:w="812"/>
        <w:gridCol w:w="1087"/>
        <w:gridCol w:w="517"/>
        <w:gridCol w:w="1302"/>
        <w:gridCol w:w="305"/>
        <w:gridCol w:w="800"/>
        <w:gridCol w:w="440"/>
        <w:gridCol w:w="30"/>
        <w:gridCol w:w="33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0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Наименование профессионального стандарта </w:t>
            </w:r>
          </w:p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Приказ Минтруда России </w:t>
            </w: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21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Регистрационный номер Минюста России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161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gridSpan w:val="3"/>
            <w:vMerge w:val="continue"/>
            <w:tcBorders>
              <w:lef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  <w:p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eastAsia="en-US"/>
              </w:rPr>
              <w:t>Дата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161" w:type="dxa"/>
            <w:tcBorders>
              <w:lef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055" w:type="dxa"/>
            <w:gridSpan w:val="3"/>
            <w:tcBorders>
              <w:lef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16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tcBorders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81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eastAsia="Calibri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  <w:p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 Специалист по продвижению  продукции средств массовой информации 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535н 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04.08.2014 </w:t>
            </w: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33973 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04.09.2014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Специалист по производству продукции сетевых изданий и информационных агентств 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332н 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21.05.2014 </w:t>
            </w: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33049 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10.07.2014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  <w:p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Корреспондент средств массовой информации 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339н 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21.05.2014 </w:t>
            </w: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32589 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5.06.2014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1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  <w:p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Редактор средств массовой информации </w:t>
            </w:r>
          </w:p>
        </w:tc>
        <w:tc>
          <w:tcPr>
            <w:tcW w:w="108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538н </w:t>
            </w:r>
          </w:p>
        </w:tc>
        <w:tc>
          <w:tcPr>
            <w:tcW w:w="517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04.08.2014 </w:t>
            </w:r>
          </w:p>
        </w:tc>
        <w:tc>
          <w:tcPr>
            <w:tcW w:w="30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33899 </w:t>
            </w:r>
          </w:p>
        </w:tc>
        <w:tc>
          <w:tcPr>
            <w:tcW w:w="33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28.08.2014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  <w:p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Специалист по организации и управлению научно-исследовательскими и опытно-конструкторскими работами 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86н 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11.02.2014 </w:t>
            </w: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31693 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21.03.2014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Специалист по организационному и документационному обеспечению управления организацией 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276н 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>06.05.2015</w:t>
            </w: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37509 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02.06.2015 </w:t>
            </w:r>
          </w:p>
        </w:tc>
      </w:tr>
    </w:tbl>
    <w:p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1.6.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образовательной программы обучающийся будет осуществлять деятельность в области: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>
      <w:pPr>
        <w:pStyle w:val="20"/>
        <w:widowControl/>
        <w:numPr>
          <w:ilvl w:val="0"/>
          <w:numId w:val="1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политического знания,</w:t>
      </w:r>
    </w:p>
    <w:p>
      <w:pPr>
        <w:pStyle w:val="20"/>
        <w:widowControl/>
        <w:numPr>
          <w:ilvl w:val="0"/>
          <w:numId w:val="1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совокупность политических процессов на различных уровнях власти, </w:t>
      </w:r>
    </w:p>
    <w:p>
      <w:pPr>
        <w:pStyle w:val="20"/>
        <w:widowControl/>
        <w:numPr>
          <w:ilvl w:val="0"/>
          <w:numId w:val="1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субъектов политических процессов, </w:t>
      </w:r>
    </w:p>
    <w:p>
      <w:pPr>
        <w:pStyle w:val="20"/>
        <w:widowControl/>
        <w:numPr>
          <w:ilvl w:val="0"/>
          <w:numId w:val="1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политических коммуникаций и консультирования,</w:t>
      </w:r>
    </w:p>
    <w:p>
      <w:pPr>
        <w:pStyle w:val="20"/>
        <w:widowControl/>
        <w:numPr>
          <w:ilvl w:val="0"/>
          <w:numId w:val="1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принятия политических решений,</w:t>
      </w:r>
    </w:p>
    <w:p>
      <w:pPr>
        <w:pStyle w:val="20"/>
        <w:widowControl/>
        <w:numPr>
          <w:ilvl w:val="0"/>
          <w:numId w:val="1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исследования политики.</w:t>
      </w:r>
    </w:p>
    <w:p>
      <w:pPr>
        <w:tabs>
          <w:tab w:val="left" w:pos="851"/>
        </w:tabs>
        <w:adjustRightInd w:val="0"/>
        <w:ind w:firstLine="709"/>
        <w:jc w:val="both"/>
        <w:rPr>
          <w:rFonts w:ascii="Times New Roman" w:hAnsi="Times New Roman" w:eastAsia="Arial Unicode MS"/>
          <w:sz w:val="24"/>
          <w:szCs w:val="24"/>
          <w:highlight w:val="cyan"/>
        </w:rPr>
      </w:pPr>
    </w:p>
    <w:p>
      <w:pPr>
        <w:jc w:val="both"/>
        <w:rPr>
          <w:rFonts w:ascii="Times New Roman" w:hAnsi="Times New Roman" w:eastAsia="Cambria"/>
          <w:bCs/>
          <w:sz w:val="24"/>
          <w:szCs w:val="24"/>
        </w:rPr>
      </w:pPr>
    </w:p>
    <w:p>
      <w:pPr>
        <w:adjustRightInd w:val="0"/>
        <w:ind w:firstLine="567"/>
        <w:jc w:val="both"/>
        <w:rPr>
          <w:rFonts w:ascii="Times New Roman" w:hAnsi="Times New Roman" w:eastAsia="Arial Unicode MS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1.7.</w:t>
      </w:r>
      <w:r>
        <w:rPr>
          <w:rFonts w:ascii="Times New Roman" w:hAnsi="Times New Roman"/>
          <w:bCs/>
          <w:sz w:val="24"/>
          <w:szCs w:val="24"/>
        </w:rPr>
        <w:t xml:space="preserve"> Объектом профессиональной деятельности выпускников является</w:t>
      </w:r>
      <w:r>
        <w:rPr>
          <w:rFonts w:ascii="Times New Roman" w:hAnsi="Times New Roman" w:eastAsia="Arial Unicode MS"/>
          <w:sz w:val="24"/>
          <w:szCs w:val="24"/>
        </w:rPr>
        <w:t>: сферы общественно-политического, социокультурного и экономического пространства Российской Федерации и мира.</w:t>
      </w:r>
    </w:p>
    <w:p>
      <w:pPr>
        <w:adjustRightInd w:val="0"/>
        <w:ind w:firstLine="567"/>
        <w:jc w:val="both"/>
        <w:rPr>
          <w:rFonts w:ascii="Times New Roman" w:hAnsi="Times New Roman" w:eastAsia="Arial Unicode MS"/>
          <w:sz w:val="24"/>
          <w:szCs w:val="24"/>
        </w:rPr>
      </w:pPr>
    </w:p>
    <w:p>
      <w:pPr>
        <w:pStyle w:val="20"/>
        <w:widowControl/>
        <w:tabs>
          <w:tab w:val="left" w:pos="993"/>
        </w:tabs>
        <w:suppressAutoHyphens w:val="0"/>
        <w:overflowPunct/>
        <w:adjustRightInd w:val="0"/>
        <w:ind w:left="360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собственно политической сфере:</w:t>
      </w:r>
    </w:p>
    <w:p>
      <w:pPr>
        <w:pStyle w:val="20"/>
        <w:widowControl/>
        <w:numPr>
          <w:ilvl w:val="0"/>
          <w:numId w:val="1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структуры государственной власти и управления (федеральный, региональный и муниципальный уровни),</w:t>
      </w:r>
    </w:p>
    <w:p>
      <w:pPr>
        <w:pStyle w:val="20"/>
        <w:widowControl/>
        <w:numPr>
          <w:ilvl w:val="0"/>
          <w:numId w:val="1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политические партии и общественно-политические движения,</w:t>
      </w:r>
    </w:p>
    <w:p>
      <w:pPr>
        <w:pStyle w:val="20"/>
        <w:widowControl/>
        <w:numPr>
          <w:ilvl w:val="0"/>
          <w:numId w:val="1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современных международных отношений,</w:t>
      </w:r>
    </w:p>
    <w:p>
      <w:pPr>
        <w:pStyle w:val="20"/>
        <w:widowControl/>
        <w:tabs>
          <w:tab w:val="left" w:pos="993"/>
        </w:tabs>
        <w:suppressAutoHyphens w:val="0"/>
        <w:overflowPunct/>
        <w:adjustRightInd w:val="0"/>
        <w:ind w:left="360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социокультурном плане:</w:t>
      </w:r>
    </w:p>
    <w:p>
      <w:pPr>
        <w:pStyle w:val="20"/>
        <w:widowControl/>
        <w:numPr>
          <w:ilvl w:val="0"/>
          <w:numId w:val="1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политическая культура и самосознание,</w:t>
      </w:r>
    </w:p>
    <w:p>
      <w:pPr>
        <w:pStyle w:val="20"/>
        <w:widowControl/>
        <w:numPr>
          <w:ilvl w:val="0"/>
          <w:numId w:val="1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общественно-политические настроения,</w:t>
      </w:r>
    </w:p>
    <w:p>
      <w:pPr>
        <w:pStyle w:val="20"/>
        <w:widowControl/>
        <w:tabs>
          <w:tab w:val="left" w:pos="993"/>
        </w:tabs>
        <w:suppressAutoHyphens w:val="0"/>
        <w:overflowPunct/>
        <w:adjustRightInd w:val="0"/>
        <w:ind w:left="360"/>
        <w:contextualSpacing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экономическом аспекте:</w:t>
      </w:r>
    </w:p>
    <w:p>
      <w:pPr>
        <w:pStyle w:val="20"/>
        <w:widowControl/>
        <w:numPr>
          <w:ilvl w:val="0"/>
          <w:numId w:val="1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власти и бизнеса,</w:t>
      </w:r>
    </w:p>
    <w:p>
      <w:pPr>
        <w:pStyle w:val="20"/>
        <w:widowControl/>
        <w:numPr>
          <w:ilvl w:val="0"/>
          <w:numId w:val="1"/>
        </w:numPr>
        <w:tabs>
          <w:tab w:val="left" w:pos="993"/>
        </w:tabs>
        <w:suppressAutoHyphens w:val="0"/>
        <w:overflowPunct/>
        <w:adjustRightInd w:val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политические интересы и устремления различных групп экономического сообщества.</w:t>
      </w:r>
    </w:p>
    <w:p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adjustRightInd w:val="0"/>
        <w:ind w:firstLine="709"/>
        <w:jc w:val="both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>1.8.</w:t>
      </w:r>
      <w:r>
        <w:rPr>
          <w:rFonts w:ascii="Times New Roman" w:hAnsi="Times New Roman"/>
          <w:bCs/>
          <w:sz w:val="24"/>
          <w:szCs w:val="24"/>
        </w:rPr>
        <w:t xml:space="preserve"> В результате освоения образовательной программы выпускник готов к выполнению следующих следующих обобщенных </w:t>
      </w:r>
      <w:r>
        <w:rPr>
          <w:rFonts w:ascii="Times New Roman" w:hAnsi="Times New Roman"/>
          <w:color w:val="000000"/>
          <w:kern w:val="0"/>
          <w:sz w:val="24"/>
        </w:rPr>
        <w:t xml:space="preserve">трудовых функций:  </w:t>
      </w:r>
    </w:p>
    <w:p>
      <w:pPr>
        <w:widowControl/>
        <w:numPr>
          <w:ilvl w:val="0"/>
          <w:numId w:val="2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 w:eastAsia="Calibri"/>
          <w:kern w:val="0"/>
          <w:sz w:val="24"/>
          <w:szCs w:val="24"/>
          <w:lang w:eastAsia="en-US"/>
        </w:rPr>
      </w:pPr>
      <w:r>
        <w:rPr>
          <w:rFonts w:ascii="Times New Roman" w:hAnsi="Times New Roman" w:eastAsia="Calibri"/>
          <w:kern w:val="0"/>
          <w:sz w:val="24"/>
          <w:szCs w:val="24"/>
          <w:lang w:eastAsia="en-US"/>
        </w:rPr>
        <w:t>Организационное обеспечение деятельности организации;</w:t>
      </w:r>
    </w:p>
    <w:p>
      <w:pPr>
        <w:widowControl/>
        <w:numPr>
          <w:ilvl w:val="0"/>
          <w:numId w:val="2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 w:eastAsia="Calibri"/>
          <w:kern w:val="0"/>
          <w:sz w:val="24"/>
          <w:szCs w:val="24"/>
          <w:lang w:eastAsia="en-US"/>
        </w:rPr>
      </w:pPr>
      <w:r>
        <w:rPr>
          <w:rFonts w:ascii="Times New Roman" w:hAnsi="Times New Roman" w:eastAsia="Calibri"/>
          <w:kern w:val="0"/>
          <w:sz w:val="24"/>
          <w:szCs w:val="24"/>
          <w:lang w:eastAsia="en-US"/>
        </w:rPr>
        <w:t>Документационное обеспечение деятельности организации;</w:t>
      </w:r>
    </w:p>
    <w:p>
      <w:pPr>
        <w:widowControl/>
        <w:numPr>
          <w:ilvl w:val="0"/>
          <w:numId w:val="2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 w:eastAsia="Calibri"/>
          <w:kern w:val="0"/>
          <w:sz w:val="24"/>
          <w:szCs w:val="24"/>
          <w:lang w:eastAsia="en-US"/>
        </w:rPr>
      </w:pPr>
      <w:r>
        <w:rPr>
          <w:rFonts w:ascii="Times New Roman" w:hAnsi="Times New Roman" w:eastAsia="Calibri"/>
          <w:kern w:val="0"/>
          <w:sz w:val="24"/>
          <w:szCs w:val="24"/>
          <w:lang w:eastAsia="en-US"/>
        </w:rPr>
        <w:t>Организационное, документационное и информационное обеспечение деятельности руководителя организации;</w:t>
      </w:r>
    </w:p>
    <w:p>
      <w:pPr>
        <w:widowControl/>
        <w:numPr>
          <w:ilvl w:val="0"/>
          <w:numId w:val="2"/>
        </w:numPr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 w:eastAsia="Calibri"/>
          <w:kern w:val="0"/>
          <w:sz w:val="24"/>
          <w:szCs w:val="24"/>
          <w:lang w:eastAsia="en-US"/>
        </w:rPr>
      </w:pPr>
      <w:r>
        <w:rPr>
          <w:rFonts w:ascii="Times New Roman" w:hAnsi="Times New Roman" w:eastAsia="Calibri"/>
          <w:kern w:val="0"/>
          <w:sz w:val="24"/>
          <w:szCs w:val="24"/>
          <w:lang w:eastAsia="en-US"/>
        </w:rPr>
        <w:t>Информационно-аналитическая и организационно-административная поддержка деятельности руководителя организации;</w:t>
      </w:r>
    </w:p>
    <w:p>
      <w:pPr>
        <w:pStyle w:val="20"/>
        <w:widowControl/>
        <w:numPr>
          <w:ilvl w:val="0"/>
          <w:numId w:val="2"/>
        </w:numPr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руководства разработкой комплексных проектов на всех стадиях и этапах выполнения работ;</w:t>
      </w:r>
    </w:p>
    <w:p>
      <w:pPr>
        <w:pStyle w:val="20"/>
        <w:widowControl/>
        <w:numPr>
          <w:ilvl w:val="0"/>
          <w:numId w:val="2"/>
        </w:numPr>
        <w:suppressAutoHyphens w:val="0"/>
        <w:overflowPunct/>
        <w:autoSpaceDE/>
        <w:autoSpaceDN/>
        <w:spacing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выполнения научно-исследовательских работ по закрепленной тематике;</w:t>
      </w:r>
    </w:p>
    <w:p>
      <w:pPr>
        <w:pStyle w:val="20"/>
        <w:widowControl/>
        <w:numPr>
          <w:ilvl w:val="0"/>
          <w:numId w:val="2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содержанием публикаций СМИ;</w:t>
      </w:r>
    </w:p>
    <w:p>
      <w:pPr>
        <w:pStyle w:val="20"/>
        <w:widowControl/>
        <w:numPr>
          <w:ilvl w:val="0"/>
          <w:numId w:val="2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подразделения СМИ;</w:t>
      </w:r>
    </w:p>
    <w:p>
      <w:pPr>
        <w:pStyle w:val="20"/>
        <w:widowControl/>
        <w:numPr>
          <w:ilvl w:val="0"/>
          <w:numId w:val="2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подготовка и представление актуальной информации для населения через средства массовой информации;</w:t>
      </w:r>
    </w:p>
    <w:p>
      <w:pPr>
        <w:pStyle w:val="20"/>
        <w:widowControl/>
        <w:numPr>
          <w:ilvl w:val="0"/>
          <w:numId w:val="2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распространения продукции СМИ</w:t>
      </w:r>
    </w:p>
    <w:p>
      <w:pPr>
        <w:pStyle w:val="20"/>
        <w:widowControl/>
        <w:numPr>
          <w:ilvl w:val="0"/>
          <w:numId w:val="2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реализация требований к художественно-техническому оформлению сетевого издания/сайта информационного агентства</w:t>
      </w:r>
    </w:p>
    <w:p>
      <w:pPr>
        <w:pStyle w:val="20"/>
        <w:widowControl/>
        <w:numPr>
          <w:ilvl w:val="0"/>
          <w:numId w:val="2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контроль выпуска продукции сетевого издания/информационного агентства.</w:t>
      </w:r>
    </w:p>
    <w:p>
      <w:pPr>
        <w:pStyle w:val="20"/>
        <w:ind w:left="0"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1.9.  </w:t>
      </w:r>
      <w:r>
        <w:rPr>
          <w:rFonts w:ascii="Times New Roman" w:hAnsi="Times New Roman"/>
          <w:bCs/>
          <w:sz w:val="24"/>
          <w:szCs w:val="24"/>
        </w:rPr>
        <w:t>Обучающиеся, осваивающие программу бакалавриата, готовятся к решению задач профессиональной деятельности следующих типов:</w:t>
      </w:r>
    </w:p>
    <w:p>
      <w:pPr>
        <w:pStyle w:val="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информационно-коммуникативный; научно-исследовательский.</w:t>
      </w:r>
    </w:p>
    <w:p>
      <w:pPr>
        <w:pStyle w:val="2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Образовательная программа имеет академический характер.  </w:t>
      </w:r>
    </w:p>
    <w:p>
      <w:pPr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1.10.</w:t>
      </w:r>
      <w:r>
        <w:rPr>
          <w:rFonts w:ascii="Times New Roman" w:hAnsi="Times New Roman"/>
          <w:bCs/>
          <w:sz w:val="24"/>
          <w:szCs w:val="24"/>
        </w:rPr>
        <w:t xml:space="preserve"> Направленность (профиль) образовательной программы: Политические идеи и институты</w:t>
      </w:r>
    </w:p>
    <w:p>
      <w:pPr>
        <w:adjustRightInd w:val="0"/>
        <w:ind w:firstLine="567"/>
        <w:jc w:val="both"/>
        <w:rPr>
          <w:rFonts w:ascii="Times New Roman" w:hAnsi="Times New Roman" w:eastAsia="Arial Unicode MS"/>
          <w:sz w:val="24"/>
          <w:szCs w:val="24"/>
        </w:rPr>
      </w:pPr>
    </w:p>
    <w:p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1.11.</w:t>
      </w:r>
      <w:r>
        <w:rPr>
          <w:rFonts w:ascii="Times New Roman" w:hAnsi="Times New Roman"/>
          <w:bCs/>
          <w:sz w:val="24"/>
          <w:szCs w:val="24"/>
        </w:rPr>
        <w:t xml:space="preserve"> Образовательная программа не реализуется с применением сетевой формы обучения. </w:t>
      </w:r>
    </w:p>
    <w:p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1.12.</w:t>
      </w:r>
      <w:r>
        <w:rPr>
          <w:rFonts w:ascii="Times New Roman" w:hAnsi="Times New Roman"/>
          <w:bCs/>
          <w:sz w:val="24"/>
          <w:szCs w:val="24"/>
        </w:rPr>
        <w:t xml:space="preserve"> Образовательная программа реализуется частично с применением электронного обучения и дистанционных образовательных технологий.</w:t>
      </w:r>
    </w:p>
    <w:p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1.13.</w:t>
      </w:r>
      <w:r>
        <w:rPr>
          <w:rFonts w:ascii="Times New Roman" w:hAnsi="Times New Roman"/>
          <w:bCs/>
          <w:sz w:val="24"/>
          <w:szCs w:val="24"/>
        </w:rPr>
        <w:t xml:space="preserve"> Планируемые результаты освоения образовательной программы содержатся в Приложении 1 ОП ВО.</w:t>
      </w:r>
    </w:p>
    <w:p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1.14.</w:t>
      </w:r>
      <w:r>
        <w:rPr>
          <w:rFonts w:ascii="Times New Roman" w:hAnsi="Times New Roman"/>
          <w:bCs/>
          <w:sz w:val="24"/>
          <w:szCs w:val="24"/>
        </w:rPr>
        <w:t xml:space="preserve"> Сведения о профессорско-преподавательском составе, необходимом для реализации образовательной программы, содержатся в Приложении 4 ОП ВО.</w:t>
      </w:r>
    </w:p>
    <w:p>
      <w:pPr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ind w:left="360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2. Образовательная программа включает в себя следующие приложения:</w:t>
      </w:r>
    </w:p>
    <w:p>
      <w:pPr>
        <w:ind w:left="360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>
      <w:pPr>
        <w:widowControl/>
        <w:tabs>
          <w:tab w:val="left" w:pos="1843"/>
        </w:tabs>
        <w:suppressAutoHyphens w:val="0"/>
        <w:overflowPunct/>
        <w:autoSpaceDE/>
        <w:autoSpaceDN/>
        <w:ind w:left="1560" w:hanging="156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Приложение 1.</w:t>
      </w:r>
    </w:p>
    <w:p>
      <w:pPr>
        <w:widowControl/>
        <w:tabs>
          <w:tab w:val="left" w:pos="1843"/>
        </w:tabs>
        <w:suppressAutoHyphens w:val="0"/>
        <w:overflowPunct/>
        <w:autoSpaceDE/>
        <w:autoSpaceDN/>
        <w:ind w:left="1560" w:hanging="156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1.1.  Перечень результатов освоения образовательной программы </w:t>
      </w:r>
    </w:p>
    <w:p>
      <w:pPr>
        <w:widowControl/>
        <w:tabs>
          <w:tab w:val="left" w:pos="1843"/>
        </w:tabs>
        <w:suppressAutoHyphens w:val="0"/>
        <w:overflowPunct/>
        <w:autoSpaceDE/>
        <w:autoSpaceDN/>
        <w:ind w:left="1560" w:hanging="156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(формируемых компетенций)</w:t>
      </w:r>
    </w:p>
    <w:p>
      <w:pPr>
        <w:widowControl/>
        <w:tabs>
          <w:tab w:val="left" w:pos="1843"/>
        </w:tabs>
        <w:suppressAutoHyphens w:val="0"/>
        <w:overflowPunct/>
        <w:autoSpaceDE/>
        <w:autoSpaceDN/>
        <w:jc w:val="both"/>
        <w:textAlignment w:val="auto"/>
        <w:rPr>
          <w:kern w:val="0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Приложение 2. Схема формирования компетенций</w:t>
      </w:r>
    </w:p>
    <w:p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Приложение 3.Взаимосвязь компетенций с дисциплинами (модулями) и практиками (матрица компетенций)</w:t>
      </w:r>
    </w:p>
    <w:p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Приложение 4.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Сведения о профессорско-преподавательском составе, необходимом для реализации образовательной программы</w:t>
      </w:r>
    </w:p>
    <w:p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Приложение 5. Учебный план (учебные планы)</w:t>
      </w:r>
    </w:p>
    <w:p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Приложение 6. Календарный учебный график (календарные учебные графики)</w:t>
      </w:r>
    </w:p>
    <w:p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Приложение 7. Рабочие программы дисциплин (модулей)</w:t>
      </w:r>
    </w:p>
    <w:p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Приложение 8. Программы практик</w:t>
      </w:r>
    </w:p>
    <w:p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kern w:val="0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Приложение 9. Фонд оценочных средств государственной итоговой аттестации</w:t>
      </w:r>
    </w:p>
    <w:p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rFonts w:ascii="Times New Roman" w:hAnsi="Times New Roman"/>
          <w:kern w:val="0"/>
          <w:sz w:val="24"/>
          <w:szCs w:val="24"/>
          <w:highlight w:val="red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Приложение 10. Аннотации рабочих программ дисциплин (модулей) и практик</w:t>
      </w:r>
    </w:p>
    <w:p>
      <w:pPr>
        <w:widowControl/>
        <w:suppressAutoHyphens w:val="0"/>
        <w:overflowPunct/>
        <w:autoSpaceDE/>
        <w:autoSpaceDN/>
        <w:ind w:left="1560" w:hanging="156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>
      <w:pPr>
        <w:ind w:firstLine="567"/>
        <w:jc w:val="both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</w:p>
    <w:sectPr>
      <w:headerReference r:id="rId3" w:type="default"/>
      <w:pgSz w:w="11906" w:h="16838"/>
      <w:pgMar w:top="1134" w:right="850" w:bottom="1134" w:left="1135" w:header="720" w:footer="720" w:gutter="0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Droid Sans Mono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>
    <w:pPr>
      <w:pStyle w:val="13"/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B45230"/>
    <w:multiLevelType w:val="multilevel"/>
    <w:tmpl w:val="2BB4523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B60A8"/>
    <w:multiLevelType w:val="multilevel"/>
    <w:tmpl w:val="5C4B60A8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hideSpellingErrors/>
  <w:hideGrammaticalErrors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D401F"/>
    <w:rsid w:val="00002B57"/>
    <w:rsid w:val="000231DF"/>
    <w:rsid w:val="000253B0"/>
    <w:rsid w:val="00037973"/>
    <w:rsid w:val="0004083A"/>
    <w:rsid w:val="00043B6E"/>
    <w:rsid w:val="00073EF8"/>
    <w:rsid w:val="000841FA"/>
    <w:rsid w:val="00084793"/>
    <w:rsid w:val="000A06DC"/>
    <w:rsid w:val="000A2C97"/>
    <w:rsid w:val="000B1863"/>
    <w:rsid w:val="000B5893"/>
    <w:rsid w:val="000E6573"/>
    <w:rsid w:val="00117111"/>
    <w:rsid w:val="00123FEC"/>
    <w:rsid w:val="0013693B"/>
    <w:rsid w:val="00136AB7"/>
    <w:rsid w:val="001509B3"/>
    <w:rsid w:val="00184C2C"/>
    <w:rsid w:val="00293010"/>
    <w:rsid w:val="002A1362"/>
    <w:rsid w:val="002C27D8"/>
    <w:rsid w:val="002D56F0"/>
    <w:rsid w:val="002F6A6A"/>
    <w:rsid w:val="00303702"/>
    <w:rsid w:val="00307FAF"/>
    <w:rsid w:val="0036478C"/>
    <w:rsid w:val="00460862"/>
    <w:rsid w:val="00472DB5"/>
    <w:rsid w:val="00475B9E"/>
    <w:rsid w:val="005002D1"/>
    <w:rsid w:val="005546D6"/>
    <w:rsid w:val="005D1160"/>
    <w:rsid w:val="005D401F"/>
    <w:rsid w:val="005F1D03"/>
    <w:rsid w:val="006156A0"/>
    <w:rsid w:val="00627E14"/>
    <w:rsid w:val="00631459"/>
    <w:rsid w:val="006937D2"/>
    <w:rsid w:val="0069494E"/>
    <w:rsid w:val="006C66A8"/>
    <w:rsid w:val="006F3773"/>
    <w:rsid w:val="00715586"/>
    <w:rsid w:val="007345B3"/>
    <w:rsid w:val="007421C8"/>
    <w:rsid w:val="00747C63"/>
    <w:rsid w:val="00755404"/>
    <w:rsid w:val="00774D32"/>
    <w:rsid w:val="007869BE"/>
    <w:rsid w:val="007B13AA"/>
    <w:rsid w:val="007B74AE"/>
    <w:rsid w:val="00834CE4"/>
    <w:rsid w:val="0087583D"/>
    <w:rsid w:val="00877684"/>
    <w:rsid w:val="008F34EB"/>
    <w:rsid w:val="00914AF5"/>
    <w:rsid w:val="009313B8"/>
    <w:rsid w:val="0093400D"/>
    <w:rsid w:val="00951E67"/>
    <w:rsid w:val="00A21BCC"/>
    <w:rsid w:val="00A225B9"/>
    <w:rsid w:val="00A46518"/>
    <w:rsid w:val="00A82CC2"/>
    <w:rsid w:val="00A93096"/>
    <w:rsid w:val="00AC6BAC"/>
    <w:rsid w:val="00AE5111"/>
    <w:rsid w:val="00AE6C54"/>
    <w:rsid w:val="00AF59F2"/>
    <w:rsid w:val="00B457C9"/>
    <w:rsid w:val="00B46C6E"/>
    <w:rsid w:val="00B5452D"/>
    <w:rsid w:val="00B6078E"/>
    <w:rsid w:val="00B70E49"/>
    <w:rsid w:val="00B84D79"/>
    <w:rsid w:val="00BA19C4"/>
    <w:rsid w:val="00BA314B"/>
    <w:rsid w:val="00C20148"/>
    <w:rsid w:val="00C6015F"/>
    <w:rsid w:val="00CA4B86"/>
    <w:rsid w:val="00CC163E"/>
    <w:rsid w:val="00CC3149"/>
    <w:rsid w:val="00CD13C0"/>
    <w:rsid w:val="00CF15EE"/>
    <w:rsid w:val="00D055A6"/>
    <w:rsid w:val="00D4766C"/>
    <w:rsid w:val="00D85403"/>
    <w:rsid w:val="00D95137"/>
    <w:rsid w:val="00DD4B3A"/>
    <w:rsid w:val="00DE7E16"/>
    <w:rsid w:val="00E2111B"/>
    <w:rsid w:val="00E50075"/>
    <w:rsid w:val="00E612D3"/>
    <w:rsid w:val="00E6541E"/>
    <w:rsid w:val="00E723CB"/>
    <w:rsid w:val="00E81805"/>
    <w:rsid w:val="00E95CA9"/>
    <w:rsid w:val="00EC73FE"/>
    <w:rsid w:val="00F1185F"/>
    <w:rsid w:val="00F973BD"/>
    <w:rsid w:val="00FA66ED"/>
    <w:rsid w:val="00FB7253"/>
    <w:rsid w:val="00FF6927"/>
    <w:rsid w:val="7BD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34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 w:eastAsia="Times New Roman" w:cs="Times New Roman"/>
      <w:kern w:val="3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29"/>
    <w:semiHidden/>
    <w:unhideWhenUsed/>
    <w:qFormat/>
    <w:uiPriority w:val="9"/>
    <w:pPr>
      <w:keepNext/>
      <w:widowControl/>
      <w:tabs>
        <w:tab w:val="left" w:pos="708"/>
      </w:tabs>
      <w:suppressAutoHyphens w:val="0"/>
      <w:overflowPunct/>
      <w:autoSpaceDE/>
      <w:autoSpaceDN/>
      <w:spacing w:before="240" w:after="60"/>
      <w:textAlignment w:val="auto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 w:themeColor="followedHyperlink"/>
      <w:u w:val="single"/>
    </w:rPr>
  </w:style>
  <w:style w:type="character" w:styleId="6">
    <w:name w:val="footnote reference"/>
    <w:uiPriority w:val="99"/>
    <w:rPr>
      <w:position w:val="0"/>
      <w:vertAlign w:val="superscript"/>
    </w:rPr>
  </w:style>
  <w:style w:type="character" w:styleId="7">
    <w:name w:val="annotation reference"/>
    <w:qFormat/>
    <w:uiPriority w:val="99"/>
    <w:rPr>
      <w:sz w:val="16"/>
      <w:szCs w:val="16"/>
    </w:rPr>
  </w:style>
  <w:style w:type="character" w:styleId="8">
    <w:name w:val="Hyperlink"/>
    <w:semiHidden/>
    <w:unhideWhenUsed/>
    <w:qFormat/>
    <w:uiPriority w:val="99"/>
    <w:rPr>
      <w:color w:val="0000FF"/>
      <w:u w:val="single"/>
    </w:rPr>
  </w:style>
  <w:style w:type="paragraph" w:styleId="9">
    <w:name w:val="Balloon Text"/>
    <w:basedOn w:val="1"/>
    <w:qFormat/>
    <w:uiPriority w:val="99"/>
    <w:rPr>
      <w:rFonts w:ascii="Tahoma" w:hAnsi="Tahoma" w:cs="Tahoma"/>
      <w:sz w:val="16"/>
      <w:szCs w:val="16"/>
    </w:rPr>
  </w:style>
  <w:style w:type="paragraph" w:styleId="10">
    <w:name w:val="annotation text"/>
    <w:basedOn w:val="1"/>
    <w:link w:val="24"/>
    <w:qFormat/>
    <w:uiPriority w:val="99"/>
    <w:rPr>
      <w:sz w:val="20"/>
      <w:szCs w:val="20"/>
    </w:rPr>
  </w:style>
  <w:style w:type="paragraph" w:styleId="11">
    <w:name w:val="annotation subject"/>
    <w:basedOn w:val="10"/>
    <w:next w:val="10"/>
    <w:link w:val="25"/>
    <w:qFormat/>
    <w:uiPriority w:val="99"/>
    <w:rPr>
      <w:b/>
      <w:bCs/>
    </w:rPr>
  </w:style>
  <w:style w:type="paragraph" w:styleId="12">
    <w:name w:val="footnote text"/>
    <w:basedOn w:val="1"/>
    <w:uiPriority w:val="99"/>
    <w:rPr>
      <w:sz w:val="20"/>
      <w:szCs w:val="20"/>
    </w:rPr>
  </w:style>
  <w:style w:type="paragraph" w:styleId="13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4">
    <w:name w:val="Body Text"/>
    <w:basedOn w:val="1"/>
    <w:link w:val="30"/>
    <w:semiHidden/>
    <w:unhideWhenUsed/>
    <w:qFormat/>
    <w:uiPriority w:val="99"/>
    <w:pPr>
      <w:tabs>
        <w:tab w:val="left" w:pos="708"/>
      </w:tabs>
      <w:spacing w:after="120"/>
      <w:textAlignment w:val="auto"/>
    </w:pPr>
    <w:rPr>
      <w:rFonts w:eastAsia="Calibri"/>
      <w:kern w:val="0"/>
      <w:lang w:eastAsia="en-US"/>
    </w:rPr>
  </w:style>
  <w:style w:type="paragraph" w:styleId="15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6">
    <w:name w:val="Normal (Web)"/>
    <w:basedOn w:val="1"/>
    <w:semiHidden/>
    <w:unhideWhenUsed/>
    <w:qFormat/>
    <w:uiPriority w:val="34"/>
    <w:pPr>
      <w:tabs>
        <w:tab w:val="left" w:pos="708"/>
      </w:tabs>
      <w:ind w:left="720"/>
      <w:textAlignment w:val="auto"/>
    </w:pPr>
  </w:style>
  <w:style w:type="table" w:styleId="17">
    <w:name w:val="Table Grid"/>
    <w:basedOn w:val="4"/>
    <w:qFormat/>
    <w:uiPriority w:val="59"/>
    <w:pPr>
      <w:widowControl/>
      <w:overflowPunct/>
      <w:autoSpaceDE/>
      <w:autoSpaceDN/>
      <w:textAlignment w:val="auto"/>
    </w:pPr>
    <w:rPr>
      <w:rFonts w:asciiTheme="minorHAnsi" w:hAnsiTheme="minorHAnsi" w:eastAsiaTheme="minorEastAsia" w:cstheme="minorBidi"/>
      <w:kern w:val="0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Верхний колонтитул Знак"/>
    <w:basedOn w:val="3"/>
    <w:uiPriority w:val="0"/>
  </w:style>
  <w:style w:type="character" w:customStyle="1" w:styleId="19">
    <w:name w:val="Нижний колонтитул Знак"/>
    <w:basedOn w:val="3"/>
    <w:qFormat/>
    <w:uiPriority w:val="0"/>
  </w:style>
  <w:style w:type="paragraph" w:styleId="20">
    <w:name w:val="List Paragraph"/>
    <w:basedOn w:val="1"/>
    <w:link w:val="28"/>
    <w:qFormat/>
    <w:uiPriority w:val="0"/>
    <w:pPr>
      <w:ind w:left="720"/>
    </w:pPr>
  </w:style>
  <w:style w:type="character" w:customStyle="1" w:styleId="21">
    <w:name w:val="Текст сноски Знак"/>
    <w:basedOn w:val="3"/>
    <w:qFormat/>
    <w:uiPriority w:val="99"/>
    <w:rPr>
      <w:sz w:val="20"/>
      <w:szCs w:val="20"/>
    </w:rPr>
  </w:style>
  <w:style w:type="character" w:customStyle="1" w:styleId="22">
    <w:name w:val="Текст примечания Знак"/>
    <w:basedOn w:val="3"/>
    <w:qFormat/>
    <w:uiPriority w:val="99"/>
    <w:rPr>
      <w:sz w:val="20"/>
      <w:szCs w:val="20"/>
    </w:rPr>
  </w:style>
  <w:style w:type="character" w:customStyle="1" w:styleId="23">
    <w:name w:val="Текст выноски Знак"/>
    <w:basedOn w:val="3"/>
    <w:qFormat/>
    <w:uiPriority w:val="99"/>
    <w:rPr>
      <w:rFonts w:ascii="Tahoma" w:hAnsi="Tahoma" w:cs="Tahoma"/>
      <w:sz w:val="16"/>
      <w:szCs w:val="16"/>
    </w:rPr>
  </w:style>
  <w:style w:type="character" w:customStyle="1" w:styleId="24">
    <w:name w:val="Текст примечания Знак1"/>
    <w:basedOn w:val="3"/>
    <w:link w:val="10"/>
    <w:qFormat/>
    <w:uiPriority w:val="99"/>
    <w:rPr>
      <w:sz w:val="20"/>
      <w:szCs w:val="20"/>
    </w:rPr>
  </w:style>
  <w:style w:type="character" w:customStyle="1" w:styleId="25">
    <w:name w:val="Тема примечания Знак"/>
    <w:basedOn w:val="24"/>
    <w:link w:val="11"/>
    <w:uiPriority w:val="99"/>
    <w:rPr>
      <w:b/>
      <w:bCs/>
      <w:sz w:val="20"/>
      <w:szCs w:val="20"/>
    </w:rPr>
  </w:style>
  <w:style w:type="paragraph" w:styleId="26">
    <w:name w:val="No Spacing"/>
    <w:qFormat/>
    <w:uiPriority w:val="1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 w:eastAsia="Times New Roman" w:cs="Times New Roman"/>
      <w:kern w:val="3"/>
      <w:sz w:val="22"/>
      <w:szCs w:val="22"/>
      <w:lang w:val="ru-RU" w:eastAsia="ru-RU" w:bidi="ar-SA"/>
    </w:rPr>
  </w:style>
  <w:style w:type="table" w:customStyle="1" w:styleId="27">
    <w:name w:val="Таблица простая 21"/>
    <w:basedOn w:val="4"/>
    <w:qFormat/>
    <w:uiPriority w:val="42"/>
    <w:tblPr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cPr>
        <w:tcBorders>
          <w:top w:val="single" w:color="7F7F7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cPr>
        <w:tcBorders>
          <w:top w:val="single" w:color="7F7F7F" w:sz="4" w:space="0"/>
          <w:bottom w:val="single" w:color="7F7F7F" w:sz="4" w:space="0"/>
        </w:tcBorders>
      </w:tcPr>
    </w:tblStylePr>
  </w:style>
  <w:style w:type="character" w:customStyle="1" w:styleId="28">
    <w:name w:val="Абзац списка Знак"/>
    <w:link w:val="20"/>
    <w:qFormat/>
    <w:uiPriority w:val="34"/>
  </w:style>
  <w:style w:type="character" w:customStyle="1" w:styleId="29">
    <w:name w:val="Заголовок 2 Знак"/>
    <w:basedOn w:val="3"/>
    <w:link w:val="2"/>
    <w:semiHidden/>
    <w:qFormat/>
    <w:uiPriority w:val="9"/>
    <w:rPr>
      <w:rFonts w:ascii="Cambria" w:hAnsi="Cambria"/>
      <w:b/>
      <w:bCs/>
      <w:i/>
      <w:iCs/>
      <w:kern w:val="0"/>
      <w:sz w:val="28"/>
      <w:szCs w:val="28"/>
    </w:rPr>
  </w:style>
  <w:style w:type="character" w:customStyle="1" w:styleId="30">
    <w:name w:val="Основной текст Знак"/>
    <w:basedOn w:val="3"/>
    <w:link w:val="14"/>
    <w:semiHidden/>
    <w:qFormat/>
    <w:locked/>
    <w:uiPriority w:val="99"/>
    <w:rPr>
      <w:rFonts w:eastAsia="Calibri"/>
      <w:kern w:val="0"/>
      <w:lang w:eastAsia="en-US"/>
    </w:rPr>
  </w:style>
  <w:style w:type="paragraph" w:customStyle="1" w:styleId="31">
    <w:name w:val="ConsPlusNormal"/>
    <w:qFormat/>
    <w:uiPriority w:val="0"/>
    <w:pPr>
      <w:widowControl w:val="0"/>
      <w:tabs>
        <w:tab w:val="left" w:pos="708"/>
      </w:tabs>
      <w:overflowPunct/>
      <w:autoSpaceDE w:val="0"/>
      <w:autoSpaceDN w:val="0"/>
      <w:adjustRightInd w:val="0"/>
      <w:textAlignment w:val="auto"/>
    </w:pPr>
    <w:rPr>
      <w:rFonts w:ascii="Arial" w:hAnsi="Arial" w:eastAsia="Times New Roman" w:cs="Arial"/>
      <w:kern w:val="0"/>
      <w:sz w:val="20"/>
      <w:szCs w:val="20"/>
      <w:lang w:val="ru-RU" w:eastAsia="ru-RU" w:bidi="ar-SA"/>
    </w:rPr>
  </w:style>
  <w:style w:type="paragraph" w:customStyle="1" w:styleId="32">
    <w:name w:val="Обычный1"/>
    <w:qFormat/>
    <w:uiPriority w:val="0"/>
    <w:pPr>
      <w:widowControl/>
      <w:tabs>
        <w:tab w:val="left" w:pos="708"/>
      </w:tabs>
      <w:overflowPunct/>
      <w:autoSpaceDE/>
      <w:autoSpaceDN/>
      <w:textAlignment w:val="auto"/>
    </w:pPr>
    <w:rPr>
      <w:rFonts w:ascii="Times New Roman" w:hAnsi="Times New Roman" w:eastAsia="Times New Roman" w:cs="Times New Roman"/>
      <w:kern w:val="0"/>
      <w:sz w:val="20"/>
      <w:szCs w:val="20"/>
      <w:lang w:val="ru-RU" w:eastAsia="ru-RU" w:bidi="ar-SA"/>
    </w:rPr>
  </w:style>
  <w:style w:type="paragraph" w:customStyle="1" w:styleId="33">
    <w:name w:val="FR1"/>
    <w:qFormat/>
    <w:uiPriority w:val="0"/>
    <w:pPr>
      <w:widowControl w:val="0"/>
      <w:tabs>
        <w:tab w:val="left" w:pos="708"/>
      </w:tabs>
      <w:overflowPunct w:val="0"/>
      <w:autoSpaceDE w:val="0"/>
      <w:autoSpaceDN w:val="0"/>
      <w:adjustRightInd w:val="0"/>
      <w:textAlignment w:val="auto"/>
    </w:pPr>
    <w:rPr>
      <w:rFonts w:ascii="Times New Roman" w:hAnsi="Times New Roman" w:eastAsia="Times New Roman" w:cs="Times New Roman"/>
      <w:kern w:val="0"/>
      <w:sz w:val="18"/>
      <w:szCs w:val="20"/>
      <w:lang w:val="ru-RU" w:eastAsia="ru-RU" w:bidi="ar-SA"/>
    </w:rPr>
  </w:style>
  <w:style w:type="paragraph" w:customStyle="1" w:styleId="34">
    <w:name w:val="Абзац списка1"/>
    <w:basedOn w:val="1"/>
    <w:qFormat/>
    <w:uiPriority w:val="99"/>
    <w:pPr>
      <w:tabs>
        <w:tab w:val="left" w:pos="708"/>
      </w:tabs>
      <w:suppressAutoHyphens w:val="0"/>
      <w:overflowPunct/>
      <w:autoSpaceDE/>
      <w:autoSpaceDN/>
      <w:ind w:left="720" w:firstLine="400"/>
      <w:contextualSpacing/>
      <w:jc w:val="both"/>
      <w:textAlignment w:val="auto"/>
    </w:pPr>
    <w:rPr>
      <w:rFonts w:ascii="Times New Roman" w:hAnsi="Times New Roman" w:eastAsia="Calibri"/>
      <w:kern w:val="0"/>
      <w:sz w:val="24"/>
      <w:szCs w:val="24"/>
    </w:rPr>
  </w:style>
  <w:style w:type="paragraph" w:customStyle="1" w:styleId="35">
    <w:name w:val="p14"/>
    <w:basedOn w:val="1"/>
    <w:qFormat/>
    <w:uiPriority w:val="0"/>
    <w:pPr>
      <w:widowControl/>
      <w:tabs>
        <w:tab w:val="left" w:pos="708"/>
      </w:tabs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36">
    <w:name w:val="p16"/>
    <w:basedOn w:val="1"/>
    <w:qFormat/>
    <w:uiPriority w:val="0"/>
    <w:pPr>
      <w:widowControl/>
      <w:tabs>
        <w:tab w:val="left" w:pos="708"/>
      </w:tabs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37">
    <w:name w:val="Абзац списка3"/>
    <w:basedOn w:val="1"/>
    <w:qFormat/>
    <w:uiPriority w:val="99"/>
    <w:pPr>
      <w:widowControl/>
      <w:tabs>
        <w:tab w:val="left" w:pos="708"/>
      </w:tabs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paragraph" w:customStyle="1" w:styleId="38">
    <w:name w:val="Обычный (веб)1"/>
    <w:qFormat/>
    <w:uiPriority w:val="0"/>
    <w:pPr>
      <w:widowControl/>
      <w:tabs>
        <w:tab w:val="left" w:pos="708"/>
      </w:tabs>
      <w:overflowPunct/>
      <w:autoSpaceDE/>
      <w:autoSpaceDN/>
      <w:spacing w:after="200" w:line="276" w:lineRule="auto"/>
      <w:textAlignment w:val="auto"/>
    </w:pPr>
    <w:rPr>
      <w:rFonts w:ascii="Calibri" w:hAnsi="Calibri" w:eastAsia="Times New Roman" w:cs="Times New Roman"/>
      <w:kern w:val="0"/>
      <w:sz w:val="22"/>
      <w:szCs w:val="20"/>
      <w:lang w:val="ru-RU" w:eastAsia="ru-RU" w:bidi="ar-SA"/>
    </w:rPr>
  </w:style>
  <w:style w:type="paragraph" w:customStyle="1" w:styleId="39">
    <w:name w:val="Default"/>
    <w:qFormat/>
    <w:uiPriority w:val="0"/>
    <w:pPr>
      <w:widowControl/>
      <w:tabs>
        <w:tab w:val="left" w:pos="708"/>
      </w:tabs>
      <w:overflowPunct/>
      <w:autoSpaceDE w:val="0"/>
      <w:autoSpaceDN w:val="0"/>
      <w:adjustRightInd w:val="0"/>
      <w:textAlignment w:val="auto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customStyle="1" w:styleId="40">
    <w:name w:val="Обычный2"/>
    <w:qFormat/>
    <w:uiPriority w:val="99"/>
    <w:pPr>
      <w:widowControl w:val="0"/>
      <w:tabs>
        <w:tab w:val="left" w:pos="708"/>
      </w:tabs>
      <w:overflowPunct/>
      <w:autoSpaceDE/>
      <w:autoSpaceDN/>
      <w:snapToGrid w:val="0"/>
      <w:spacing w:before="180" w:line="300" w:lineRule="auto"/>
      <w:ind w:firstLine="397"/>
      <w:jc w:val="both"/>
      <w:textAlignment w:val="auto"/>
    </w:pPr>
    <w:rPr>
      <w:rFonts w:ascii="Times New Roman" w:hAnsi="Times New Roman" w:eastAsia="Times New Roman" w:cs="Times New Roman"/>
      <w:kern w:val="0"/>
      <w:sz w:val="22"/>
      <w:szCs w:val="20"/>
      <w:lang w:val="ru-RU" w:eastAsia="ru-RU" w:bidi="ar-SA"/>
    </w:rPr>
  </w:style>
  <w:style w:type="character" w:customStyle="1" w:styleId="41">
    <w:name w:val="Верхний колонтитул Знак1"/>
    <w:basedOn w:val="3"/>
    <w:semiHidden/>
    <w:qFormat/>
    <w:uiPriority w:val="0"/>
  </w:style>
  <w:style w:type="character" w:customStyle="1" w:styleId="42">
    <w:name w:val="Нижний колонтитул Знак1"/>
    <w:basedOn w:val="3"/>
    <w:semiHidden/>
    <w:qFormat/>
    <w:uiPriority w:val="0"/>
  </w:style>
  <w:style w:type="character" w:customStyle="1" w:styleId="43">
    <w:name w:val="Текст сноски Знак1"/>
    <w:basedOn w:val="3"/>
    <w:semiHidden/>
    <w:uiPriority w:val="99"/>
    <w:rPr>
      <w:sz w:val="20"/>
      <w:szCs w:val="20"/>
    </w:rPr>
  </w:style>
  <w:style w:type="character" w:customStyle="1" w:styleId="44">
    <w:name w:val="Текст выноски Знак1"/>
    <w:basedOn w:val="3"/>
    <w:semiHidden/>
    <w:uiPriority w:val="99"/>
    <w:rPr>
      <w:rFonts w:ascii="Tahoma" w:hAnsi="Tahoma" w:cs="Tahoma"/>
      <w:sz w:val="16"/>
      <w:szCs w:val="16"/>
    </w:rPr>
  </w:style>
  <w:style w:type="character" w:customStyle="1" w:styleId="45">
    <w:name w:val="Тема примечания Знак1"/>
    <w:basedOn w:val="22"/>
    <w:semiHidden/>
    <w:uiPriority w:val="99"/>
    <w:rPr>
      <w:b/>
      <w:bCs/>
      <w:sz w:val="20"/>
      <w:szCs w:val="20"/>
    </w:rPr>
  </w:style>
  <w:style w:type="character" w:customStyle="1" w:styleId="46">
    <w:name w:val="Текст примечания Знак2"/>
    <w:basedOn w:val="3"/>
    <w:semiHidden/>
    <w:qFormat/>
    <w:uiPriority w:val="99"/>
  </w:style>
  <w:style w:type="character" w:customStyle="1" w:styleId="47">
    <w:name w:val="nobr"/>
    <w:basedOn w:val="3"/>
    <w:uiPriority w:val="0"/>
  </w:style>
  <w:style w:type="character" w:customStyle="1" w:styleId="48">
    <w:name w:val="apple-converted-space"/>
    <w:basedOn w:val="3"/>
    <w:qFormat/>
    <w:uiPriority w:val="0"/>
  </w:style>
  <w:style w:type="character" w:customStyle="1" w:styleId="49">
    <w:name w:val="s5"/>
    <w:basedOn w:val="3"/>
    <w:qFormat/>
    <w:uiPriority w:val="0"/>
  </w:style>
  <w:style w:type="character" w:customStyle="1" w:styleId="50">
    <w:name w:val="Основной текст Знак1"/>
    <w:basedOn w:val="3"/>
    <w:semiHidden/>
    <w:qFormat/>
    <w:uiPriority w:val="99"/>
  </w:style>
  <w:style w:type="table" w:customStyle="1" w:styleId="51">
    <w:name w:val="Сетка таблицы1"/>
    <w:basedOn w:val="4"/>
    <w:qFormat/>
    <w:uiPriority w:val="59"/>
    <w:pPr>
      <w:widowControl/>
      <w:overflowPunct/>
      <w:autoSpaceDE/>
      <w:autoSpaceDN/>
      <w:textAlignment w:val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998</Words>
  <Characters>5690</Characters>
  <Lines>47</Lines>
  <Paragraphs>13</Paragraphs>
  <TotalTime>0</TotalTime>
  <ScaleCrop>false</ScaleCrop>
  <LinksUpToDate>false</LinksUpToDate>
  <CharactersWithSpaces>6675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2018-10-23T13:40:00Z</dcterms:created>
  <dc:creator>Заруба Тамара Хасановна</dc:creator>
  <cp:lastModifiedBy>MashkinaEL</cp:lastModifiedBy>
  <cp:lastPrinted>2017-07-07T07:16:00Z</cp:lastPrinted>
  <dcterms:modified xsi:type="dcterms:W3CDTF">2022-09-12T13:24:52Z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AB271A3EE78945688413B76DBCA741E3</vt:lpwstr>
  </property>
</Properties>
</file>