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7" w:rsidRPr="006632AA" w:rsidRDefault="00AF2EA7" w:rsidP="00055DE9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312B2" w:rsidRPr="006632AA" w:rsidRDefault="00A312B2" w:rsidP="00055DE9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A312B2" w:rsidRPr="006632AA" w:rsidRDefault="00A312B2" w:rsidP="00055DE9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312B2" w:rsidRPr="006632AA" w:rsidRDefault="00A312B2" w:rsidP="00055DE9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055D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E54" w:rsidRPr="00574E54">
        <w:rPr>
          <w:rFonts w:ascii="Times New Roman" w:hAnsi="Times New Roman" w:cs="Times New Roman"/>
          <w:b/>
          <w:sz w:val="24"/>
          <w:szCs w:val="24"/>
          <w:lang w:eastAsia="ru-RU"/>
        </w:rPr>
        <w:t>- филиал РАНХиГС</w:t>
      </w: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046E55" w:rsidRPr="006632AA" w:rsidTr="004D24B0">
        <w:trPr>
          <w:trHeight w:val="1612"/>
        </w:trPr>
        <w:tc>
          <w:tcPr>
            <w:tcW w:w="3960" w:type="dxa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46E55" w:rsidRPr="008E3DE2" w:rsidRDefault="00046E55" w:rsidP="00055DE9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46E55" w:rsidRPr="008E3DE2" w:rsidRDefault="00046E55" w:rsidP="00055DE9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046E55" w:rsidRPr="00364328" w:rsidRDefault="00046E55" w:rsidP="00055DE9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</w:pP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ученым советом </w:t>
            </w:r>
            <w:r w:rsidR="00155A17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СЗИУ – филиал </w:t>
            </w: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РАНХиГС</w:t>
            </w:r>
          </w:p>
          <w:p w:rsidR="00046E55" w:rsidRPr="00503A88" w:rsidRDefault="00046E55" w:rsidP="00364328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Протокол от «</w:t>
            </w:r>
            <w:r w:rsidR="00364328"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18</w:t>
            </w: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» </w:t>
            </w:r>
            <w:r w:rsidR="00364328"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сентября</w:t>
            </w: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 201</w:t>
            </w:r>
            <w:r w:rsidR="00364328"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8</w:t>
            </w:r>
            <w:r w:rsidRPr="00364328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 г. № </w:t>
            </w:r>
            <w:r w:rsidR="00155A17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2</w:t>
            </w:r>
          </w:p>
        </w:tc>
      </w:tr>
      <w:tr w:rsidR="00046E55" w:rsidRPr="006632AA" w:rsidTr="004D24B0">
        <w:trPr>
          <w:trHeight w:val="1612"/>
        </w:trPr>
        <w:tc>
          <w:tcPr>
            <w:tcW w:w="3960" w:type="dxa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46E55" w:rsidRPr="006632AA" w:rsidRDefault="00046E55" w:rsidP="00055DE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2B2" w:rsidRPr="006632AA" w:rsidRDefault="00A312B2" w:rsidP="00055DE9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ПРОГРАММА ВЫСШЕГО ОБРАЗОВАНИЯ</w:t>
      </w: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446"/>
        <w:gridCol w:w="222"/>
      </w:tblGrid>
      <w:tr w:rsidR="00777AFB" w:rsidRPr="006632AA" w:rsidTr="00777AFB">
        <w:trPr>
          <w:trHeight w:val="278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580E41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="00580E41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кадров высшей квалификации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(уровень образования)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259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_______40.0</w:t>
            </w:r>
            <w:r w:rsidR="00CD1B56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.01 Юриспруденция______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(код, наименование направления подготовки/специальности)</w:t>
            </w:r>
          </w:p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 w:rsidR="005A236F">
              <w:rPr>
                <w:rFonts w:ascii="Times New Roman" w:hAnsi="Times New Roman"/>
                <w:sz w:val="24"/>
                <w:szCs w:val="24"/>
                <w:u w:val="single"/>
              </w:rPr>
              <w:t>Теория и история государства и права; история учений о государстве и праве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(направленност</w:t>
            </w:r>
            <w:proofErr w:type="gramStart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ь(</w:t>
            </w:r>
            <w:proofErr w:type="gramEnd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профиль)/специализация – при наличии)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77AFB" w:rsidRPr="006632AA" w:rsidRDefault="001F24ED" w:rsidP="00055DE9">
            <w:pPr>
              <w:ind w:hanging="4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очная / 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заочная_______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580E41">
            <w:pPr>
              <w:ind w:firstLine="567"/>
              <w:jc w:val="center"/>
              <w:rPr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(формы</w:t>
            </w:r>
            <w:r w:rsidR="00055D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обучения)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9B1346" w:rsidP="00C520FF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155A17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Санкт-Петербург, 201</w:t>
      </w:r>
      <w:r w:rsidR="0036432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632A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312B2" w:rsidRPr="006632AA" w:rsidRDefault="00A312B2" w:rsidP="00055DE9">
      <w:pPr>
        <w:spacing w:after="200"/>
        <w:ind w:firstLine="0"/>
        <w:jc w:val="left"/>
        <w:rPr>
          <w:sz w:val="24"/>
          <w:szCs w:val="24"/>
        </w:rPr>
      </w:pPr>
      <w:r w:rsidRPr="006632AA">
        <w:rPr>
          <w:sz w:val="24"/>
          <w:szCs w:val="24"/>
        </w:rPr>
        <w:br w:type="page"/>
      </w:r>
    </w:p>
    <w:p w:rsidR="001F24ED" w:rsidRPr="006632AA" w:rsidRDefault="001F24ED" w:rsidP="00055DE9">
      <w:pPr>
        <w:ind w:right="-6" w:firstLine="567"/>
        <w:rPr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lastRenderedPageBreak/>
        <w:t>Руководитель образовательной программы</w:t>
      </w:r>
    </w:p>
    <w:p w:rsidR="001F24ED" w:rsidRPr="00CD538C" w:rsidRDefault="00CD538C" w:rsidP="00055DE9">
      <w:pPr>
        <w:tabs>
          <w:tab w:val="center" w:pos="2700"/>
          <w:tab w:val="center" w:pos="5940"/>
          <w:tab w:val="center" w:pos="8280"/>
        </w:tabs>
        <w:ind w:right="-6" w:firstLine="567"/>
        <w:rPr>
          <w:strike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</w:t>
      </w:r>
      <w:r w:rsidR="001F24ED" w:rsidRPr="00CD538C">
        <w:rPr>
          <w:rFonts w:ascii="Times New Roman" w:hAnsi="Times New Roman"/>
          <w:sz w:val="24"/>
          <w:szCs w:val="24"/>
          <w:u w:val="single"/>
        </w:rPr>
        <w:t>.ю.н</w:t>
      </w:r>
      <w:proofErr w:type="spellEnd"/>
      <w:r w:rsidR="001F24ED" w:rsidRPr="00CD538C">
        <w:rPr>
          <w:rFonts w:ascii="Times New Roman" w:hAnsi="Times New Roman"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профессор</w:t>
      </w:r>
      <w:r w:rsidR="001F24ED" w:rsidRPr="00CD538C">
        <w:rPr>
          <w:rFonts w:ascii="Times New Roman" w:hAnsi="Times New Roman"/>
          <w:sz w:val="24"/>
          <w:szCs w:val="24"/>
        </w:rPr>
        <w:t>_</w:t>
      </w:r>
      <w:r w:rsidR="00055DE9">
        <w:rPr>
          <w:rFonts w:ascii="Times New Roman" w:hAnsi="Times New Roman"/>
          <w:sz w:val="24"/>
          <w:szCs w:val="24"/>
        </w:rPr>
        <w:t>кафедры</w:t>
      </w:r>
      <w:r w:rsidR="001F24ED" w:rsidRPr="00CD538C">
        <w:rPr>
          <w:rFonts w:ascii="Times New Roman" w:hAnsi="Times New Roman"/>
          <w:sz w:val="24"/>
          <w:szCs w:val="24"/>
        </w:rPr>
        <w:t>_</w:t>
      </w:r>
      <w:r w:rsidR="001F24ED" w:rsidRPr="00CD538C">
        <w:rPr>
          <w:rFonts w:ascii="Times New Roman" w:hAnsi="Times New Roman"/>
          <w:sz w:val="24"/>
          <w:szCs w:val="24"/>
          <w:u w:val="single"/>
        </w:rPr>
        <w:t>правоведения</w:t>
      </w:r>
      <w:proofErr w:type="spellEnd"/>
      <w:r w:rsidR="00055DE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A236F">
        <w:rPr>
          <w:rFonts w:ascii="Times New Roman" w:hAnsi="Times New Roman"/>
          <w:sz w:val="24"/>
          <w:szCs w:val="24"/>
          <w:u w:val="single"/>
        </w:rPr>
        <w:t>Сергевнин</w:t>
      </w:r>
      <w:proofErr w:type="spellEnd"/>
      <w:r w:rsidR="005A236F">
        <w:rPr>
          <w:rFonts w:ascii="Times New Roman" w:hAnsi="Times New Roman"/>
          <w:sz w:val="24"/>
          <w:szCs w:val="24"/>
          <w:u w:val="single"/>
        </w:rPr>
        <w:t xml:space="preserve"> С.Л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24ED" w:rsidRPr="006632AA" w:rsidRDefault="001F24ED" w:rsidP="00055DE9">
      <w:pPr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 w:rsidRPr="00CD538C">
        <w:rPr>
          <w:rFonts w:ascii="Times New Roman" w:hAnsi="Times New Roman"/>
          <w:i/>
          <w:sz w:val="24"/>
          <w:szCs w:val="24"/>
          <w:vertAlign w:val="superscript"/>
        </w:rPr>
        <w:t xml:space="preserve">(ученая степень </w:t>
      </w:r>
      <w:proofErr w:type="gramStart"/>
      <w:r w:rsidRPr="00CD538C">
        <w:rPr>
          <w:rFonts w:ascii="Times New Roman" w:hAnsi="Times New Roman"/>
          <w:i/>
          <w:sz w:val="24"/>
          <w:szCs w:val="24"/>
          <w:vertAlign w:val="superscript"/>
        </w:rPr>
        <w:t>и(</w:t>
      </w:r>
      <w:proofErr w:type="gramEnd"/>
      <w:r w:rsidRPr="00CD538C">
        <w:rPr>
          <w:rFonts w:ascii="Times New Roman" w:hAnsi="Times New Roman"/>
          <w:i/>
          <w:sz w:val="24"/>
          <w:szCs w:val="24"/>
          <w:vertAlign w:val="superscript"/>
        </w:rPr>
        <w:t>или) ученое звание, должность)</w:t>
      </w:r>
      <w:r w:rsidR="00055DE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D538C">
        <w:rPr>
          <w:rFonts w:ascii="Times New Roman" w:hAnsi="Times New Roman"/>
          <w:i/>
          <w:sz w:val="24"/>
          <w:szCs w:val="24"/>
          <w:vertAlign w:val="superscript"/>
        </w:rPr>
        <w:t>(наименование кафедры)</w:t>
      </w:r>
      <w:r w:rsidR="00580E41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D538C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</w:p>
    <w:p w:rsidR="001F24ED" w:rsidRPr="006632AA" w:rsidRDefault="001F24ED" w:rsidP="00055DE9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4ED" w:rsidRPr="006632AA" w:rsidRDefault="001F24ED" w:rsidP="00055DE9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B56" w:rsidRDefault="00CD1B56" w:rsidP="00C520FF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Образовательная программа рассмотрена и одобрена на заседании Методической комиссией по направлениям 40.03.01, 40.04.01, 40.06.01 Юриспруденция протокол от «</w:t>
      </w:r>
      <w:r w:rsidR="00155A17">
        <w:rPr>
          <w:rFonts w:ascii="Times New Roman" w:hAnsi="Times New Roman" w:cs="Times New Roman"/>
          <w:kern w:val="3"/>
          <w:sz w:val="24"/>
          <w:szCs w:val="22"/>
          <w:lang w:eastAsia="ru-RU"/>
        </w:rPr>
        <w:t>11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» </w:t>
      </w:r>
      <w:r w:rsidR="00155A17">
        <w:rPr>
          <w:rFonts w:ascii="Times New Roman" w:hAnsi="Times New Roman" w:cs="Times New Roman"/>
          <w:kern w:val="3"/>
          <w:sz w:val="24"/>
          <w:szCs w:val="22"/>
          <w:lang w:eastAsia="ru-RU"/>
        </w:rPr>
        <w:t>сентября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201</w:t>
      </w:r>
      <w:r w:rsidR="00364328">
        <w:rPr>
          <w:rFonts w:ascii="Times New Roman" w:hAnsi="Times New Roman" w:cs="Times New Roman"/>
          <w:kern w:val="3"/>
          <w:sz w:val="24"/>
          <w:szCs w:val="22"/>
          <w:lang w:eastAsia="ru-RU"/>
        </w:rPr>
        <w:t>8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г. № </w:t>
      </w:r>
      <w:r w:rsidR="00155A17">
        <w:rPr>
          <w:rFonts w:ascii="Times New Roman" w:hAnsi="Times New Roman" w:cs="Times New Roman"/>
          <w:kern w:val="3"/>
          <w:sz w:val="24"/>
          <w:szCs w:val="22"/>
          <w:lang w:eastAsia="ru-RU"/>
        </w:rPr>
        <w:t>1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и рекомендована к утверждению ученым советом СЗИУ.</w:t>
      </w:r>
    </w:p>
    <w:p w:rsidR="00C520FF" w:rsidRDefault="00C520FF" w:rsidP="00055DE9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C520FF" w:rsidRPr="00264870" w:rsidRDefault="00C520FF" w:rsidP="007B561D">
      <w:pPr>
        <w:ind w:firstLine="567"/>
        <w:rPr>
          <w:rFonts w:ascii="Times New Roman" w:hAnsi="Times New Roman" w:cs="Times New Roman"/>
          <w:sz w:val="24"/>
        </w:rPr>
      </w:pPr>
      <w:r w:rsidRPr="00264870">
        <w:rPr>
          <w:rFonts w:ascii="Times New Roman" w:hAnsi="Times New Roman" w:cs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155A17">
        <w:rPr>
          <w:rFonts w:ascii="Times New Roman" w:hAnsi="Times New Roman" w:cs="Times New Roman"/>
          <w:sz w:val="24"/>
        </w:rPr>
        <w:t xml:space="preserve">СЗИУ – филиал </w:t>
      </w:r>
      <w:r w:rsidR="00407071">
        <w:rPr>
          <w:rFonts w:ascii="Times New Roman" w:hAnsi="Times New Roman" w:cs="Times New Roman"/>
          <w:sz w:val="24"/>
        </w:rPr>
        <w:t xml:space="preserve">РАНХиГС </w:t>
      </w:r>
      <w:r w:rsidRPr="00264870">
        <w:rPr>
          <w:rFonts w:ascii="Times New Roman" w:hAnsi="Times New Roman" w:cs="Times New Roman"/>
          <w:sz w:val="24"/>
        </w:rPr>
        <w:t>протокол от «</w:t>
      </w:r>
      <w:r w:rsidR="00364328">
        <w:rPr>
          <w:rFonts w:ascii="Times New Roman" w:hAnsi="Times New Roman" w:cs="Times New Roman"/>
          <w:sz w:val="24"/>
        </w:rPr>
        <w:t>18</w:t>
      </w:r>
      <w:r w:rsidRPr="00264870">
        <w:rPr>
          <w:rFonts w:ascii="Times New Roman" w:hAnsi="Times New Roman" w:cs="Times New Roman"/>
          <w:sz w:val="24"/>
        </w:rPr>
        <w:t xml:space="preserve">» </w:t>
      </w:r>
      <w:r w:rsidR="00364328">
        <w:rPr>
          <w:rFonts w:ascii="Times New Roman" w:hAnsi="Times New Roman" w:cs="Times New Roman"/>
          <w:sz w:val="24"/>
        </w:rPr>
        <w:t>сентября</w:t>
      </w:r>
      <w:r w:rsidRPr="00264870">
        <w:rPr>
          <w:rFonts w:ascii="Times New Roman" w:hAnsi="Times New Roman" w:cs="Times New Roman"/>
          <w:sz w:val="24"/>
        </w:rPr>
        <w:t xml:space="preserve"> 201</w:t>
      </w:r>
      <w:r w:rsidR="00364328">
        <w:rPr>
          <w:rFonts w:ascii="Times New Roman" w:hAnsi="Times New Roman" w:cs="Times New Roman"/>
          <w:sz w:val="24"/>
        </w:rPr>
        <w:t>8</w:t>
      </w:r>
      <w:r w:rsidRPr="00264870">
        <w:rPr>
          <w:rFonts w:ascii="Times New Roman" w:hAnsi="Times New Roman" w:cs="Times New Roman"/>
          <w:sz w:val="24"/>
        </w:rPr>
        <w:t xml:space="preserve"> г. № </w:t>
      </w:r>
      <w:r w:rsidR="00155A17">
        <w:rPr>
          <w:rFonts w:ascii="Times New Roman" w:hAnsi="Times New Roman" w:cs="Times New Roman"/>
          <w:sz w:val="24"/>
        </w:rPr>
        <w:t>2</w:t>
      </w:r>
      <w:r w:rsidRPr="00264870">
        <w:rPr>
          <w:rFonts w:ascii="Times New Roman" w:hAnsi="Times New Roman" w:cs="Times New Roman"/>
          <w:sz w:val="24"/>
        </w:rPr>
        <w:t>.</w:t>
      </w:r>
    </w:p>
    <w:p w:rsidR="00C520FF" w:rsidRPr="00CD1B56" w:rsidRDefault="00C520FF" w:rsidP="00055DE9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1F24ED" w:rsidRPr="006632AA" w:rsidRDefault="001F24ED" w:rsidP="00055DE9">
      <w:pPr>
        <w:spacing w:after="200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AF2EA7" w:rsidRPr="006632AA" w:rsidRDefault="00AF2EA7" w:rsidP="00055DE9">
      <w:pPr>
        <w:pStyle w:val="a6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Общая характеристика образовательной программы</w:t>
      </w:r>
      <w:r w:rsidRPr="0066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F7" w:rsidRPr="006632AA" w:rsidRDefault="00A64646" w:rsidP="00055DE9">
      <w:pPr>
        <w:pStyle w:val="a6"/>
        <w:numPr>
          <w:ilvl w:val="1"/>
          <w:numId w:val="2"/>
        </w:numPr>
        <w:ind w:left="0" w:firstLine="426"/>
        <w:rPr>
          <w:sz w:val="24"/>
          <w:szCs w:val="24"/>
        </w:rPr>
      </w:pPr>
      <w:proofErr w:type="gramStart"/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направл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ению подготовки 40.06.01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Юриспру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денция, направленность «</w:t>
      </w:r>
      <w:r w:rsidR="005A236F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Теория и история государства и права; история учений о праве и государстве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» разработана в соответствии с требованиями федерального государственного образовательного стандарта (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40.06.01 Юриспруденция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утвержденного приказом </w:t>
      </w:r>
      <w:proofErr w:type="spellStart"/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России от </w:t>
      </w:r>
      <w:r w:rsidR="001F24ED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05 </w:t>
      </w:r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декабря 2014</w:t>
      </w:r>
      <w:r w:rsidR="00580E4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r w:rsidR="00580E4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9B1346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(зарегистрировано в Минюсте России 25 декабря 2014</w:t>
      </w:r>
      <w:r w:rsidR="00544BBB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г., регистрационный номер 35395)</w:t>
      </w:r>
      <w:r w:rsidR="00055DE9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gramEnd"/>
    </w:p>
    <w:p w:rsidR="00A64646" w:rsidRPr="00C44D29" w:rsidRDefault="00A64646" w:rsidP="00055DE9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Выпускникам, завершившим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="00CD1B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присваивается квалификация: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исследовате</w:t>
      </w:r>
      <w:r w:rsidR="00CD1B56">
        <w:rPr>
          <w:rFonts w:ascii="Times New Roman" w:eastAsia="Arial Unicode MS" w:hAnsi="Times New Roman" w:cs="Times New Roman"/>
          <w:sz w:val="24"/>
          <w:szCs w:val="24"/>
          <w:lang w:eastAsia="ru-RU"/>
        </w:rPr>
        <w:t>ль, преподаватель-исследователь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C44D29" w:rsidRPr="006632AA" w:rsidRDefault="00C44D29" w:rsidP="00055DE9">
      <w:pPr>
        <w:pStyle w:val="a6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4646" w:rsidRDefault="00A64646" w:rsidP="00055DE9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635FF8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осваивается на государ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ственно</w:t>
      </w:r>
      <w:r w:rsidR="00B3012C"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языке Российской Федерации (русском).</w:t>
      </w:r>
    </w:p>
    <w:p w:rsidR="00C44D29" w:rsidRPr="006632AA" w:rsidRDefault="00C44D29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F24ED" w:rsidRDefault="001F24ED" w:rsidP="00055DE9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составляет 3 года для очной формы обучения и 4 года для заочной формы обучения. </w:t>
      </w:r>
    </w:p>
    <w:p w:rsidR="00C44D29" w:rsidRPr="006632AA" w:rsidRDefault="00C44D29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D1B56" w:rsidRDefault="00CD1B56" w:rsidP="00055DE9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D1B56">
        <w:rPr>
          <w:rFonts w:ascii="Times New Roman" w:hAnsi="Times New Roman" w:cs="Times New Roman"/>
          <w:sz w:val="24"/>
          <w:szCs w:val="24"/>
          <w:lang w:eastAsia="ru-RU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C44D29" w:rsidRPr="00CD1B56" w:rsidRDefault="00C44D29" w:rsidP="00055DE9">
      <w:pPr>
        <w:pStyle w:val="a6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F30" w:rsidRDefault="001655FC" w:rsidP="00055DE9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Pr="006632A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обучающийся будет осуществлять деятельность в области включающую разработку и реализацию правовых норм, проведение научных исследований, образование и воспитание, экспертно-консультативную работу, обеспечение законности и правопорядка.</w:t>
      </w:r>
      <w:r w:rsidR="00055DE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C44D29" w:rsidRPr="006632AA" w:rsidRDefault="00C44D29" w:rsidP="00055DE9">
      <w:pPr>
        <w:pStyle w:val="a6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55FC" w:rsidRDefault="001655FC" w:rsidP="00055DE9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Объектом профессиональной деятельности выпускников является общественные отношения в сфере правотворчества, реализации правовых норм,</w:t>
      </w:r>
      <w:r w:rsidR="00055DE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 законности и правопорядка.</w:t>
      </w:r>
    </w:p>
    <w:p w:rsidR="00C44D29" w:rsidRPr="006632AA" w:rsidRDefault="00C44D29" w:rsidP="00055DE9">
      <w:pPr>
        <w:pStyle w:val="a6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55FC" w:rsidRPr="006632AA" w:rsidRDefault="001655FC" w:rsidP="00055DE9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профессиональных задач:</w:t>
      </w:r>
    </w:p>
    <w:p w:rsidR="007C7EE0" w:rsidRPr="00663ECA" w:rsidRDefault="00C520FF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>критическ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научных достижений, генерировани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новых идей при решении исследовательских и практических задач, в том числе в междисциплинарных областях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проектирова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междисциплинарны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на основе целостного системного научного мировоззрения с использованием знаний в области истории и философии науки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вовать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российских и международных исследовательских коллективов по решению научных и научно-образовательных задач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метод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технологии научной коммуникации на государственном и иностранном языках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следова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этическим нормам в профессиональной деятельности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планирова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реш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задач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собственного профессионального и личностного развития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9B65ED" w:rsidRDefault="009B65ED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использование</w:t>
      </w:r>
      <w:r w:rsidR="007C7EE0"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методологи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C7EE0"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научно-исследовательской деятельности в области юриспруденции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9B65ED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владе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</w:r>
    </w:p>
    <w:p w:rsidR="007C7EE0" w:rsidRPr="00E72A3E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разработк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новых методов исследования и их применени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E72A3E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овывать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исследовательского и (или) педагогического коллектива в области юриспруденции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преподавательск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 программам высшего образования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4D29" w:rsidRPr="006632AA" w:rsidRDefault="00C44D29" w:rsidP="00055DE9">
      <w:pPr>
        <w:widowControl w:val="0"/>
        <w:tabs>
          <w:tab w:val="left" w:pos="820"/>
        </w:tabs>
        <w:suppressAutoHyphens/>
        <w:autoSpaceDE w:val="0"/>
        <w:ind w:firstLine="426"/>
        <w:rPr>
          <w:rFonts w:ascii="ArialMT" w:hAnsi="ArialMT" w:cs="ArialMT"/>
          <w:sz w:val="24"/>
          <w:szCs w:val="24"/>
          <w:lang w:eastAsia="ru-RU"/>
        </w:rPr>
      </w:pPr>
    </w:p>
    <w:p w:rsidR="001655FC" w:rsidRPr="006632AA" w:rsidRDefault="00C44D29" w:rsidP="00055DE9">
      <w:pPr>
        <w:pStyle w:val="31"/>
        <w:keepNext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1.9. </w:t>
      </w:r>
      <w:r w:rsidR="001655FC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освоении образовательной программы </w:t>
      </w:r>
      <w:proofErr w:type="gramStart"/>
      <w:r w:rsidR="001655FC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1655FC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к выполнению следующих видов профессиональной деятельности:</w:t>
      </w:r>
    </w:p>
    <w:p w:rsidR="006632AA" w:rsidRPr="006632AA" w:rsidRDefault="006632AA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научно-исследовательской деятельности в области юриспруденции;</w:t>
      </w:r>
    </w:p>
    <w:p w:rsidR="006632AA" w:rsidRDefault="006632AA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преподавательской деятельности по образовательным программам высшего образования.</w:t>
      </w:r>
    </w:p>
    <w:p w:rsidR="00C44D29" w:rsidRPr="006632AA" w:rsidRDefault="00C44D29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44D2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1655FC" w:rsidRPr="00C44D29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«</w:t>
      </w:r>
      <w:r w:rsidR="005A236F" w:rsidRPr="00C44D29">
        <w:rPr>
          <w:rFonts w:ascii="Times New Roman" w:hAnsi="Times New Roman"/>
          <w:sz w:val="24"/>
          <w:szCs w:val="24"/>
        </w:rPr>
        <w:t>Теория и история государства и права; история учений о праве и государстве</w:t>
      </w:r>
      <w:r w:rsidR="001655FC" w:rsidRPr="00C44D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44D2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12B2" w:rsidRDefault="00C44D29" w:rsidP="00055DE9">
      <w:pPr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 w:rsidR="00A42C56" w:rsidRPr="006632AA">
        <w:rPr>
          <w:rFonts w:ascii="Times New Roman" w:hAnsi="Times New Roman"/>
          <w:sz w:val="24"/>
          <w:szCs w:val="24"/>
        </w:rPr>
        <w:t>1</w:t>
      </w:r>
      <w:r w:rsidR="00C3214D">
        <w:rPr>
          <w:rFonts w:ascii="Times New Roman" w:hAnsi="Times New Roman"/>
          <w:sz w:val="24"/>
          <w:szCs w:val="24"/>
        </w:rPr>
        <w:t>1</w:t>
      </w:r>
      <w:r w:rsidR="00A42C56" w:rsidRPr="006632AA">
        <w:rPr>
          <w:rFonts w:ascii="Times New Roman" w:hAnsi="Times New Roman"/>
          <w:sz w:val="24"/>
          <w:szCs w:val="24"/>
        </w:rPr>
        <w:t xml:space="preserve">. </w:t>
      </w:r>
      <w:r w:rsidR="00A42C56" w:rsidRPr="00663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C44D29" w:rsidRPr="006632AA" w:rsidRDefault="00C44D29" w:rsidP="00055DE9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0CD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C3214D" w:rsidRPr="00C44D29">
        <w:rPr>
          <w:rFonts w:ascii="Times New Roman" w:hAnsi="Times New Roman" w:cs="Times New Roman"/>
          <w:sz w:val="24"/>
          <w:szCs w:val="24"/>
        </w:rPr>
        <w:t xml:space="preserve"> </w:t>
      </w:r>
      <w:r w:rsidR="00680CD9" w:rsidRPr="00C44D29">
        <w:rPr>
          <w:rFonts w:ascii="Times New Roman" w:hAnsi="Times New Roman" w:cs="Times New Roman"/>
          <w:sz w:val="24"/>
          <w:szCs w:val="24"/>
        </w:rPr>
        <w:t>Образовательная программа не реализуется с применением электронного обучения и дистанционных образовательных технологий.</w:t>
      </w:r>
    </w:p>
    <w:p w:rsidR="00C44D29" w:rsidRPr="00C44D2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14D" w:rsidRDefault="00C3214D" w:rsidP="00055DE9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704146">
        <w:rPr>
          <w:rFonts w:ascii="Times New Roman" w:hAnsi="Times New Roman" w:cs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70414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704146">
        <w:rPr>
          <w:rFonts w:ascii="Times New Roman" w:hAnsi="Times New Roman" w:cs="Times New Roman"/>
          <w:iCs/>
          <w:sz w:val="24"/>
          <w:szCs w:val="24"/>
        </w:rPr>
        <w:t>;</w:t>
      </w:r>
    </w:p>
    <w:p w:rsidR="00C44D29" w:rsidRPr="00704146" w:rsidRDefault="00C44D29" w:rsidP="00055DE9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C3214D" w:rsidRDefault="00C3214D" w:rsidP="00055DE9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704146">
        <w:rPr>
          <w:rFonts w:ascii="Times New Roman" w:hAnsi="Times New Roman" w:cs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70414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704146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632AA" w:rsidRPr="006632AA" w:rsidRDefault="006632AA" w:rsidP="00055DE9">
      <w:pPr>
        <w:pStyle w:val="a6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6632AA" w:rsidRPr="006632AA" w:rsidRDefault="006632AA" w:rsidP="00C9241B">
      <w:pPr>
        <w:pStyle w:val="a6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t>Образовательная программа включается в себя следующие приложения и документы:</w:t>
      </w:r>
    </w:p>
    <w:p w:rsidR="009B65ED" w:rsidRDefault="009B65ED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1.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1.1. Перечень результатов освоения образовательной программы (формируемых компетенций)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2. Схема формирования компетенций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3. Взаимосвязь компетенций с дисциплинами и практиками (матрица компетенций)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5. Учебные планы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6. Календарные учебные графики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7. Рабочие программы дисциплин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8. Программы практик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9. Фонд оценочных средств государственной итоговой аттестации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10. Аннотации рабочих программ дисциплин и практик</w:t>
      </w:r>
    </w:p>
    <w:p w:rsidR="00A312B2" w:rsidRPr="006632AA" w:rsidRDefault="00A312B2" w:rsidP="00055DE9">
      <w:pPr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A312B2" w:rsidRPr="006632AA" w:rsidSect="007A4C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89" w:rsidRDefault="00465F89" w:rsidP="00AF2EA7">
      <w:r>
        <w:separator/>
      </w:r>
    </w:p>
  </w:endnote>
  <w:endnote w:type="continuationSeparator" w:id="0">
    <w:p w:rsidR="00465F89" w:rsidRDefault="00465F89" w:rsidP="00A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876"/>
      <w:docPartObj>
        <w:docPartGallery w:val="Page Numbers (Bottom of Page)"/>
        <w:docPartUnique/>
      </w:docPartObj>
    </w:sdtPr>
    <w:sdtEndPr/>
    <w:sdtContent>
      <w:p w:rsidR="007A4C71" w:rsidRDefault="00F5579D">
        <w:pPr>
          <w:pStyle w:val="ae"/>
          <w:jc w:val="right"/>
        </w:pPr>
        <w:r w:rsidRPr="007A4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C71" w:rsidRPr="007A4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5A1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89" w:rsidRDefault="00465F89" w:rsidP="00AF2EA7">
      <w:r>
        <w:separator/>
      </w:r>
    </w:p>
  </w:footnote>
  <w:footnote w:type="continuationSeparator" w:id="0">
    <w:p w:rsidR="00465F89" w:rsidRDefault="00465F89" w:rsidP="00A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C7"/>
    <w:multiLevelType w:val="multilevel"/>
    <w:tmpl w:val="EA8ED6D0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16C"/>
    <w:multiLevelType w:val="multilevel"/>
    <w:tmpl w:val="9A043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302F409E"/>
    <w:multiLevelType w:val="multilevel"/>
    <w:tmpl w:val="4B0EE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6942FB"/>
    <w:multiLevelType w:val="multilevel"/>
    <w:tmpl w:val="B34A8B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4AF1BEB"/>
    <w:multiLevelType w:val="multilevel"/>
    <w:tmpl w:val="965A8856"/>
    <w:lvl w:ilvl="0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6">
    <w:nsid w:val="77FD73BE"/>
    <w:multiLevelType w:val="multilevel"/>
    <w:tmpl w:val="0978AC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7AF97EA4"/>
    <w:multiLevelType w:val="multilevel"/>
    <w:tmpl w:val="443C30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A7"/>
    <w:rsid w:val="00016B07"/>
    <w:rsid w:val="00046E55"/>
    <w:rsid w:val="00055DE9"/>
    <w:rsid w:val="001337C8"/>
    <w:rsid w:val="00155A17"/>
    <w:rsid w:val="001655FC"/>
    <w:rsid w:val="001F24ED"/>
    <w:rsid w:val="00290266"/>
    <w:rsid w:val="00291144"/>
    <w:rsid w:val="002D5222"/>
    <w:rsid w:val="00301095"/>
    <w:rsid w:val="0036080D"/>
    <w:rsid w:val="00364328"/>
    <w:rsid w:val="003B17C3"/>
    <w:rsid w:val="003E0A6E"/>
    <w:rsid w:val="003F4465"/>
    <w:rsid w:val="00407071"/>
    <w:rsid w:val="00465F89"/>
    <w:rsid w:val="004C71BF"/>
    <w:rsid w:val="004E4A3E"/>
    <w:rsid w:val="004F0BBB"/>
    <w:rsid w:val="00503A88"/>
    <w:rsid w:val="00532EA3"/>
    <w:rsid w:val="00544BBB"/>
    <w:rsid w:val="00574E54"/>
    <w:rsid w:val="00580E41"/>
    <w:rsid w:val="005A236F"/>
    <w:rsid w:val="005B7586"/>
    <w:rsid w:val="005D3C30"/>
    <w:rsid w:val="0061292C"/>
    <w:rsid w:val="00635FF8"/>
    <w:rsid w:val="006632AA"/>
    <w:rsid w:val="00663ECA"/>
    <w:rsid w:val="00680CD9"/>
    <w:rsid w:val="006958D3"/>
    <w:rsid w:val="006A0925"/>
    <w:rsid w:val="00764487"/>
    <w:rsid w:val="00777AFB"/>
    <w:rsid w:val="007A4C71"/>
    <w:rsid w:val="007B561D"/>
    <w:rsid w:val="007C7EE0"/>
    <w:rsid w:val="00863440"/>
    <w:rsid w:val="00890D90"/>
    <w:rsid w:val="008A2A33"/>
    <w:rsid w:val="00993874"/>
    <w:rsid w:val="009B1346"/>
    <w:rsid w:val="009B65ED"/>
    <w:rsid w:val="00A0369C"/>
    <w:rsid w:val="00A312B2"/>
    <w:rsid w:val="00A42C56"/>
    <w:rsid w:val="00A52EF4"/>
    <w:rsid w:val="00A63A87"/>
    <w:rsid w:val="00A64646"/>
    <w:rsid w:val="00AC2B68"/>
    <w:rsid w:val="00AF2EA7"/>
    <w:rsid w:val="00B05D60"/>
    <w:rsid w:val="00B20308"/>
    <w:rsid w:val="00B3012C"/>
    <w:rsid w:val="00B30736"/>
    <w:rsid w:val="00BC35F7"/>
    <w:rsid w:val="00C03629"/>
    <w:rsid w:val="00C3214D"/>
    <w:rsid w:val="00C32996"/>
    <w:rsid w:val="00C44D29"/>
    <w:rsid w:val="00C520FF"/>
    <w:rsid w:val="00C9241B"/>
    <w:rsid w:val="00C94A0A"/>
    <w:rsid w:val="00CD1B56"/>
    <w:rsid w:val="00CD538C"/>
    <w:rsid w:val="00CE6C19"/>
    <w:rsid w:val="00CE71D2"/>
    <w:rsid w:val="00CE7FE8"/>
    <w:rsid w:val="00D83FEE"/>
    <w:rsid w:val="00D9658F"/>
    <w:rsid w:val="00DF0F30"/>
    <w:rsid w:val="00E42F6C"/>
    <w:rsid w:val="00E446EA"/>
    <w:rsid w:val="00E72A3E"/>
    <w:rsid w:val="00E91251"/>
    <w:rsid w:val="00EA11A4"/>
    <w:rsid w:val="00F02CE4"/>
    <w:rsid w:val="00F5579D"/>
    <w:rsid w:val="00F71BC0"/>
    <w:rsid w:val="00FB1593"/>
    <w:rsid w:val="00FC3E6F"/>
    <w:rsid w:val="00FD0575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C71"/>
    <w:rPr>
      <w:rFonts w:ascii="Calibri" w:eastAsia="Times New Roman" w:hAnsi="Calibri" w:cs="Calibri"/>
      <w:szCs w:val="20"/>
    </w:rPr>
  </w:style>
  <w:style w:type="paragraph" w:styleId="ae">
    <w:name w:val="footer"/>
    <w:basedOn w:val="a"/>
    <w:link w:val="af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C71"/>
    <w:rPr>
      <w:rFonts w:ascii="Calibri" w:eastAsia="Times New Roman" w:hAnsi="Calibri" w:cs="Calibri"/>
      <w:szCs w:val="20"/>
    </w:rPr>
  </w:style>
  <w:style w:type="paragraph" w:styleId="af0">
    <w:name w:val="annotation text"/>
    <w:basedOn w:val="a"/>
    <w:link w:val="af1"/>
    <w:uiPriority w:val="99"/>
    <w:unhideWhenUsed/>
    <w:rsid w:val="004E4A3E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4E4A3E"/>
    <w:rPr>
      <w:rFonts w:ascii="Calibri" w:eastAsia="Times New Roman" w:hAnsi="Calibri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4A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4A3E"/>
    <w:rPr>
      <w:rFonts w:ascii="Calibri" w:eastAsia="Times New Roman" w:hAnsi="Calibri" w:cs="Calibri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E4A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4A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NikolaenkoIN</dc:creator>
  <cp:lastModifiedBy>Курилович Александра Дмитриевна</cp:lastModifiedBy>
  <cp:revision>43</cp:revision>
  <cp:lastPrinted>2018-09-28T09:23:00Z</cp:lastPrinted>
  <dcterms:created xsi:type="dcterms:W3CDTF">2017-04-13T19:02:00Z</dcterms:created>
  <dcterms:modified xsi:type="dcterms:W3CDTF">2018-09-28T09:23:00Z</dcterms:modified>
</cp:coreProperties>
</file>