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595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151E3E" w:rsidRPr="00151E3E" w:rsidTr="00151E3E">
        <w:trPr>
          <w:trHeight w:val="315"/>
        </w:trPr>
        <w:tc>
          <w:tcPr>
            <w:tcW w:w="8500" w:type="dxa"/>
            <w:gridSpan w:val="2"/>
          </w:tcPr>
          <w:p w:rsidR="00151E3E" w:rsidRDefault="00151E3E" w:rsidP="00151E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Список потенциальных мест практики</w:t>
            </w:r>
          </w:p>
          <w:p w:rsidR="00151E3E" w:rsidRDefault="00151E3E" w:rsidP="00151E3E">
            <w:pPr>
              <w:jc w:val="center"/>
            </w:pPr>
          </w:p>
        </w:tc>
      </w:tr>
      <w:tr w:rsidR="00151E3E" w:rsidRPr="00151E3E" w:rsidTr="00151E3E">
        <w:trPr>
          <w:trHeight w:val="315"/>
        </w:trPr>
        <w:tc>
          <w:tcPr>
            <w:tcW w:w="704" w:type="dxa"/>
          </w:tcPr>
          <w:p w:rsidR="00151E3E" w:rsidRPr="00151E3E" w:rsidRDefault="00151E3E" w:rsidP="00151E3E">
            <w:pPr>
              <w:jc w:val="center"/>
            </w:pPr>
            <w:r>
              <w:t>№</w:t>
            </w:r>
          </w:p>
        </w:tc>
        <w:tc>
          <w:tcPr>
            <w:tcW w:w="7796" w:type="dxa"/>
          </w:tcPr>
          <w:p w:rsidR="00151E3E" w:rsidRPr="00151E3E" w:rsidRDefault="00151E3E" w:rsidP="00151E3E">
            <w:pPr>
              <w:jc w:val="center"/>
            </w:pPr>
            <w:r>
              <w:t>Наименование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СПб ГБУ СОН «КЦСОН Фрунзенского района СПб»</w:t>
            </w:r>
          </w:p>
        </w:tc>
      </w:tr>
      <w:tr w:rsidR="00E5393B" w:rsidRPr="00151E3E" w:rsidTr="00151E3E">
        <w:trPr>
          <w:trHeight w:val="36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"</w:t>
            </w:r>
            <w:proofErr w:type="spellStart"/>
            <w:r w:rsidRPr="005C20B2">
              <w:t>Авторадио</w:t>
            </w:r>
            <w:proofErr w:type="spellEnd"/>
            <w:r w:rsidRPr="005C20B2">
              <w:t>"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Автономная некоммерческая организация "ЦПРП "Деловой клуб "Эталон"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Автономная некоммерческая организация «Помощь молодёжи и семье»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Агентство  недвижимости «Свет в окне» (ИП </w:t>
            </w:r>
            <w:proofErr w:type="spellStart"/>
            <w:r w:rsidRPr="005C20B2">
              <w:t>Бойцова</w:t>
            </w:r>
            <w:proofErr w:type="spellEnd"/>
            <w:r w:rsidRPr="005C20B2">
              <w:t xml:space="preserve"> Л.Г.)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Адмиралтейского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Василеостровского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Выборгского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Губернатора Санкт-Петербурга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Калининского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Кировского района Санкт-Петербурга</w:t>
            </w:r>
          </w:p>
        </w:tc>
      </w:tr>
      <w:tr w:rsidR="00E5393B" w:rsidRPr="00151E3E" w:rsidTr="00151E3E">
        <w:trPr>
          <w:trHeight w:val="28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Администрация </w:t>
            </w:r>
            <w:proofErr w:type="spellStart"/>
            <w:r w:rsidRPr="005C20B2">
              <w:t>Колпинского</w:t>
            </w:r>
            <w:proofErr w:type="spellEnd"/>
            <w:r w:rsidRPr="005C20B2">
              <w:t xml:space="preserve">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Администрация </w:t>
            </w:r>
            <w:proofErr w:type="spellStart"/>
            <w:r w:rsidRPr="005C20B2">
              <w:t>Кронштадского</w:t>
            </w:r>
            <w:proofErr w:type="spellEnd"/>
            <w:r w:rsidRPr="005C20B2">
              <w:t xml:space="preserve"> района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МО «</w:t>
            </w:r>
            <w:proofErr w:type="spellStart"/>
            <w:r w:rsidRPr="005C20B2">
              <w:t>Заневское</w:t>
            </w:r>
            <w:proofErr w:type="spellEnd"/>
            <w:r w:rsidRPr="005C20B2">
              <w:t xml:space="preserve"> сельское поселение»</w:t>
            </w:r>
          </w:p>
        </w:tc>
      </w:tr>
      <w:tr w:rsidR="00E5393B" w:rsidRPr="00151E3E" w:rsidTr="00151E3E">
        <w:trPr>
          <w:trHeight w:val="43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Московского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муниципального образования "Кировск" Кировского муниципального района  ЛО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Невского района Санкт-Петербурга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Администрация Петроградского района </w:t>
            </w:r>
            <w:proofErr w:type="spellStart"/>
            <w:r w:rsidRPr="005C20B2">
              <w:t>Спб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Администрация </w:t>
            </w:r>
            <w:proofErr w:type="spellStart"/>
            <w:r w:rsidRPr="005C20B2">
              <w:t>Петродворцового</w:t>
            </w:r>
            <w:proofErr w:type="spellEnd"/>
            <w:r w:rsidRPr="005C20B2">
              <w:t xml:space="preserve"> района Санкт-Петербурга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Приморского р-на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Администрация Пушкинского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Фрунзенского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Администрация Центрального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Академия профессионального успеха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АО "СПИРАН-НТБВТ"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АО "Центр технического обслуживания судового оборудования"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АО «НИИ «ВЕКТОР»»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АО «Центральное конструкторское бюро машиностроения»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АО «</w:t>
            </w:r>
            <w:proofErr w:type="spellStart"/>
            <w:r w:rsidRPr="005C20B2">
              <w:t>Энергосервисная</w:t>
            </w:r>
            <w:proofErr w:type="spellEnd"/>
            <w:r w:rsidRPr="005C20B2">
              <w:t xml:space="preserve"> компания Ленэнерго»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Аппарат общественной палаты РФ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Аппарат Уполномоченного по правам человека в Пермском крае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Филиал ГУП «Водоканал Санкт-Петербург» «Водоотведение Санкт-Петербурга»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Арбитражный суд Санкт-Петербурга и Ленинградской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Ассоциация «Союз предприятий и специалистов индустрии красоты Северо-Запада»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КБ "Восточный"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Банк "Таврический"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39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Брендовое агентство </w:t>
            </w:r>
            <w:proofErr w:type="spellStart"/>
            <w:r w:rsidRPr="005C20B2">
              <w:t>Brandson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ГБНОУ "Санкт-Петербургский городской Дворец творчества юных"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lastRenderedPageBreak/>
              <w:t>41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ГБОУ для детей нуждающихся в психолого- педагогической  и медико-социальной помощи, Центр психолого-медико-социального сопровождения Василеостровского района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ГБУ «</w:t>
            </w:r>
            <w:proofErr w:type="spellStart"/>
            <w:r w:rsidRPr="005C20B2">
              <w:t>Агенство</w:t>
            </w:r>
            <w:proofErr w:type="spellEnd"/>
            <w:r w:rsidRPr="005C20B2">
              <w:t xml:space="preserve"> стратегических инвестиций»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ГБУ «</w:t>
            </w:r>
            <w:proofErr w:type="spellStart"/>
            <w:r w:rsidRPr="005C20B2">
              <w:t>Горжилобмен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ГБУ «Городская реклама и информация»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ГБУ «Управление инвестиций»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ГБУ «Управление строительными проектами»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ГКУ "Санкт-Петербургский Дом национальностей"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ГКУ "Управление </w:t>
            </w:r>
            <w:proofErr w:type="spellStart"/>
            <w:r w:rsidRPr="005C20B2">
              <w:t>строительсвта</w:t>
            </w:r>
            <w:proofErr w:type="spellEnd"/>
            <w:r w:rsidRPr="005C20B2">
              <w:t xml:space="preserve"> Ленинградской области"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49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ГКУ «Городское туристическое информационное бюро»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ГКУ «Центр занятости населения Калининского района Санкт-Петербурга»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ГКУ Многофункциональный центр предоставления государственных услуг (МФЦ)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Главное управление Министерства юстиции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proofErr w:type="spellStart"/>
            <w:r w:rsidRPr="005C20B2">
              <w:t>Госстройнадзор</w:t>
            </w:r>
            <w:proofErr w:type="spellEnd"/>
            <w:r w:rsidRPr="005C20B2">
              <w:t xml:space="preserve">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Государственная жилищная инспекция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Государственная инспекция труда в ЛО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Государственная инспекция труда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Государственная техническая инспекция Санкт-Петербурга (Гостехнадзор Санкт-Петербурга)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59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ГУ Ленинградское региональное отделение Фонда социального страхования Российской Федерации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ГУ Санкт-Петербургское региональное отделение Фонда социального страхования Российской Федерации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ГУП «Водоканал СПб»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ГУП по обслуживанию иностранных представительств «</w:t>
            </w:r>
            <w:proofErr w:type="spellStart"/>
            <w:r w:rsidRPr="005C20B2">
              <w:t>Инпредсервис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Департамент Росприроднадзора по СЗФО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Департамент финансов Вологодской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Жилищный комитет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Законодательное Собрание Ленинградской области</w:t>
            </w:r>
          </w:p>
        </w:tc>
      </w:tr>
      <w:tr w:rsidR="00E5393B" w:rsidRPr="00151E3E" w:rsidTr="000D75D2">
        <w:trPr>
          <w:trHeight w:val="303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Законодательное Собрание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ЗАО «Балтийская жемчужина»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69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ЗАО «</w:t>
            </w:r>
            <w:proofErr w:type="spellStart"/>
            <w:r w:rsidRPr="005C20B2">
              <w:t>Петроэлектросбыт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ЗАО «Работа для Вас»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ЗАО «Смена»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ЗАО Банк ВТБ 24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ИП Ласточкина А.К (</w:t>
            </w:r>
            <w:proofErr w:type="spellStart"/>
            <w:r w:rsidRPr="005C20B2">
              <w:t>Sarafin</w:t>
            </w:r>
            <w:proofErr w:type="spellEnd"/>
            <w:r w:rsidRPr="005C20B2">
              <w:t xml:space="preserve"> PR)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ИП </w:t>
            </w:r>
            <w:proofErr w:type="spellStart"/>
            <w:r w:rsidRPr="005C20B2">
              <w:t>Шашнян</w:t>
            </w:r>
            <w:proofErr w:type="spellEnd"/>
            <w:r w:rsidRPr="005C20B2">
              <w:t xml:space="preserve"> А.Э.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ИТАР-ТАСС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ИФНС по крупнейшим налогоплательщикам № 8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имущественных отношений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79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благоустройству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внешним связям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вопросам законности, правопорядка и безопасности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вопросам законности, правопорядка и безопасности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lastRenderedPageBreak/>
              <w:t>84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государственному заказу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государственному контролю, использованию и охране памятников истории и культуры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градостроительству и архитектуре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делам записи актов гражданского состояния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88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здравоохранению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инвестициям и стратегическим проектам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контролю за имуществом Санкт-Петербурга (ККИ)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культуре Санкт-Петербурга Уведомление</w:t>
            </w:r>
          </w:p>
        </w:tc>
      </w:tr>
      <w:tr w:rsidR="00E5393B" w:rsidRPr="00151E3E" w:rsidTr="007B1FBE">
        <w:trPr>
          <w:trHeight w:val="286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межнациональным отношениям и реализации миграционной политики в Санкт-Петербурге</w:t>
            </w:r>
          </w:p>
        </w:tc>
      </w:tr>
      <w:tr w:rsidR="00E5393B" w:rsidRPr="00151E3E" w:rsidTr="007B1FBE">
        <w:trPr>
          <w:trHeight w:val="322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молодежной политике и взаимодействию с общественными организациями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промышленной политике и инновациям Санкт-Петербурга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развитию предпринимательства и потребительского рынка Санкт-Петербурга Уведомление</w:t>
            </w:r>
          </w:p>
        </w:tc>
      </w:tr>
      <w:tr w:rsidR="00E5393B" w:rsidRPr="00151E3E" w:rsidTr="007B1FBE">
        <w:trPr>
          <w:trHeight w:val="268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развитию транспортной инфраструктуры СПб</w:t>
            </w:r>
          </w:p>
        </w:tc>
      </w:tr>
      <w:tr w:rsidR="00E5393B" w:rsidRPr="00151E3E" w:rsidTr="007B1FBE">
        <w:trPr>
          <w:trHeight w:val="304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социальной политике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99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строительству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тарифам СПб</w:t>
            </w:r>
          </w:p>
        </w:tc>
      </w:tr>
      <w:tr w:rsidR="00E5393B" w:rsidRPr="00151E3E" w:rsidTr="007B1FBE">
        <w:trPr>
          <w:trHeight w:val="35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транспорту СПб</w:t>
            </w:r>
          </w:p>
        </w:tc>
      </w:tr>
      <w:tr w:rsidR="00E5393B" w:rsidRPr="00151E3E" w:rsidTr="007B1FBE">
        <w:trPr>
          <w:trHeight w:val="361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труду и занятости населения Санкт-Петербурга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физической культуре и спорту</w:t>
            </w:r>
          </w:p>
        </w:tc>
      </w:tr>
      <w:tr w:rsidR="00E5393B" w:rsidRPr="00151E3E" w:rsidTr="007B1FBE">
        <w:trPr>
          <w:trHeight w:val="302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экономической политике и стратегическому планированию Уведомление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Комитет по энергетике и инженерному обеспечению СПб</w:t>
            </w:r>
          </w:p>
        </w:tc>
      </w:tr>
      <w:tr w:rsidR="00E5393B" w:rsidRPr="00151E3E" w:rsidTr="007B1FBE">
        <w:trPr>
          <w:trHeight w:val="373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Ленинградская областная торгово-промышленная палата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Ломоносовская территориальная организация профсоюза работников АПК Ленинградская область</w:t>
            </w:r>
          </w:p>
        </w:tc>
      </w:tr>
      <w:tr w:rsidR="00E5393B" w:rsidRPr="00151E3E" w:rsidTr="00151E3E">
        <w:trPr>
          <w:trHeight w:val="39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Горелово</w:t>
            </w:r>
            <w:proofErr w:type="spellEnd"/>
          </w:p>
        </w:tc>
      </w:tr>
      <w:tr w:rsidR="00E5393B" w:rsidRPr="00151E3E" w:rsidTr="00151E3E">
        <w:trPr>
          <w:trHeight w:val="43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109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 №7 Санкт-Петербурга</w:t>
            </w:r>
          </w:p>
        </w:tc>
      </w:tr>
      <w:tr w:rsidR="00E5393B" w:rsidRPr="00151E3E" w:rsidTr="00151E3E">
        <w:trPr>
          <w:trHeight w:val="37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«</w:t>
            </w:r>
            <w:proofErr w:type="spellStart"/>
            <w:r w:rsidRPr="005C20B2">
              <w:t>Виллозское</w:t>
            </w:r>
            <w:proofErr w:type="spellEnd"/>
            <w:r w:rsidRPr="005C20B2">
              <w:t xml:space="preserve"> сельское поселение»</w:t>
            </w:r>
          </w:p>
        </w:tc>
      </w:tr>
      <w:tr w:rsidR="00E5393B" w:rsidRPr="00151E3E" w:rsidTr="00151E3E">
        <w:trPr>
          <w:trHeight w:val="34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Екатерингофский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Княжево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Купчино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Лаголовское</w:t>
            </w:r>
            <w:proofErr w:type="spellEnd"/>
            <w:r w:rsidRPr="005C20B2">
              <w:t xml:space="preserve"> сельское поселение Ломоносовского муниципального района Ленинградской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Нарвский округ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Пискаревка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Финляндский округ</w:t>
            </w:r>
          </w:p>
        </w:tc>
      </w:tr>
      <w:tr w:rsidR="00E5393B" w:rsidRPr="00151E3E" w:rsidTr="007B1FBE">
        <w:trPr>
          <w:trHeight w:val="247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МА МО </w:t>
            </w:r>
            <w:proofErr w:type="spellStart"/>
            <w:r w:rsidRPr="005C20B2">
              <w:t>МО</w:t>
            </w:r>
            <w:proofErr w:type="spellEnd"/>
            <w:r w:rsidRPr="005C20B2">
              <w:t xml:space="preserve"> </w:t>
            </w:r>
            <w:proofErr w:type="spellStart"/>
            <w:r w:rsidRPr="005C20B2">
              <w:t>Шувалово</w:t>
            </w:r>
            <w:proofErr w:type="spellEnd"/>
            <w:r w:rsidRPr="005C20B2">
              <w:t>-Озерки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119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Межрайонная ИФНС № 16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Межрайонный наркологический диспансер №1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Муниципальный Совет внутригородского муниципального образования Санкт-Петербурга </w:t>
            </w:r>
            <w:proofErr w:type="spellStart"/>
            <w:r w:rsidRPr="005C20B2">
              <w:t>п.Шушары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lastRenderedPageBreak/>
              <w:t>122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Муниципальный Совет муниципального образования "Гавань"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НАО «</w:t>
            </w:r>
            <w:proofErr w:type="spellStart"/>
            <w:r w:rsidRPr="005C20B2">
              <w:t>Юлмарт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Некоммерческая организация «Фонд социальной и экономической стабилизации Ленинградской области»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Некоммерческое партнерство "Центр культурных инициатив"</w:t>
            </w:r>
          </w:p>
        </w:tc>
      </w:tr>
      <w:tr w:rsidR="00E5393B" w:rsidRPr="00151E3E" w:rsidTr="007B1FBE">
        <w:trPr>
          <w:trHeight w:val="242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"Медицина</w:t>
            </w:r>
          </w:p>
        </w:tc>
      </w:tr>
      <w:tr w:rsidR="00E5393B" w:rsidRPr="00151E3E" w:rsidTr="007B1FBE">
        <w:trPr>
          <w:trHeight w:val="334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"</w:t>
            </w:r>
            <w:proofErr w:type="spellStart"/>
            <w:r w:rsidRPr="005C20B2">
              <w:t>Россельхозбанк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"</w:t>
            </w:r>
            <w:proofErr w:type="spellStart"/>
            <w:r w:rsidRPr="005C20B2">
              <w:t>Уссуррыба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129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«218 авиационный ремонтный завод»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«Банк Уралсиб»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ОАО «РИНФИН»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Общероссийская молодежная общественная организация «МИР»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"1С: Северо-Запад"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</w:t>
            </w:r>
            <w:proofErr w:type="spellStart"/>
            <w:r w:rsidRPr="005C20B2">
              <w:t>Арендафон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"Газпром добыча Уренгой"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ООО "Газпром </w:t>
            </w:r>
            <w:proofErr w:type="spellStart"/>
            <w:r w:rsidRPr="005C20B2">
              <w:t>инвест</w:t>
            </w:r>
            <w:proofErr w:type="spellEnd"/>
            <w:r w:rsidRPr="005C20B2">
              <w:t>"</w:t>
            </w:r>
          </w:p>
        </w:tc>
      </w:tr>
      <w:tr w:rsidR="00E5393B" w:rsidRPr="00151E3E" w:rsidTr="007B1FBE">
        <w:trPr>
          <w:trHeight w:val="359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"Газпромнефть НТЦ"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"ДОВЕРИЕ"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139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</w:t>
            </w:r>
            <w:proofErr w:type="spellStart"/>
            <w:r w:rsidRPr="005C20B2">
              <w:t>ДорСтройИнжиниринг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"Интерьерные Идеи"</w:t>
            </w:r>
          </w:p>
        </w:tc>
      </w:tr>
      <w:tr w:rsidR="00E5393B" w:rsidRPr="00151E3E" w:rsidTr="007B1FBE">
        <w:trPr>
          <w:trHeight w:val="292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ООО "Келли </w:t>
            </w:r>
            <w:proofErr w:type="spellStart"/>
            <w:r w:rsidRPr="005C20B2">
              <w:t>Сервисез</w:t>
            </w:r>
            <w:proofErr w:type="spellEnd"/>
            <w:r w:rsidRPr="005C20B2">
              <w:t xml:space="preserve"> Си-</w:t>
            </w:r>
            <w:proofErr w:type="spellStart"/>
            <w:r w:rsidRPr="005C20B2">
              <w:t>Фй</w:t>
            </w:r>
            <w:proofErr w:type="spellEnd"/>
            <w:r w:rsidRPr="005C20B2">
              <w:t>-Эс"</w:t>
            </w:r>
          </w:p>
        </w:tc>
      </w:tr>
      <w:tr w:rsidR="00E5393B" w:rsidRPr="00151E3E" w:rsidTr="00151E3E">
        <w:trPr>
          <w:trHeight w:val="34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Северо-западный округ войск национальной гвардии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</w:t>
            </w:r>
            <w:proofErr w:type="spellStart"/>
            <w:r w:rsidRPr="005C20B2">
              <w:t>Ленстройинвест</w:t>
            </w:r>
            <w:proofErr w:type="spellEnd"/>
            <w:r w:rsidRPr="005C20B2">
              <w:t>-Д"</w:t>
            </w:r>
          </w:p>
        </w:tc>
      </w:tr>
      <w:tr w:rsidR="00E5393B" w:rsidRPr="00151E3E" w:rsidTr="00151E3E">
        <w:trPr>
          <w:trHeight w:val="34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ООО "Образовательная платформа </w:t>
            </w:r>
            <w:proofErr w:type="spellStart"/>
            <w:r w:rsidRPr="005C20B2">
              <w:t>Инвентум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"Омега"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"Петро-Сервис"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"ПСК"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148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</w:t>
            </w:r>
            <w:proofErr w:type="spellStart"/>
            <w:r w:rsidRPr="005C20B2">
              <w:t>Регнум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149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ООО "СП </w:t>
            </w:r>
            <w:proofErr w:type="spellStart"/>
            <w:r w:rsidRPr="005C20B2">
              <w:t>Энерджи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150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"Таможенный логистический оператор"</w:t>
            </w:r>
          </w:p>
        </w:tc>
      </w:tr>
      <w:tr w:rsidR="00E5393B" w:rsidRPr="00151E3E" w:rsidTr="00151E3E">
        <w:trPr>
          <w:trHeight w:val="39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151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"ТД Электроматериалы"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152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"Терра Азия Трэвел"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153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 xml:space="preserve">ООО "Управляющая компания </w:t>
            </w:r>
            <w:proofErr w:type="spellStart"/>
            <w:r w:rsidRPr="005C20B2">
              <w:t>Гелема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154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"ФБК"</w:t>
            </w:r>
          </w:p>
        </w:tc>
      </w:tr>
      <w:tr w:rsidR="00E5393B" w:rsidRPr="00151E3E" w:rsidTr="00151E3E">
        <w:trPr>
          <w:trHeight w:val="36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155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«АЗ-медиа»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156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«Альта  персонал»</w:t>
            </w:r>
          </w:p>
        </w:tc>
      </w:tr>
      <w:tr w:rsidR="00E5393B" w:rsidRPr="00151E3E" w:rsidTr="00151E3E">
        <w:trPr>
          <w:trHeight w:val="33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157</w:t>
            </w:r>
          </w:p>
        </w:tc>
        <w:tc>
          <w:tcPr>
            <w:tcW w:w="7796" w:type="dxa"/>
            <w:hideMark/>
          </w:tcPr>
          <w:p w:rsidR="00E5393B" w:rsidRPr="005C20B2" w:rsidRDefault="00E5393B" w:rsidP="00E5393B">
            <w:r w:rsidRPr="005C20B2">
              <w:t>ООО «Балтийский завод-Судостроение»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</w:t>
            </w:r>
            <w:proofErr w:type="spellStart"/>
            <w:r w:rsidRPr="005C20B2">
              <w:t>БиСиКоммьюникейшенз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159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«ВО «РЕСТЭК»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«Институт проблем предпринимательства»</w:t>
            </w:r>
          </w:p>
        </w:tc>
      </w:tr>
      <w:tr w:rsidR="00E5393B" w:rsidRPr="00151E3E" w:rsidTr="00151E3E">
        <w:trPr>
          <w:trHeight w:val="33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«Исполнительный комитет»</w:t>
            </w:r>
          </w:p>
        </w:tc>
      </w:tr>
      <w:tr w:rsidR="00E5393B" w:rsidRPr="00151E3E" w:rsidTr="00151E3E">
        <w:trPr>
          <w:trHeight w:val="33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«Каскад»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«КИНЕФ»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«Коммуникационное агентство «ПРАВДА»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lastRenderedPageBreak/>
              <w:t>165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</w:t>
            </w:r>
            <w:proofErr w:type="spellStart"/>
            <w:r w:rsidRPr="005C20B2">
              <w:t>ЛесЭкспоРусс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«ЛСР»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«НГ-</w:t>
            </w:r>
            <w:proofErr w:type="spellStart"/>
            <w:r w:rsidRPr="005C20B2">
              <w:t>Энерго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«Объединённые пивоварни «</w:t>
            </w:r>
            <w:proofErr w:type="spellStart"/>
            <w:r w:rsidRPr="005C20B2">
              <w:t>Heineken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169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«ОМЕГА»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«Р.Е.Д.»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«Сварка Профи» Производственная фирма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«Служба судебных переводчиков»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«Спорт Лига»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«СТ-проект»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</w:t>
            </w:r>
            <w:proofErr w:type="spellStart"/>
            <w:r w:rsidRPr="005C20B2">
              <w:t>СтраТегия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«Технологии здоровья»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</w:t>
            </w:r>
            <w:proofErr w:type="spellStart"/>
            <w:r w:rsidRPr="005C20B2">
              <w:t>ТиЭфДи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«УК «</w:t>
            </w:r>
            <w:proofErr w:type="spellStart"/>
            <w:r w:rsidRPr="005C20B2">
              <w:t>Татспецтранспорт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30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179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«Универсальный страж»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«</w:t>
            </w:r>
            <w:proofErr w:type="spellStart"/>
            <w:r w:rsidRPr="005C20B2">
              <w:t>Экспофорум-интернэшнл</w:t>
            </w:r>
            <w:proofErr w:type="spellEnd"/>
            <w:r w:rsidRPr="005C20B2">
              <w:t>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ООО </w:t>
            </w:r>
            <w:proofErr w:type="spellStart"/>
            <w:r w:rsidRPr="005C20B2">
              <w:t>ПромаЛюкс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ООО Форт </w:t>
            </w:r>
            <w:proofErr w:type="spellStart"/>
            <w:r w:rsidRPr="005C20B2">
              <w:t>Лайн</w:t>
            </w:r>
            <w:proofErr w:type="spellEnd"/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Отель «Кемпински Мойка 22»  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"Камчатскэнерго"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«Московская биржа ММВТ-РТС»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СК "Росгосстрах"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Представительство МИД РФ в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Прокуратура Санкт-Петербурга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189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Региональное отделение общероссийского общественного движения «Народный Фронт «За Россию»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Санкт-Петербургская избирательная комиссия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Санкт-Петербургская общественная организация потребителей «Диалог»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Санкт-Петербургский городской суд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ФГБУ "Санкт-Петербургский научный центр Российской академии наук»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Северо-Западное таможенное управление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Секретариат Совета Межпарламентской Ассамблеи государств – участников СНГ (МПА СНГ)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СЗСУ на транспорте СК РФ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Следственное управление Следственного комитета  Российской Федерации по Санкт-Петербургу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Управление Федеральной службы государственной регистрации, кадастра и картографии по Санкт-Петербургу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199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Следственное управление Следственного комитета Российской Федерации по Ленинградской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ГБОУ ДПО «Межрегиональный ресурсный центр»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 "Городской центр социальных программ и профилактики асоциальных явлений среди молодежи "КОНТАКТ"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СПБ ГБУ "Служба заказчика администрации </w:t>
            </w:r>
            <w:proofErr w:type="spellStart"/>
            <w:r w:rsidRPr="005C20B2">
              <w:t>Петродворцового</w:t>
            </w:r>
            <w:proofErr w:type="spellEnd"/>
            <w:r w:rsidRPr="005C20B2">
              <w:t xml:space="preserve"> района Санкт-Петербурга"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 «ГТИБ»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lastRenderedPageBreak/>
              <w:t>204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 СОН "Центр социальной реабилитации инвалидов и детей инвалидов Фрунзенского района"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 СОН «Центр социальной помощи семье и детям Калининского р-на»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 ЦСР инвалидов и детей-инвалидов Кировского района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ГБУ«КЦСОН Красносельского района Санкт-Петербурга»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209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ГКУ "ГЦМ"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ГКУ «Фонд капитального строительства и реконструкции»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Общественно Благотворительная Организация "Наше Отечество"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СПБ РОО "Евразийская молодежная ассамблея"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Судебный участок №5 по Калининскому р-ну г. Уфа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Территориальное управление Федерального агентства по управлению государственным имуществом в Санкт-Петербурге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Тринадцатый арбитражный </w:t>
            </w:r>
            <w:proofErr w:type="spellStart"/>
            <w:r w:rsidRPr="005C20B2">
              <w:t>апеляционный</w:t>
            </w:r>
            <w:proofErr w:type="spellEnd"/>
            <w:r w:rsidRPr="005C20B2">
              <w:t xml:space="preserve"> суд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УГРС АО "</w:t>
            </w:r>
            <w:proofErr w:type="spellStart"/>
            <w:r w:rsidRPr="005C20B2">
              <w:t>Сахатранснефть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Уполномоченный </w:t>
            </w:r>
            <w:proofErr w:type="spellStart"/>
            <w:r w:rsidRPr="005C20B2">
              <w:t>представительставитель</w:t>
            </w:r>
            <w:proofErr w:type="spellEnd"/>
            <w:r w:rsidRPr="005C20B2">
              <w:t xml:space="preserve"> по правам ребёнка в Санкт-Петербурге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Росреестра по Ленинградской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219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Федерального казначейства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Федеральной антимонопольной службы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Федеральной миграционной службы по Санкт-Петербургу и Ленинградской области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Федеральной налоговой службы по Санкт-Петербургу (УФНС России по Санкт-Петербургу)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Управление Федеральной службы государственной регистрации, кадастра и картографии по Санкт-Петербургу 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Управление Федеральной службы судебных приставов по СПб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225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ФГБУ «Российская национальная библиотека»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226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ФГУП "Крыловский государственный  научный центр"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227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 xml:space="preserve">Филиал АО "Производственное объединение "Уральский оптико-механический завод" им. Э.С. </w:t>
            </w:r>
            <w:proofErr w:type="spellStart"/>
            <w:r w:rsidRPr="005C20B2">
              <w:t>Яламова</w:t>
            </w:r>
            <w:proofErr w:type="spellEnd"/>
            <w:r w:rsidRPr="005C20B2">
              <w:t>" "Урал-ГОИ"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228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Филиал компании "</w:t>
            </w:r>
            <w:proofErr w:type="spellStart"/>
            <w:r w:rsidRPr="005C20B2">
              <w:t>Халлибуртон</w:t>
            </w:r>
            <w:proofErr w:type="spellEnd"/>
            <w:r w:rsidRPr="005C20B2">
              <w:t xml:space="preserve"> Интернэшнл, ГМБХ" в РФ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229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Филиал ФГБУ «Редакция «Российская газета»»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230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ФКУ «Налог-Сервис»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231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ФФГУП ВГТРК ГТРК "</w:t>
            </w:r>
            <w:proofErr w:type="spellStart"/>
            <w:r w:rsidRPr="005C20B2">
              <w:t>Мурман</w:t>
            </w:r>
            <w:proofErr w:type="spellEnd"/>
            <w:r w:rsidRPr="005C20B2">
              <w:t>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232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ПАО "Сбербанк России"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233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ООО "ТК Каскад"</w:t>
            </w:r>
          </w:p>
        </w:tc>
      </w:tr>
      <w:tr w:rsidR="00E5393B" w:rsidRPr="00151E3E" w:rsidTr="00151E3E">
        <w:trPr>
          <w:trHeight w:val="315"/>
        </w:trPr>
        <w:tc>
          <w:tcPr>
            <w:tcW w:w="704" w:type="dxa"/>
          </w:tcPr>
          <w:p w:rsidR="00E5393B" w:rsidRPr="006A73D4" w:rsidRDefault="00E5393B" w:rsidP="00E5393B">
            <w:r w:rsidRPr="006A73D4">
              <w:t>234</w:t>
            </w:r>
          </w:p>
        </w:tc>
        <w:tc>
          <w:tcPr>
            <w:tcW w:w="7796" w:type="dxa"/>
            <w:noWrap/>
            <w:hideMark/>
          </w:tcPr>
          <w:p w:rsidR="00E5393B" w:rsidRPr="005C20B2" w:rsidRDefault="00E5393B" w:rsidP="00E5393B">
            <w:r w:rsidRPr="005C20B2">
              <w:t>Межрайонная ИФНС № 15 по СПб</w:t>
            </w:r>
          </w:p>
        </w:tc>
      </w:tr>
    </w:tbl>
    <w:p w:rsidR="00FE39CB" w:rsidRDefault="00FE39CB"/>
    <w:sectPr w:rsidR="00FE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3E"/>
    <w:rsid w:val="000D75D2"/>
    <w:rsid w:val="000E0344"/>
    <w:rsid w:val="00151E3E"/>
    <w:rsid w:val="001A5DA2"/>
    <w:rsid w:val="007B1FBE"/>
    <w:rsid w:val="00842645"/>
    <w:rsid w:val="00E5393B"/>
    <w:rsid w:val="00FE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FF0A6-A804-4049-956F-570909A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1623</Words>
  <Characters>9253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Журбенко Светлана Сергеевна</dc:creator>
  <cp:keywords/>
  <dc:description/>
  <cp:lastModifiedBy>Булыгин Виктор Романович</cp:lastModifiedBy>
  <cp:revision>2</cp:revision>
  <dcterms:created xsi:type="dcterms:W3CDTF">2020-12-14T09:06:00Z</dcterms:created>
  <dcterms:modified xsi:type="dcterms:W3CDTF">2020-12-14T09:06:00Z</dcterms:modified>
</cp:coreProperties>
</file>