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6131D" w14:textId="77777777" w:rsidR="00CE5F90" w:rsidRDefault="00CE5F90" w:rsidP="00CE5F9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Резолюция </w:t>
      </w:r>
    </w:p>
    <w:p w14:paraId="144EBE71" w14:textId="49F2F3F6" w:rsidR="00CE5F90" w:rsidRDefault="00CE5F90" w:rsidP="00CE5F9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 xml:space="preserve"> Международной научно-практической конференции</w:t>
      </w:r>
    </w:p>
    <w:p w14:paraId="5493ECDE" w14:textId="7F80195E" w:rsidR="00CE5F90" w:rsidRDefault="00CE5F90" w:rsidP="00CE5F9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«Женщины на государственной службе»</w:t>
      </w:r>
    </w:p>
    <w:p w14:paraId="705A2EA5" w14:textId="14044AAA" w:rsidR="00CE5F90" w:rsidRDefault="00CE5F90" w:rsidP="00CE5F9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03B1256B" w14:textId="23574E5D" w:rsidR="00CE5F90" w:rsidRPr="00CE5F90" w:rsidRDefault="00CE5F90" w:rsidP="00CE5F90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Мы, участники Международной конференции в ходе дискуссии и обсуждения докладов пришли к следующему консолидированному мнению:</w:t>
      </w:r>
    </w:p>
    <w:p w14:paraId="511FF0B7" w14:textId="77777777" w:rsidR="00ED222D" w:rsidRPr="00667B7E" w:rsidRDefault="00ED222D" w:rsidP="00ED22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7B7E">
        <w:rPr>
          <w:color w:val="000000"/>
          <w:sz w:val="28"/>
          <w:szCs w:val="28"/>
        </w:rPr>
        <w:t>1. Число исследований гендерных проблем государственной службы не только гражданской, но и военной и иных видов растет, расширяется их тематическое поле и корпус исследователей.</w:t>
      </w:r>
    </w:p>
    <w:p w14:paraId="516289E0" w14:textId="77777777" w:rsidR="00ED222D" w:rsidRPr="00667B7E" w:rsidRDefault="00ED222D" w:rsidP="00ED22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7B7E">
        <w:rPr>
          <w:color w:val="000000"/>
          <w:sz w:val="28"/>
          <w:szCs w:val="28"/>
        </w:rPr>
        <w:t>2. Нельзя переоценить роль женщин как в исторической, так и в современной перспективе в реализации функций государственных органов в обеспечении исполнения их полномочий. Однако, нельзя сказать, что в последние десятилетия наблюдается заметная положительная динамика в вопросах доступа женщин на уровень принятия ключевых решений. Они по-прежнему остаются на позициях</w:t>
      </w:r>
    </w:p>
    <w:p w14:paraId="4C5037B5" w14:textId="77777777" w:rsidR="00ED222D" w:rsidRPr="00667B7E" w:rsidRDefault="00ED222D" w:rsidP="00ED22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7B7E">
        <w:rPr>
          <w:color w:val="000000"/>
          <w:sz w:val="28"/>
          <w:szCs w:val="28"/>
        </w:rPr>
        <w:t>исполнителей, а не разработчиков государственной политики. И даже меры позитивной дискриминации, используемые, например, на государственной гражданской службе республики Таджикистан, не всегда дают необходимый эффект. Это актуализирует дальнейшие научные исследования в этой области.</w:t>
      </w:r>
    </w:p>
    <w:p w14:paraId="3C75F2B8" w14:textId="77777777" w:rsidR="00ED222D" w:rsidRPr="00667B7E" w:rsidRDefault="00ED222D" w:rsidP="00ED22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7B7E">
        <w:rPr>
          <w:color w:val="000000"/>
          <w:sz w:val="28"/>
          <w:szCs w:val="28"/>
        </w:rPr>
        <w:t>3. Очень позитивной выступает возможность кросскультурного анализа проблем женщин на государственной службе, она дает возможность увидеть привычные проблемы в новом свете, узнать о лучших практиках их решений, поэтому международную составляющую такого рода конференций необходимо наращивать дальше.</w:t>
      </w:r>
    </w:p>
    <w:p w14:paraId="13ED6020" w14:textId="6765FE81" w:rsidR="00ED222D" w:rsidRDefault="00ED222D" w:rsidP="00ED222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7B7E">
        <w:rPr>
          <w:color w:val="000000"/>
          <w:sz w:val="28"/>
          <w:szCs w:val="28"/>
        </w:rPr>
        <w:t>4. Учитывая все вышесказанное, участники круглого стола, надеются на продолжение такого рода встреч, возможно, в гибридном формате, чтобы еще дальше расширять географию их участников.</w:t>
      </w:r>
    </w:p>
    <w:p w14:paraId="43BA6609" w14:textId="77777777" w:rsidR="00CE5F90" w:rsidRPr="008F356D" w:rsidRDefault="00CE5F90" w:rsidP="008F35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56D">
        <w:rPr>
          <w:color w:val="000000"/>
          <w:sz w:val="28"/>
          <w:szCs w:val="28"/>
        </w:rPr>
        <w:t xml:space="preserve">5. Уже сегодня можно констатировать, что наша страна и общественное мнение готовы к внедрению квотирования числа женщин в органах государственной и муниципальной власти, а также в политических партиях. Есть позитивный и эффективный опыт европейских стран, которые через эту меру добились реального позитивного гендерного равенства. </w:t>
      </w:r>
    </w:p>
    <w:p w14:paraId="06C00639" w14:textId="77777777" w:rsidR="00CE5F90" w:rsidRPr="008F356D" w:rsidRDefault="00CE5F90" w:rsidP="008F35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56D">
        <w:rPr>
          <w:color w:val="000000"/>
          <w:sz w:val="28"/>
          <w:szCs w:val="28"/>
        </w:rPr>
        <w:t>6. М</w:t>
      </w:r>
      <w:r w:rsidR="00ED222D" w:rsidRPr="00ED222D">
        <w:rPr>
          <w:color w:val="000000"/>
          <w:sz w:val="28"/>
          <w:szCs w:val="28"/>
        </w:rPr>
        <w:t>ногие из поднимаемых вопросов сегодня требуют более пристального изучения и критического переосмысления. Так, накопленные эмпирические данные о психофизиологических предпосылках профессиональной успешности мужчин и женщин в отдельных областях во многом устарели и не учитывают роли социокультурных факторов.   </w:t>
      </w:r>
    </w:p>
    <w:p w14:paraId="13A39D50" w14:textId="77777777" w:rsidR="00CE5F90" w:rsidRPr="008F356D" w:rsidRDefault="00CE5F90" w:rsidP="008F35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56D">
        <w:rPr>
          <w:color w:val="000000"/>
          <w:sz w:val="28"/>
          <w:szCs w:val="28"/>
        </w:rPr>
        <w:t>7. И</w:t>
      </w:r>
      <w:r w:rsidR="00ED222D" w:rsidRPr="00ED222D">
        <w:rPr>
          <w:color w:val="000000"/>
          <w:sz w:val="28"/>
          <w:szCs w:val="28"/>
        </w:rPr>
        <w:t>сследования должны иметь комплексный характер, что подразумевает участие специалистов различного профиля в научно-исследовательских коллективах (социологи, психологи, биологи, антропологи и педагоги призваны объединять усилия для всестороннего изучения и углубления знаний в поле гендерной проблематики). </w:t>
      </w:r>
    </w:p>
    <w:p w14:paraId="1AA37071" w14:textId="77777777" w:rsidR="00CE5F90" w:rsidRPr="008F356D" w:rsidRDefault="00CE5F90" w:rsidP="008F35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356D">
        <w:rPr>
          <w:color w:val="000000"/>
          <w:sz w:val="28"/>
          <w:szCs w:val="28"/>
        </w:rPr>
        <w:lastRenderedPageBreak/>
        <w:t>8. П</w:t>
      </w:r>
      <w:r w:rsidR="00ED222D" w:rsidRPr="00ED222D">
        <w:rPr>
          <w:color w:val="000000"/>
          <w:sz w:val="28"/>
          <w:szCs w:val="28"/>
        </w:rPr>
        <w:t>ри активном обсуждении прав и возможностей женщины в профессиональном и личностном самоопределении отдельная работа, однако, должна вестись по укреплению традиционных ценностей и формированию позитивного образа "женщины-матери" в медиа-пространстве, поскольку сегодня усиливается негативное  влияние западных манипулятивых моделей "гендерно нейтрального воспитания" и философии "чайлдфри". </w:t>
      </w:r>
    </w:p>
    <w:p w14:paraId="26C7375B" w14:textId="77777777" w:rsidR="00CE5F90" w:rsidRPr="008F356D" w:rsidRDefault="00CE5F90" w:rsidP="008F356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F356D">
        <w:rPr>
          <w:bCs/>
          <w:sz w:val="28"/>
          <w:szCs w:val="28"/>
        </w:rPr>
        <w:t>9. И</w:t>
      </w:r>
      <w:r w:rsidR="00ED222D" w:rsidRPr="008F356D">
        <w:rPr>
          <w:bCs/>
          <w:sz w:val="28"/>
          <w:szCs w:val="28"/>
        </w:rPr>
        <w:t>спользовать целеустремленность, разнообразие технологий взаимодействия женских организаций с различными субъектами государственного управления и общественной деятельности, усилить работу по активизации деятельности женщин в области образования, их доступа в более широкий спектр профессий</w:t>
      </w:r>
      <w:r w:rsidRPr="008F356D">
        <w:rPr>
          <w:bCs/>
          <w:sz w:val="28"/>
          <w:szCs w:val="28"/>
        </w:rPr>
        <w:t>.</w:t>
      </w:r>
      <w:r w:rsidR="00ED222D" w:rsidRPr="008F356D">
        <w:rPr>
          <w:bCs/>
          <w:sz w:val="28"/>
          <w:szCs w:val="28"/>
        </w:rPr>
        <w:t xml:space="preserve"> </w:t>
      </w:r>
    </w:p>
    <w:p w14:paraId="334F8131" w14:textId="1D3CDEB6" w:rsidR="00ED222D" w:rsidRPr="008F356D" w:rsidRDefault="00CE5F90" w:rsidP="008F356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F356D">
        <w:rPr>
          <w:bCs/>
          <w:sz w:val="28"/>
          <w:szCs w:val="28"/>
        </w:rPr>
        <w:t>10</w:t>
      </w:r>
      <w:r w:rsidR="008F356D" w:rsidRPr="008F356D">
        <w:rPr>
          <w:bCs/>
          <w:sz w:val="28"/>
          <w:szCs w:val="28"/>
        </w:rPr>
        <w:t>. А</w:t>
      </w:r>
      <w:r w:rsidR="00ED222D" w:rsidRPr="008F356D">
        <w:rPr>
          <w:bCs/>
          <w:sz w:val="28"/>
          <w:szCs w:val="28"/>
        </w:rPr>
        <w:t>ктивизировать индивидуальную работу руководства компани</w:t>
      </w:r>
      <w:r w:rsidR="008F356D" w:rsidRPr="008F356D">
        <w:rPr>
          <w:bCs/>
          <w:sz w:val="28"/>
          <w:szCs w:val="28"/>
        </w:rPr>
        <w:t>й</w:t>
      </w:r>
      <w:r w:rsidR="00ED222D" w:rsidRPr="008F356D">
        <w:rPr>
          <w:bCs/>
          <w:sz w:val="28"/>
          <w:szCs w:val="28"/>
        </w:rPr>
        <w:t xml:space="preserve"> с сотрудниками – женщинами по выявлению потребностей, связанных с необходимостью комбинирования трудовых и семейных ценностей.</w:t>
      </w:r>
    </w:p>
    <w:p w14:paraId="4338C090" w14:textId="734022FC" w:rsidR="008F356D" w:rsidRDefault="008F356D" w:rsidP="00CE5F9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7E8B131B" w14:textId="3126CFDB" w:rsidR="008F356D" w:rsidRPr="00CE5F90" w:rsidRDefault="008F356D" w:rsidP="00CE5F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05.03.2021 г.                                                       Участники конференции</w:t>
      </w:r>
    </w:p>
    <w:p w14:paraId="02CE048D" w14:textId="77777777" w:rsidR="00055E5D" w:rsidRDefault="00055E5D"/>
    <w:sectPr w:rsidR="0005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107A"/>
    <w:multiLevelType w:val="multilevel"/>
    <w:tmpl w:val="88BC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E0"/>
    <w:rsid w:val="00055E5D"/>
    <w:rsid w:val="0050122A"/>
    <w:rsid w:val="008F356D"/>
    <w:rsid w:val="009045E0"/>
    <w:rsid w:val="00AD35E1"/>
    <w:rsid w:val="00CE5F90"/>
    <w:rsid w:val="00ED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C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2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Ветренко Инна Александровна</dc:creator>
  <cp:lastModifiedBy>Ветренко Инна Александровна</cp:lastModifiedBy>
  <cp:revision>2</cp:revision>
  <dcterms:created xsi:type="dcterms:W3CDTF">2021-03-23T10:30:00Z</dcterms:created>
  <dcterms:modified xsi:type="dcterms:W3CDTF">2021-03-23T10:30:00Z</dcterms:modified>
</cp:coreProperties>
</file>