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05FC" w:rsidRDefault="00397DD0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-177165</wp:posOffset>
            </wp:positionV>
            <wp:extent cx="4290060" cy="676275"/>
            <wp:effectExtent l="0" t="0" r="0" b="9525"/>
            <wp:wrapNone/>
            <wp:docPr id="3" name="Рисунок 6" descr="http://www.sziu.ru/static/images/logo_szi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6" descr="http://www.sziu.ru/static/images/logo_sziu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006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05FC" w:rsidRDefault="008005FC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0144" w:type="dxa"/>
        <w:tblInd w:w="-215" w:type="dxa"/>
        <w:tblLayout w:type="fixed"/>
        <w:tblLook w:val="04A0" w:firstRow="1" w:lastRow="0" w:firstColumn="1" w:lastColumn="0" w:noHBand="0" w:noVBand="1"/>
      </w:tblPr>
      <w:tblGrid>
        <w:gridCol w:w="9769"/>
        <w:gridCol w:w="375"/>
      </w:tblGrid>
      <w:tr w:rsidR="008005FC" w:rsidRPr="00E07C52">
        <w:tc>
          <w:tcPr>
            <w:tcW w:w="9769" w:type="dxa"/>
          </w:tcPr>
          <w:tbl>
            <w:tblPr>
              <w:tblStyle w:val="a6"/>
              <w:tblpPr w:leftFromText="180" w:rightFromText="180" w:vertAnchor="text" w:horzAnchor="page" w:tblpX="1698" w:tblpY="146"/>
              <w:tblW w:w="963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52"/>
              <w:gridCol w:w="5687"/>
            </w:tblGrid>
            <w:tr w:rsidR="008005FC" w:rsidRPr="00E07C52" w:rsidTr="00662042">
              <w:trPr>
                <w:trHeight w:val="1835"/>
              </w:trPr>
              <w:tc>
                <w:tcPr>
                  <w:tcW w:w="3952" w:type="dxa"/>
                </w:tcPr>
                <w:p w:rsidR="008005FC" w:rsidRDefault="00397DD0">
                  <w:pPr>
                    <w:spacing w:before="240"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8"/>
                      <w:szCs w:val="28"/>
                      <w:lang w:val="ru-RU" w:eastAsia="ru-RU"/>
                    </w:rPr>
                    <w:drawing>
                      <wp:inline distT="0" distB="0" distL="0" distR="0">
                        <wp:extent cx="1285875" cy="1051021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1385" t="6462" r="10308" b="2953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98748" cy="1061543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687" w:type="dxa"/>
                </w:tcPr>
                <w:p w:rsidR="008005FC" w:rsidRDefault="00397DD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ФАКУЛЬТЕТ</w:t>
                  </w:r>
                </w:p>
                <w:p w:rsidR="008005FC" w:rsidRDefault="00397DD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  <w:t>СОЦИАЛЬНЫХ ТЕХНОЛОГИЙ</w:t>
                  </w:r>
                </w:p>
                <w:p w:rsidR="008005FC" w:rsidRDefault="008005FC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0"/>
                      <w:szCs w:val="20"/>
                      <w:lang w:val="ru-RU"/>
                    </w:rPr>
                  </w:pPr>
                </w:p>
                <w:p w:rsidR="008005FC" w:rsidRDefault="00397DD0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Кафедра русского языка</w:t>
                  </w:r>
                </w:p>
                <w:p w:rsidR="008005FC" w:rsidRDefault="00397DD0">
                  <w:pPr>
                    <w:spacing w:line="276" w:lineRule="auto"/>
                    <w:jc w:val="center"/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и методики его преподавания</w:t>
                  </w:r>
                </w:p>
                <w:p w:rsidR="008005FC" w:rsidRDefault="00397DD0">
                  <w:pPr>
                    <w:spacing w:line="276" w:lineRule="auto"/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ru-RU"/>
                    </w:rPr>
                  </w:pPr>
                  <w:r>
                    <w:rPr>
                      <w:rFonts w:ascii="Times New Roman" w:hAnsi="Times New Roman"/>
                      <w:b/>
                      <w:i/>
                      <w:sz w:val="28"/>
                      <w:szCs w:val="28"/>
                      <w:lang w:val="ru-RU"/>
                    </w:rPr>
                    <w:t>как иностранного</w:t>
                  </w:r>
                </w:p>
              </w:tc>
            </w:tr>
          </w:tbl>
          <w:p w:rsidR="008005FC" w:rsidRDefault="008005FC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75" w:type="dxa"/>
          </w:tcPr>
          <w:p w:rsidR="008005FC" w:rsidRDefault="008005FC">
            <w:pPr>
              <w:spacing w:line="276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ru-RU"/>
              </w:rPr>
            </w:pPr>
          </w:p>
        </w:tc>
      </w:tr>
    </w:tbl>
    <w:p w:rsidR="008005FC" w:rsidRDefault="008005FC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8005FC" w:rsidRDefault="00397DD0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ИНФОРМАЦИОННОЕ ПИСЬМО</w:t>
      </w:r>
    </w:p>
    <w:p w:rsidR="008005FC" w:rsidRDefault="008005FC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005FC" w:rsidRDefault="00397DD0">
      <w:pPr>
        <w:spacing w:line="276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Уважаемые коллеги!</w:t>
      </w:r>
    </w:p>
    <w:p w:rsidR="008005FC" w:rsidRDefault="008005FC">
      <w:pPr>
        <w:pStyle w:val="Default"/>
        <w:jc w:val="center"/>
        <w:rPr>
          <w:iCs/>
          <w:color w:val="auto"/>
          <w:sz w:val="28"/>
          <w:szCs w:val="28"/>
        </w:rPr>
      </w:pPr>
    </w:p>
    <w:p w:rsidR="008005FC" w:rsidRDefault="00397DD0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>
        <w:rPr>
          <w:iCs/>
          <w:color w:val="auto"/>
          <w:sz w:val="28"/>
          <w:szCs w:val="28"/>
        </w:rPr>
        <w:t>Кафедра русского языка и методики его преподавания как иностранного факультета социальных технологий Северо-Западного института управления – филиала Российской академии народного хозяйства и государственной службы при Президенте Российской Федерации (Прези</w:t>
      </w:r>
      <w:r>
        <w:rPr>
          <w:iCs/>
          <w:color w:val="auto"/>
          <w:sz w:val="28"/>
          <w:szCs w:val="28"/>
        </w:rPr>
        <w:t xml:space="preserve">дентской академии) </w:t>
      </w:r>
      <w:r>
        <w:rPr>
          <w:color w:val="auto"/>
          <w:sz w:val="28"/>
          <w:szCs w:val="28"/>
        </w:rPr>
        <w:t xml:space="preserve">приглашает </w:t>
      </w:r>
      <w:r>
        <w:rPr>
          <w:color w:val="auto"/>
          <w:sz w:val="28"/>
          <w:szCs w:val="28"/>
        </w:rPr>
        <w:t>Вас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принять участие в</w:t>
      </w:r>
      <w:r>
        <w:rPr>
          <w:color w:val="auto"/>
          <w:sz w:val="28"/>
          <w:szCs w:val="28"/>
        </w:rPr>
        <w:t xml:space="preserve"> </w:t>
      </w:r>
      <w:r>
        <w:rPr>
          <w:i/>
          <w:iCs/>
          <w:color w:val="auto"/>
          <w:sz w:val="28"/>
          <w:szCs w:val="28"/>
          <w:lang w:val="en-US"/>
        </w:rPr>
        <w:t>III</w:t>
      </w:r>
      <w:r>
        <w:rPr>
          <w:i/>
          <w:iCs/>
          <w:color w:val="auto"/>
          <w:sz w:val="28"/>
          <w:szCs w:val="28"/>
        </w:rPr>
        <w:t xml:space="preserve"> </w:t>
      </w:r>
      <w:r>
        <w:rPr>
          <w:i/>
          <w:color w:val="auto"/>
          <w:sz w:val="28"/>
          <w:szCs w:val="28"/>
        </w:rPr>
        <w:t>Всероссийской</w:t>
      </w:r>
      <w:r>
        <w:rPr>
          <w:i/>
          <w:color w:val="auto"/>
          <w:sz w:val="28"/>
          <w:szCs w:val="28"/>
        </w:rPr>
        <w:t xml:space="preserve"> научно-практической конференции </w:t>
      </w:r>
      <w:r>
        <w:rPr>
          <w:i/>
          <w:color w:val="auto"/>
          <w:sz w:val="28"/>
          <w:szCs w:val="28"/>
        </w:rPr>
        <w:t>с</w:t>
      </w:r>
      <w:r>
        <w:rPr>
          <w:i/>
          <w:color w:val="auto"/>
          <w:sz w:val="28"/>
          <w:szCs w:val="28"/>
        </w:rPr>
        <w:t xml:space="preserve"> международным участием </w:t>
      </w:r>
      <w:r>
        <w:rPr>
          <w:b/>
          <w:i/>
          <w:color w:val="auto"/>
          <w:sz w:val="28"/>
          <w:szCs w:val="28"/>
        </w:rPr>
        <w:t>«Российское культурное наследие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i/>
          <w:color w:val="auto"/>
          <w:sz w:val="28"/>
          <w:szCs w:val="28"/>
        </w:rPr>
        <w:t>–</w:t>
      </w:r>
      <w:r>
        <w:rPr>
          <w:b/>
          <w:i/>
          <w:color w:val="auto"/>
          <w:sz w:val="28"/>
          <w:szCs w:val="28"/>
        </w:rPr>
        <w:t xml:space="preserve"> сохранение, управление, распространение: </w:t>
      </w:r>
      <w:r>
        <w:rPr>
          <w:b/>
          <w:i/>
          <w:color w:val="auto"/>
          <w:sz w:val="28"/>
          <w:szCs w:val="28"/>
        </w:rPr>
        <w:t>русский</w:t>
      </w:r>
      <w:r>
        <w:rPr>
          <w:b/>
          <w:i/>
          <w:color w:val="auto"/>
          <w:sz w:val="28"/>
          <w:szCs w:val="28"/>
        </w:rPr>
        <w:t xml:space="preserve"> </w:t>
      </w:r>
      <w:r>
        <w:rPr>
          <w:b/>
          <w:i/>
          <w:color w:val="auto"/>
          <w:sz w:val="28"/>
          <w:szCs w:val="28"/>
        </w:rPr>
        <w:t>язык, литература, искусство»</w:t>
      </w:r>
      <w:r>
        <w:rPr>
          <w:color w:val="auto"/>
          <w:sz w:val="28"/>
          <w:szCs w:val="28"/>
        </w:rPr>
        <w:t xml:space="preserve"> посвящённой </w:t>
      </w:r>
      <w:r>
        <w:rPr>
          <w:color w:val="auto"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  <w:lang w:eastAsia="ru-RU"/>
        </w:rPr>
        <w:t>Дню</w:t>
      </w:r>
      <w:r w:rsidRPr="00E07C52">
        <w:rPr>
          <w:rFonts w:eastAsia="Times New Roman"/>
          <w:b/>
          <w:sz w:val="28"/>
          <w:szCs w:val="28"/>
          <w:lang w:eastAsia="ru-RU"/>
        </w:rPr>
        <w:t xml:space="preserve"> славянской письменности и культуры</w:t>
      </w:r>
    </w:p>
    <w:p w:rsidR="008005FC" w:rsidRDefault="008005FC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</w:p>
    <w:p w:rsidR="008005FC" w:rsidRDefault="00397DD0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Конференция пройдёт 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 мая 202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6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 xml:space="preserve"> года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8005FC" w:rsidRDefault="00397DD0">
      <w:pPr>
        <w:spacing w:line="276" w:lineRule="auto"/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Адрес проведения:</w:t>
      </w:r>
      <w:r>
        <w:rPr>
          <w:rFonts w:ascii="Times New Roman" w:hAnsi="Times New Roman"/>
          <w:sz w:val="28"/>
          <w:szCs w:val="28"/>
          <w:lang w:val="ru-RU"/>
        </w:rPr>
        <w:t xml:space="preserve"> г. Санкт-Петербург, ул.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Черняховского,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ru-RU"/>
        </w:rPr>
        <w:t>д</w:t>
      </w:r>
      <w:r>
        <w:rPr>
          <w:rFonts w:ascii="Times New Roman" w:hAnsi="Times New Roman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sz w:val="28"/>
          <w:szCs w:val="28"/>
          <w:lang w:val="ru-RU"/>
        </w:rPr>
        <w:t>6/10.</w:t>
      </w:r>
    </w:p>
    <w:p w:rsidR="008005FC" w:rsidRDefault="008005FC">
      <w:pPr>
        <w:spacing w:line="276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005FC" w:rsidRDefault="00397DD0" w:rsidP="00662042">
      <w:pPr>
        <w:spacing w:line="276" w:lineRule="auto"/>
        <w:ind w:firstLine="708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Цель конференции</w:t>
      </w:r>
      <w:r>
        <w:rPr>
          <w:rFonts w:ascii="Times New Roman" w:hAnsi="Times New Roman"/>
          <w:sz w:val="28"/>
          <w:szCs w:val="28"/>
          <w:lang w:val="ru-RU"/>
        </w:rPr>
        <w:t xml:space="preserve"> –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научное осмысление и критический анализ актуальных проблем русского языка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литературы, вопросы сохранения культурного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наследия, специфики взаимодействия с иностранной аудиторией в рамках обучения русскому языку как иностранному и использования методов </w:t>
      </w:r>
      <w:proofErr w:type="spellStart"/>
      <w:r>
        <w:rPr>
          <w:rFonts w:ascii="Times New Roman" w:hAnsi="Times New Roman"/>
          <w:bCs/>
          <w:sz w:val="28"/>
          <w:szCs w:val="28"/>
          <w:lang w:val="ru-RU"/>
        </w:rPr>
        <w:t>лингвострановедения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662042">
        <w:rPr>
          <w:rFonts w:ascii="Times New Roman" w:hAnsi="Times New Roman"/>
          <w:bCs/>
          <w:sz w:val="28"/>
          <w:szCs w:val="28"/>
          <w:lang w:val="ru-RU"/>
        </w:rPr>
        <w:t xml:space="preserve">проблемы </w:t>
      </w:r>
      <w:r>
        <w:rPr>
          <w:rFonts w:ascii="Times New Roman" w:hAnsi="Times New Roman"/>
          <w:bCs/>
          <w:sz w:val="28"/>
          <w:szCs w:val="28"/>
          <w:lang w:val="ru-RU"/>
        </w:rPr>
        <w:t>управлени</w:t>
      </w:r>
      <w:r w:rsidR="00662042">
        <w:rPr>
          <w:rFonts w:ascii="Times New Roman" w:hAnsi="Times New Roman"/>
          <w:bCs/>
          <w:sz w:val="28"/>
          <w:szCs w:val="28"/>
          <w:lang w:val="ru-RU"/>
        </w:rPr>
        <w:t>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и </w:t>
      </w:r>
      <w:r w:rsidR="00662042">
        <w:rPr>
          <w:rFonts w:ascii="Times New Roman" w:hAnsi="Times New Roman"/>
          <w:bCs/>
          <w:sz w:val="28"/>
          <w:szCs w:val="28"/>
          <w:lang w:val="ru-RU"/>
        </w:rPr>
        <w:t>распространения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российской культуры.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</w:p>
    <w:p w:rsidR="008005FC" w:rsidRDefault="00397DD0" w:rsidP="00662042">
      <w:pPr>
        <w:spacing w:line="276" w:lineRule="auto"/>
        <w:ind w:firstLine="708"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Основны</w:t>
      </w:r>
      <w:r>
        <w:rPr>
          <w:rFonts w:ascii="Times New Roman" w:hAnsi="Times New Roman"/>
          <w:b/>
          <w:bCs/>
          <w:sz w:val="28"/>
          <w:szCs w:val="28"/>
          <w:lang w:val="ru-RU"/>
        </w:rPr>
        <w:t>е задачи конференции:</w:t>
      </w:r>
    </w:p>
    <w:p w:rsidR="008005FC" w:rsidRPr="00E07C52" w:rsidRDefault="00397DD0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 определить знаковые</w:t>
      </w:r>
      <w:r w:rsidRPr="00E07C52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аспекты развития и изменения русского языка под влиянием разного рода факторов: искусственного интеллекта, межкультурного взаимодействия, в ракурсе политических и экономических трансформаций и т.д.</w:t>
      </w:r>
    </w:p>
    <w:p w:rsidR="008005FC" w:rsidRDefault="00397DD0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- выявить пути</w:t>
      </w:r>
      <w:r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реализации творческих и управленческих проектов, направленных на сохранение уникальности российского культурного наследия;</w:t>
      </w:r>
    </w:p>
    <w:p w:rsidR="008005FC" w:rsidRDefault="00397DD0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bCs/>
          <w:color w:val="424447"/>
          <w:sz w:val="28"/>
          <w:szCs w:val="28"/>
          <w:lang w:val="ru-RU" w:eastAsia="ru-RU"/>
        </w:rPr>
      </w:pPr>
      <w:r>
        <w:rPr>
          <w:rFonts w:ascii="Times New Roman" w:eastAsiaTheme="minorEastAsia" w:hAnsi="Times New Roman"/>
          <w:bCs/>
          <w:sz w:val="28"/>
          <w:szCs w:val="28"/>
          <w:lang w:val="ru-RU" w:eastAsia="ru-RU"/>
        </w:rPr>
        <w:lastRenderedPageBreak/>
        <w:t>- рассмотреть</w:t>
      </w:r>
      <w:r w:rsidRPr="00E07C52">
        <w:rPr>
          <w:rFonts w:ascii="Times New Roman" w:eastAsiaTheme="minorEastAsia" w:hAnsi="Times New Roman"/>
          <w:bCs/>
          <w:sz w:val="28"/>
          <w:szCs w:val="28"/>
          <w:lang w:val="ru-RU" w:eastAsia="ru-RU"/>
        </w:rPr>
        <w:t xml:space="preserve"> проблематику литературного процесса в рамках культурного развития и языковых аспектов</w:t>
      </w:r>
      <w:r>
        <w:rPr>
          <w:rFonts w:ascii="Times New Roman" w:eastAsia="Times New Roman" w:hAnsi="Times New Roman"/>
          <w:bCs/>
          <w:color w:val="424447"/>
          <w:sz w:val="28"/>
          <w:szCs w:val="28"/>
          <w:lang w:val="ru-RU" w:eastAsia="ru-RU"/>
        </w:rPr>
        <w:t xml:space="preserve">. </w:t>
      </w:r>
    </w:p>
    <w:p w:rsidR="008005FC" w:rsidRPr="00E07C52" w:rsidRDefault="00397DD0">
      <w:pPr>
        <w:autoSpaceDE w:val="0"/>
        <w:autoSpaceDN w:val="0"/>
        <w:adjustRightInd w:val="0"/>
        <w:spacing w:line="276" w:lineRule="auto"/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</w:pPr>
      <w:r w:rsidRPr="00E07C5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- исследовать проблемы медиаоб</w:t>
      </w:r>
      <w:r w:rsidRPr="00E07C5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разования и развития </w:t>
      </w:r>
      <w:proofErr w:type="spellStart"/>
      <w:r w:rsidRPr="00E07C5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>медиаграмотности</w:t>
      </w:r>
      <w:proofErr w:type="spellEnd"/>
      <w:r w:rsidRPr="00E07C52">
        <w:rPr>
          <w:rFonts w:ascii="Times New Roman" w:eastAsia="Times New Roman" w:hAnsi="Times New Roman"/>
          <w:bCs/>
          <w:color w:val="000000" w:themeColor="text1"/>
          <w:sz w:val="28"/>
          <w:szCs w:val="28"/>
          <w:lang w:val="ru-RU" w:eastAsia="ru-RU"/>
        </w:rPr>
        <w:t xml:space="preserve"> в рамках языковых ресурсов. </w:t>
      </w:r>
    </w:p>
    <w:p w:rsidR="008005FC" w:rsidRDefault="008005FC">
      <w:pPr>
        <w:pStyle w:val="Default"/>
        <w:spacing w:line="276" w:lineRule="auto"/>
        <w:ind w:firstLine="708"/>
        <w:jc w:val="both"/>
        <w:rPr>
          <w:b/>
          <w:bCs/>
          <w:color w:val="auto"/>
          <w:sz w:val="28"/>
          <w:szCs w:val="28"/>
        </w:rPr>
      </w:pPr>
    </w:p>
    <w:p w:rsidR="008005FC" w:rsidRDefault="00397DD0">
      <w:pPr>
        <w:pStyle w:val="Default"/>
        <w:spacing w:line="276" w:lineRule="auto"/>
        <w:ind w:firstLine="70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Работа</w:t>
      </w:r>
      <w:r>
        <w:rPr>
          <w:b/>
          <w:bCs/>
          <w:color w:val="auto"/>
          <w:sz w:val="28"/>
          <w:szCs w:val="28"/>
        </w:rPr>
        <w:t xml:space="preserve"> конференции пройдёт в рамках четырёх секций:</w:t>
      </w:r>
    </w:p>
    <w:p w:rsidR="008005FC" w:rsidRDefault="00397DD0">
      <w:pPr>
        <w:pStyle w:val="Default"/>
        <w:numPr>
          <w:ilvl w:val="0"/>
          <w:numId w:val="1"/>
        </w:numPr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Русский язык: проблемы исследования и преподавания.</w:t>
      </w:r>
    </w:p>
    <w:p w:rsidR="008005FC" w:rsidRDefault="00397DD0">
      <w:pPr>
        <w:pStyle w:val="Default"/>
        <w:numPr>
          <w:ilvl w:val="0"/>
          <w:numId w:val="1"/>
        </w:numPr>
        <w:spacing w:line="276" w:lineRule="auto"/>
        <w:ind w:firstLine="708"/>
        <w:jc w:val="both"/>
        <w:rPr>
          <w:rFonts w:eastAsia="Times New Roman"/>
          <w:bCs/>
          <w:sz w:val="28"/>
          <w:szCs w:val="28"/>
          <w:shd w:val="clear" w:color="auto" w:fill="FFFFFF"/>
          <w:lang w:eastAsia="ru-RU"/>
        </w:rPr>
      </w:pPr>
      <w:r>
        <w:rPr>
          <w:color w:val="auto"/>
          <w:sz w:val="28"/>
          <w:szCs w:val="28"/>
        </w:rPr>
        <w:t xml:space="preserve">Искусство и литература: </w:t>
      </w:r>
      <w:r>
        <w:rPr>
          <w:rFonts w:eastAsia="Calibri"/>
          <w:bCs/>
          <w:sz w:val="28"/>
          <w:szCs w:val="28"/>
        </w:rPr>
        <w:t>личность, творчество, эпоха</w:t>
      </w:r>
      <w:r>
        <w:rPr>
          <w:rFonts w:eastAsia="Calibri"/>
          <w:bCs/>
          <w:sz w:val="28"/>
          <w:szCs w:val="28"/>
        </w:rPr>
        <w:t xml:space="preserve">, </w:t>
      </w:r>
      <w:r>
        <w:rPr>
          <w:color w:val="auto"/>
          <w:sz w:val="28"/>
          <w:szCs w:val="28"/>
        </w:rPr>
        <w:t xml:space="preserve">пути изучения и проблемы цифровой трансформации. </w:t>
      </w:r>
    </w:p>
    <w:p w:rsidR="008005FC" w:rsidRDefault="00397DD0">
      <w:pPr>
        <w:pStyle w:val="Default"/>
        <w:numPr>
          <w:ilvl w:val="0"/>
          <w:numId w:val="1"/>
        </w:numPr>
        <w:spacing w:line="276" w:lineRule="auto"/>
        <w:ind w:firstLine="708"/>
        <w:jc w:val="both"/>
        <w:rPr>
          <w:rFonts w:eastAsia="Times New Roman"/>
          <w:bCs/>
          <w:sz w:val="28"/>
          <w:szCs w:val="28"/>
          <w:shd w:val="clear" w:color="auto" w:fill="FFFFFF"/>
          <w:lang w:eastAsia="ru-RU"/>
        </w:rPr>
      </w:pPr>
      <w:r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>Взаимодействие</w:t>
      </w:r>
      <w:r w:rsidRPr="00E07C5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 разных культур</w:t>
      </w:r>
      <w:r w:rsidRPr="00E07C5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 в</w:t>
      </w:r>
      <w:r w:rsidRPr="00E07C5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 сфер</w:t>
      </w:r>
      <w:r w:rsidRPr="00E07C5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>е</w:t>
      </w:r>
      <w:r w:rsidRPr="00E07C52">
        <w:rPr>
          <w:rFonts w:eastAsia="Times New Roman"/>
          <w:bCs/>
          <w:sz w:val="28"/>
          <w:szCs w:val="28"/>
          <w:shd w:val="clear" w:color="auto" w:fill="FFFFFF"/>
          <w:lang w:eastAsia="ru-RU"/>
        </w:rPr>
        <w:t xml:space="preserve"> межкультурных коммуникаций.</w:t>
      </w:r>
    </w:p>
    <w:p w:rsidR="008005FC" w:rsidRDefault="00397DD0">
      <w:pPr>
        <w:pStyle w:val="Default"/>
        <w:numPr>
          <w:ilvl w:val="0"/>
          <w:numId w:val="1"/>
        </w:numPr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Вопросы медиаобразования и </w:t>
      </w:r>
      <w:proofErr w:type="spellStart"/>
      <w:r>
        <w:rPr>
          <w:color w:val="auto"/>
          <w:sz w:val="28"/>
          <w:szCs w:val="28"/>
        </w:rPr>
        <w:t>медиаграмотности</w:t>
      </w:r>
      <w:proofErr w:type="spellEnd"/>
      <w:r>
        <w:rPr>
          <w:color w:val="auto"/>
          <w:sz w:val="28"/>
          <w:szCs w:val="28"/>
        </w:rPr>
        <w:t xml:space="preserve"> в процессе медиатизации языка. </w:t>
      </w:r>
    </w:p>
    <w:p w:rsidR="008005FC" w:rsidRDefault="008005FC">
      <w:pPr>
        <w:pStyle w:val="Default"/>
        <w:spacing w:line="276" w:lineRule="auto"/>
        <w:ind w:firstLine="708"/>
        <w:jc w:val="both"/>
        <w:rPr>
          <w:b/>
          <w:bCs/>
          <w:color w:val="auto"/>
          <w:sz w:val="28"/>
          <w:szCs w:val="28"/>
        </w:rPr>
      </w:pPr>
    </w:p>
    <w:p w:rsidR="008005FC" w:rsidRDefault="00397DD0">
      <w:pPr>
        <w:pStyle w:val="Default"/>
        <w:spacing w:line="276" w:lineRule="auto"/>
        <w:ind w:firstLine="708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По результатам работы конференции предполагается </w:t>
      </w:r>
      <w:r>
        <w:rPr>
          <w:b/>
          <w:bCs/>
          <w:color w:val="auto"/>
          <w:sz w:val="28"/>
          <w:szCs w:val="28"/>
        </w:rPr>
        <w:t>бесплатное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размещение</w:t>
      </w:r>
      <w:r>
        <w:rPr>
          <w:b/>
          <w:bCs/>
          <w:color w:val="auto"/>
          <w:sz w:val="28"/>
          <w:szCs w:val="28"/>
        </w:rPr>
        <w:t xml:space="preserve"> авторских материалов в сборнике «Научные труды СЗИУ РАНХиГС». </w:t>
      </w:r>
    </w:p>
    <w:p w:rsidR="008005FC" w:rsidRDefault="00397DD0">
      <w:pPr>
        <w:pStyle w:val="Default"/>
        <w:spacing w:line="276" w:lineRule="auto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Для участия в конференции необходимо в срок до </w:t>
      </w:r>
      <w:r>
        <w:rPr>
          <w:b/>
          <w:bCs/>
          <w:color w:val="auto"/>
          <w:sz w:val="28"/>
          <w:szCs w:val="28"/>
        </w:rPr>
        <w:t>05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мая</w:t>
      </w:r>
      <w:r>
        <w:rPr>
          <w:b/>
          <w:bCs/>
          <w:color w:val="auto"/>
          <w:sz w:val="28"/>
          <w:szCs w:val="28"/>
        </w:rPr>
        <w:t xml:space="preserve"> 202</w:t>
      </w:r>
      <w:r>
        <w:rPr>
          <w:b/>
          <w:bCs/>
          <w:color w:val="auto"/>
          <w:sz w:val="28"/>
          <w:szCs w:val="28"/>
        </w:rPr>
        <w:t>6</w:t>
      </w:r>
      <w:r>
        <w:rPr>
          <w:b/>
          <w:b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года заполнить заявку</w:t>
      </w:r>
      <w:r>
        <w:rPr>
          <w:color w:val="auto"/>
          <w:sz w:val="28"/>
          <w:szCs w:val="28"/>
        </w:rPr>
        <w:t xml:space="preserve"> и тезисы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онлайн</w:t>
      </w:r>
      <w:r>
        <w:rPr>
          <w:color w:val="auto"/>
          <w:sz w:val="28"/>
          <w:szCs w:val="28"/>
        </w:rPr>
        <w:t xml:space="preserve"> или по образцу (Приложение 1, 2, 3). </w:t>
      </w:r>
    </w:p>
    <w:p w:rsidR="008005FC" w:rsidRDefault="00397DD0">
      <w:pPr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 xml:space="preserve">Регистрационный взнос не требуется. </w:t>
      </w:r>
    </w:p>
    <w:p w:rsidR="008005FC" w:rsidRDefault="00397DD0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Все матери</w:t>
      </w:r>
      <w:r>
        <w:rPr>
          <w:rFonts w:ascii="Times New Roman" w:hAnsi="Times New Roman"/>
          <w:sz w:val="28"/>
          <w:szCs w:val="28"/>
          <w:lang w:val="ru-RU"/>
        </w:rPr>
        <w:t>алы направляются по электронному адресу</w:t>
      </w:r>
    </w:p>
    <w:p w:rsidR="008005FC" w:rsidRDefault="00397DD0">
      <w:pPr>
        <w:spacing w:line="276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hyperlink r:id="rId10" w:history="1">
        <w:r>
          <w:rPr>
            <w:rStyle w:val="a3"/>
            <w:rFonts w:ascii="Times New Roman" w:hAnsi="Times New Roman"/>
            <w:sz w:val="28"/>
            <w:szCs w:val="28"/>
          </w:rPr>
          <w:t>petrova</w:t>
        </w:r>
        <w:r>
          <w:rPr>
            <w:rStyle w:val="a3"/>
            <w:rFonts w:ascii="Times New Roman" w:hAnsi="Times New Roman"/>
            <w:sz w:val="28"/>
            <w:szCs w:val="28"/>
            <w:lang w:val="ru-RU"/>
          </w:rPr>
          <w:t>-</w:t>
        </w:r>
        <w:r>
          <w:rPr>
            <w:rStyle w:val="a3"/>
            <w:rFonts w:ascii="Times New Roman" w:hAnsi="Times New Roman"/>
            <w:sz w:val="28"/>
            <w:szCs w:val="28"/>
          </w:rPr>
          <w:t>sa</w:t>
        </w:r>
        <w:r>
          <w:rPr>
            <w:rStyle w:val="a3"/>
            <w:rFonts w:ascii="Times New Roman" w:hAnsi="Times New Roman"/>
            <w:sz w:val="28"/>
            <w:szCs w:val="28"/>
            <w:lang w:val="ru-RU"/>
          </w:rPr>
          <w:t>@</w:t>
        </w:r>
        <w:r>
          <w:rPr>
            <w:rStyle w:val="a3"/>
            <w:rFonts w:ascii="Times New Roman" w:hAnsi="Times New Roman"/>
            <w:sz w:val="28"/>
            <w:szCs w:val="28"/>
          </w:rPr>
          <w:t>ranepa</w:t>
        </w:r>
        <w:r>
          <w:rPr>
            <w:rStyle w:val="a3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</w:hyperlink>
      <w:r>
        <w:rPr>
          <w:rStyle w:val="a3"/>
          <w:rFonts w:ascii="Times New Roman" w:hAnsi="Times New Roman"/>
          <w:sz w:val="28"/>
          <w:szCs w:val="28"/>
          <w:u w:val="none"/>
          <w:lang w:val="ru-RU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в формате: Фамилия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val="ru-RU"/>
        </w:rPr>
        <w:t>ИО_Заявка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 и Текст, Фамилия </w:t>
      </w:r>
      <w:proofErr w:type="spellStart"/>
      <w:r>
        <w:rPr>
          <w:rFonts w:ascii="Times New Roman" w:eastAsia="Calibri" w:hAnsi="Times New Roman"/>
          <w:bCs/>
          <w:sz w:val="28"/>
          <w:szCs w:val="28"/>
          <w:lang w:val="ru-RU"/>
        </w:rPr>
        <w:t>ИО_Авторская</w:t>
      </w:r>
      <w:proofErr w:type="spellEnd"/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 справка</w:t>
      </w:r>
      <w:r>
        <w:rPr>
          <w:rFonts w:ascii="Times New Roman" w:eastAsia="Calibri" w:hAnsi="Times New Roman"/>
          <w:bCs/>
          <w:sz w:val="28"/>
          <w:szCs w:val="28"/>
          <w:lang w:val="ru-RU"/>
        </w:rPr>
        <w:t xml:space="preserve">. Или загружаются по ссылке: </w:t>
      </w:r>
      <w:hyperlink r:id="rId11" w:history="1">
        <w:r w:rsidR="00445557" w:rsidRPr="00C148BA">
          <w:rPr>
            <w:rStyle w:val="a3"/>
            <w:rFonts w:ascii="Times New Roman" w:eastAsia="Calibri" w:hAnsi="Times New Roman"/>
            <w:bCs/>
            <w:sz w:val="28"/>
            <w:szCs w:val="28"/>
            <w:lang w:val="ru-RU"/>
          </w:rPr>
          <w:t>https://forms.yandex.ru/cloud/696a222f9029028ee706cdc8</w:t>
        </w:r>
      </w:hyperlink>
      <w:r w:rsidR="00445557">
        <w:rPr>
          <w:rFonts w:ascii="Times New Roman" w:eastAsia="Calibri" w:hAnsi="Times New Roman"/>
          <w:bCs/>
          <w:sz w:val="28"/>
          <w:szCs w:val="28"/>
          <w:lang w:val="ru-RU"/>
        </w:rPr>
        <w:t xml:space="preserve"> </w:t>
      </w:r>
      <w:bookmarkStart w:id="0" w:name="_GoBack"/>
      <w:bookmarkEnd w:id="0"/>
    </w:p>
    <w:p w:rsidR="008005FC" w:rsidRDefault="008005FC">
      <w:pPr>
        <w:spacing w:line="276" w:lineRule="auto"/>
        <w:ind w:firstLine="720"/>
        <w:jc w:val="both"/>
        <w:rPr>
          <w:rFonts w:ascii="Times New Roman" w:eastAsia="Calibri" w:hAnsi="Times New Roman"/>
          <w:bCs/>
          <w:sz w:val="28"/>
          <w:szCs w:val="28"/>
          <w:lang w:val="ru-RU"/>
        </w:rPr>
      </w:pPr>
    </w:p>
    <w:p w:rsidR="008005FC" w:rsidRDefault="00397DD0">
      <w:pPr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ru-RU"/>
        </w:rPr>
        <w:t xml:space="preserve">Предполагается смешанный формат участия (очно и дистанционно). 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Ссылка для дистанционного участия будет выслана дополнительно. </w:t>
      </w:r>
    </w:p>
    <w:p w:rsidR="008005FC" w:rsidRDefault="00397DD0">
      <w:pPr>
        <w:spacing w:line="276" w:lineRule="auto"/>
        <w:ind w:firstLine="708"/>
        <w:jc w:val="both"/>
        <w:rPr>
          <w:rFonts w:ascii="Times New Roman" w:eastAsia="Calibri" w:hAnsi="Times New Roman"/>
          <w:sz w:val="28"/>
          <w:szCs w:val="28"/>
          <w:lang w:val="ru-RU"/>
        </w:rPr>
      </w:pPr>
      <w:r>
        <w:rPr>
          <w:rFonts w:ascii="Times New Roman" w:eastAsia="Calibri" w:hAnsi="Times New Roman"/>
          <w:sz w:val="28"/>
          <w:szCs w:val="28"/>
          <w:lang w:val="ru-RU"/>
        </w:rPr>
        <w:t>Расходы</w:t>
      </w:r>
      <w:r>
        <w:rPr>
          <w:rFonts w:ascii="Times New Roman" w:eastAsia="Calibri" w:hAnsi="Times New Roman"/>
          <w:sz w:val="28"/>
          <w:szCs w:val="28"/>
          <w:lang w:val="ru-RU"/>
        </w:rPr>
        <w:t xml:space="preserve"> на проезд и проживание за счёт направляющей стороны. </w:t>
      </w:r>
    </w:p>
    <w:p w:rsidR="008005FC" w:rsidRDefault="00397DD0">
      <w:pPr>
        <w:pStyle w:val="Default"/>
        <w:spacing w:line="276" w:lineRule="auto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Регистрация участников </w:t>
      </w:r>
      <w:r>
        <w:rPr>
          <w:b/>
          <w:bCs/>
          <w:color w:val="auto"/>
          <w:sz w:val="28"/>
          <w:szCs w:val="28"/>
        </w:rPr>
        <w:t>2</w:t>
      </w:r>
      <w:r>
        <w:rPr>
          <w:b/>
          <w:bCs/>
          <w:color w:val="auto"/>
          <w:sz w:val="28"/>
          <w:szCs w:val="28"/>
        </w:rPr>
        <w:t xml:space="preserve">6 </w:t>
      </w:r>
      <w:proofErr w:type="gramStart"/>
      <w:r>
        <w:rPr>
          <w:b/>
          <w:bCs/>
          <w:color w:val="auto"/>
          <w:sz w:val="28"/>
          <w:szCs w:val="28"/>
        </w:rPr>
        <w:t>мая</w:t>
      </w:r>
      <w:r>
        <w:rPr>
          <w:b/>
          <w:bCs/>
          <w:color w:val="auto"/>
          <w:sz w:val="28"/>
          <w:szCs w:val="28"/>
        </w:rPr>
        <w:t xml:space="preserve">  202</w:t>
      </w:r>
      <w:r>
        <w:rPr>
          <w:b/>
          <w:bCs/>
          <w:color w:val="auto"/>
          <w:sz w:val="28"/>
          <w:szCs w:val="28"/>
        </w:rPr>
        <w:t>6</w:t>
      </w:r>
      <w:proofErr w:type="gramEnd"/>
      <w:r>
        <w:rPr>
          <w:b/>
          <w:bCs/>
          <w:color w:val="auto"/>
          <w:sz w:val="28"/>
          <w:szCs w:val="28"/>
        </w:rPr>
        <w:t xml:space="preserve"> года</w:t>
      </w:r>
      <w:r>
        <w:rPr>
          <w:color w:val="auto"/>
          <w:sz w:val="28"/>
          <w:szCs w:val="28"/>
        </w:rPr>
        <w:t xml:space="preserve">: 09:30 – 10:00. </w:t>
      </w:r>
    </w:p>
    <w:p w:rsidR="008005FC" w:rsidRDefault="00397DD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Пленарное заседание: 10:00 – 11:30. </w:t>
      </w:r>
    </w:p>
    <w:p w:rsidR="008005FC" w:rsidRDefault="00397DD0">
      <w:pPr>
        <w:pStyle w:val="Default"/>
        <w:spacing w:line="276" w:lineRule="auto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Кофе-брейк: 11:30 – 12:</w:t>
      </w:r>
      <w:r>
        <w:rPr>
          <w:color w:val="auto"/>
          <w:sz w:val="28"/>
          <w:szCs w:val="28"/>
        </w:rPr>
        <w:t>3</w:t>
      </w:r>
      <w:r>
        <w:rPr>
          <w:color w:val="auto"/>
          <w:sz w:val="28"/>
          <w:szCs w:val="28"/>
        </w:rPr>
        <w:t xml:space="preserve">0. </w:t>
      </w:r>
    </w:p>
    <w:p w:rsidR="008005FC" w:rsidRDefault="00397DD0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Работа секций: 12:</w:t>
      </w:r>
      <w:r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 – 1</w:t>
      </w:r>
      <w:r w:rsidRPr="00E07C52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:</w:t>
      </w:r>
      <w:r w:rsidRPr="00E07C52">
        <w:rPr>
          <w:rFonts w:ascii="Times New Roman" w:hAnsi="Times New Roman"/>
          <w:sz w:val="28"/>
          <w:szCs w:val="28"/>
          <w:lang w:val="ru-RU"/>
        </w:rPr>
        <w:t>3</w:t>
      </w:r>
      <w:r>
        <w:rPr>
          <w:rFonts w:ascii="Times New Roman" w:hAnsi="Times New Roman"/>
          <w:sz w:val="28"/>
          <w:szCs w:val="28"/>
          <w:lang w:val="ru-RU"/>
        </w:rPr>
        <w:t>0.</w:t>
      </w:r>
    </w:p>
    <w:p w:rsidR="008005FC" w:rsidRDefault="00397DD0">
      <w:pPr>
        <w:spacing w:line="276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Подведение итогов конференции: 1</w:t>
      </w:r>
      <w:r w:rsidRPr="00E07C52">
        <w:rPr>
          <w:rFonts w:ascii="Times New Roman" w:hAnsi="Times New Roman"/>
          <w:sz w:val="28"/>
          <w:szCs w:val="28"/>
          <w:lang w:val="ru-RU"/>
        </w:rPr>
        <w:t>7</w:t>
      </w:r>
      <w:r>
        <w:rPr>
          <w:rFonts w:ascii="Times New Roman" w:hAnsi="Times New Roman"/>
          <w:sz w:val="28"/>
          <w:szCs w:val="28"/>
          <w:lang w:val="ru-RU"/>
        </w:rPr>
        <w:t>:30 – 1</w:t>
      </w:r>
      <w:r w:rsidRPr="00E07C52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:00.</w:t>
      </w:r>
    </w:p>
    <w:p w:rsidR="008005FC" w:rsidRDefault="008005FC">
      <w:pPr>
        <w:pStyle w:val="Default"/>
        <w:spacing w:line="276" w:lineRule="auto"/>
        <w:jc w:val="both"/>
        <w:rPr>
          <w:b/>
          <w:bCs/>
          <w:i/>
          <w:iCs/>
          <w:color w:val="auto"/>
          <w:sz w:val="28"/>
          <w:szCs w:val="28"/>
        </w:rPr>
      </w:pPr>
    </w:p>
    <w:p w:rsidR="008005FC" w:rsidRDefault="00397DD0">
      <w:pPr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ru-RU"/>
        </w:rPr>
        <w:t>Контактная информация</w:t>
      </w:r>
    </w:p>
    <w:p w:rsidR="008005FC" w:rsidRDefault="008005FC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bookmarkStart w:id="1" w:name="_Hlk94088862"/>
    </w:p>
    <w:p w:rsidR="008005FC" w:rsidRDefault="00397DD0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По всем вопросам просьба обращаться к представителю оргкомитета:</w:t>
      </w:r>
    </w:p>
    <w:p w:rsidR="008005FC" w:rsidRDefault="00397DD0">
      <w:pPr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 xml:space="preserve">Петровой Светлане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t>Андреевне: petrova-sa@ranepa.ru</w:t>
      </w:r>
    </w:p>
    <w:p w:rsidR="008005FC" w:rsidRDefault="00397DD0">
      <w:pPr>
        <w:spacing w:line="276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Адрес места кафедры и факультета: г. Санкт-Петербург, ул. Черняховского, д 6/10.  Тел. 8 (812) 335-94-94 (доб. 2203)</w:t>
      </w:r>
    </w:p>
    <w:bookmarkEnd w:id="1"/>
    <w:p w:rsidR="008005FC" w:rsidRDefault="008005FC">
      <w:pPr>
        <w:spacing w:line="276" w:lineRule="auto"/>
        <w:rPr>
          <w:rFonts w:ascii="Times New Roman" w:hAnsi="Times New Roman"/>
          <w:b/>
          <w:sz w:val="28"/>
          <w:szCs w:val="28"/>
          <w:lang w:val="ru-RU"/>
        </w:rPr>
      </w:pPr>
    </w:p>
    <w:p w:rsidR="008005FC" w:rsidRDefault="00397DD0">
      <w:pPr>
        <w:spacing w:line="276" w:lineRule="auto"/>
        <w:ind w:firstLine="720"/>
        <w:jc w:val="right"/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Приложение 1</w:t>
      </w:r>
    </w:p>
    <w:p w:rsidR="008005FC" w:rsidRDefault="008005FC">
      <w:pPr>
        <w:pStyle w:val="Default"/>
        <w:spacing w:line="276" w:lineRule="auto"/>
        <w:rPr>
          <w:b/>
          <w:bCs/>
          <w:sz w:val="28"/>
          <w:szCs w:val="28"/>
        </w:rPr>
      </w:pPr>
    </w:p>
    <w:p w:rsidR="008005FC" w:rsidRDefault="00397DD0">
      <w:pPr>
        <w:pStyle w:val="Default"/>
        <w:spacing w:line="276" w:lineRule="auto"/>
        <w:jc w:val="center"/>
        <w:rPr>
          <w:rStyle w:val="a3"/>
          <w:color w:val="000000"/>
          <w:sz w:val="28"/>
          <w:szCs w:val="28"/>
          <w:u w:val="none"/>
        </w:rPr>
      </w:pPr>
      <w:r>
        <w:rPr>
          <w:b/>
          <w:bCs/>
          <w:sz w:val="28"/>
          <w:szCs w:val="28"/>
        </w:rPr>
        <w:t xml:space="preserve">Заявка </w:t>
      </w:r>
    </w:p>
    <w:p w:rsidR="008005FC" w:rsidRDefault="008005FC">
      <w:pPr>
        <w:pStyle w:val="Default"/>
        <w:spacing w:line="276" w:lineRule="auto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36"/>
        <w:gridCol w:w="5809"/>
      </w:tblGrid>
      <w:tr w:rsidR="008005FC">
        <w:tc>
          <w:tcPr>
            <w:tcW w:w="3553" w:type="dxa"/>
          </w:tcPr>
          <w:p w:rsidR="008005FC" w:rsidRDefault="00397DD0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Отчество:</w:t>
            </w:r>
          </w:p>
        </w:tc>
        <w:tc>
          <w:tcPr>
            <w:tcW w:w="5869" w:type="dxa"/>
          </w:tcPr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005FC">
        <w:tc>
          <w:tcPr>
            <w:tcW w:w="3553" w:type="dxa"/>
          </w:tcPr>
          <w:p w:rsidR="00C202A4" w:rsidRDefault="00397DD0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работы</w:t>
            </w:r>
            <w:r w:rsidR="00305C6A">
              <w:rPr>
                <w:sz w:val="28"/>
                <w:szCs w:val="28"/>
              </w:rPr>
              <w:t>/</w:t>
            </w:r>
            <w:r w:rsidR="00C202A4">
              <w:rPr>
                <w:sz w:val="28"/>
                <w:szCs w:val="28"/>
              </w:rPr>
              <w:t xml:space="preserve"> </w:t>
            </w:r>
          </w:p>
          <w:p w:rsidR="008005FC" w:rsidRDefault="00305C6A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учёбы</w:t>
            </w:r>
            <w:r w:rsidR="00397DD0">
              <w:rPr>
                <w:sz w:val="28"/>
                <w:szCs w:val="28"/>
              </w:rPr>
              <w:t>:</w:t>
            </w:r>
          </w:p>
        </w:tc>
        <w:tc>
          <w:tcPr>
            <w:tcW w:w="5869" w:type="dxa"/>
          </w:tcPr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005FC">
        <w:tc>
          <w:tcPr>
            <w:tcW w:w="3553" w:type="dxa"/>
          </w:tcPr>
          <w:p w:rsidR="008005FC" w:rsidRDefault="00397DD0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Звание, степень</w:t>
            </w:r>
            <w:r w:rsidR="00305C6A">
              <w:rPr>
                <w:sz w:val="28"/>
                <w:szCs w:val="28"/>
              </w:rPr>
              <w:t xml:space="preserve"> (при наличии)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5869" w:type="dxa"/>
          </w:tcPr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005FC">
        <w:tc>
          <w:tcPr>
            <w:tcW w:w="3553" w:type="dxa"/>
          </w:tcPr>
          <w:p w:rsidR="008005FC" w:rsidRDefault="00397DD0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Е-</w:t>
            </w:r>
            <w:proofErr w:type="spellStart"/>
            <w:r>
              <w:rPr>
                <w:sz w:val="28"/>
                <w:szCs w:val="28"/>
              </w:rPr>
              <w:t>mail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5869" w:type="dxa"/>
          </w:tcPr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005FC">
        <w:tc>
          <w:tcPr>
            <w:tcW w:w="3553" w:type="dxa"/>
          </w:tcPr>
          <w:p w:rsidR="008005FC" w:rsidRDefault="00397DD0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телефон:</w:t>
            </w:r>
          </w:p>
        </w:tc>
        <w:tc>
          <w:tcPr>
            <w:tcW w:w="5869" w:type="dxa"/>
          </w:tcPr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005FC">
        <w:tc>
          <w:tcPr>
            <w:tcW w:w="3553" w:type="dxa"/>
          </w:tcPr>
          <w:p w:rsidR="008005FC" w:rsidRDefault="00397DD0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доклада: </w:t>
            </w:r>
          </w:p>
        </w:tc>
        <w:tc>
          <w:tcPr>
            <w:tcW w:w="5869" w:type="dxa"/>
          </w:tcPr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  <w:tr w:rsidR="008005FC" w:rsidRPr="00E07C52">
        <w:tc>
          <w:tcPr>
            <w:tcW w:w="3553" w:type="dxa"/>
          </w:tcPr>
          <w:p w:rsidR="008005FC" w:rsidRDefault="00397DD0">
            <w:pPr>
              <w:pStyle w:val="Default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Для студентов, </w:t>
            </w:r>
            <w:r w:rsidR="00E07C52">
              <w:rPr>
                <w:sz w:val="28"/>
                <w:szCs w:val="28"/>
              </w:rPr>
              <w:t>магистрантов</w:t>
            </w:r>
            <w:r>
              <w:rPr>
                <w:sz w:val="28"/>
                <w:szCs w:val="28"/>
              </w:rPr>
              <w:t xml:space="preserve">, </w:t>
            </w:r>
            <w:r w:rsidR="00E07C52">
              <w:rPr>
                <w:sz w:val="28"/>
                <w:szCs w:val="28"/>
              </w:rPr>
              <w:t>аспирантов</w:t>
            </w:r>
            <w:r>
              <w:rPr>
                <w:sz w:val="28"/>
                <w:szCs w:val="28"/>
              </w:rPr>
              <w:t xml:space="preserve">: ФИО, звание и </w:t>
            </w:r>
            <w:r w:rsidR="00E07C52">
              <w:rPr>
                <w:sz w:val="28"/>
                <w:szCs w:val="28"/>
              </w:rPr>
              <w:t>степень</w:t>
            </w:r>
            <w:r>
              <w:rPr>
                <w:sz w:val="28"/>
                <w:szCs w:val="28"/>
              </w:rPr>
              <w:t xml:space="preserve"> </w:t>
            </w:r>
            <w:r w:rsidR="00E07C52">
              <w:rPr>
                <w:sz w:val="28"/>
                <w:szCs w:val="28"/>
              </w:rPr>
              <w:t>научного</w:t>
            </w:r>
            <w:r>
              <w:rPr>
                <w:sz w:val="28"/>
                <w:szCs w:val="28"/>
              </w:rPr>
              <w:t xml:space="preserve"> </w:t>
            </w:r>
            <w:r w:rsidR="00E07C52">
              <w:rPr>
                <w:sz w:val="28"/>
                <w:szCs w:val="28"/>
              </w:rPr>
              <w:t>руководителя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869" w:type="dxa"/>
          </w:tcPr>
          <w:p w:rsidR="008005FC" w:rsidRDefault="008005FC">
            <w:pPr>
              <w:pStyle w:val="Default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8005FC" w:rsidRDefault="008005FC">
      <w:pPr>
        <w:pStyle w:val="Default"/>
        <w:spacing w:line="276" w:lineRule="auto"/>
        <w:rPr>
          <w:sz w:val="28"/>
          <w:szCs w:val="28"/>
        </w:rPr>
      </w:pPr>
    </w:p>
    <w:p w:rsidR="008005FC" w:rsidRDefault="008005FC">
      <w:pPr>
        <w:spacing w:line="259" w:lineRule="auto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8005FC" w:rsidRDefault="00397DD0">
      <w:pPr>
        <w:pStyle w:val="Default"/>
        <w:spacing w:line="276" w:lineRule="auto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Приложение 2</w:t>
      </w:r>
    </w:p>
    <w:p w:rsidR="008005FC" w:rsidRDefault="00397DD0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Требования к оформлению материалов</w:t>
      </w:r>
    </w:p>
    <w:p w:rsidR="008005FC" w:rsidRPr="00E07C52" w:rsidRDefault="008005FC">
      <w:pPr>
        <w:pStyle w:val="Default"/>
        <w:jc w:val="both"/>
        <w:rPr>
          <w:sz w:val="28"/>
          <w:szCs w:val="28"/>
        </w:rPr>
      </w:pPr>
    </w:p>
    <w:p w:rsidR="008005FC" w:rsidRDefault="00397DD0">
      <w:pPr>
        <w:spacing w:line="312" w:lineRule="auto"/>
        <w:rPr>
          <w:sz w:val="23"/>
          <w:szCs w:val="23"/>
        </w:rPr>
      </w:pPr>
      <w:r w:rsidRPr="00E07C52">
        <w:rPr>
          <w:b/>
          <w:sz w:val="23"/>
          <w:szCs w:val="23"/>
          <w:lang w:val="ru-RU"/>
        </w:rPr>
        <w:t xml:space="preserve">Название файла обязательно должно содержать фамилию автора (первого </w:t>
      </w:r>
      <w:r w:rsidRPr="00E07C52">
        <w:rPr>
          <w:b/>
          <w:sz w:val="23"/>
          <w:szCs w:val="23"/>
          <w:lang w:val="ru-RU"/>
        </w:rPr>
        <w:t>соавтора).</w:t>
      </w:r>
      <w:r w:rsidRPr="00E07C52">
        <w:rPr>
          <w:sz w:val="23"/>
          <w:szCs w:val="23"/>
          <w:lang w:val="ru-RU"/>
        </w:rPr>
        <w:t xml:space="preserve"> </w:t>
      </w:r>
      <w:proofErr w:type="spellStart"/>
      <w:r>
        <w:rPr>
          <w:sz w:val="23"/>
          <w:szCs w:val="23"/>
        </w:rPr>
        <w:t>Подготовленная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статья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должна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включать</w:t>
      </w:r>
      <w:proofErr w:type="spellEnd"/>
      <w:r>
        <w:rPr>
          <w:sz w:val="23"/>
          <w:szCs w:val="23"/>
        </w:rPr>
        <w:t xml:space="preserve"> в </w:t>
      </w:r>
      <w:proofErr w:type="spellStart"/>
      <w:r>
        <w:rPr>
          <w:sz w:val="23"/>
          <w:szCs w:val="23"/>
        </w:rPr>
        <w:t>себя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два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файла</w:t>
      </w:r>
      <w:proofErr w:type="spellEnd"/>
      <w:r>
        <w:rPr>
          <w:sz w:val="23"/>
          <w:szCs w:val="23"/>
        </w:rPr>
        <w:t>:</w:t>
      </w:r>
    </w:p>
    <w:p w:rsidR="008005FC" w:rsidRPr="00E07C52" w:rsidRDefault="00397DD0">
      <w:pPr>
        <w:pStyle w:val="a7"/>
        <w:numPr>
          <w:ilvl w:val="0"/>
          <w:numId w:val="2"/>
        </w:numPr>
        <w:spacing w:line="312" w:lineRule="auto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текст статьи, оформленный по правилам, приведенным ниже (</w:t>
      </w:r>
      <w:r w:rsidRPr="00E07C52">
        <w:rPr>
          <w:b/>
          <w:sz w:val="23"/>
          <w:szCs w:val="23"/>
          <w:lang w:val="ru-RU"/>
        </w:rPr>
        <w:t>название статьи — прописная буква только в начале (!), ФИО автора, текст, список источников);</w:t>
      </w:r>
    </w:p>
    <w:p w:rsidR="008005FC" w:rsidRPr="00E07C52" w:rsidRDefault="00397DD0">
      <w:pPr>
        <w:pStyle w:val="a7"/>
        <w:numPr>
          <w:ilvl w:val="0"/>
          <w:numId w:val="2"/>
        </w:numPr>
        <w:spacing w:line="312" w:lineRule="auto"/>
        <w:rPr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данные авторов, аннотация и ключевые с</w:t>
      </w:r>
      <w:r w:rsidRPr="00E07C52">
        <w:rPr>
          <w:b/>
          <w:sz w:val="23"/>
          <w:szCs w:val="23"/>
          <w:lang w:val="ru-RU"/>
        </w:rPr>
        <w:t>лова приводятся только в таблице</w:t>
      </w:r>
      <w:r w:rsidRPr="00E07C52">
        <w:rPr>
          <w:sz w:val="23"/>
          <w:szCs w:val="23"/>
          <w:lang w:val="ru-RU"/>
        </w:rPr>
        <w:t>;</w:t>
      </w:r>
    </w:p>
    <w:p w:rsidR="008005FC" w:rsidRPr="00E07C52" w:rsidRDefault="00397DD0">
      <w:pPr>
        <w:pStyle w:val="a7"/>
        <w:numPr>
          <w:ilvl w:val="0"/>
          <w:numId w:val="2"/>
        </w:numPr>
        <w:spacing w:line="312" w:lineRule="auto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заполненная согласно требованиям сопроводительная таблица (приложена в конце инструкции, там же вы можете найти бланк таблицы для скачивания и заполнения).</w:t>
      </w:r>
    </w:p>
    <w:p w:rsidR="008005FC" w:rsidRPr="00E07C52" w:rsidRDefault="00397DD0" w:rsidP="0019526C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Редакция оставляет за собой право без объяснения причин отклонять </w:t>
      </w:r>
      <w:r w:rsidRPr="00E07C52">
        <w:rPr>
          <w:sz w:val="23"/>
          <w:szCs w:val="23"/>
          <w:lang w:val="ru-RU"/>
        </w:rPr>
        <w:t xml:space="preserve">материалы, поступившие без заполненной сопроводительной таблицы. </w:t>
      </w:r>
    </w:p>
    <w:p w:rsidR="008005FC" w:rsidRPr="00E07C52" w:rsidRDefault="00397DD0">
      <w:pPr>
        <w:spacing w:line="312" w:lineRule="auto"/>
        <w:jc w:val="center"/>
        <w:rPr>
          <w:b/>
          <w:lang w:val="ru-RU"/>
        </w:rPr>
      </w:pPr>
      <w:r w:rsidRPr="00E07C52">
        <w:rPr>
          <w:b/>
          <w:lang w:val="ru-RU"/>
        </w:rPr>
        <w:lastRenderedPageBreak/>
        <w:t xml:space="preserve">Статьи СТУДЕНТОВ, МАГИСТРАНТОВ </w:t>
      </w:r>
      <w:r w:rsidRPr="00E07C52">
        <w:rPr>
          <w:b/>
          <w:lang w:val="ru-RU"/>
        </w:rPr>
        <w:br/>
        <w:t>в сборники научных трудов и материалов конференций НЕ ПРИНИМАЮТСЯ.</w:t>
      </w:r>
    </w:p>
    <w:p w:rsidR="008005FC" w:rsidRDefault="00397DD0">
      <w:pPr>
        <w:pStyle w:val="4"/>
        <w:rPr>
          <w:szCs w:val="24"/>
        </w:rPr>
      </w:pPr>
      <w:r>
        <w:rPr>
          <w:szCs w:val="24"/>
        </w:rPr>
        <w:t>Текст статьи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Рекомендуемый для публикации объем статьи — </w:t>
      </w:r>
      <w:r w:rsidRPr="00E07C52">
        <w:rPr>
          <w:b/>
          <w:sz w:val="23"/>
          <w:szCs w:val="23"/>
          <w:lang w:val="ru-RU"/>
        </w:rPr>
        <w:t>10</w:t>
      </w:r>
      <w:r>
        <w:rPr>
          <w:b/>
          <w:sz w:val="23"/>
          <w:szCs w:val="23"/>
        </w:rPr>
        <w:sym w:font="Symbol" w:char="F02D"/>
      </w:r>
      <w:r w:rsidRPr="00E07C52">
        <w:rPr>
          <w:b/>
          <w:sz w:val="23"/>
          <w:szCs w:val="23"/>
          <w:lang w:val="ru-RU"/>
        </w:rPr>
        <w:t>20 тыс. знаков</w:t>
      </w:r>
      <w:r w:rsidRPr="00E07C52">
        <w:rPr>
          <w:sz w:val="23"/>
          <w:szCs w:val="23"/>
          <w:lang w:val="ru-RU"/>
        </w:rPr>
        <w:t xml:space="preserve"> с учетом пробело</w:t>
      </w:r>
      <w:r w:rsidRPr="00E07C52">
        <w:rPr>
          <w:sz w:val="23"/>
          <w:szCs w:val="23"/>
          <w:lang w:val="ru-RU"/>
        </w:rPr>
        <w:t>в. Объем статьи оценивается без учета метаданных — т. е. без данных об авторах, аннотации, и списка литературы — только текст статьи.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 xml:space="preserve">Шрифт </w:t>
      </w:r>
      <w:r>
        <w:rPr>
          <w:sz w:val="23"/>
          <w:szCs w:val="23"/>
        </w:rPr>
        <w:t>Times</w:t>
      </w:r>
      <w:r w:rsidRPr="00E07C52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</w:rPr>
        <w:t>new</w:t>
      </w:r>
      <w:r w:rsidRPr="00E07C52">
        <w:rPr>
          <w:sz w:val="23"/>
          <w:szCs w:val="23"/>
          <w:lang w:val="ru-RU"/>
        </w:rPr>
        <w:t xml:space="preserve"> </w:t>
      </w:r>
      <w:r>
        <w:rPr>
          <w:sz w:val="23"/>
          <w:szCs w:val="23"/>
        </w:rPr>
        <w:t>roman</w:t>
      </w:r>
      <w:r>
        <w:rPr>
          <w:sz w:val="23"/>
          <w:szCs w:val="23"/>
          <w:lang w:val="ru-RU"/>
        </w:rPr>
        <w:t xml:space="preserve">, 14 кегль, поля 2 см, интервал 1,5. </w:t>
      </w:r>
    </w:p>
    <w:p w:rsidR="008005FC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Абзацный отступ 1,25.</w:t>
      </w:r>
    </w:p>
    <w:p w:rsidR="008005FC" w:rsidRDefault="00397DD0">
      <w:pPr>
        <w:pStyle w:val="4"/>
        <w:rPr>
          <w:szCs w:val="24"/>
        </w:rPr>
      </w:pPr>
      <w:r>
        <w:rPr>
          <w:szCs w:val="24"/>
        </w:rPr>
        <w:t>Аббревиатуры и сокращения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Все </w:t>
      </w:r>
      <w:r w:rsidRPr="00E07C52">
        <w:rPr>
          <w:sz w:val="23"/>
          <w:szCs w:val="23"/>
          <w:lang w:val="ru-RU"/>
        </w:rPr>
        <w:t>аббревиатуры и сокращения должны быть расшифрованы при первом использовании.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Названия законов указываются полностью — с номером и датой.</w:t>
      </w:r>
    </w:p>
    <w:p w:rsidR="008005FC" w:rsidRDefault="00397DD0">
      <w:pPr>
        <w:pStyle w:val="4"/>
      </w:pPr>
      <w:r>
        <w:t>Список литературы</w:t>
      </w:r>
    </w:p>
    <w:p w:rsidR="008005FC" w:rsidRDefault="00397DD0">
      <w:pPr>
        <w:spacing w:line="312" w:lineRule="auto"/>
        <w:ind w:firstLine="708"/>
        <w:rPr>
          <w:sz w:val="23"/>
          <w:szCs w:val="23"/>
        </w:rPr>
      </w:pPr>
      <w:r w:rsidRPr="00E07C52">
        <w:rPr>
          <w:sz w:val="23"/>
          <w:szCs w:val="23"/>
          <w:lang w:val="ru-RU"/>
        </w:rPr>
        <w:t xml:space="preserve">При отсутствии списка литературы статья при загрузке в </w:t>
      </w:r>
      <w:proofErr w:type="spellStart"/>
      <w:r>
        <w:rPr>
          <w:sz w:val="23"/>
          <w:szCs w:val="23"/>
        </w:rPr>
        <w:t>eLibrary</w:t>
      </w:r>
      <w:proofErr w:type="spellEnd"/>
      <w:r w:rsidRPr="00E07C52">
        <w:rPr>
          <w:sz w:val="23"/>
          <w:szCs w:val="23"/>
          <w:lang w:val="ru-RU"/>
        </w:rPr>
        <w:t>.</w:t>
      </w:r>
      <w:proofErr w:type="spellStart"/>
      <w:r>
        <w:rPr>
          <w:sz w:val="23"/>
          <w:szCs w:val="23"/>
        </w:rPr>
        <w:t>ru</w:t>
      </w:r>
      <w:proofErr w:type="spellEnd"/>
      <w:r w:rsidRPr="00E07C52">
        <w:rPr>
          <w:sz w:val="23"/>
          <w:szCs w:val="23"/>
          <w:lang w:val="ru-RU"/>
        </w:rPr>
        <w:t xml:space="preserve"> и другие сервисы автоматически пом</w:t>
      </w:r>
      <w:r w:rsidRPr="00E07C52">
        <w:rPr>
          <w:sz w:val="23"/>
          <w:szCs w:val="23"/>
          <w:lang w:val="ru-RU"/>
        </w:rPr>
        <w:t xml:space="preserve">ечается как ненаучная и попадает в категорию </w:t>
      </w:r>
      <w:r>
        <w:rPr>
          <w:sz w:val="23"/>
          <w:szCs w:val="23"/>
        </w:rPr>
        <w:t>«</w:t>
      </w:r>
      <w:proofErr w:type="spellStart"/>
      <w:r>
        <w:rPr>
          <w:sz w:val="23"/>
          <w:szCs w:val="23"/>
        </w:rPr>
        <w:t>Неопределенно</w:t>
      </w:r>
      <w:proofErr w:type="spellEnd"/>
      <w:r>
        <w:rPr>
          <w:sz w:val="23"/>
          <w:szCs w:val="23"/>
        </w:rPr>
        <w:t>» (UNK).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Источники располагаются после статьи в алфавитном порядке. Ссылка на источник в тексте статьи оформляется в квадратных скобках — [1, с. 45].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Не рекомендуется «засорять» библиографический с</w:t>
      </w:r>
      <w:r w:rsidRPr="00E07C52">
        <w:rPr>
          <w:sz w:val="23"/>
          <w:szCs w:val="23"/>
          <w:lang w:val="ru-RU"/>
        </w:rPr>
        <w:t xml:space="preserve">писок источниками, которые там быть не должны. Однозначный критерий того, что источник не должен быть включен в </w:t>
      </w:r>
      <w:proofErr w:type="spellStart"/>
      <w:r w:rsidRPr="00E07C52">
        <w:rPr>
          <w:sz w:val="23"/>
          <w:szCs w:val="23"/>
          <w:lang w:val="ru-RU"/>
        </w:rPr>
        <w:t>пристатейный</w:t>
      </w:r>
      <w:proofErr w:type="spellEnd"/>
      <w:r w:rsidRPr="00E07C52">
        <w:rPr>
          <w:sz w:val="23"/>
          <w:szCs w:val="23"/>
          <w:lang w:val="ru-RU"/>
        </w:rPr>
        <w:t xml:space="preserve"> библиографический список — отсутствие у него конкретного автора. Это: законы, подзаконные акты, стандарты (включая ГОСТ), статьи из</w:t>
      </w:r>
      <w:r w:rsidRPr="00E07C52">
        <w:rPr>
          <w:sz w:val="23"/>
          <w:szCs w:val="23"/>
          <w:lang w:val="ru-RU"/>
        </w:rPr>
        <w:t xml:space="preserve"> словарей и энциклопедий, страницы сайтов, для материалов которых не указан конкретный автор и другие подобные материалы. Они оформляются как сноски внизу страницы по ходу текста статьи.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Важнейшее правило формирования списка — в него обязательно включаются</w:t>
      </w:r>
      <w:r w:rsidRPr="00E07C52">
        <w:rPr>
          <w:sz w:val="23"/>
          <w:szCs w:val="23"/>
          <w:lang w:val="ru-RU"/>
        </w:rPr>
        <w:t xml:space="preserve"> любые научные труды и публикации — статьи, монографии, диссертации, книги и т. п. 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Включаемые в состав </w:t>
      </w:r>
      <w:proofErr w:type="spellStart"/>
      <w:r w:rsidRPr="00E07C52">
        <w:rPr>
          <w:sz w:val="23"/>
          <w:szCs w:val="23"/>
          <w:lang w:val="ru-RU"/>
        </w:rPr>
        <w:t>пристатейных</w:t>
      </w:r>
      <w:proofErr w:type="spellEnd"/>
      <w:r w:rsidRPr="00E07C52">
        <w:rPr>
          <w:sz w:val="23"/>
          <w:szCs w:val="23"/>
          <w:lang w:val="ru-RU"/>
        </w:rPr>
        <w:t xml:space="preserve"> списков монографии не должны быть «старше» статьи более чем на 10 лет. Исключение составляют «классические» труды, но и в этом случае отсыл</w:t>
      </w:r>
      <w:r w:rsidRPr="00E07C52">
        <w:rPr>
          <w:sz w:val="23"/>
          <w:szCs w:val="23"/>
          <w:lang w:val="ru-RU"/>
        </w:rPr>
        <w:t>ка на них должна быть абсолютно оправданна.</w:t>
      </w:r>
    </w:p>
    <w:p w:rsidR="008005FC" w:rsidRPr="00E07C52" w:rsidRDefault="008005FC">
      <w:pPr>
        <w:spacing w:line="312" w:lineRule="auto"/>
        <w:rPr>
          <w:b/>
          <w:i/>
          <w:sz w:val="22"/>
          <w:lang w:val="ru-RU"/>
        </w:rPr>
      </w:pPr>
    </w:p>
    <w:p w:rsidR="008005FC" w:rsidRPr="00E07C52" w:rsidRDefault="00397DD0">
      <w:pPr>
        <w:spacing w:line="312" w:lineRule="auto"/>
        <w:rPr>
          <w:b/>
          <w:i/>
          <w:sz w:val="23"/>
          <w:szCs w:val="23"/>
          <w:lang w:val="ru-RU"/>
        </w:rPr>
      </w:pPr>
      <w:r w:rsidRPr="00E07C52">
        <w:rPr>
          <w:b/>
          <w:i/>
          <w:sz w:val="23"/>
          <w:szCs w:val="23"/>
          <w:lang w:val="ru-RU"/>
        </w:rPr>
        <w:t>Образец оформления источников к статье</w:t>
      </w:r>
    </w:p>
    <w:p w:rsidR="008005FC" w:rsidRPr="00E07C52" w:rsidRDefault="00397DD0">
      <w:pPr>
        <w:spacing w:line="276" w:lineRule="auto"/>
        <w:ind w:firstLine="284"/>
        <w:rPr>
          <w:b/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Книга до трех авторов</w:t>
      </w:r>
    </w:p>
    <w:p w:rsidR="008005FC" w:rsidRPr="00E07C52" w:rsidRDefault="00397DD0">
      <w:pPr>
        <w:spacing w:line="276" w:lineRule="auto"/>
        <w:ind w:firstLine="284"/>
        <w:rPr>
          <w:sz w:val="23"/>
          <w:szCs w:val="23"/>
          <w:lang w:val="ru-RU"/>
        </w:rPr>
      </w:pPr>
      <w:r w:rsidRPr="00E07C52">
        <w:rPr>
          <w:i/>
          <w:sz w:val="23"/>
          <w:szCs w:val="23"/>
          <w:lang w:val="ru-RU"/>
        </w:rPr>
        <w:t>Ковшиков В. А., Глухов В. П.</w:t>
      </w:r>
      <w:r w:rsidRPr="00E07C52">
        <w:rPr>
          <w:sz w:val="23"/>
          <w:szCs w:val="23"/>
          <w:lang w:val="ru-RU"/>
        </w:rPr>
        <w:t xml:space="preserve"> Психолингвистика: теория речевой </w:t>
      </w:r>
      <w:proofErr w:type="gramStart"/>
      <w:r w:rsidRPr="00E07C52">
        <w:rPr>
          <w:sz w:val="23"/>
          <w:szCs w:val="23"/>
          <w:lang w:val="ru-RU"/>
        </w:rPr>
        <w:t>деятельности :</w:t>
      </w:r>
      <w:proofErr w:type="gramEnd"/>
      <w:r w:rsidRPr="00E07C52">
        <w:rPr>
          <w:sz w:val="23"/>
          <w:szCs w:val="23"/>
          <w:lang w:val="ru-RU"/>
        </w:rPr>
        <w:t xml:space="preserve"> учеб. пособие. — </w:t>
      </w:r>
      <w:proofErr w:type="gramStart"/>
      <w:r w:rsidRPr="00E07C52">
        <w:rPr>
          <w:sz w:val="23"/>
          <w:szCs w:val="23"/>
          <w:lang w:val="ru-RU"/>
        </w:rPr>
        <w:t>М. :</w:t>
      </w:r>
      <w:proofErr w:type="gramEnd"/>
      <w:r w:rsidRPr="00E07C52">
        <w:rPr>
          <w:sz w:val="23"/>
          <w:szCs w:val="23"/>
          <w:lang w:val="ru-RU"/>
        </w:rPr>
        <w:t xml:space="preserve"> Астрель ; Тверь : АСТ, 2006. — 319 с. </w:t>
      </w:r>
    </w:p>
    <w:p w:rsidR="008005FC" w:rsidRPr="00E07C52" w:rsidRDefault="00397DD0">
      <w:pPr>
        <w:spacing w:line="276" w:lineRule="auto"/>
        <w:ind w:firstLine="284"/>
        <w:rPr>
          <w:b/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 xml:space="preserve">Книга более </w:t>
      </w:r>
      <w:r w:rsidRPr="00E07C52">
        <w:rPr>
          <w:b/>
          <w:sz w:val="23"/>
          <w:szCs w:val="23"/>
          <w:lang w:val="ru-RU"/>
        </w:rPr>
        <w:t>трех авторов</w:t>
      </w:r>
    </w:p>
    <w:p w:rsidR="008005FC" w:rsidRPr="00E07C52" w:rsidRDefault="00397DD0">
      <w:pPr>
        <w:spacing w:line="276" w:lineRule="auto"/>
        <w:ind w:firstLine="284"/>
        <w:rPr>
          <w:sz w:val="23"/>
          <w:szCs w:val="23"/>
          <w:lang w:val="ru-RU"/>
        </w:rPr>
      </w:pPr>
      <w:proofErr w:type="spellStart"/>
      <w:r w:rsidRPr="00E07C52">
        <w:rPr>
          <w:i/>
          <w:sz w:val="23"/>
          <w:szCs w:val="23"/>
          <w:lang w:val="ru-RU"/>
        </w:rPr>
        <w:t>Валукин</w:t>
      </w:r>
      <w:proofErr w:type="spellEnd"/>
      <w:r w:rsidRPr="00E07C52">
        <w:rPr>
          <w:i/>
          <w:sz w:val="23"/>
          <w:szCs w:val="23"/>
          <w:lang w:val="ru-RU"/>
        </w:rPr>
        <w:t xml:space="preserve"> М. Е., Захаров М. П., Иванова С. А.</w:t>
      </w:r>
      <w:r w:rsidRPr="00E07C52">
        <w:rPr>
          <w:sz w:val="23"/>
          <w:szCs w:val="23"/>
          <w:lang w:val="ru-RU"/>
        </w:rPr>
        <w:t xml:space="preserve"> [и др.]. Эволюция движений в мужском классическом танце. — </w:t>
      </w:r>
      <w:proofErr w:type="gramStart"/>
      <w:r w:rsidRPr="00E07C52">
        <w:rPr>
          <w:sz w:val="23"/>
          <w:szCs w:val="23"/>
          <w:lang w:val="ru-RU"/>
        </w:rPr>
        <w:t>М. :</w:t>
      </w:r>
      <w:proofErr w:type="gramEnd"/>
      <w:r w:rsidRPr="00E07C52">
        <w:rPr>
          <w:sz w:val="23"/>
          <w:szCs w:val="23"/>
          <w:lang w:val="ru-RU"/>
        </w:rPr>
        <w:t xml:space="preserve"> ГИТИС, 2006. — 251 с.</w:t>
      </w:r>
    </w:p>
    <w:p w:rsidR="008005FC" w:rsidRPr="00E07C52" w:rsidRDefault="00397DD0">
      <w:pPr>
        <w:spacing w:line="276" w:lineRule="auto"/>
        <w:ind w:firstLine="284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lastRenderedPageBreak/>
        <w:t xml:space="preserve">Научно-практический постатейный комментарий к законодательству о третейских судах / М. Н. </w:t>
      </w:r>
      <w:proofErr w:type="spellStart"/>
      <w:r w:rsidRPr="00E07C52">
        <w:rPr>
          <w:sz w:val="23"/>
          <w:szCs w:val="23"/>
          <w:lang w:val="ru-RU"/>
        </w:rPr>
        <w:t>Акуев</w:t>
      </w:r>
      <w:proofErr w:type="spellEnd"/>
      <w:r w:rsidRPr="00E07C52">
        <w:rPr>
          <w:sz w:val="23"/>
          <w:szCs w:val="23"/>
          <w:lang w:val="ru-RU"/>
        </w:rPr>
        <w:t xml:space="preserve">, М. А. Акчурина, </w:t>
      </w:r>
      <w:r w:rsidRPr="00E07C52">
        <w:rPr>
          <w:sz w:val="23"/>
          <w:szCs w:val="23"/>
          <w:lang w:val="ru-RU"/>
        </w:rPr>
        <w:t>Т. К. Андреева [и др.</w:t>
      </w:r>
      <w:proofErr w:type="gramStart"/>
      <w:r w:rsidRPr="00E07C52">
        <w:rPr>
          <w:sz w:val="23"/>
          <w:szCs w:val="23"/>
          <w:lang w:val="ru-RU"/>
        </w:rPr>
        <w:t>] ;</w:t>
      </w:r>
      <w:proofErr w:type="gramEnd"/>
      <w:r w:rsidRPr="00E07C52">
        <w:rPr>
          <w:sz w:val="23"/>
          <w:szCs w:val="23"/>
          <w:lang w:val="ru-RU"/>
        </w:rPr>
        <w:t xml:space="preserve"> под общ. ред. В. В. </w:t>
      </w:r>
      <w:proofErr w:type="spellStart"/>
      <w:r w:rsidRPr="00E07C52">
        <w:rPr>
          <w:sz w:val="23"/>
          <w:szCs w:val="23"/>
          <w:lang w:val="ru-RU"/>
        </w:rPr>
        <w:t>Хвалея</w:t>
      </w:r>
      <w:proofErr w:type="spellEnd"/>
      <w:r w:rsidRPr="00E07C52">
        <w:rPr>
          <w:sz w:val="23"/>
          <w:szCs w:val="23"/>
          <w:lang w:val="ru-RU"/>
        </w:rPr>
        <w:t xml:space="preserve">. — </w:t>
      </w:r>
      <w:proofErr w:type="gramStart"/>
      <w:r w:rsidRPr="00E07C52">
        <w:rPr>
          <w:sz w:val="23"/>
          <w:szCs w:val="23"/>
          <w:lang w:val="ru-RU"/>
        </w:rPr>
        <w:t>М. :</w:t>
      </w:r>
      <w:proofErr w:type="gramEnd"/>
      <w:r w:rsidRPr="00E07C52">
        <w:rPr>
          <w:sz w:val="23"/>
          <w:szCs w:val="23"/>
          <w:lang w:val="ru-RU"/>
        </w:rPr>
        <w:t xml:space="preserve"> РАА, 2017. — 935 с. </w:t>
      </w:r>
    </w:p>
    <w:p w:rsidR="008005FC" w:rsidRPr="00E07C52" w:rsidRDefault="00397DD0">
      <w:pPr>
        <w:spacing w:line="276" w:lineRule="auto"/>
        <w:ind w:firstLine="284"/>
        <w:rPr>
          <w:b/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Диссертация</w:t>
      </w:r>
    </w:p>
    <w:p w:rsidR="008005FC" w:rsidRPr="00E07C52" w:rsidRDefault="00397DD0">
      <w:pPr>
        <w:spacing w:line="276" w:lineRule="auto"/>
        <w:ind w:firstLine="284"/>
        <w:rPr>
          <w:sz w:val="23"/>
          <w:szCs w:val="23"/>
          <w:lang w:val="ru-RU"/>
        </w:rPr>
      </w:pPr>
      <w:r w:rsidRPr="00E07C52">
        <w:rPr>
          <w:i/>
          <w:sz w:val="23"/>
          <w:szCs w:val="23"/>
          <w:lang w:val="ru-RU"/>
        </w:rPr>
        <w:t>Кротов А. В.</w:t>
      </w:r>
      <w:r w:rsidRPr="00E07C52">
        <w:rPr>
          <w:sz w:val="23"/>
          <w:szCs w:val="23"/>
          <w:lang w:val="ru-RU"/>
        </w:rPr>
        <w:t xml:space="preserve"> Конституционное право граждан на информацию и свободу </w:t>
      </w:r>
      <w:proofErr w:type="gramStart"/>
      <w:r w:rsidRPr="00E07C52">
        <w:rPr>
          <w:sz w:val="23"/>
          <w:szCs w:val="23"/>
          <w:lang w:val="ru-RU"/>
        </w:rPr>
        <w:t>информации :</w:t>
      </w:r>
      <w:proofErr w:type="gramEnd"/>
      <w:r w:rsidRPr="00E07C52">
        <w:rPr>
          <w:sz w:val="23"/>
          <w:szCs w:val="23"/>
          <w:lang w:val="ru-RU"/>
        </w:rPr>
        <w:t xml:space="preserve"> </w:t>
      </w:r>
      <w:proofErr w:type="spellStart"/>
      <w:r w:rsidRPr="00E07C52">
        <w:rPr>
          <w:sz w:val="23"/>
          <w:szCs w:val="23"/>
          <w:lang w:val="ru-RU"/>
        </w:rPr>
        <w:t>дис</w:t>
      </w:r>
      <w:proofErr w:type="spellEnd"/>
      <w:r w:rsidRPr="00E07C52">
        <w:rPr>
          <w:sz w:val="23"/>
          <w:szCs w:val="23"/>
          <w:lang w:val="ru-RU"/>
        </w:rPr>
        <w:t xml:space="preserve">. ... канд. </w:t>
      </w:r>
      <w:proofErr w:type="spellStart"/>
      <w:r w:rsidRPr="00E07C52">
        <w:rPr>
          <w:sz w:val="23"/>
          <w:szCs w:val="23"/>
          <w:lang w:val="ru-RU"/>
        </w:rPr>
        <w:t>юрид</w:t>
      </w:r>
      <w:proofErr w:type="spellEnd"/>
      <w:r w:rsidRPr="00E07C52">
        <w:rPr>
          <w:sz w:val="23"/>
          <w:szCs w:val="23"/>
          <w:lang w:val="ru-RU"/>
        </w:rPr>
        <w:t xml:space="preserve">. наук / А. В. Кротов. — Казань, 2007. </w:t>
      </w:r>
    </w:p>
    <w:p w:rsidR="008005FC" w:rsidRPr="00E07C52" w:rsidRDefault="00397DD0">
      <w:pPr>
        <w:spacing w:line="276" w:lineRule="auto"/>
        <w:ind w:firstLine="284"/>
        <w:rPr>
          <w:b/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Журнал, сборник</w:t>
      </w:r>
    </w:p>
    <w:p w:rsidR="008005FC" w:rsidRPr="00E07C52" w:rsidRDefault="00397DD0">
      <w:pPr>
        <w:spacing w:line="276" w:lineRule="auto"/>
        <w:ind w:firstLine="284"/>
        <w:rPr>
          <w:sz w:val="23"/>
          <w:szCs w:val="23"/>
          <w:lang w:val="ru-RU"/>
        </w:rPr>
      </w:pPr>
      <w:r w:rsidRPr="00E07C52">
        <w:rPr>
          <w:i/>
          <w:sz w:val="23"/>
          <w:szCs w:val="23"/>
          <w:lang w:val="ru-RU"/>
        </w:rPr>
        <w:t xml:space="preserve">Ефимова </w:t>
      </w:r>
      <w:r w:rsidRPr="00E07C52">
        <w:rPr>
          <w:i/>
          <w:sz w:val="23"/>
          <w:szCs w:val="23"/>
          <w:lang w:val="ru-RU"/>
        </w:rPr>
        <w:t xml:space="preserve">Т. Н., </w:t>
      </w:r>
      <w:proofErr w:type="spellStart"/>
      <w:r w:rsidRPr="00E07C52">
        <w:rPr>
          <w:i/>
          <w:sz w:val="23"/>
          <w:szCs w:val="23"/>
          <w:lang w:val="ru-RU"/>
        </w:rPr>
        <w:t>Кусакин</w:t>
      </w:r>
      <w:proofErr w:type="spellEnd"/>
      <w:r w:rsidRPr="00E07C52">
        <w:rPr>
          <w:i/>
          <w:sz w:val="23"/>
          <w:szCs w:val="23"/>
          <w:lang w:val="ru-RU"/>
        </w:rPr>
        <w:t xml:space="preserve"> А. В</w:t>
      </w:r>
      <w:r w:rsidRPr="00E07C52">
        <w:rPr>
          <w:sz w:val="23"/>
          <w:szCs w:val="23"/>
          <w:lang w:val="ru-RU"/>
        </w:rPr>
        <w:t>. Охрана и рациональное использование болот в Республике Марий Эл // Проблемы региональной экологии. — 2007. — № 1. — С. 80–86.</w:t>
      </w:r>
    </w:p>
    <w:p w:rsidR="008005FC" w:rsidRPr="00E07C52" w:rsidRDefault="00397DD0">
      <w:pPr>
        <w:spacing w:line="276" w:lineRule="auto"/>
        <w:ind w:firstLine="284"/>
        <w:rPr>
          <w:sz w:val="23"/>
          <w:szCs w:val="23"/>
          <w:lang w:val="ru-RU"/>
        </w:rPr>
      </w:pPr>
      <w:proofErr w:type="spellStart"/>
      <w:r w:rsidRPr="00E07C52">
        <w:rPr>
          <w:i/>
          <w:sz w:val="23"/>
          <w:szCs w:val="23"/>
          <w:lang w:val="ru-RU"/>
        </w:rPr>
        <w:t>Кефели</w:t>
      </w:r>
      <w:proofErr w:type="spellEnd"/>
      <w:r w:rsidRPr="00E07C52">
        <w:rPr>
          <w:i/>
          <w:sz w:val="23"/>
          <w:szCs w:val="23"/>
          <w:lang w:val="ru-RU"/>
        </w:rPr>
        <w:t xml:space="preserve"> И. Ф.</w:t>
      </w:r>
      <w:r w:rsidRPr="00E07C52">
        <w:rPr>
          <w:sz w:val="23"/>
          <w:szCs w:val="23"/>
          <w:lang w:val="ru-RU"/>
        </w:rPr>
        <w:t xml:space="preserve"> Жизненный мир человека в тисках Четвертой промышленной революции // Четвертая промышленная револ</w:t>
      </w:r>
      <w:r w:rsidRPr="00E07C52">
        <w:rPr>
          <w:sz w:val="23"/>
          <w:szCs w:val="23"/>
          <w:lang w:val="ru-RU"/>
        </w:rPr>
        <w:t xml:space="preserve">юция: реалии и современные </w:t>
      </w:r>
      <w:proofErr w:type="gramStart"/>
      <w:r w:rsidRPr="00E07C52">
        <w:rPr>
          <w:sz w:val="23"/>
          <w:szCs w:val="23"/>
          <w:lang w:val="ru-RU"/>
        </w:rPr>
        <w:t>вызовы :</w:t>
      </w:r>
      <w:proofErr w:type="gramEnd"/>
      <w:r w:rsidRPr="00E07C52">
        <w:rPr>
          <w:sz w:val="23"/>
          <w:szCs w:val="23"/>
          <w:lang w:val="ru-RU"/>
        </w:rPr>
        <w:t xml:space="preserve"> сб. мат. </w:t>
      </w:r>
      <w:proofErr w:type="spellStart"/>
      <w:r w:rsidRPr="00E07C52">
        <w:rPr>
          <w:sz w:val="23"/>
          <w:szCs w:val="23"/>
          <w:lang w:val="ru-RU"/>
        </w:rPr>
        <w:t>междунар</w:t>
      </w:r>
      <w:proofErr w:type="spellEnd"/>
      <w:r w:rsidRPr="00E07C52">
        <w:rPr>
          <w:sz w:val="23"/>
          <w:szCs w:val="23"/>
          <w:lang w:val="ru-RU"/>
        </w:rPr>
        <w:t xml:space="preserve">. </w:t>
      </w:r>
      <w:proofErr w:type="spellStart"/>
      <w:r w:rsidRPr="00E07C52">
        <w:rPr>
          <w:sz w:val="23"/>
          <w:szCs w:val="23"/>
          <w:lang w:val="ru-RU"/>
        </w:rPr>
        <w:t>научн</w:t>
      </w:r>
      <w:proofErr w:type="spellEnd"/>
      <w:r w:rsidRPr="00E07C52">
        <w:rPr>
          <w:sz w:val="23"/>
          <w:szCs w:val="23"/>
          <w:lang w:val="ru-RU"/>
        </w:rPr>
        <w:t xml:space="preserve">. </w:t>
      </w:r>
      <w:proofErr w:type="spellStart"/>
      <w:r w:rsidRPr="00E07C52">
        <w:rPr>
          <w:sz w:val="23"/>
          <w:szCs w:val="23"/>
          <w:lang w:val="ru-RU"/>
        </w:rPr>
        <w:t>конф</w:t>
      </w:r>
      <w:proofErr w:type="spellEnd"/>
      <w:r w:rsidRPr="00E07C52">
        <w:rPr>
          <w:sz w:val="23"/>
          <w:szCs w:val="23"/>
          <w:lang w:val="ru-RU"/>
        </w:rPr>
        <w:t>. «</w:t>
      </w:r>
      <w:r>
        <w:rPr>
          <w:sz w:val="23"/>
          <w:szCs w:val="23"/>
        </w:rPr>
        <w:t>X</w:t>
      </w:r>
      <w:r w:rsidRPr="00E07C52">
        <w:rPr>
          <w:sz w:val="23"/>
          <w:szCs w:val="23"/>
          <w:lang w:val="ru-RU"/>
        </w:rPr>
        <w:t xml:space="preserve"> юбилейные Санкт-Петербургские социологические чтения», 13–14 апреля 2018 г. — СПб</w:t>
      </w:r>
      <w:proofErr w:type="gramStart"/>
      <w:r w:rsidRPr="00E07C52">
        <w:rPr>
          <w:sz w:val="23"/>
          <w:szCs w:val="23"/>
          <w:lang w:val="ru-RU"/>
        </w:rPr>
        <w:t>. :</w:t>
      </w:r>
      <w:proofErr w:type="gramEnd"/>
      <w:r w:rsidRPr="00E07C52">
        <w:rPr>
          <w:sz w:val="23"/>
          <w:szCs w:val="23"/>
          <w:lang w:val="ru-RU"/>
        </w:rPr>
        <w:t xml:space="preserve"> </w:t>
      </w:r>
      <w:proofErr w:type="spellStart"/>
      <w:r w:rsidRPr="00E07C52">
        <w:rPr>
          <w:sz w:val="23"/>
          <w:szCs w:val="23"/>
          <w:lang w:val="ru-RU"/>
        </w:rPr>
        <w:t>СПбПУ</w:t>
      </w:r>
      <w:proofErr w:type="spellEnd"/>
      <w:r w:rsidRPr="00E07C52">
        <w:rPr>
          <w:sz w:val="23"/>
          <w:szCs w:val="23"/>
          <w:lang w:val="ru-RU"/>
        </w:rPr>
        <w:t>, 2018.</w:t>
      </w:r>
    </w:p>
    <w:p w:rsidR="008005FC" w:rsidRPr="00E07C52" w:rsidRDefault="00397DD0">
      <w:pPr>
        <w:spacing w:line="276" w:lineRule="auto"/>
        <w:ind w:firstLine="284"/>
        <w:rPr>
          <w:b/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Электронный ресурс</w:t>
      </w:r>
    </w:p>
    <w:p w:rsidR="008005FC" w:rsidRPr="00E07C52" w:rsidRDefault="00397DD0">
      <w:pPr>
        <w:spacing w:line="276" w:lineRule="auto"/>
        <w:ind w:firstLine="284"/>
        <w:rPr>
          <w:sz w:val="23"/>
          <w:szCs w:val="23"/>
          <w:lang w:val="ru-RU"/>
        </w:rPr>
      </w:pPr>
      <w:proofErr w:type="spellStart"/>
      <w:r w:rsidRPr="00E07C52">
        <w:rPr>
          <w:i/>
          <w:sz w:val="23"/>
          <w:szCs w:val="23"/>
          <w:lang w:val="ru-RU"/>
        </w:rPr>
        <w:t>Дирина</w:t>
      </w:r>
      <w:proofErr w:type="spellEnd"/>
      <w:r w:rsidRPr="00E07C52">
        <w:rPr>
          <w:i/>
          <w:sz w:val="23"/>
          <w:szCs w:val="23"/>
          <w:lang w:val="ru-RU"/>
        </w:rPr>
        <w:t xml:space="preserve"> А. И.</w:t>
      </w:r>
      <w:r w:rsidRPr="00E07C52">
        <w:rPr>
          <w:sz w:val="23"/>
          <w:szCs w:val="23"/>
          <w:lang w:val="ru-RU"/>
        </w:rPr>
        <w:t xml:space="preserve"> Право военнослужащих Российской Федерации на свободу ас</w:t>
      </w:r>
      <w:r w:rsidRPr="00E07C52">
        <w:rPr>
          <w:sz w:val="23"/>
          <w:szCs w:val="23"/>
          <w:lang w:val="ru-RU"/>
        </w:rPr>
        <w:t xml:space="preserve">социаций [Электронный ресурс] // Военное право: сетевой журнал. — </w:t>
      </w:r>
      <w:r>
        <w:rPr>
          <w:sz w:val="23"/>
          <w:szCs w:val="23"/>
        </w:rPr>
        <w:t>URL</w:t>
      </w:r>
      <w:r w:rsidRPr="00E07C52">
        <w:rPr>
          <w:sz w:val="23"/>
          <w:szCs w:val="23"/>
          <w:lang w:val="ru-RU"/>
        </w:rPr>
        <w:t xml:space="preserve">: </w:t>
      </w:r>
      <w:r>
        <w:rPr>
          <w:sz w:val="23"/>
          <w:szCs w:val="23"/>
        </w:rPr>
        <w:t>http</w:t>
      </w:r>
      <w:r w:rsidRPr="00E07C52">
        <w:rPr>
          <w:sz w:val="23"/>
          <w:szCs w:val="23"/>
          <w:lang w:val="ru-RU"/>
        </w:rPr>
        <w:t>://</w:t>
      </w:r>
      <w:r>
        <w:rPr>
          <w:sz w:val="23"/>
          <w:szCs w:val="23"/>
        </w:rPr>
        <w:t>www</w:t>
      </w:r>
      <w:r w:rsidRPr="00E07C52">
        <w:rPr>
          <w:sz w:val="23"/>
          <w:szCs w:val="23"/>
          <w:lang w:val="ru-RU"/>
        </w:rPr>
        <w:t>.</w:t>
      </w:r>
      <w:proofErr w:type="spellStart"/>
      <w:r>
        <w:rPr>
          <w:sz w:val="23"/>
          <w:szCs w:val="23"/>
        </w:rPr>
        <w:t>voennoepravo</w:t>
      </w:r>
      <w:proofErr w:type="spellEnd"/>
      <w:r w:rsidRPr="00E07C52">
        <w:rPr>
          <w:sz w:val="23"/>
          <w:szCs w:val="23"/>
          <w:lang w:val="ru-RU"/>
        </w:rPr>
        <w:t>.</w:t>
      </w:r>
      <w:proofErr w:type="spellStart"/>
      <w:r>
        <w:rPr>
          <w:sz w:val="23"/>
          <w:szCs w:val="23"/>
        </w:rPr>
        <w:t>ru</w:t>
      </w:r>
      <w:proofErr w:type="spellEnd"/>
      <w:r w:rsidRPr="00E07C52">
        <w:rPr>
          <w:sz w:val="23"/>
          <w:szCs w:val="23"/>
          <w:lang w:val="ru-RU"/>
        </w:rPr>
        <w:t>/</w:t>
      </w:r>
      <w:r>
        <w:rPr>
          <w:sz w:val="23"/>
          <w:szCs w:val="23"/>
        </w:rPr>
        <w:t>node</w:t>
      </w:r>
      <w:r w:rsidRPr="00E07C52">
        <w:rPr>
          <w:sz w:val="23"/>
          <w:szCs w:val="23"/>
          <w:lang w:val="ru-RU"/>
        </w:rPr>
        <w:t>/2149 (дата обращения: 19.09.2007).</w:t>
      </w:r>
    </w:p>
    <w:p w:rsidR="008005FC" w:rsidRPr="00E07C52" w:rsidRDefault="00397DD0">
      <w:pPr>
        <w:spacing w:line="276" w:lineRule="auto"/>
        <w:ind w:firstLine="284"/>
        <w:rPr>
          <w:b/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Законодательные акты</w:t>
      </w:r>
    </w:p>
    <w:p w:rsidR="008005FC" w:rsidRPr="00E07C52" w:rsidRDefault="00397DD0">
      <w:pPr>
        <w:spacing w:line="276" w:lineRule="auto"/>
        <w:ind w:firstLine="284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О </w:t>
      </w:r>
      <w:proofErr w:type="gramStart"/>
      <w:r w:rsidRPr="00E07C52">
        <w:rPr>
          <w:sz w:val="23"/>
          <w:szCs w:val="23"/>
          <w:lang w:val="ru-RU"/>
        </w:rPr>
        <w:t>землеустройстве :</w:t>
      </w:r>
      <w:proofErr w:type="gramEnd"/>
      <w:r w:rsidRPr="00E07C52">
        <w:rPr>
          <w:sz w:val="23"/>
          <w:szCs w:val="23"/>
          <w:lang w:val="ru-RU"/>
        </w:rPr>
        <w:t xml:space="preserve"> </w:t>
      </w:r>
      <w:proofErr w:type="spellStart"/>
      <w:r w:rsidRPr="00E07C52">
        <w:rPr>
          <w:sz w:val="23"/>
          <w:szCs w:val="23"/>
          <w:lang w:val="ru-RU"/>
        </w:rPr>
        <w:t>федер</w:t>
      </w:r>
      <w:proofErr w:type="spellEnd"/>
      <w:r w:rsidRPr="00E07C52">
        <w:rPr>
          <w:sz w:val="23"/>
          <w:szCs w:val="23"/>
          <w:lang w:val="ru-RU"/>
        </w:rPr>
        <w:t>. закон от 18 июня 2001 г. № 78-Ф3 // Российская газета. — 2001. — 23 ию</w:t>
      </w:r>
      <w:r w:rsidRPr="00E07C52">
        <w:rPr>
          <w:sz w:val="23"/>
          <w:szCs w:val="23"/>
          <w:lang w:val="ru-RU"/>
        </w:rPr>
        <w:t>ня. — С. 3.</w:t>
      </w:r>
    </w:p>
    <w:p w:rsidR="008005FC" w:rsidRDefault="00397DD0">
      <w:pPr>
        <w:spacing w:line="276" w:lineRule="auto"/>
        <w:ind w:firstLine="284"/>
        <w:rPr>
          <w:b/>
          <w:sz w:val="23"/>
          <w:szCs w:val="23"/>
        </w:rPr>
      </w:pPr>
      <w:proofErr w:type="spellStart"/>
      <w:r>
        <w:rPr>
          <w:b/>
          <w:sz w:val="23"/>
          <w:szCs w:val="23"/>
        </w:rPr>
        <w:t>Иностранные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источники</w:t>
      </w:r>
      <w:proofErr w:type="spellEnd"/>
    </w:p>
    <w:p w:rsidR="008005FC" w:rsidRDefault="00397DD0">
      <w:pPr>
        <w:spacing w:line="276" w:lineRule="auto"/>
        <w:ind w:firstLine="284"/>
        <w:rPr>
          <w:sz w:val="23"/>
          <w:szCs w:val="23"/>
        </w:rPr>
      </w:pPr>
      <w:proofErr w:type="spellStart"/>
      <w:r>
        <w:rPr>
          <w:i/>
          <w:sz w:val="23"/>
          <w:szCs w:val="23"/>
        </w:rPr>
        <w:t>Calfore</w:t>
      </w:r>
      <w:proofErr w:type="spellEnd"/>
      <w:r>
        <w:rPr>
          <w:i/>
          <w:sz w:val="23"/>
          <w:szCs w:val="23"/>
        </w:rPr>
        <w:t xml:space="preserve"> P.</w:t>
      </w:r>
      <w:r>
        <w:rPr>
          <w:sz w:val="23"/>
          <w:szCs w:val="23"/>
        </w:rPr>
        <w:t xml:space="preserve"> The next American Metropolis. Ecology, Community and the American Dream. — N. </w:t>
      </w:r>
      <w:proofErr w:type="gramStart"/>
      <w:r>
        <w:rPr>
          <w:sz w:val="23"/>
          <w:szCs w:val="23"/>
        </w:rPr>
        <w:t>Y. :</w:t>
      </w:r>
      <w:proofErr w:type="gramEnd"/>
      <w:r>
        <w:rPr>
          <w:sz w:val="23"/>
          <w:szCs w:val="23"/>
        </w:rPr>
        <w:t xml:space="preserve"> Princeton Architectural Press, 1993. — 175 р.</w:t>
      </w:r>
    </w:p>
    <w:p w:rsidR="008005FC" w:rsidRDefault="008005FC">
      <w:pPr>
        <w:spacing w:line="276" w:lineRule="auto"/>
        <w:ind w:firstLine="284"/>
        <w:rPr>
          <w:sz w:val="23"/>
          <w:szCs w:val="23"/>
        </w:rPr>
      </w:pPr>
    </w:p>
    <w:p w:rsidR="008005FC" w:rsidRDefault="00397DD0">
      <w:pPr>
        <w:spacing w:line="276" w:lineRule="auto"/>
        <w:ind w:firstLine="284"/>
        <w:rPr>
          <w:sz w:val="23"/>
          <w:szCs w:val="23"/>
        </w:rPr>
      </w:pPr>
      <w:proofErr w:type="spellStart"/>
      <w:r>
        <w:rPr>
          <w:i/>
          <w:sz w:val="23"/>
          <w:szCs w:val="23"/>
        </w:rPr>
        <w:t>Grammenos</w:t>
      </w:r>
      <w:proofErr w:type="spellEnd"/>
      <w:r>
        <w:rPr>
          <w:i/>
          <w:sz w:val="23"/>
          <w:szCs w:val="23"/>
        </w:rPr>
        <w:t xml:space="preserve"> F., Craig B., Pollard D., </w:t>
      </w:r>
      <w:proofErr w:type="spellStart"/>
      <w:r>
        <w:rPr>
          <w:i/>
          <w:sz w:val="23"/>
          <w:szCs w:val="23"/>
        </w:rPr>
        <w:t>Guerrera</w:t>
      </w:r>
      <w:proofErr w:type="spellEnd"/>
      <w:r>
        <w:rPr>
          <w:i/>
          <w:sz w:val="23"/>
          <w:szCs w:val="23"/>
        </w:rPr>
        <w:t xml:space="preserve"> C.</w:t>
      </w:r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Hippodamus</w:t>
      </w:r>
      <w:proofErr w:type="spellEnd"/>
      <w:r>
        <w:rPr>
          <w:sz w:val="23"/>
          <w:szCs w:val="23"/>
        </w:rPr>
        <w:t xml:space="preserve"> Rides to </w:t>
      </w:r>
      <w:proofErr w:type="spellStart"/>
      <w:r>
        <w:rPr>
          <w:sz w:val="23"/>
          <w:szCs w:val="23"/>
        </w:rPr>
        <w:t>Radburn</w:t>
      </w:r>
      <w:proofErr w:type="spellEnd"/>
      <w:r>
        <w:rPr>
          <w:sz w:val="23"/>
          <w:szCs w:val="23"/>
        </w:rPr>
        <w:t xml:space="preserve"> // Journal of Urban Design. –— 2008. — Vol. 13. — № 2. — P. 163</w:t>
      </w:r>
      <w:r>
        <w:rPr>
          <w:sz w:val="23"/>
          <w:szCs w:val="23"/>
        </w:rPr>
        <w:sym w:font="Symbol" w:char="F02D"/>
      </w:r>
      <w:r>
        <w:rPr>
          <w:sz w:val="23"/>
          <w:szCs w:val="23"/>
        </w:rPr>
        <w:t>176.</w:t>
      </w:r>
    </w:p>
    <w:p w:rsidR="008005FC" w:rsidRDefault="00397DD0">
      <w:pPr>
        <w:spacing w:line="276" w:lineRule="auto"/>
        <w:ind w:firstLine="284"/>
        <w:rPr>
          <w:sz w:val="23"/>
          <w:szCs w:val="23"/>
        </w:rPr>
      </w:pPr>
      <w:r>
        <w:rPr>
          <w:i/>
          <w:sz w:val="23"/>
          <w:szCs w:val="23"/>
        </w:rPr>
        <w:t>Van Zyl L.</w:t>
      </w:r>
      <w:r>
        <w:rPr>
          <w:sz w:val="23"/>
          <w:szCs w:val="23"/>
        </w:rPr>
        <w:t xml:space="preserve"> [et al.] Intentional Parenthood and the Nuclear Family // Journal of Medical Humanities. — 2002. — Vol. 23. — № 2. — P. 107</w:t>
      </w:r>
      <w:r>
        <w:rPr>
          <w:sz w:val="23"/>
          <w:szCs w:val="23"/>
        </w:rPr>
        <w:sym w:font="Symbol" w:char="F02D"/>
      </w:r>
      <w:r>
        <w:rPr>
          <w:sz w:val="23"/>
          <w:szCs w:val="23"/>
        </w:rPr>
        <w:t>118.</w:t>
      </w:r>
    </w:p>
    <w:p w:rsidR="008005FC" w:rsidRDefault="00397DD0">
      <w:pPr>
        <w:pStyle w:val="4"/>
      </w:pPr>
      <w:proofErr w:type="spellStart"/>
      <w:r>
        <w:t>Самоцитирование</w:t>
      </w:r>
      <w:proofErr w:type="spellEnd"/>
      <w:r>
        <w:t xml:space="preserve"> и </w:t>
      </w:r>
      <w:r>
        <w:t xml:space="preserve">плагиат (каждая статья будет проверена нами на оригинальность) </w:t>
      </w:r>
    </w:p>
    <w:p w:rsidR="008005FC" w:rsidRPr="00E07C52" w:rsidRDefault="00397DD0" w:rsidP="00E32B7F">
      <w:pPr>
        <w:spacing w:line="312" w:lineRule="auto"/>
        <w:ind w:firstLine="708"/>
        <w:jc w:val="both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Согласно решению Ученого совета от 12.02.2019 № 1, </w:t>
      </w:r>
      <w:r w:rsidRPr="00E07C52">
        <w:rPr>
          <w:b/>
          <w:sz w:val="23"/>
          <w:szCs w:val="23"/>
          <w:lang w:val="ru-RU"/>
        </w:rPr>
        <w:t xml:space="preserve">не принимаются к рассмотрению тексты </w:t>
      </w:r>
      <w:r w:rsidRPr="00E07C52">
        <w:rPr>
          <w:sz w:val="23"/>
          <w:szCs w:val="23"/>
          <w:lang w:val="ru-RU"/>
        </w:rPr>
        <w:t xml:space="preserve">всех видов работ, </w:t>
      </w:r>
      <w:r w:rsidRPr="00E07C52">
        <w:rPr>
          <w:b/>
          <w:sz w:val="23"/>
          <w:szCs w:val="23"/>
          <w:lang w:val="ru-RU"/>
        </w:rPr>
        <w:t>имеющие показатель оригинальности</w:t>
      </w:r>
      <w:r w:rsidRPr="00E07C52">
        <w:rPr>
          <w:sz w:val="23"/>
          <w:szCs w:val="23"/>
          <w:lang w:val="ru-RU"/>
        </w:rPr>
        <w:t xml:space="preserve"> по справке о результатах проверки системы «Антиплаги</w:t>
      </w:r>
      <w:r w:rsidRPr="00E07C52">
        <w:rPr>
          <w:sz w:val="23"/>
          <w:szCs w:val="23"/>
          <w:lang w:val="ru-RU"/>
        </w:rPr>
        <w:t xml:space="preserve">ат» </w:t>
      </w:r>
      <w:r w:rsidRPr="00E07C52">
        <w:rPr>
          <w:b/>
          <w:sz w:val="23"/>
          <w:szCs w:val="23"/>
          <w:lang w:val="ru-RU"/>
        </w:rPr>
        <w:t>ниже 50%.</w:t>
      </w:r>
      <w:r w:rsidRPr="00E07C52">
        <w:rPr>
          <w:sz w:val="23"/>
          <w:szCs w:val="23"/>
          <w:lang w:val="ru-RU"/>
        </w:rPr>
        <w:t xml:space="preserve"> По существующим нормам научной этики</w:t>
      </w:r>
      <w:r w:rsidRPr="00E07C52">
        <w:rPr>
          <w:b/>
          <w:sz w:val="23"/>
          <w:szCs w:val="23"/>
          <w:lang w:val="ru-RU"/>
        </w:rPr>
        <w:t xml:space="preserve"> доля </w:t>
      </w:r>
      <w:proofErr w:type="spellStart"/>
      <w:r w:rsidRPr="00E07C52">
        <w:rPr>
          <w:b/>
          <w:sz w:val="23"/>
          <w:szCs w:val="23"/>
          <w:lang w:val="ru-RU"/>
        </w:rPr>
        <w:t>самоцитирования</w:t>
      </w:r>
      <w:proofErr w:type="spellEnd"/>
      <w:r w:rsidRPr="00E07C52">
        <w:rPr>
          <w:b/>
          <w:sz w:val="23"/>
          <w:szCs w:val="23"/>
          <w:lang w:val="ru-RU"/>
        </w:rPr>
        <w:t xml:space="preserve"> в одной публикации не должна в среднем превышать 20%</w:t>
      </w:r>
      <w:r w:rsidRPr="00E07C52">
        <w:rPr>
          <w:sz w:val="23"/>
          <w:szCs w:val="23"/>
          <w:lang w:val="ru-RU"/>
        </w:rPr>
        <w:t xml:space="preserve">. Это значит, что из всех процитированных источников только четвертая часть может принадлежать самому автору. Под </w:t>
      </w:r>
      <w:proofErr w:type="spellStart"/>
      <w:r w:rsidRPr="00E07C52">
        <w:rPr>
          <w:sz w:val="23"/>
          <w:szCs w:val="23"/>
          <w:lang w:val="ru-RU"/>
        </w:rPr>
        <w:t>самоцитированием</w:t>
      </w:r>
      <w:proofErr w:type="spellEnd"/>
      <w:r w:rsidRPr="00E07C52">
        <w:rPr>
          <w:sz w:val="23"/>
          <w:szCs w:val="23"/>
          <w:lang w:val="ru-RU"/>
        </w:rPr>
        <w:t xml:space="preserve"> п</w:t>
      </w:r>
      <w:r w:rsidRPr="00E07C52">
        <w:rPr>
          <w:sz w:val="23"/>
          <w:szCs w:val="23"/>
          <w:lang w:val="ru-RU"/>
        </w:rPr>
        <w:t>одразумевается цитирование не только первого, но и каждого из соавторов статьи.</w:t>
      </w:r>
    </w:p>
    <w:p w:rsidR="008005FC" w:rsidRPr="00E07C52" w:rsidRDefault="00397DD0" w:rsidP="00E32B7F">
      <w:pPr>
        <w:spacing w:line="312" w:lineRule="auto"/>
        <w:ind w:firstLine="708"/>
        <w:jc w:val="both"/>
        <w:rPr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Воспрещается выдавать одну и ту же письменную работу за разные</w:t>
      </w:r>
      <w:r w:rsidRPr="00E07C52">
        <w:rPr>
          <w:sz w:val="23"/>
          <w:szCs w:val="23"/>
          <w:lang w:val="ru-RU"/>
        </w:rPr>
        <w:t xml:space="preserve">. Эти случаи рассматриваются как плагиат. Кроме того, </w:t>
      </w:r>
      <w:r w:rsidRPr="00E07C52">
        <w:rPr>
          <w:b/>
          <w:sz w:val="23"/>
          <w:szCs w:val="23"/>
          <w:lang w:val="ru-RU"/>
        </w:rPr>
        <w:t>как плагиат рассматривается прямое использование</w:t>
      </w:r>
      <w:r w:rsidRPr="00E07C52">
        <w:rPr>
          <w:sz w:val="23"/>
          <w:szCs w:val="23"/>
          <w:lang w:val="ru-RU"/>
        </w:rPr>
        <w:t xml:space="preserve"> текста (</w:t>
      </w:r>
      <w:r w:rsidRPr="00E07C52">
        <w:rPr>
          <w:b/>
          <w:sz w:val="23"/>
          <w:szCs w:val="23"/>
          <w:lang w:val="ru-RU"/>
        </w:rPr>
        <w:t>зна</w:t>
      </w:r>
      <w:r w:rsidRPr="00E07C52">
        <w:rPr>
          <w:b/>
          <w:sz w:val="23"/>
          <w:szCs w:val="23"/>
          <w:lang w:val="ru-RU"/>
        </w:rPr>
        <w:t>чительной части текста</w:t>
      </w:r>
      <w:r w:rsidRPr="00E07C52">
        <w:rPr>
          <w:sz w:val="23"/>
          <w:szCs w:val="23"/>
          <w:lang w:val="ru-RU"/>
        </w:rPr>
        <w:t xml:space="preserve">) </w:t>
      </w:r>
      <w:r w:rsidRPr="00E07C52">
        <w:rPr>
          <w:b/>
          <w:sz w:val="23"/>
          <w:szCs w:val="23"/>
          <w:lang w:val="ru-RU"/>
        </w:rPr>
        <w:t>из своих собственных письменных работ в других своих собственных письменных работах без ссылки на первоисточники.</w:t>
      </w:r>
    </w:p>
    <w:p w:rsidR="008005FC" w:rsidRDefault="00397DD0">
      <w:pPr>
        <w:pStyle w:val="4"/>
      </w:pPr>
      <w:r>
        <w:lastRenderedPageBreak/>
        <w:t>Таблицы, рисунки</w:t>
      </w:r>
    </w:p>
    <w:p w:rsidR="008005FC" w:rsidRPr="00E07C52" w:rsidRDefault="00397DD0" w:rsidP="00E32B7F">
      <w:pPr>
        <w:spacing w:line="276" w:lineRule="auto"/>
        <w:ind w:firstLine="708"/>
        <w:jc w:val="both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Обратите особое внимание на качество рисунков. Рисунки должны быть четкими, надписи на них — легко чи</w:t>
      </w:r>
      <w:r w:rsidRPr="00E07C52">
        <w:rPr>
          <w:sz w:val="23"/>
          <w:szCs w:val="23"/>
          <w:lang w:val="ru-RU"/>
        </w:rPr>
        <w:t>таемыми. Рисунок должен «открываться», т. е. должна быть возможность его редактирования. Сканы также должны быть качественными.</w:t>
      </w:r>
    </w:p>
    <w:p w:rsidR="008005FC" w:rsidRPr="00E07C52" w:rsidRDefault="00397DD0" w:rsidP="00E32B7F">
      <w:pPr>
        <w:spacing w:line="312" w:lineRule="auto"/>
        <w:ind w:firstLine="708"/>
        <w:jc w:val="both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Если сходные данные представлены в нескольких таблицах или нескольких рисунках, формат подписи также должен быть сходным. Подпис</w:t>
      </w:r>
      <w:r w:rsidRPr="00E07C52">
        <w:rPr>
          <w:sz w:val="23"/>
          <w:szCs w:val="23"/>
          <w:lang w:val="ru-RU"/>
        </w:rPr>
        <w:t>и не должны быть частью рисунков или таблиц.</w:t>
      </w:r>
    </w:p>
    <w:p w:rsidR="008005FC" w:rsidRPr="00E07C52" w:rsidRDefault="00397DD0" w:rsidP="00E32B7F">
      <w:pPr>
        <w:spacing w:line="312" w:lineRule="auto"/>
        <w:ind w:firstLine="708"/>
        <w:jc w:val="both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Все рисунки и таблицы должны быть пронумерованы. Нумерация таблиц и рисунков ведется раздельно. Если рисунок или таблица в статье один или одна, то номера не проставляются.</w:t>
      </w:r>
    </w:p>
    <w:p w:rsidR="008005FC" w:rsidRPr="00E07C52" w:rsidRDefault="00397DD0">
      <w:pPr>
        <w:spacing w:line="312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На таблицы, рисунки, графики в тексте </w:t>
      </w:r>
      <w:r w:rsidRPr="00E07C52">
        <w:rPr>
          <w:sz w:val="23"/>
          <w:szCs w:val="23"/>
          <w:lang w:val="ru-RU"/>
        </w:rPr>
        <w:t>статьи обязательно должны быть ссылки.</w:t>
      </w:r>
    </w:p>
    <w:p w:rsidR="008005FC" w:rsidRPr="00E07C52" w:rsidRDefault="00397DD0" w:rsidP="00E32B7F">
      <w:pPr>
        <w:spacing w:line="312" w:lineRule="auto"/>
        <w:ind w:firstLine="708"/>
        <w:jc w:val="both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При представлении статьи авторы должны убедиться, что все цитирования оформлены корректно, </w:t>
      </w:r>
      <w:r w:rsidRPr="00E07C52">
        <w:rPr>
          <w:b/>
          <w:sz w:val="23"/>
          <w:szCs w:val="23"/>
          <w:lang w:val="ru-RU"/>
        </w:rPr>
        <w:t xml:space="preserve">указаны источники для таблиц и рисунков (если не указано иное, предполагается, что таблицы и рисунки созданы автором). </w:t>
      </w:r>
      <w:r w:rsidRPr="00E07C52">
        <w:rPr>
          <w:sz w:val="23"/>
          <w:szCs w:val="23"/>
          <w:lang w:val="ru-RU"/>
        </w:rPr>
        <w:t>Таблицы</w:t>
      </w:r>
      <w:r w:rsidRPr="00E07C52">
        <w:rPr>
          <w:sz w:val="23"/>
          <w:szCs w:val="23"/>
          <w:lang w:val="ru-RU"/>
        </w:rPr>
        <w:t xml:space="preserve"> не должны иметь пустых ячеек.</w:t>
      </w:r>
    </w:p>
    <w:p w:rsidR="008005FC" w:rsidRPr="00E07C52" w:rsidRDefault="00397DD0" w:rsidP="00E32B7F">
      <w:pPr>
        <w:spacing w:line="312" w:lineRule="auto"/>
        <w:ind w:firstLine="708"/>
        <w:jc w:val="both"/>
        <w:rPr>
          <w:b/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Нужно помнить, что сборники по умолчанию, если нет специальных договоренностей, черно-белые, и учитывать это при размещении рисунков, в которых есть цвета, особенно если они несут в себе смысл. В таких случаях цветность необх</w:t>
      </w:r>
      <w:r w:rsidRPr="00E07C52">
        <w:rPr>
          <w:b/>
          <w:sz w:val="23"/>
          <w:szCs w:val="23"/>
          <w:lang w:val="ru-RU"/>
        </w:rPr>
        <w:t>одимо переделывать в штрихи и пр.</w:t>
      </w:r>
    </w:p>
    <w:p w:rsidR="008005FC" w:rsidRPr="00E07C52" w:rsidRDefault="008005FC">
      <w:pPr>
        <w:spacing w:line="312" w:lineRule="auto"/>
        <w:rPr>
          <w:b/>
          <w:sz w:val="23"/>
          <w:szCs w:val="23"/>
          <w:lang w:val="ru-RU"/>
        </w:rPr>
      </w:pPr>
    </w:p>
    <w:p w:rsidR="008005FC" w:rsidRDefault="00397DD0">
      <w:pPr>
        <w:spacing w:line="312" w:lineRule="auto"/>
        <w:jc w:val="center"/>
        <w:rPr>
          <w:sz w:val="23"/>
          <w:szCs w:val="23"/>
        </w:rPr>
      </w:pPr>
      <w:r>
        <w:rPr>
          <w:rFonts w:eastAsia="Calibri"/>
          <w:noProof/>
          <w:lang w:eastAsia="ru-RU"/>
        </w:rPr>
        <w:drawing>
          <wp:inline distT="0" distB="0" distL="0" distR="0">
            <wp:extent cx="5121910" cy="1851660"/>
            <wp:effectExtent l="9525" t="9525" r="12065" b="2476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57" b="12288"/>
                    <a:stretch>
                      <a:fillRect/>
                    </a:stretch>
                  </pic:blipFill>
                  <pic:spPr>
                    <a:xfrm>
                      <a:off x="0" y="0"/>
                      <a:ext cx="5188423" cy="187554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" lastClr="FFFFFF">
                          <a:lumMod val="75000"/>
                        </a:sysClr>
                      </a:solidFill>
                    </a:ln>
                  </pic:spPr>
                </pic:pic>
              </a:graphicData>
            </a:graphic>
          </wp:inline>
        </w:drawing>
      </w:r>
    </w:p>
    <w:p w:rsidR="008005FC" w:rsidRDefault="00397DD0">
      <w:pPr>
        <w:pStyle w:val="4"/>
      </w:pPr>
      <w:r>
        <w:t>Формулы</w:t>
      </w:r>
    </w:p>
    <w:p w:rsidR="008005FC" w:rsidRDefault="00397DD0" w:rsidP="00E32B7F">
      <w:pPr>
        <w:spacing w:line="276" w:lineRule="auto"/>
        <w:ind w:firstLine="708"/>
        <w:jc w:val="both"/>
        <w:rPr>
          <w:b/>
          <w:sz w:val="23"/>
          <w:szCs w:val="23"/>
        </w:rPr>
      </w:pPr>
      <w:r w:rsidRPr="00E07C52">
        <w:rPr>
          <w:b/>
          <w:sz w:val="23"/>
          <w:szCs w:val="23"/>
          <w:lang w:val="ru-RU"/>
        </w:rPr>
        <w:t xml:space="preserve">Формулы набирают в текстовом файле в редакторе формул </w:t>
      </w:r>
      <w:r>
        <w:rPr>
          <w:b/>
          <w:sz w:val="23"/>
          <w:szCs w:val="23"/>
        </w:rPr>
        <w:t>MS</w:t>
      </w:r>
      <w:r w:rsidRPr="00E07C52">
        <w:rPr>
          <w:b/>
          <w:sz w:val="23"/>
          <w:szCs w:val="23"/>
          <w:lang w:val="ru-RU"/>
        </w:rPr>
        <w:t xml:space="preserve"> </w:t>
      </w:r>
      <w:r>
        <w:rPr>
          <w:b/>
          <w:sz w:val="23"/>
          <w:szCs w:val="23"/>
        </w:rPr>
        <w:t>Equation</w:t>
      </w:r>
      <w:r w:rsidRPr="00E07C52">
        <w:rPr>
          <w:b/>
          <w:sz w:val="23"/>
          <w:szCs w:val="23"/>
          <w:lang w:val="ru-RU"/>
        </w:rPr>
        <w:t xml:space="preserve"> 3,0 или </w:t>
      </w:r>
      <w:r>
        <w:rPr>
          <w:b/>
          <w:sz w:val="23"/>
          <w:szCs w:val="23"/>
        </w:rPr>
        <w:t>Math</w:t>
      </w:r>
      <w:r w:rsidRPr="00E07C52">
        <w:rPr>
          <w:b/>
          <w:sz w:val="23"/>
          <w:szCs w:val="23"/>
          <w:lang w:val="ru-RU"/>
        </w:rPr>
        <w:t xml:space="preserve"> </w:t>
      </w:r>
      <w:r>
        <w:rPr>
          <w:b/>
          <w:sz w:val="23"/>
          <w:szCs w:val="23"/>
        </w:rPr>
        <w:t>Type</w:t>
      </w:r>
      <w:r w:rsidRPr="00E07C52">
        <w:rPr>
          <w:b/>
          <w:sz w:val="23"/>
          <w:szCs w:val="23"/>
          <w:lang w:val="ru-RU"/>
        </w:rPr>
        <w:t xml:space="preserve"> 5. </w:t>
      </w:r>
      <w:proofErr w:type="spellStart"/>
      <w:r>
        <w:rPr>
          <w:b/>
          <w:sz w:val="23"/>
          <w:szCs w:val="23"/>
        </w:rPr>
        <w:t>Гарнитура</w:t>
      </w:r>
      <w:proofErr w:type="spellEnd"/>
      <w:r>
        <w:rPr>
          <w:b/>
          <w:sz w:val="23"/>
          <w:szCs w:val="23"/>
        </w:rPr>
        <w:t xml:space="preserve"> и </w:t>
      </w:r>
      <w:proofErr w:type="spellStart"/>
      <w:r>
        <w:rPr>
          <w:b/>
          <w:sz w:val="23"/>
          <w:szCs w:val="23"/>
        </w:rPr>
        <w:t>размеры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шрифтов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должны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соответствовать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текстовой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части</w:t>
      </w:r>
      <w:proofErr w:type="spellEnd"/>
      <w:r>
        <w:rPr>
          <w:b/>
          <w:sz w:val="23"/>
          <w:szCs w:val="23"/>
        </w:rPr>
        <w:t>.</w:t>
      </w:r>
    </w:p>
    <w:p w:rsidR="008005FC" w:rsidRPr="00E07C52" w:rsidRDefault="00397DD0" w:rsidP="00E32B7F">
      <w:pPr>
        <w:spacing w:line="276" w:lineRule="auto"/>
        <w:ind w:firstLine="708"/>
        <w:jc w:val="both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Небольшие формулы, не имеющие самостоятельного значения,</w:t>
      </w:r>
      <w:r w:rsidRPr="00E07C52">
        <w:rPr>
          <w:sz w:val="23"/>
          <w:szCs w:val="23"/>
          <w:lang w:val="ru-RU"/>
        </w:rPr>
        <w:t xml:space="preserve"> набирают внутри текста. Наиболее важные формулы, все нумерованные формулы, а также длинные и громоздкие, содержащие знаки суммирования, произведения и т. п., набирают отдельными строками. Элементы экспликации рекомендуется располагать в подбор (подряд), ч</w:t>
      </w:r>
      <w:r w:rsidRPr="00E07C52">
        <w:rPr>
          <w:sz w:val="23"/>
          <w:szCs w:val="23"/>
          <w:lang w:val="ru-RU"/>
        </w:rPr>
        <w:t>ерез точку с запятой, не в редакторе формул. В экспликации должна соблюдаться последовательность расположения обозначений в формуле. Если правая часть формулы является дробью, то сначала поясняют обозначения величин числителя, затем — знаменателя.</w:t>
      </w:r>
    </w:p>
    <w:p w:rsidR="008005FC" w:rsidRPr="00E07C52" w:rsidRDefault="00397DD0" w:rsidP="00E32B7F">
      <w:pPr>
        <w:spacing w:line="276" w:lineRule="auto"/>
        <w:ind w:firstLine="708"/>
        <w:jc w:val="both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lastRenderedPageBreak/>
        <w:t>Математи</w:t>
      </w:r>
      <w:r w:rsidRPr="00E07C52">
        <w:rPr>
          <w:sz w:val="23"/>
          <w:szCs w:val="23"/>
          <w:lang w:val="ru-RU"/>
        </w:rPr>
        <w:t xml:space="preserve">ческие символы латинского алфавита набирают </w:t>
      </w:r>
      <w:r w:rsidRPr="00E07C52">
        <w:rPr>
          <w:i/>
          <w:sz w:val="23"/>
          <w:szCs w:val="23"/>
          <w:lang w:val="ru-RU"/>
        </w:rPr>
        <w:t>светлым курсивом</w:t>
      </w:r>
      <w:r w:rsidRPr="00E07C52">
        <w:rPr>
          <w:sz w:val="23"/>
          <w:szCs w:val="23"/>
          <w:lang w:val="ru-RU"/>
        </w:rPr>
        <w:t>, буквы русского и греческого — светлым прямым; химические символы (</w:t>
      </w:r>
      <w:r>
        <w:rPr>
          <w:sz w:val="23"/>
          <w:szCs w:val="23"/>
        </w:rPr>
        <w:t>Ag</w:t>
      </w:r>
      <w:r w:rsidRPr="00E07C52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Cu</w:t>
      </w:r>
      <w:r w:rsidRPr="00E07C52">
        <w:rPr>
          <w:sz w:val="23"/>
          <w:szCs w:val="23"/>
          <w:lang w:val="ru-RU"/>
        </w:rPr>
        <w:t xml:space="preserve">) — светлым прямым; сокращенные обозначения физических величин и единиц измерения (м, кВт, с/м) — светлым прямым без точек. </w:t>
      </w:r>
    </w:p>
    <w:p w:rsidR="008005FC" w:rsidRPr="00E07C52" w:rsidRDefault="00397DD0">
      <w:pPr>
        <w:spacing w:line="276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Числа и дроби в формулах всегда должны быть набраны прямы</w:t>
      </w:r>
      <w:r w:rsidRPr="00E07C52">
        <w:rPr>
          <w:sz w:val="23"/>
          <w:szCs w:val="23"/>
          <w:lang w:val="ru-RU"/>
        </w:rPr>
        <w:t>м шрифтом.</w:t>
      </w:r>
    </w:p>
    <w:p w:rsidR="008005FC" w:rsidRPr="00E07C52" w:rsidRDefault="00397DD0" w:rsidP="00E32B7F">
      <w:pPr>
        <w:spacing w:line="276" w:lineRule="auto"/>
        <w:jc w:val="both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 xml:space="preserve">Всегда набирают прямым шрифтом такие величины, как </w:t>
      </w:r>
      <w:r>
        <w:rPr>
          <w:sz w:val="23"/>
          <w:szCs w:val="23"/>
        </w:rPr>
        <w:t>sin</w:t>
      </w:r>
      <w:r w:rsidRPr="00E07C52">
        <w:rPr>
          <w:sz w:val="23"/>
          <w:szCs w:val="23"/>
          <w:lang w:val="ru-RU"/>
        </w:rPr>
        <w:t xml:space="preserve">, </w:t>
      </w:r>
      <w:proofErr w:type="spellStart"/>
      <w:r>
        <w:rPr>
          <w:sz w:val="23"/>
          <w:szCs w:val="23"/>
        </w:rPr>
        <w:t>tg</w:t>
      </w:r>
      <w:proofErr w:type="spellEnd"/>
      <w:r w:rsidRPr="00E07C52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cos</w:t>
      </w:r>
      <w:r w:rsidRPr="00E07C52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max</w:t>
      </w:r>
      <w:r w:rsidRPr="00E07C52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min</w:t>
      </w:r>
      <w:r w:rsidRPr="00E07C52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log</w:t>
      </w:r>
      <w:r w:rsidRPr="00E07C52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det</w:t>
      </w:r>
      <w:r w:rsidRPr="00E07C52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exp</w:t>
      </w:r>
      <w:r w:rsidRPr="00E07C52">
        <w:rPr>
          <w:sz w:val="23"/>
          <w:szCs w:val="23"/>
          <w:lang w:val="ru-RU"/>
        </w:rPr>
        <w:t xml:space="preserve"> и т. д. </w:t>
      </w:r>
    </w:p>
    <w:p w:rsidR="008005FC" w:rsidRPr="00E07C52" w:rsidRDefault="00397DD0">
      <w:pPr>
        <w:spacing w:line="276" w:lineRule="auto"/>
        <w:ind w:firstLine="708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Знаки математических действий и соотношений, а также знаки геометрических образов, как, например: =, ≠, &lt;</w:t>
      </w:r>
      <w:proofErr w:type="gramStart"/>
      <w:r w:rsidRPr="00E07C52">
        <w:rPr>
          <w:sz w:val="23"/>
          <w:szCs w:val="23"/>
          <w:lang w:val="ru-RU"/>
        </w:rPr>
        <w:t>, &gt;</w:t>
      </w:r>
      <w:proofErr w:type="gramEnd"/>
      <w:r w:rsidRPr="00E07C52">
        <w:rPr>
          <w:sz w:val="23"/>
          <w:szCs w:val="23"/>
          <w:lang w:val="ru-RU"/>
        </w:rPr>
        <w:t xml:space="preserve">, +, −, ×, </w:t>
      </w:r>
      <w:r>
        <w:rPr>
          <w:sz w:val="23"/>
          <w:szCs w:val="23"/>
        </w:rPr>
        <w:t>Δ</w:t>
      </w:r>
      <w:r w:rsidRPr="00E07C52">
        <w:rPr>
          <w:sz w:val="23"/>
          <w:szCs w:val="23"/>
          <w:lang w:val="ru-RU"/>
        </w:rPr>
        <w:t xml:space="preserve">, </w:t>
      </w:r>
      <w:r>
        <w:rPr>
          <w:sz w:val="23"/>
          <w:szCs w:val="23"/>
        </w:rPr>
        <w:t>Π</w:t>
      </w:r>
      <w:r w:rsidRPr="00E07C52">
        <w:rPr>
          <w:sz w:val="23"/>
          <w:szCs w:val="23"/>
          <w:lang w:val="ru-RU"/>
        </w:rPr>
        <w:t>, отбивают от предыдущих</w:t>
      </w:r>
      <w:r w:rsidRPr="00E07C52">
        <w:rPr>
          <w:sz w:val="23"/>
          <w:szCs w:val="23"/>
          <w:lang w:val="ru-RU"/>
        </w:rPr>
        <w:t xml:space="preserve"> и последующих элементов формулы.</w:t>
      </w:r>
    </w:p>
    <w:p w:rsidR="008005FC" w:rsidRDefault="00397DD0">
      <w:pPr>
        <w:pStyle w:val="4"/>
      </w:pPr>
      <w:r>
        <w:rPr>
          <w:noProof/>
        </w:rPr>
        <w:drawing>
          <wp:inline distT="0" distB="0" distL="0" distR="0">
            <wp:extent cx="5351780" cy="2346960"/>
            <wp:effectExtent l="0" t="0" r="1270" b="15240"/>
            <wp:docPr id="4" name="Рисунок 3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72176" cy="23997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05FC" w:rsidRDefault="008005FC">
      <w:pPr>
        <w:pStyle w:val="a7"/>
        <w:widowControl w:val="0"/>
        <w:numPr>
          <w:ilvl w:val="0"/>
          <w:numId w:val="3"/>
        </w:numPr>
        <w:spacing w:line="276" w:lineRule="auto"/>
        <w:rPr>
          <w:sz w:val="23"/>
          <w:szCs w:val="23"/>
        </w:rPr>
      </w:pPr>
    </w:p>
    <w:p w:rsidR="008005FC" w:rsidRPr="00E07C52" w:rsidRDefault="00397DD0">
      <w:pPr>
        <w:pStyle w:val="a7"/>
        <w:widowControl w:val="0"/>
        <w:numPr>
          <w:ilvl w:val="0"/>
          <w:numId w:val="3"/>
        </w:numPr>
        <w:spacing w:line="276" w:lineRule="auto"/>
        <w:rPr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 xml:space="preserve">Не допускается </w:t>
      </w:r>
      <w:proofErr w:type="spellStart"/>
      <w:r w:rsidRPr="00E07C52">
        <w:rPr>
          <w:b/>
          <w:sz w:val="23"/>
          <w:szCs w:val="23"/>
          <w:lang w:val="ru-RU"/>
        </w:rPr>
        <w:t>автонумерация</w:t>
      </w:r>
      <w:proofErr w:type="spellEnd"/>
      <w:r w:rsidRPr="00E07C52">
        <w:rPr>
          <w:b/>
          <w:sz w:val="23"/>
          <w:szCs w:val="23"/>
          <w:lang w:val="ru-RU"/>
        </w:rPr>
        <w:t xml:space="preserve"> формул, таблиц, рисунков</w:t>
      </w:r>
      <w:r w:rsidRPr="00E07C52">
        <w:rPr>
          <w:sz w:val="23"/>
          <w:szCs w:val="23"/>
          <w:lang w:val="ru-RU"/>
        </w:rPr>
        <w:t xml:space="preserve"> (все набирается вручную).</w:t>
      </w:r>
    </w:p>
    <w:p w:rsidR="008005FC" w:rsidRDefault="00397DD0">
      <w:pPr>
        <w:pStyle w:val="a7"/>
        <w:widowControl w:val="0"/>
        <w:numPr>
          <w:ilvl w:val="0"/>
          <w:numId w:val="3"/>
        </w:numPr>
        <w:spacing w:line="276" w:lineRule="auto"/>
        <w:rPr>
          <w:sz w:val="23"/>
          <w:szCs w:val="23"/>
        </w:rPr>
      </w:pPr>
      <w:r w:rsidRPr="00E07C52">
        <w:rPr>
          <w:sz w:val="23"/>
          <w:szCs w:val="23"/>
          <w:lang w:val="ru-RU"/>
        </w:rPr>
        <w:t>При наборе должны различаться длинные тире (—) (</w:t>
      </w:r>
      <w:r>
        <w:rPr>
          <w:sz w:val="23"/>
          <w:szCs w:val="23"/>
        </w:rPr>
        <w:t>Alt</w:t>
      </w:r>
      <w:r w:rsidRPr="00E07C52">
        <w:rPr>
          <w:sz w:val="23"/>
          <w:szCs w:val="23"/>
          <w:lang w:val="ru-RU"/>
        </w:rPr>
        <w:t xml:space="preserve"> + 0151), короткие тире (–) (</w:t>
      </w:r>
      <w:r>
        <w:rPr>
          <w:sz w:val="23"/>
          <w:szCs w:val="23"/>
        </w:rPr>
        <w:t>Alt</w:t>
      </w:r>
      <w:r w:rsidRPr="00E07C52">
        <w:rPr>
          <w:sz w:val="23"/>
          <w:szCs w:val="23"/>
          <w:lang w:val="ru-RU"/>
        </w:rPr>
        <w:t xml:space="preserve"> + 0150), и дефисы (-). </w:t>
      </w:r>
      <w:proofErr w:type="spellStart"/>
      <w:r>
        <w:rPr>
          <w:sz w:val="23"/>
          <w:szCs w:val="23"/>
        </w:rPr>
        <w:t>Между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цифрами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ставят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короткое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тире</w:t>
      </w:r>
      <w:proofErr w:type="spellEnd"/>
      <w:r>
        <w:rPr>
          <w:sz w:val="23"/>
          <w:szCs w:val="23"/>
        </w:rPr>
        <w:t xml:space="preserve"> (35–40), </w:t>
      </w:r>
      <w:proofErr w:type="spellStart"/>
      <w:r>
        <w:rPr>
          <w:sz w:val="23"/>
          <w:szCs w:val="23"/>
        </w:rPr>
        <w:t>между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словами</w:t>
      </w:r>
      <w:proofErr w:type="spellEnd"/>
      <w:r>
        <w:rPr>
          <w:sz w:val="23"/>
          <w:szCs w:val="23"/>
        </w:rPr>
        <w:t xml:space="preserve"> — </w:t>
      </w:r>
      <w:proofErr w:type="spellStart"/>
      <w:r>
        <w:rPr>
          <w:sz w:val="23"/>
          <w:szCs w:val="23"/>
        </w:rPr>
        <w:t>длинное</w:t>
      </w:r>
      <w:proofErr w:type="spellEnd"/>
      <w:r>
        <w:rPr>
          <w:sz w:val="23"/>
          <w:szCs w:val="23"/>
        </w:rPr>
        <w:t xml:space="preserve">. </w:t>
      </w:r>
    </w:p>
    <w:p w:rsidR="008005FC" w:rsidRDefault="00397DD0">
      <w:pPr>
        <w:pStyle w:val="a7"/>
        <w:widowControl w:val="0"/>
        <w:numPr>
          <w:ilvl w:val="0"/>
          <w:numId w:val="3"/>
        </w:numPr>
        <w:spacing w:line="276" w:lineRule="auto"/>
        <w:rPr>
          <w:sz w:val="23"/>
          <w:szCs w:val="23"/>
        </w:rPr>
      </w:pPr>
      <w:proofErr w:type="spellStart"/>
      <w:r>
        <w:rPr>
          <w:sz w:val="23"/>
          <w:szCs w:val="23"/>
        </w:rPr>
        <w:t>Кавычки</w:t>
      </w:r>
      <w:proofErr w:type="spellEnd"/>
      <w:r>
        <w:rPr>
          <w:sz w:val="23"/>
          <w:szCs w:val="23"/>
        </w:rPr>
        <w:t xml:space="preserve"> — «</w:t>
      </w:r>
      <w:proofErr w:type="spellStart"/>
      <w:r>
        <w:rPr>
          <w:sz w:val="23"/>
          <w:szCs w:val="23"/>
        </w:rPr>
        <w:t>елочки</w:t>
      </w:r>
      <w:proofErr w:type="spellEnd"/>
      <w:r>
        <w:rPr>
          <w:sz w:val="23"/>
          <w:szCs w:val="23"/>
        </w:rPr>
        <w:t>».</w:t>
      </w:r>
    </w:p>
    <w:p w:rsidR="008005FC" w:rsidRDefault="00397DD0">
      <w:pPr>
        <w:pStyle w:val="a7"/>
        <w:widowControl w:val="0"/>
        <w:numPr>
          <w:ilvl w:val="0"/>
          <w:numId w:val="3"/>
        </w:numPr>
        <w:spacing w:line="276" w:lineRule="auto"/>
        <w:rPr>
          <w:sz w:val="23"/>
          <w:szCs w:val="23"/>
        </w:rPr>
      </w:pPr>
      <w:r w:rsidRPr="00E07C52">
        <w:rPr>
          <w:sz w:val="23"/>
          <w:szCs w:val="23"/>
          <w:lang w:val="ru-RU"/>
        </w:rPr>
        <w:t xml:space="preserve">Для выделений используется </w:t>
      </w:r>
      <w:r w:rsidRPr="00E07C52">
        <w:rPr>
          <w:b/>
          <w:sz w:val="23"/>
          <w:szCs w:val="23"/>
          <w:lang w:val="ru-RU"/>
        </w:rPr>
        <w:t>п/ж</w:t>
      </w:r>
      <w:r w:rsidRPr="00E07C52">
        <w:rPr>
          <w:sz w:val="23"/>
          <w:szCs w:val="23"/>
          <w:lang w:val="ru-RU"/>
        </w:rPr>
        <w:t xml:space="preserve"> и </w:t>
      </w:r>
      <w:r w:rsidRPr="00E07C52">
        <w:rPr>
          <w:i/>
          <w:sz w:val="23"/>
          <w:szCs w:val="23"/>
          <w:lang w:val="ru-RU"/>
        </w:rPr>
        <w:t>курсивный</w:t>
      </w:r>
      <w:r w:rsidRPr="00E07C52">
        <w:rPr>
          <w:sz w:val="23"/>
          <w:szCs w:val="23"/>
          <w:lang w:val="ru-RU"/>
        </w:rPr>
        <w:t xml:space="preserve"> шрифт. </w:t>
      </w:r>
      <w:proofErr w:type="spellStart"/>
      <w:r>
        <w:rPr>
          <w:b/>
          <w:sz w:val="23"/>
          <w:szCs w:val="23"/>
        </w:rPr>
        <w:t>Не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должно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быть</w:t>
      </w:r>
      <w:proofErr w:type="spellEnd"/>
      <w:r>
        <w:rPr>
          <w:b/>
          <w:sz w:val="23"/>
          <w:szCs w:val="23"/>
        </w:rPr>
        <w:t xml:space="preserve"> </w:t>
      </w:r>
      <w:proofErr w:type="spellStart"/>
      <w:r>
        <w:rPr>
          <w:b/>
          <w:sz w:val="23"/>
          <w:szCs w:val="23"/>
        </w:rPr>
        <w:t>подчеркиваний</w:t>
      </w:r>
      <w:proofErr w:type="spellEnd"/>
      <w:r>
        <w:rPr>
          <w:b/>
          <w:sz w:val="23"/>
          <w:szCs w:val="23"/>
        </w:rPr>
        <w:t>.</w:t>
      </w:r>
    </w:p>
    <w:p w:rsidR="008005FC" w:rsidRPr="00E07C52" w:rsidRDefault="00397DD0">
      <w:pPr>
        <w:pStyle w:val="a7"/>
        <w:widowControl w:val="0"/>
        <w:numPr>
          <w:ilvl w:val="0"/>
          <w:numId w:val="3"/>
        </w:numPr>
        <w:spacing w:line="276" w:lineRule="auto"/>
        <w:rPr>
          <w:b/>
          <w:sz w:val="23"/>
          <w:szCs w:val="23"/>
          <w:lang w:val="ru-RU"/>
        </w:rPr>
      </w:pPr>
      <w:r w:rsidRPr="00E07C52">
        <w:rPr>
          <w:b/>
          <w:sz w:val="23"/>
          <w:szCs w:val="23"/>
          <w:lang w:val="ru-RU"/>
        </w:rPr>
        <w:t>Между инициалами и после них (перед фамилией) ставится неразры</w:t>
      </w:r>
      <w:r w:rsidRPr="00E07C52">
        <w:rPr>
          <w:b/>
          <w:sz w:val="23"/>
          <w:szCs w:val="23"/>
          <w:lang w:val="ru-RU"/>
        </w:rPr>
        <w:t>вный пробел.</w:t>
      </w:r>
    </w:p>
    <w:p w:rsidR="008005FC" w:rsidRPr="00E07C52" w:rsidRDefault="00397DD0">
      <w:pPr>
        <w:pStyle w:val="a7"/>
        <w:widowControl w:val="0"/>
        <w:numPr>
          <w:ilvl w:val="0"/>
          <w:numId w:val="3"/>
        </w:numPr>
        <w:spacing w:line="276" w:lineRule="auto"/>
        <w:rPr>
          <w:sz w:val="23"/>
          <w:szCs w:val="23"/>
          <w:lang w:val="ru-RU"/>
        </w:rPr>
      </w:pPr>
      <w:r w:rsidRPr="00E07C52">
        <w:rPr>
          <w:sz w:val="23"/>
          <w:szCs w:val="23"/>
          <w:lang w:val="ru-RU"/>
        </w:rPr>
        <w:t>Количественные числительные всегда пишутся без наращения (15 экземпляров), с наращением — порядковые (21-й ряд; 17%-й раствор).</w:t>
      </w:r>
    </w:p>
    <w:p w:rsidR="008005FC" w:rsidRDefault="008005FC">
      <w:pPr>
        <w:pStyle w:val="4"/>
      </w:pPr>
    </w:p>
    <w:p w:rsidR="008005FC" w:rsidRDefault="00397DD0">
      <w:pPr>
        <w:pStyle w:val="4"/>
      </w:pPr>
      <w:r>
        <w:t>Сопроводительная таблица</w:t>
      </w:r>
    </w:p>
    <w:tbl>
      <w:tblPr>
        <w:tblW w:w="91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093"/>
      </w:tblGrid>
      <w:tr w:rsidR="008005FC" w:rsidRPr="00E07C52">
        <w:trPr>
          <w:trHeight w:val="447"/>
        </w:trPr>
        <w:tc>
          <w:tcPr>
            <w:tcW w:w="9178" w:type="dxa"/>
            <w:gridSpan w:val="2"/>
          </w:tcPr>
          <w:p w:rsidR="008005FC" w:rsidRPr="00E07C52" w:rsidRDefault="00397DD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E07C52">
              <w:rPr>
                <w:b/>
                <w:bCs/>
                <w:lang w:val="ru-RU"/>
              </w:rPr>
              <w:t>Информация об авторе/соавторе на русском языке</w:t>
            </w:r>
          </w:p>
        </w:tc>
      </w:tr>
      <w:tr w:rsidR="008005FC">
        <w:trPr>
          <w:trHeight w:val="69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ФИО </w:t>
            </w:r>
          </w:p>
        </w:tc>
        <w:tc>
          <w:tcPr>
            <w:tcW w:w="6093" w:type="dxa"/>
          </w:tcPr>
          <w:p w:rsidR="008005FC" w:rsidRDefault="00397DD0">
            <w:pPr>
              <w:spacing w:line="276" w:lineRule="auto"/>
              <w:rPr>
                <w:bCs/>
                <w:sz w:val="22"/>
              </w:rPr>
            </w:pPr>
            <w:proofErr w:type="spellStart"/>
            <w:r>
              <w:rPr>
                <w:bCs/>
                <w:sz w:val="22"/>
              </w:rPr>
              <w:t>Фамилия</w:t>
            </w:r>
            <w:proofErr w:type="spellEnd"/>
            <w:r>
              <w:rPr>
                <w:bCs/>
                <w:sz w:val="22"/>
              </w:rPr>
              <w:t xml:space="preserve">, </w:t>
            </w:r>
            <w:proofErr w:type="spellStart"/>
            <w:r>
              <w:rPr>
                <w:bCs/>
                <w:sz w:val="22"/>
              </w:rPr>
              <w:t>имя</w:t>
            </w:r>
            <w:proofErr w:type="spellEnd"/>
            <w:r>
              <w:rPr>
                <w:bCs/>
                <w:sz w:val="22"/>
              </w:rPr>
              <w:t xml:space="preserve">, </w:t>
            </w:r>
            <w:proofErr w:type="spellStart"/>
            <w:r>
              <w:rPr>
                <w:bCs/>
                <w:sz w:val="22"/>
              </w:rPr>
              <w:t>отчество</w:t>
            </w:r>
            <w:proofErr w:type="spellEnd"/>
            <w:r>
              <w:rPr>
                <w:bCs/>
                <w:sz w:val="22"/>
              </w:rPr>
              <w:t xml:space="preserve"> – </w:t>
            </w:r>
            <w:proofErr w:type="spellStart"/>
            <w:r>
              <w:rPr>
                <w:bCs/>
                <w:sz w:val="22"/>
              </w:rPr>
              <w:t>полностью</w:t>
            </w:r>
            <w:proofErr w:type="spellEnd"/>
            <w:r>
              <w:rPr>
                <w:bCs/>
                <w:sz w:val="22"/>
              </w:rPr>
              <w:t xml:space="preserve"> </w:t>
            </w:r>
          </w:p>
        </w:tc>
      </w:tr>
      <w:tr w:rsidR="008005FC" w:rsidRPr="00E07C52">
        <w:trPr>
          <w:trHeight w:val="428"/>
        </w:trPr>
        <w:tc>
          <w:tcPr>
            <w:tcW w:w="3085" w:type="dxa"/>
          </w:tcPr>
          <w:p w:rsidR="008005FC" w:rsidRPr="00E07C52" w:rsidRDefault="00397DD0">
            <w:pPr>
              <w:spacing w:line="276" w:lineRule="auto"/>
              <w:rPr>
                <w:b/>
                <w:bCs/>
                <w:sz w:val="22"/>
                <w:lang w:val="ru-RU"/>
              </w:rPr>
            </w:pPr>
            <w:r w:rsidRPr="00E07C52">
              <w:rPr>
                <w:b/>
                <w:bCs/>
                <w:sz w:val="22"/>
                <w:lang w:val="ru-RU"/>
              </w:rPr>
              <w:t>Место работы/учебы</w:t>
            </w:r>
          </w:p>
          <w:p w:rsidR="008005FC" w:rsidRPr="00E07C52" w:rsidRDefault="00397DD0">
            <w:pPr>
              <w:spacing w:line="276" w:lineRule="auto"/>
              <w:rPr>
                <w:b/>
                <w:bCs/>
                <w:sz w:val="22"/>
                <w:u w:val="single"/>
                <w:lang w:val="ru-RU"/>
              </w:rPr>
            </w:pPr>
            <w:r w:rsidRPr="00E07C52">
              <w:rPr>
                <w:b/>
                <w:bCs/>
                <w:sz w:val="22"/>
                <w:lang w:val="ru-RU"/>
              </w:rPr>
              <w:t>со страной и городом</w:t>
            </w:r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 xml:space="preserve">Полное официальное название, на русском языке, в именительном падеже + страна, город по месту работы (учебы) (НОУ ВПО «Институт государственного </w:t>
            </w:r>
            <w:r w:rsidRPr="00E07C52">
              <w:rPr>
                <w:bCs/>
                <w:sz w:val="22"/>
                <w:lang w:val="ru-RU"/>
              </w:rPr>
              <w:lastRenderedPageBreak/>
              <w:t>управления, права и инновационных технологий», Россия, Москва)</w:t>
            </w:r>
          </w:p>
        </w:tc>
      </w:tr>
      <w:tr w:rsidR="008005FC" w:rsidRPr="00E07C52">
        <w:trPr>
          <w:trHeight w:val="217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lastRenderedPageBreak/>
              <w:t>Должность</w:t>
            </w:r>
            <w:proofErr w:type="spellEnd"/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>По желанию автора можно также указать факультет или кафедру, специальность</w:t>
            </w:r>
          </w:p>
        </w:tc>
      </w:tr>
      <w:tr w:rsidR="008005FC">
        <w:trPr>
          <w:trHeight w:val="167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r w:rsidRPr="00E07C52">
              <w:rPr>
                <w:b/>
                <w:bCs/>
                <w:sz w:val="22"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Ученая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степень</w:t>
            </w:r>
            <w:proofErr w:type="spellEnd"/>
          </w:p>
          <w:p w:rsidR="008005FC" w:rsidRPr="00E32B7F" w:rsidRDefault="00397DD0">
            <w:pPr>
              <w:spacing w:line="276" w:lineRule="auto"/>
              <w:rPr>
                <w:b/>
                <w:bCs/>
                <w:sz w:val="22"/>
                <w:lang w:val="ru-RU"/>
              </w:rPr>
            </w:pPr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Звани</w:t>
            </w:r>
            <w:proofErr w:type="spellEnd"/>
            <w:r w:rsidR="00E32B7F">
              <w:rPr>
                <w:b/>
                <w:bCs/>
                <w:sz w:val="22"/>
                <w:lang w:val="ru-RU"/>
              </w:rPr>
              <w:t>е</w:t>
            </w:r>
          </w:p>
        </w:tc>
        <w:tc>
          <w:tcPr>
            <w:tcW w:w="6093" w:type="dxa"/>
          </w:tcPr>
          <w:p w:rsidR="008005FC" w:rsidRDefault="008005FC">
            <w:pPr>
              <w:spacing w:line="276" w:lineRule="auto"/>
              <w:rPr>
                <w:bCs/>
                <w:sz w:val="22"/>
              </w:rPr>
            </w:pPr>
          </w:p>
        </w:tc>
      </w:tr>
      <w:tr w:rsidR="008005FC" w:rsidRPr="00E07C52">
        <w:trPr>
          <w:trHeight w:val="370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Электронная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почта</w:t>
            </w:r>
            <w:proofErr w:type="spellEnd"/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 xml:space="preserve">Для автора и каждого соавтора указывается свой </w:t>
            </w:r>
            <w:r w:rsidRPr="00E07C52">
              <w:rPr>
                <w:b/>
                <w:bCs/>
                <w:sz w:val="22"/>
                <w:lang w:val="ru-RU"/>
              </w:rPr>
              <w:t>обязательно действующий адрес</w:t>
            </w:r>
          </w:p>
        </w:tc>
      </w:tr>
      <w:tr w:rsidR="008005FC" w:rsidRPr="00E07C52">
        <w:trPr>
          <w:trHeight w:val="370"/>
        </w:trPr>
        <w:tc>
          <w:tcPr>
            <w:tcW w:w="9178" w:type="dxa"/>
            <w:gridSpan w:val="2"/>
          </w:tcPr>
          <w:p w:rsidR="008005FC" w:rsidRPr="00E07C52" w:rsidRDefault="00397DD0">
            <w:pPr>
              <w:spacing w:line="276" w:lineRule="auto"/>
              <w:jc w:val="center"/>
              <w:rPr>
                <w:b/>
                <w:bCs/>
                <w:lang w:val="ru-RU"/>
              </w:rPr>
            </w:pPr>
            <w:r w:rsidRPr="00E07C52">
              <w:rPr>
                <w:b/>
                <w:bCs/>
                <w:lang w:val="ru-RU"/>
              </w:rPr>
              <w:t xml:space="preserve">Сведения об авторах/соавторах на английском </w:t>
            </w:r>
            <w:r w:rsidRPr="00E07C52">
              <w:rPr>
                <w:b/>
                <w:bCs/>
                <w:lang w:val="ru-RU"/>
              </w:rPr>
              <w:t>языке</w:t>
            </w:r>
          </w:p>
        </w:tc>
      </w:tr>
      <w:tr w:rsidR="008005FC" w:rsidRPr="00E07C52">
        <w:trPr>
          <w:trHeight w:val="370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ФИО </w:t>
            </w:r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 xml:space="preserve">Фамилия, имя, отчество – полностью. Будьте внимательны и всегда используйте один и тот же вариант транслитерации ваших ФИО. Помните, что для систем цитирования — </w:t>
            </w:r>
            <w:r>
              <w:rPr>
                <w:bCs/>
                <w:sz w:val="22"/>
              </w:rPr>
              <w:t>Vasil</w:t>
            </w:r>
            <w:r w:rsidRPr="00E07C52">
              <w:rPr>
                <w:bCs/>
                <w:sz w:val="22"/>
                <w:lang w:val="ru-RU"/>
              </w:rPr>
              <w:t>’</w:t>
            </w:r>
            <w:proofErr w:type="spellStart"/>
            <w:r>
              <w:rPr>
                <w:bCs/>
                <w:sz w:val="22"/>
              </w:rPr>
              <w:t>ev</w:t>
            </w:r>
            <w:proofErr w:type="spellEnd"/>
            <w:r w:rsidRPr="00E07C52">
              <w:rPr>
                <w:bCs/>
                <w:sz w:val="22"/>
                <w:lang w:val="ru-RU"/>
              </w:rPr>
              <w:t xml:space="preserve"> </w:t>
            </w:r>
            <w:r>
              <w:rPr>
                <w:bCs/>
                <w:sz w:val="22"/>
              </w:rPr>
              <w:t>Nikola</w:t>
            </w:r>
            <w:r>
              <w:rPr>
                <w:b/>
                <w:bCs/>
                <w:sz w:val="22"/>
              </w:rPr>
              <w:t>y</w:t>
            </w:r>
            <w:r w:rsidRPr="00E07C52">
              <w:rPr>
                <w:b/>
                <w:bCs/>
                <w:sz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Aleksandrovich</w:t>
            </w:r>
            <w:proofErr w:type="spellEnd"/>
            <w:r w:rsidRPr="00E07C52">
              <w:rPr>
                <w:bCs/>
                <w:sz w:val="22"/>
                <w:lang w:val="ru-RU"/>
              </w:rPr>
              <w:t xml:space="preserve"> и </w:t>
            </w:r>
            <w:r>
              <w:rPr>
                <w:bCs/>
                <w:sz w:val="22"/>
              </w:rPr>
              <w:t>Vasil</w:t>
            </w:r>
            <w:r w:rsidRPr="00E07C52">
              <w:rPr>
                <w:bCs/>
                <w:sz w:val="22"/>
                <w:lang w:val="ru-RU"/>
              </w:rPr>
              <w:t>’</w:t>
            </w:r>
            <w:proofErr w:type="spellStart"/>
            <w:r>
              <w:rPr>
                <w:bCs/>
                <w:sz w:val="22"/>
              </w:rPr>
              <w:t>ev</w:t>
            </w:r>
            <w:proofErr w:type="spellEnd"/>
            <w:r w:rsidRPr="00E07C52">
              <w:rPr>
                <w:bCs/>
                <w:sz w:val="22"/>
                <w:lang w:val="ru-RU"/>
              </w:rPr>
              <w:t xml:space="preserve"> </w:t>
            </w:r>
            <w:r>
              <w:rPr>
                <w:bCs/>
                <w:sz w:val="22"/>
              </w:rPr>
              <w:t>Nikola</w:t>
            </w:r>
            <w:r>
              <w:rPr>
                <w:b/>
                <w:bCs/>
                <w:sz w:val="22"/>
              </w:rPr>
              <w:t>j</w:t>
            </w:r>
            <w:r w:rsidRPr="00E07C52">
              <w:rPr>
                <w:bCs/>
                <w:sz w:val="22"/>
                <w:lang w:val="ru-RU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Aleksandrovich</w:t>
            </w:r>
            <w:proofErr w:type="spellEnd"/>
            <w:r w:rsidRPr="00E07C52">
              <w:rPr>
                <w:bCs/>
                <w:sz w:val="22"/>
                <w:lang w:val="ru-RU"/>
              </w:rPr>
              <w:t xml:space="preserve"> — два разных чел</w:t>
            </w:r>
            <w:r w:rsidRPr="00E07C52">
              <w:rPr>
                <w:bCs/>
                <w:sz w:val="22"/>
                <w:lang w:val="ru-RU"/>
              </w:rPr>
              <w:t xml:space="preserve">овека </w:t>
            </w:r>
          </w:p>
        </w:tc>
      </w:tr>
      <w:tr w:rsidR="008005FC" w:rsidRPr="00E07C52">
        <w:trPr>
          <w:trHeight w:val="370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Место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работы</w:t>
            </w:r>
            <w:proofErr w:type="spellEnd"/>
            <w:r>
              <w:rPr>
                <w:b/>
                <w:bCs/>
                <w:sz w:val="22"/>
              </w:rPr>
              <w:t>/</w:t>
            </w:r>
            <w:proofErr w:type="spellStart"/>
            <w:r>
              <w:rPr>
                <w:b/>
                <w:bCs/>
                <w:sz w:val="22"/>
              </w:rPr>
              <w:t>учебы</w:t>
            </w:r>
            <w:proofErr w:type="spellEnd"/>
          </w:p>
          <w:p w:rsidR="008005FC" w:rsidRDefault="008005FC">
            <w:pPr>
              <w:spacing w:line="276" w:lineRule="auto"/>
              <w:rPr>
                <w:bCs/>
                <w:sz w:val="22"/>
                <w:u w:val="single"/>
              </w:rPr>
            </w:pPr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>Полное официальное название, на русском языке, в именительном падеже + страна, город по месту работы (учебы)</w:t>
            </w:r>
          </w:p>
        </w:tc>
      </w:tr>
      <w:tr w:rsidR="008005FC">
        <w:trPr>
          <w:trHeight w:val="419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Должность</w:t>
            </w:r>
            <w:proofErr w:type="spellEnd"/>
          </w:p>
        </w:tc>
        <w:tc>
          <w:tcPr>
            <w:tcW w:w="6093" w:type="dxa"/>
          </w:tcPr>
          <w:p w:rsidR="008005FC" w:rsidRDefault="008005FC">
            <w:pPr>
              <w:spacing w:line="276" w:lineRule="auto"/>
              <w:rPr>
                <w:bCs/>
                <w:sz w:val="22"/>
              </w:rPr>
            </w:pPr>
          </w:p>
        </w:tc>
      </w:tr>
      <w:tr w:rsidR="008005FC">
        <w:trPr>
          <w:trHeight w:val="370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Ученая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степень</w:t>
            </w:r>
            <w:proofErr w:type="spellEnd"/>
          </w:p>
          <w:p w:rsidR="008005FC" w:rsidRPr="00E32B7F" w:rsidRDefault="00397DD0">
            <w:pPr>
              <w:spacing w:line="276" w:lineRule="auto"/>
              <w:rPr>
                <w:b/>
                <w:bCs/>
                <w:sz w:val="22"/>
                <w:lang w:val="ru-RU"/>
              </w:rPr>
            </w:pPr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Звани</w:t>
            </w:r>
            <w:proofErr w:type="spellEnd"/>
            <w:r w:rsidR="00E32B7F">
              <w:rPr>
                <w:b/>
                <w:bCs/>
                <w:sz w:val="22"/>
                <w:lang w:val="ru-RU"/>
              </w:rPr>
              <w:t>е</w:t>
            </w:r>
          </w:p>
        </w:tc>
        <w:tc>
          <w:tcPr>
            <w:tcW w:w="6093" w:type="dxa"/>
          </w:tcPr>
          <w:p w:rsidR="008005FC" w:rsidRDefault="008005FC">
            <w:pPr>
              <w:spacing w:line="276" w:lineRule="auto"/>
              <w:rPr>
                <w:bCs/>
                <w:sz w:val="22"/>
              </w:rPr>
            </w:pPr>
          </w:p>
        </w:tc>
      </w:tr>
      <w:tr w:rsidR="008005FC">
        <w:trPr>
          <w:trHeight w:val="370"/>
        </w:trPr>
        <w:tc>
          <w:tcPr>
            <w:tcW w:w="9178" w:type="dxa"/>
            <w:gridSpan w:val="2"/>
          </w:tcPr>
          <w:p w:rsidR="008005FC" w:rsidRDefault="00397DD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Метаданные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русском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языке</w:t>
            </w:r>
            <w:proofErr w:type="spellEnd"/>
          </w:p>
        </w:tc>
      </w:tr>
      <w:tr w:rsidR="008005FC" w:rsidRPr="00E07C52">
        <w:trPr>
          <w:trHeight w:val="598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Название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статьи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</w:p>
          <w:p w:rsidR="008005FC" w:rsidRDefault="008005FC">
            <w:pPr>
              <w:spacing w:line="276" w:lineRule="auto"/>
              <w:rPr>
                <w:b/>
                <w:bCs/>
                <w:sz w:val="22"/>
                <w:u w:val="single"/>
              </w:rPr>
            </w:pPr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 xml:space="preserve">Название пишется строчными </w:t>
            </w:r>
            <w:r w:rsidRPr="00E07C52">
              <w:rPr>
                <w:bCs/>
                <w:sz w:val="22"/>
                <w:lang w:val="ru-RU"/>
              </w:rPr>
              <w:t>(маленькими) буквами, используя заглавные буквы только там, где это необходимо (в начале первого слова, в названиях и именах собственных и т. п.). Избегайте использования любых аббревиатур и сокращений. Точка после заглавия НЕ ставится</w:t>
            </w:r>
          </w:p>
        </w:tc>
      </w:tr>
      <w:tr w:rsidR="008005FC" w:rsidRPr="00E07C52">
        <w:trPr>
          <w:trHeight w:val="569"/>
        </w:trPr>
        <w:tc>
          <w:tcPr>
            <w:tcW w:w="3085" w:type="dxa"/>
          </w:tcPr>
          <w:p w:rsidR="008005FC" w:rsidRPr="00E07C52" w:rsidRDefault="00397DD0">
            <w:pPr>
              <w:spacing w:line="276" w:lineRule="auto"/>
              <w:rPr>
                <w:b/>
                <w:bCs/>
                <w:sz w:val="22"/>
                <w:lang w:val="ru-RU"/>
              </w:rPr>
            </w:pPr>
            <w:r w:rsidRPr="00E07C52">
              <w:rPr>
                <w:b/>
                <w:bCs/>
                <w:sz w:val="22"/>
                <w:lang w:val="ru-RU"/>
              </w:rPr>
              <w:t>Аннотация</w:t>
            </w:r>
            <w:r w:rsidRPr="00E07C52">
              <w:rPr>
                <w:b/>
                <w:bCs/>
                <w:sz w:val="22"/>
                <w:lang w:val="ru-RU"/>
              </w:rPr>
              <w:br/>
              <w:t>(мин. объ</w:t>
            </w:r>
            <w:r w:rsidRPr="00E07C52">
              <w:rPr>
                <w:b/>
                <w:bCs/>
                <w:sz w:val="22"/>
                <w:lang w:val="ru-RU"/>
              </w:rPr>
              <w:t>ем — 150 слов, макс. – 300)</w:t>
            </w:r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>При написании аннотации избегайте использования любых аббревиатур и сокращений. Употребляйте выражения «Автором представлен…», «В статье…» и т. д. Рекомендуем Вам ознакомиться со статьей «Правила написания аннотации» П. В. Сысое</w:t>
            </w:r>
            <w:r w:rsidRPr="00E07C52">
              <w:rPr>
                <w:bCs/>
                <w:sz w:val="22"/>
                <w:lang w:val="ru-RU"/>
              </w:rPr>
              <w:t xml:space="preserve">ва: </w:t>
            </w:r>
            <w:r>
              <w:rPr>
                <w:bCs/>
                <w:sz w:val="22"/>
              </w:rPr>
              <w:t>http</w:t>
            </w:r>
            <w:r w:rsidRPr="00E07C52">
              <w:rPr>
                <w:bCs/>
                <w:sz w:val="22"/>
                <w:lang w:val="ru-RU"/>
              </w:rPr>
              <w:t>://</w:t>
            </w:r>
            <w:proofErr w:type="spellStart"/>
            <w:r>
              <w:rPr>
                <w:bCs/>
                <w:sz w:val="22"/>
              </w:rPr>
              <w:t>finis</w:t>
            </w:r>
            <w:proofErr w:type="spellEnd"/>
            <w:r w:rsidRPr="00E07C52">
              <w:rPr>
                <w:bCs/>
                <w:sz w:val="22"/>
                <w:lang w:val="ru-RU"/>
              </w:rPr>
              <w:t>.</w:t>
            </w:r>
            <w:proofErr w:type="spellStart"/>
            <w:r>
              <w:rPr>
                <w:bCs/>
                <w:sz w:val="22"/>
              </w:rPr>
              <w:t>rsue</w:t>
            </w:r>
            <w:proofErr w:type="spellEnd"/>
            <w:r w:rsidRPr="00E07C52">
              <w:rPr>
                <w:bCs/>
                <w:sz w:val="22"/>
                <w:lang w:val="ru-RU"/>
              </w:rPr>
              <w:t>.</w:t>
            </w:r>
            <w:proofErr w:type="spellStart"/>
            <w:r>
              <w:rPr>
                <w:bCs/>
                <w:sz w:val="22"/>
              </w:rPr>
              <w:t>ru</w:t>
            </w:r>
            <w:proofErr w:type="spellEnd"/>
            <w:r w:rsidRPr="00E07C52">
              <w:rPr>
                <w:bCs/>
                <w:sz w:val="22"/>
                <w:lang w:val="ru-RU"/>
              </w:rPr>
              <w:t>/</w:t>
            </w:r>
            <w:r>
              <w:rPr>
                <w:bCs/>
                <w:sz w:val="22"/>
              </w:rPr>
              <w:t>Docs</w:t>
            </w:r>
            <w:r w:rsidRPr="00E07C52">
              <w:rPr>
                <w:bCs/>
                <w:sz w:val="22"/>
                <w:lang w:val="ru-RU"/>
              </w:rPr>
              <w:t>/</w:t>
            </w:r>
            <w:proofErr w:type="spellStart"/>
            <w:r>
              <w:rPr>
                <w:bCs/>
                <w:sz w:val="22"/>
              </w:rPr>
              <w:t>pravila</w:t>
            </w:r>
            <w:proofErr w:type="spellEnd"/>
            <w:r w:rsidRPr="00E07C52">
              <w:rPr>
                <w:bCs/>
                <w:sz w:val="22"/>
                <w:lang w:val="ru-RU"/>
              </w:rPr>
              <w:t>.</w:t>
            </w:r>
            <w:r>
              <w:rPr>
                <w:bCs/>
                <w:sz w:val="22"/>
              </w:rPr>
              <w:t>pdf</w:t>
            </w:r>
          </w:p>
        </w:tc>
      </w:tr>
      <w:tr w:rsidR="008005FC">
        <w:trPr>
          <w:trHeight w:val="680"/>
        </w:trPr>
        <w:tc>
          <w:tcPr>
            <w:tcW w:w="3085" w:type="dxa"/>
          </w:tcPr>
          <w:p w:rsidR="008005FC" w:rsidRPr="00E07C52" w:rsidRDefault="00397DD0">
            <w:pPr>
              <w:spacing w:line="276" w:lineRule="auto"/>
              <w:rPr>
                <w:b/>
                <w:bCs/>
                <w:sz w:val="22"/>
                <w:lang w:val="ru-RU"/>
              </w:rPr>
            </w:pPr>
            <w:r w:rsidRPr="00E07C52">
              <w:rPr>
                <w:b/>
                <w:bCs/>
                <w:sz w:val="22"/>
                <w:lang w:val="ru-RU"/>
              </w:rPr>
              <w:t>Ключевые слова</w:t>
            </w:r>
          </w:p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/>
                <w:bCs/>
                <w:sz w:val="22"/>
                <w:lang w:val="ru-RU"/>
              </w:rPr>
              <w:t>(мин. объем – 10 слов)</w:t>
            </w:r>
          </w:p>
        </w:tc>
        <w:tc>
          <w:tcPr>
            <w:tcW w:w="6093" w:type="dxa"/>
          </w:tcPr>
          <w:p w:rsidR="008005FC" w:rsidRDefault="00397DD0">
            <w:pPr>
              <w:spacing w:line="276" w:lineRule="auto"/>
              <w:rPr>
                <w:bCs/>
                <w:sz w:val="22"/>
              </w:rPr>
            </w:pPr>
            <w:r w:rsidRPr="00E07C52">
              <w:rPr>
                <w:bCs/>
                <w:sz w:val="22"/>
                <w:lang w:val="ru-RU"/>
              </w:rPr>
              <w:t xml:space="preserve">Ключевые слова и словосочетания разделяются </w:t>
            </w:r>
            <w:proofErr w:type="gramStart"/>
            <w:r w:rsidRPr="00E07C52">
              <w:rPr>
                <w:bCs/>
                <w:sz w:val="22"/>
                <w:lang w:val="ru-RU"/>
              </w:rPr>
              <w:t>символом ;</w:t>
            </w:r>
            <w:proofErr w:type="gramEnd"/>
            <w:r w:rsidRPr="00E07C52">
              <w:rPr>
                <w:bCs/>
                <w:sz w:val="22"/>
                <w:lang w:val="ru-RU"/>
              </w:rPr>
              <w:t xml:space="preserve"> (точка с запятой). </w:t>
            </w:r>
            <w:proofErr w:type="spellStart"/>
            <w:r>
              <w:rPr>
                <w:bCs/>
                <w:sz w:val="22"/>
              </w:rPr>
              <w:t>Недопустимо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использование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любых</w:t>
            </w:r>
            <w:proofErr w:type="spellEnd"/>
            <w:r>
              <w:rPr>
                <w:bCs/>
                <w:sz w:val="22"/>
              </w:rPr>
              <w:t xml:space="preserve"> </w:t>
            </w:r>
            <w:proofErr w:type="spellStart"/>
            <w:r>
              <w:rPr>
                <w:bCs/>
                <w:sz w:val="22"/>
              </w:rPr>
              <w:t>аббревиатур</w:t>
            </w:r>
            <w:proofErr w:type="spellEnd"/>
            <w:r>
              <w:rPr>
                <w:bCs/>
                <w:sz w:val="22"/>
              </w:rPr>
              <w:t xml:space="preserve"> и </w:t>
            </w:r>
            <w:proofErr w:type="spellStart"/>
            <w:r>
              <w:rPr>
                <w:bCs/>
                <w:sz w:val="22"/>
              </w:rPr>
              <w:t>сокращений</w:t>
            </w:r>
            <w:proofErr w:type="spellEnd"/>
          </w:p>
        </w:tc>
      </w:tr>
      <w:tr w:rsidR="008005FC">
        <w:trPr>
          <w:trHeight w:val="416"/>
        </w:trPr>
        <w:tc>
          <w:tcPr>
            <w:tcW w:w="9178" w:type="dxa"/>
            <w:gridSpan w:val="2"/>
          </w:tcPr>
          <w:p w:rsidR="008005FC" w:rsidRDefault="00397DD0">
            <w:pPr>
              <w:spacing w:line="276" w:lineRule="auto"/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Метаданные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</w:rPr>
              <w:t>английском</w:t>
            </w:r>
            <w:proofErr w:type="spellEnd"/>
            <w:r>
              <w:rPr>
                <w:b/>
                <w:bCs/>
              </w:rPr>
              <w:t xml:space="preserve">  </w:t>
            </w:r>
            <w:proofErr w:type="spellStart"/>
            <w:r>
              <w:rPr>
                <w:b/>
                <w:bCs/>
              </w:rPr>
              <w:t>языке</w:t>
            </w:r>
            <w:proofErr w:type="spellEnd"/>
            <w:proofErr w:type="gramEnd"/>
          </w:p>
        </w:tc>
      </w:tr>
      <w:tr w:rsidR="008005FC" w:rsidRPr="00E07C52">
        <w:trPr>
          <w:trHeight w:val="416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Название</w:t>
            </w:r>
            <w:proofErr w:type="spellEnd"/>
            <w:r>
              <w:rPr>
                <w:b/>
                <w:bCs/>
                <w:sz w:val="22"/>
              </w:rPr>
              <w:t xml:space="preserve"> </w:t>
            </w:r>
            <w:proofErr w:type="spellStart"/>
            <w:r>
              <w:rPr>
                <w:b/>
                <w:bCs/>
                <w:sz w:val="22"/>
              </w:rPr>
              <w:t>статьи</w:t>
            </w:r>
            <w:proofErr w:type="spellEnd"/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>Каждое слово, кроме предлогов, пишется с прописной буквы</w:t>
            </w:r>
          </w:p>
        </w:tc>
      </w:tr>
      <w:tr w:rsidR="008005FC" w:rsidRPr="00E07C52">
        <w:trPr>
          <w:trHeight w:val="416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Abstract</w:t>
            </w:r>
          </w:p>
        </w:tc>
        <w:tc>
          <w:tcPr>
            <w:tcW w:w="6093" w:type="dxa"/>
          </w:tcPr>
          <w:p w:rsidR="008005FC" w:rsidRPr="00E07C52" w:rsidRDefault="00397DD0">
            <w:pPr>
              <w:spacing w:line="276" w:lineRule="auto"/>
              <w:rPr>
                <w:bCs/>
                <w:sz w:val="22"/>
                <w:lang w:val="ru-RU"/>
              </w:rPr>
            </w:pPr>
            <w:r w:rsidRPr="00E07C52">
              <w:rPr>
                <w:bCs/>
                <w:sz w:val="22"/>
                <w:lang w:val="ru-RU"/>
              </w:rPr>
              <w:t>Англоязычная аннотация должна представлять собой перевод русскоязычной. Использование машинных переводчиков и различных интернет-сервисов, выполняющих автоматический перевод, недопус</w:t>
            </w:r>
            <w:r w:rsidRPr="00E07C52">
              <w:rPr>
                <w:bCs/>
                <w:sz w:val="22"/>
                <w:lang w:val="ru-RU"/>
              </w:rPr>
              <w:t>тимо</w:t>
            </w:r>
          </w:p>
        </w:tc>
      </w:tr>
      <w:tr w:rsidR="008005FC">
        <w:trPr>
          <w:trHeight w:val="416"/>
        </w:trPr>
        <w:tc>
          <w:tcPr>
            <w:tcW w:w="3085" w:type="dxa"/>
          </w:tcPr>
          <w:p w:rsidR="008005FC" w:rsidRDefault="00397DD0">
            <w:pPr>
              <w:spacing w:line="276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Keywords</w:t>
            </w:r>
            <w:r>
              <w:rPr>
                <w:b/>
                <w:bCs/>
                <w:sz w:val="22"/>
              </w:rPr>
              <w:t>:</w:t>
            </w:r>
          </w:p>
        </w:tc>
        <w:tc>
          <w:tcPr>
            <w:tcW w:w="6093" w:type="dxa"/>
          </w:tcPr>
          <w:p w:rsidR="008005FC" w:rsidRDefault="008005FC">
            <w:pPr>
              <w:spacing w:line="276" w:lineRule="auto"/>
              <w:rPr>
                <w:bCs/>
                <w:sz w:val="22"/>
              </w:rPr>
            </w:pPr>
          </w:p>
        </w:tc>
      </w:tr>
    </w:tbl>
    <w:p w:rsidR="008005FC" w:rsidRDefault="008005FC">
      <w:pPr>
        <w:rPr>
          <w:bCs/>
          <w:sz w:val="22"/>
        </w:rPr>
      </w:pPr>
    </w:p>
    <w:p w:rsidR="008005FC" w:rsidRDefault="008005FC">
      <w:pPr>
        <w:pStyle w:val="4"/>
      </w:pPr>
    </w:p>
    <w:p w:rsidR="008005FC" w:rsidRDefault="00397DD0">
      <w:pPr>
        <w:pStyle w:val="4"/>
      </w:pPr>
      <w:r>
        <w:lastRenderedPageBreak/>
        <w:t>Бланк сопроводительной таблицы для заполнения</w:t>
      </w:r>
    </w:p>
    <w:tbl>
      <w:tblPr>
        <w:tblW w:w="92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131"/>
      </w:tblGrid>
      <w:tr w:rsidR="008005FC" w:rsidRPr="00E07C52">
        <w:trPr>
          <w:trHeight w:val="447"/>
        </w:trPr>
        <w:tc>
          <w:tcPr>
            <w:tcW w:w="9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5FC" w:rsidRPr="00E07C52" w:rsidRDefault="00397DD0">
            <w:pPr>
              <w:spacing w:line="276" w:lineRule="auto"/>
              <w:jc w:val="center"/>
              <w:rPr>
                <w:b/>
                <w:bCs/>
                <w:sz w:val="22"/>
                <w:lang w:val="ru-RU"/>
              </w:rPr>
            </w:pPr>
            <w:r w:rsidRPr="00E07C52">
              <w:rPr>
                <w:b/>
                <w:bCs/>
                <w:sz w:val="22"/>
                <w:lang w:val="ru-RU"/>
              </w:rPr>
              <w:t>ИНФОРМАЦИЯ ОБ АВТОРЕ/СОАВТОРЕ НА РУССКОМ ЯЗЫКЕ</w:t>
            </w:r>
          </w:p>
        </w:tc>
      </w:tr>
      <w:tr w:rsidR="008005FC">
        <w:trPr>
          <w:trHeight w:val="6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428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Место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работы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учебы</w:t>
            </w:r>
            <w:proofErr w:type="spellEnd"/>
          </w:p>
          <w:p w:rsidR="008005FC" w:rsidRDefault="008005FC">
            <w:pPr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21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167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Ученая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степень</w:t>
            </w:r>
            <w:proofErr w:type="spellEnd"/>
          </w:p>
          <w:p w:rsidR="008005FC" w:rsidRPr="00E32B7F" w:rsidRDefault="00397DD0">
            <w:pPr>
              <w:spacing w:line="276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Звани</w:t>
            </w:r>
            <w:proofErr w:type="spellEnd"/>
            <w:r w:rsidR="00E32B7F">
              <w:rPr>
                <w:b/>
                <w:bCs/>
                <w:sz w:val="20"/>
                <w:szCs w:val="20"/>
                <w:lang w:val="ru-RU"/>
              </w:rPr>
              <w:t>е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3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Электронная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почта</w:t>
            </w:r>
            <w:proofErr w:type="spellEnd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e</w:t>
            </w:r>
            <w:r>
              <w:rPr>
                <w:bCs/>
                <w:sz w:val="20"/>
                <w:szCs w:val="20"/>
              </w:rPr>
              <w:t>-</w:t>
            </w:r>
            <w:r>
              <w:rPr>
                <w:bCs/>
                <w:sz w:val="20"/>
                <w:szCs w:val="20"/>
              </w:rPr>
              <w:t>mail</w:t>
            </w:r>
            <w:r>
              <w:rPr>
                <w:bCs/>
                <w:sz w:val="20"/>
                <w:szCs w:val="20"/>
              </w:rPr>
              <w:t>:</w:t>
            </w:r>
          </w:p>
        </w:tc>
      </w:tr>
      <w:tr w:rsidR="008005FC" w:rsidRPr="00E07C52">
        <w:trPr>
          <w:trHeight w:val="370"/>
        </w:trPr>
        <w:tc>
          <w:tcPr>
            <w:tcW w:w="9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5FC" w:rsidRPr="00E07C52" w:rsidRDefault="00397DD0">
            <w:pPr>
              <w:spacing w:line="276" w:lineRule="auto"/>
              <w:jc w:val="center"/>
              <w:rPr>
                <w:b/>
                <w:bCs/>
                <w:sz w:val="22"/>
                <w:lang w:val="ru-RU"/>
              </w:rPr>
            </w:pPr>
            <w:r w:rsidRPr="00E07C52">
              <w:rPr>
                <w:b/>
                <w:bCs/>
                <w:sz w:val="22"/>
                <w:lang w:val="ru-RU"/>
              </w:rPr>
              <w:t xml:space="preserve">СВЕДЕНИЯ ОБ АВТОРЕ/СОАВТОРЕ НА АНГЛИЙСКОМ </w:t>
            </w:r>
            <w:r w:rsidRPr="00E07C52">
              <w:rPr>
                <w:b/>
                <w:bCs/>
                <w:sz w:val="22"/>
                <w:lang w:val="ru-RU"/>
              </w:rPr>
              <w:t>ЯЗЫКЕ</w:t>
            </w:r>
          </w:p>
        </w:tc>
      </w:tr>
      <w:tr w:rsidR="008005FC">
        <w:trPr>
          <w:trHeight w:val="3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ФИО 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3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Место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работы</w:t>
            </w:r>
            <w:proofErr w:type="spellEnd"/>
            <w:r>
              <w:rPr>
                <w:b/>
                <w:bCs/>
                <w:sz w:val="20"/>
                <w:szCs w:val="20"/>
              </w:rPr>
              <w:t>/</w:t>
            </w:r>
            <w:proofErr w:type="spellStart"/>
            <w:r>
              <w:rPr>
                <w:b/>
                <w:bCs/>
                <w:sz w:val="20"/>
                <w:szCs w:val="20"/>
              </w:rPr>
              <w:t>учебы</w:t>
            </w:r>
            <w:proofErr w:type="spellEnd"/>
          </w:p>
          <w:p w:rsidR="008005FC" w:rsidRDefault="008005FC">
            <w:pPr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419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Должность</w:t>
            </w:r>
            <w:proofErr w:type="spellEnd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37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Ученая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степень</w:t>
            </w:r>
            <w:proofErr w:type="spellEnd"/>
          </w:p>
          <w:p w:rsidR="008005FC" w:rsidRPr="00E32B7F" w:rsidRDefault="00397DD0">
            <w:pPr>
              <w:spacing w:line="276" w:lineRule="auto"/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Звани</w:t>
            </w:r>
            <w:proofErr w:type="spellEnd"/>
            <w:r w:rsidR="00E32B7F">
              <w:rPr>
                <w:b/>
                <w:bCs/>
                <w:sz w:val="20"/>
                <w:szCs w:val="20"/>
                <w:lang w:val="ru-RU"/>
              </w:rPr>
              <w:t>е</w:t>
            </w: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370"/>
        </w:trPr>
        <w:tc>
          <w:tcPr>
            <w:tcW w:w="9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5FC" w:rsidRDefault="00397DD0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МЕТАДАННЫЕ НА РУССКОМ ЯЗЫКЕ</w:t>
            </w:r>
          </w:p>
        </w:tc>
      </w:tr>
      <w:tr w:rsidR="008005FC">
        <w:trPr>
          <w:trHeight w:val="700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Название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статьи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8005FC" w:rsidRDefault="008005FC">
            <w:pPr>
              <w:spacing w:line="276" w:lineRule="auto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569"/>
        </w:trPr>
        <w:tc>
          <w:tcPr>
            <w:tcW w:w="9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Аннотация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680"/>
        </w:trPr>
        <w:tc>
          <w:tcPr>
            <w:tcW w:w="9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Ключевые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слова</w:t>
            </w:r>
            <w:proofErr w:type="spellEnd"/>
            <w:r>
              <w:rPr>
                <w:b/>
                <w:bCs/>
                <w:sz w:val="20"/>
                <w:szCs w:val="20"/>
              </w:rPr>
              <w:t>:</w:t>
            </w: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416"/>
        </w:trPr>
        <w:tc>
          <w:tcPr>
            <w:tcW w:w="9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5FC" w:rsidRDefault="00397DD0">
            <w:pPr>
              <w:spacing w:line="276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МЕТАДАННЫЕ НА </w:t>
            </w:r>
            <w:proofErr w:type="gramStart"/>
            <w:r>
              <w:rPr>
                <w:b/>
                <w:bCs/>
                <w:sz w:val="22"/>
              </w:rPr>
              <w:t>АНГЛИЙСКОМ  ЯЗЫКЕ</w:t>
            </w:r>
            <w:proofErr w:type="gramEnd"/>
          </w:p>
        </w:tc>
      </w:tr>
      <w:tr w:rsidR="008005FC">
        <w:trPr>
          <w:trHeight w:val="416"/>
        </w:trPr>
        <w:tc>
          <w:tcPr>
            <w:tcW w:w="30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Название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bCs/>
                <w:sz w:val="20"/>
                <w:szCs w:val="20"/>
              </w:rPr>
              <w:t>статьи</w:t>
            </w:r>
            <w:proofErr w:type="spellEnd"/>
          </w:p>
        </w:tc>
        <w:tc>
          <w:tcPr>
            <w:tcW w:w="6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416"/>
        </w:trPr>
        <w:tc>
          <w:tcPr>
            <w:tcW w:w="9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Abstract</w:t>
            </w: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  <w:p w:rsidR="008005FC" w:rsidRDefault="008005FC">
            <w:pPr>
              <w:spacing w:line="276" w:lineRule="auto"/>
              <w:rPr>
                <w:bCs/>
                <w:sz w:val="20"/>
                <w:szCs w:val="20"/>
              </w:rPr>
            </w:pPr>
          </w:p>
        </w:tc>
      </w:tr>
      <w:tr w:rsidR="008005FC">
        <w:trPr>
          <w:trHeight w:val="416"/>
        </w:trPr>
        <w:tc>
          <w:tcPr>
            <w:tcW w:w="921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005FC" w:rsidRDefault="00397DD0">
            <w:pPr>
              <w:spacing w:line="276" w:lineRule="auto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Keywords</w:t>
            </w:r>
            <w:r>
              <w:rPr>
                <w:b/>
                <w:bCs/>
                <w:sz w:val="20"/>
                <w:szCs w:val="20"/>
              </w:rPr>
              <w:t>:</w:t>
            </w:r>
          </w:p>
        </w:tc>
      </w:tr>
    </w:tbl>
    <w:p w:rsidR="008005FC" w:rsidRDefault="008005FC">
      <w:pPr>
        <w:rPr>
          <w:sz w:val="20"/>
          <w:szCs w:val="20"/>
        </w:rPr>
      </w:pPr>
    </w:p>
    <w:p w:rsidR="008005FC" w:rsidRDefault="008005FC">
      <w:pPr>
        <w:pStyle w:val="Default"/>
        <w:jc w:val="both"/>
        <w:rPr>
          <w:sz w:val="28"/>
          <w:szCs w:val="28"/>
          <w:lang w:val="en-US"/>
        </w:rPr>
      </w:pPr>
    </w:p>
    <w:sectPr w:rsidR="00800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7DD0" w:rsidRDefault="00397DD0">
      <w:r>
        <w:separator/>
      </w:r>
    </w:p>
  </w:endnote>
  <w:endnote w:type="continuationSeparator" w:id="0">
    <w:p w:rsidR="00397DD0" w:rsidRDefault="003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 CY">
    <w:altName w:val="Segoe Print"/>
    <w:charset w:val="59"/>
    <w:family w:val="auto"/>
    <w:pitch w:val="default"/>
    <w:sig w:usb0="00000000" w:usb1="00000000" w:usb2="00000000" w:usb3="00000000" w:csb0="000001B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  <w:font w:name="游明朝">
    <w:altName w:val="Segoe Print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DD0" w:rsidRDefault="00397DD0">
      <w:r>
        <w:separator/>
      </w:r>
    </w:p>
  </w:footnote>
  <w:footnote w:type="continuationSeparator" w:id="0">
    <w:p w:rsidR="00397DD0" w:rsidRDefault="00397D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DC56124"/>
    <w:multiLevelType w:val="singleLevel"/>
    <w:tmpl w:val="ADC56124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EF002F1"/>
    <w:multiLevelType w:val="multilevel"/>
    <w:tmpl w:val="4EF002F1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67322D39"/>
    <w:multiLevelType w:val="multilevel"/>
    <w:tmpl w:val="67322D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4FE"/>
    <w:rsid w:val="0001163B"/>
    <w:rsid w:val="00013458"/>
    <w:rsid w:val="00014272"/>
    <w:rsid w:val="00014D18"/>
    <w:rsid w:val="000305AA"/>
    <w:rsid w:val="00040ED0"/>
    <w:rsid w:val="00041D14"/>
    <w:rsid w:val="00046977"/>
    <w:rsid w:val="0005315C"/>
    <w:rsid w:val="000A09E5"/>
    <w:rsid w:val="000A2544"/>
    <w:rsid w:val="000B2229"/>
    <w:rsid w:val="000B5031"/>
    <w:rsid w:val="000E16E0"/>
    <w:rsid w:val="000E7695"/>
    <w:rsid w:val="001349A4"/>
    <w:rsid w:val="001508E7"/>
    <w:rsid w:val="0019526C"/>
    <w:rsid w:val="001A0BAD"/>
    <w:rsid w:val="001B1AB8"/>
    <w:rsid w:val="001B37D3"/>
    <w:rsid w:val="001F2D86"/>
    <w:rsid w:val="001F4757"/>
    <w:rsid w:val="0021717A"/>
    <w:rsid w:val="00221D83"/>
    <w:rsid w:val="0023050A"/>
    <w:rsid w:val="00246A1E"/>
    <w:rsid w:val="00250B48"/>
    <w:rsid w:val="002774FA"/>
    <w:rsid w:val="002B3C2E"/>
    <w:rsid w:val="002D0B00"/>
    <w:rsid w:val="002E30DF"/>
    <w:rsid w:val="002F03D5"/>
    <w:rsid w:val="00305C6A"/>
    <w:rsid w:val="0031470E"/>
    <w:rsid w:val="00346AAD"/>
    <w:rsid w:val="00351AE6"/>
    <w:rsid w:val="00353203"/>
    <w:rsid w:val="00375AFA"/>
    <w:rsid w:val="00397DD0"/>
    <w:rsid w:val="003A5E7F"/>
    <w:rsid w:val="003C43E1"/>
    <w:rsid w:val="003D1E1C"/>
    <w:rsid w:val="003E5594"/>
    <w:rsid w:val="003F2C57"/>
    <w:rsid w:val="00400315"/>
    <w:rsid w:val="004013E0"/>
    <w:rsid w:val="004241A0"/>
    <w:rsid w:val="00435690"/>
    <w:rsid w:val="00443F13"/>
    <w:rsid w:val="00445557"/>
    <w:rsid w:val="00447094"/>
    <w:rsid w:val="00455053"/>
    <w:rsid w:val="00460BD0"/>
    <w:rsid w:val="004654F8"/>
    <w:rsid w:val="00472694"/>
    <w:rsid w:val="00474C6F"/>
    <w:rsid w:val="00477F89"/>
    <w:rsid w:val="00487383"/>
    <w:rsid w:val="00492580"/>
    <w:rsid w:val="004A0A5E"/>
    <w:rsid w:val="004B1889"/>
    <w:rsid w:val="004E22B4"/>
    <w:rsid w:val="004F34FE"/>
    <w:rsid w:val="00506898"/>
    <w:rsid w:val="005248FD"/>
    <w:rsid w:val="00526D77"/>
    <w:rsid w:val="0058373E"/>
    <w:rsid w:val="00597E26"/>
    <w:rsid w:val="005A2EA2"/>
    <w:rsid w:val="005A7C37"/>
    <w:rsid w:val="005D01CB"/>
    <w:rsid w:val="00623C87"/>
    <w:rsid w:val="006313B2"/>
    <w:rsid w:val="00633C30"/>
    <w:rsid w:val="00634642"/>
    <w:rsid w:val="00662042"/>
    <w:rsid w:val="0066318C"/>
    <w:rsid w:val="006A4FD7"/>
    <w:rsid w:val="006B5115"/>
    <w:rsid w:val="006C00D1"/>
    <w:rsid w:val="006F46DC"/>
    <w:rsid w:val="006F4B67"/>
    <w:rsid w:val="00711EFE"/>
    <w:rsid w:val="00737776"/>
    <w:rsid w:val="00741058"/>
    <w:rsid w:val="00776DA8"/>
    <w:rsid w:val="007A0A89"/>
    <w:rsid w:val="007C27D9"/>
    <w:rsid w:val="008005FC"/>
    <w:rsid w:val="008011B0"/>
    <w:rsid w:val="008170D7"/>
    <w:rsid w:val="00821B82"/>
    <w:rsid w:val="00844A9A"/>
    <w:rsid w:val="00851CB6"/>
    <w:rsid w:val="00867DF3"/>
    <w:rsid w:val="00876A26"/>
    <w:rsid w:val="0089310C"/>
    <w:rsid w:val="00894ADF"/>
    <w:rsid w:val="008A5866"/>
    <w:rsid w:val="008B1AE5"/>
    <w:rsid w:val="00900288"/>
    <w:rsid w:val="00907827"/>
    <w:rsid w:val="009169F8"/>
    <w:rsid w:val="00920ED1"/>
    <w:rsid w:val="009274D1"/>
    <w:rsid w:val="0094494F"/>
    <w:rsid w:val="00944B79"/>
    <w:rsid w:val="009825FE"/>
    <w:rsid w:val="0099024E"/>
    <w:rsid w:val="009905FF"/>
    <w:rsid w:val="00990F51"/>
    <w:rsid w:val="009B0949"/>
    <w:rsid w:val="009F0E4D"/>
    <w:rsid w:val="009F363E"/>
    <w:rsid w:val="009F406D"/>
    <w:rsid w:val="00A34AED"/>
    <w:rsid w:val="00A664B6"/>
    <w:rsid w:val="00A73D7C"/>
    <w:rsid w:val="00A958A3"/>
    <w:rsid w:val="00AA712A"/>
    <w:rsid w:val="00AB52CC"/>
    <w:rsid w:val="00AC4C70"/>
    <w:rsid w:val="00AC5879"/>
    <w:rsid w:val="00B14AB0"/>
    <w:rsid w:val="00B2049A"/>
    <w:rsid w:val="00B24F1E"/>
    <w:rsid w:val="00B50B3B"/>
    <w:rsid w:val="00B50ED9"/>
    <w:rsid w:val="00B6168F"/>
    <w:rsid w:val="00B65F25"/>
    <w:rsid w:val="00B6662B"/>
    <w:rsid w:val="00B678F1"/>
    <w:rsid w:val="00B67B9F"/>
    <w:rsid w:val="00B85C60"/>
    <w:rsid w:val="00B96756"/>
    <w:rsid w:val="00BA5C27"/>
    <w:rsid w:val="00BB04C5"/>
    <w:rsid w:val="00BB2351"/>
    <w:rsid w:val="00BB27CD"/>
    <w:rsid w:val="00BD3BB2"/>
    <w:rsid w:val="00BD59D9"/>
    <w:rsid w:val="00BE0D8E"/>
    <w:rsid w:val="00BF637B"/>
    <w:rsid w:val="00C03B94"/>
    <w:rsid w:val="00C07944"/>
    <w:rsid w:val="00C10CC2"/>
    <w:rsid w:val="00C202A4"/>
    <w:rsid w:val="00C62915"/>
    <w:rsid w:val="00C96A10"/>
    <w:rsid w:val="00CA08CA"/>
    <w:rsid w:val="00CA090D"/>
    <w:rsid w:val="00CA7E93"/>
    <w:rsid w:val="00CB68FD"/>
    <w:rsid w:val="00CF0B03"/>
    <w:rsid w:val="00D11029"/>
    <w:rsid w:val="00D225E6"/>
    <w:rsid w:val="00D35716"/>
    <w:rsid w:val="00D60067"/>
    <w:rsid w:val="00D7201E"/>
    <w:rsid w:val="00DA4639"/>
    <w:rsid w:val="00DB1631"/>
    <w:rsid w:val="00DB1A84"/>
    <w:rsid w:val="00DC14C0"/>
    <w:rsid w:val="00DC6A58"/>
    <w:rsid w:val="00DE739B"/>
    <w:rsid w:val="00E005BA"/>
    <w:rsid w:val="00E043DD"/>
    <w:rsid w:val="00E07C52"/>
    <w:rsid w:val="00E24B84"/>
    <w:rsid w:val="00E32B7F"/>
    <w:rsid w:val="00E4058B"/>
    <w:rsid w:val="00E6772B"/>
    <w:rsid w:val="00E77CFD"/>
    <w:rsid w:val="00E93929"/>
    <w:rsid w:val="00E96B2B"/>
    <w:rsid w:val="00EC57E3"/>
    <w:rsid w:val="00F36B0F"/>
    <w:rsid w:val="00F44248"/>
    <w:rsid w:val="00F472DF"/>
    <w:rsid w:val="00F51B1B"/>
    <w:rsid w:val="00F72773"/>
    <w:rsid w:val="00F8091B"/>
    <w:rsid w:val="00F9257D"/>
    <w:rsid w:val="00FA52FF"/>
    <w:rsid w:val="00FB74EA"/>
    <w:rsid w:val="00FC2E3D"/>
    <w:rsid w:val="00FD1272"/>
    <w:rsid w:val="00FD4209"/>
    <w:rsid w:val="00FF1702"/>
    <w:rsid w:val="023473B7"/>
    <w:rsid w:val="02436A9D"/>
    <w:rsid w:val="3F656662"/>
    <w:rsid w:val="45BB0939"/>
    <w:rsid w:val="5864558F"/>
    <w:rsid w:val="5B934757"/>
    <w:rsid w:val="67790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E5E0BE4"/>
  <w15:docId w15:val="{08FBF7DF-3F3D-4F3A-BD8C-937CB37A3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Cambria" w:eastAsia="MS Mincho" w:hAnsi="Cambria"/>
      <w:sz w:val="24"/>
      <w:szCs w:val="24"/>
      <w:lang w:val="en-US"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qFormat/>
    <w:rPr>
      <w:rFonts w:ascii="Lucida Grande CY" w:hAnsi="Lucida Grande CY" w:cs="Lucida Grande CY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="720"/>
      <w:contextualSpacing/>
    </w:pPr>
  </w:style>
  <w:style w:type="paragraph" w:customStyle="1" w:styleId="xmsonormal">
    <w:name w:val="x_msonormal"/>
    <w:basedOn w:val="a"/>
    <w:pPr>
      <w:spacing w:before="100" w:beforeAutospacing="1" w:after="100" w:afterAutospacing="1"/>
    </w:pPr>
    <w:rPr>
      <w:rFonts w:ascii="Times" w:eastAsiaTheme="minorEastAsia" w:hAnsi="Times" w:cstheme="minorBidi"/>
      <w:sz w:val="20"/>
      <w:szCs w:val="20"/>
      <w:lang w:val="ru-RU"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Lucida Grande CY" w:eastAsia="MS Mincho" w:hAnsi="Lucida Grande CY" w:cs="Lucida Grande CY"/>
      <w:sz w:val="18"/>
      <w:szCs w:val="18"/>
      <w:lang w:val="en-U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uptext">
    <w:name w:val="up_text"/>
    <w:basedOn w:val="a"/>
    <w:qFormat/>
    <w:pPr>
      <w:spacing w:line="360" w:lineRule="auto"/>
      <w:ind w:firstLine="510"/>
      <w:jc w:val="both"/>
    </w:pPr>
    <w:rPr>
      <w:rFonts w:ascii="Times New Roman" w:eastAsia="Times New Roman" w:hAnsi="Times New Roman"/>
      <w:lang w:val="ru-RU"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4">
    <w:name w:val="Стиль 4"/>
    <w:basedOn w:val="a"/>
    <w:link w:val="40"/>
    <w:autoRedefine/>
    <w:qFormat/>
    <w:pPr>
      <w:spacing w:before="240" w:after="120" w:line="312" w:lineRule="auto"/>
      <w:ind w:firstLine="709"/>
    </w:pPr>
    <w:rPr>
      <w:rFonts w:asciiTheme="minorHAnsi" w:eastAsiaTheme="minorHAnsi" w:hAnsiTheme="minorHAnsi" w:cstheme="minorBidi"/>
      <w:b/>
      <w:bCs/>
      <w:i/>
      <w:szCs w:val="28"/>
      <w:lang w:val="ru-RU"/>
    </w:rPr>
  </w:style>
  <w:style w:type="character" w:customStyle="1" w:styleId="40">
    <w:name w:val="Стиль 4 Знак"/>
    <w:basedOn w:val="a0"/>
    <w:link w:val="4"/>
    <w:qFormat/>
    <w:rPr>
      <w:b/>
      <w:bCs/>
      <w:i/>
      <w:sz w:val="24"/>
      <w:szCs w:val="28"/>
    </w:rPr>
  </w:style>
  <w:style w:type="character" w:customStyle="1" w:styleId="FootnoteItalic">
    <w:name w:val="Footnote Italic"/>
    <w:uiPriority w:val="99"/>
    <w:qFormat/>
    <w:rPr>
      <w:i/>
      <w:iCs/>
    </w:rPr>
  </w:style>
  <w:style w:type="character" w:customStyle="1" w:styleId="3">
    <w:name w:val="Неразрешенное упоминание3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ontentline-635">
    <w:name w:val="contentline-635"/>
    <w:basedOn w:val="a0"/>
    <w:qFormat/>
  </w:style>
  <w:style w:type="character" w:customStyle="1" w:styleId="copylinkcontent-639">
    <w:name w:val="copylinkcontent-639"/>
    <w:basedOn w:val="a0"/>
    <w:qFormat/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41">
    <w:name w:val="Неразрешенное упоминание4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styleId="a8">
    <w:name w:val="Unresolved Mention"/>
    <w:basedOn w:val="a0"/>
    <w:uiPriority w:val="99"/>
    <w:semiHidden/>
    <w:unhideWhenUsed/>
    <w:rsid w:val="004455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yandex.ru/cloud/696a222f9029028ee706cdc8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petrova-sa@ranepa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5CE96-78C4-488E-A1D7-C6099CC4E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2193</Words>
  <Characters>12501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Ким Максим Николаевич</dc:creator>
  <cp:lastModifiedBy>Петрова Светлана Андреевна</cp:lastModifiedBy>
  <cp:revision>41</cp:revision>
  <cp:lastPrinted>2021-09-20T14:35:00Z</cp:lastPrinted>
  <dcterms:created xsi:type="dcterms:W3CDTF">2023-01-13T11:10:00Z</dcterms:created>
  <dcterms:modified xsi:type="dcterms:W3CDTF">2026-01-16T12:08:00Z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0E8FE65E1A3947BDB9219064A39DE0EE_12</vt:lpwstr>
  </property>
</Properties>
</file>