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2444BF" w14:textId="5B204D15" w:rsidR="002A73DD" w:rsidRPr="002A73DD" w:rsidRDefault="002A73DD" w:rsidP="002A73DD">
      <w:pPr>
        <w:jc w:val="center"/>
        <w:rPr>
          <w:lang w:val="ru-RU"/>
        </w:rPr>
      </w:pPr>
      <w:r>
        <w:rPr>
          <w:b/>
          <w:noProof/>
          <w:color w:val="2F75B5"/>
          <w:sz w:val="30"/>
          <w:lang w:val="ru-RU"/>
        </w:rPr>
        <w:drawing>
          <wp:anchor distT="0" distB="0" distL="114300" distR="114300" simplePos="0" relativeHeight="251659264" behindDoc="0" locked="0" layoutInCell="1" allowOverlap="1" wp14:anchorId="6B899A44" wp14:editId="61473366">
            <wp:simplePos x="0" y="0"/>
            <wp:positionH relativeFrom="column">
              <wp:posOffset>-222885</wp:posOffset>
            </wp:positionH>
            <wp:positionV relativeFrom="paragraph">
              <wp:posOffset>353060</wp:posOffset>
            </wp:positionV>
            <wp:extent cx="1504950" cy="1504950"/>
            <wp:effectExtent l="0" t="0" r="0" b="0"/>
            <wp:wrapNone/>
            <wp:docPr id="5881587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158795" name="Рисунок 588158795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2500" b="96167" l="10000" r="90000">
                                  <a14:foregroundMark x1="42333" y1="5667" x2="42333" y2="5667"/>
                                  <a14:foregroundMark x1="49333" y1="2500" x2="49333" y2="2500"/>
                                  <a14:foregroundMark x1="46833" y1="84167" x2="46833" y2="84167"/>
                                  <a14:foregroundMark x1="56333" y1="89167" x2="56333" y2="89167"/>
                                  <a14:foregroundMark x1="65167" y1="89167" x2="33500" y2="81833"/>
                                  <a14:foregroundMark x1="33500" y1="81833" x2="27833" y2="96167"/>
                                  <a14:foregroundMark x1="34833" y1="88000" x2="39167" y2="86000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73DD">
        <w:rPr>
          <w:lang w:val="ru-RU"/>
        </w:rPr>
        <w:t>Федеральное государственное бюджетное образовательное учреждение высшего образования "Российская академия народного хозяйства и государственной службы при Президенте Российской Федерации"</w:t>
      </w:r>
    </w:p>
    <w:p w14:paraId="094E1F63" w14:textId="7C7D43E5" w:rsidR="002A73DD" w:rsidRDefault="002D6B88">
      <w:pPr>
        <w:jc w:val="center"/>
        <w:rPr>
          <w:b/>
          <w:color w:val="2F75B5"/>
          <w:sz w:val="30"/>
          <w:lang w:val="ru-RU"/>
        </w:rPr>
      </w:pPr>
      <w:r>
        <w:rPr>
          <w:b/>
          <w:noProof/>
          <w:lang w:val="ru-RU"/>
        </w:rPr>
        <w:drawing>
          <wp:anchor distT="0" distB="0" distL="114300" distR="114300" simplePos="0" relativeHeight="251661312" behindDoc="0" locked="0" layoutInCell="1" allowOverlap="1" wp14:anchorId="6DCA54AB" wp14:editId="7D81D38F">
            <wp:simplePos x="0" y="0"/>
            <wp:positionH relativeFrom="column">
              <wp:posOffset>5215890</wp:posOffset>
            </wp:positionH>
            <wp:positionV relativeFrom="paragraph">
              <wp:posOffset>12065</wp:posOffset>
            </wp:positionV>
            <wp:extent cx="1635125" cy="1226185"/>
            <wp:effectExtent l="0" t="0" r="0" b="0"/>
            <wp:wrapNone/>
            <wp:docPr id="205713190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131903" name="Рисунок 205713190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35125" cy="1226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AF6F35" w14:textId="498B3501" w:rsidR="002A73DD" w:rsidRDefault="002A73DD">
      <w:pPr>
        <w:jc w:val="center"/>
        <w:rPr>
          <w:b/>
          <w:color w:val="2F75B5"/>
          <w:sz w:val="30"/>
          <w:lang w:val="ru-RU"/>
        </w:rPr>
      </w:pPr>
    </w:p>
    <w:p w14:paraId="4BB420BF" w14:textId="77777777" w:rsidR="002A73DD" w:rsidRDefault="002A73DD">
      <w:pPr>
        <w:jc w:val="center"/>
        <w:rPr>
          <w:b/>
          <w:color w:val="2F75B5"/>
          <w:sz w:val="30"/>
          <w:lang w:val="ru-RU"/>
        </w:rPr>
      </w:pPr>
    </w:p>
    <w:p w14:paraId="53BD221C" w14:textId="54D35D6E" w:rsidR="00794A58" w:rsidRPr="002A73DD" w:rsidRDefault="000A3E60">
      <w:pPr>
        <w:jc w:val="center"/>
        <w:rPr>
          <w:lang w:val="ru-RU"/>
        </w:rPr>
      </w:pPr>
      <w:r w:rsidRPr="002A73DD">
        <w:rPr>
          <w:b/>
          <w:sz w:val="30"/>
          <w:lang w:val="ru-RU"/>
        </w:rPr>
        <w:t>ИНФОРМАЦИОННОЕ ПИСЬМО</w:t>
      </w:r>
    </w:p>
    <w:p w14:paraId="19D27C31" w14:textId="77777777" w:rsidR="00794A58" w:rsidRPr="002A73DD" w:rsidRDefault="000A3E60">
      <w:pPr>
        <w:jc w:val="center"/>
        <w:rPr>
          <w:lang w:val="ru-RU"/>
        </w:rPr>
      </w:pPr>
      <w:r w:rsidRPr="002A73DD">
        <w:rPr>
          <w:b/>
        </w:rPr>
        <w:t>III</w:t>
      </w:r>
      <w:r w:rsidRPr="002A73DD">
        <w:rPr>
          <w:b/>
          <w:lang w:val="ru-RU"/>
        </w:rPr>
        <w:t xml:space="preserve"> ЕЖЕГОДНАЯ НАУЧНО-ПРАКТИЧЕСКАЯ КОНФЕРЕНЦИЯ</w:t>
      </w:r>
    </w:p>
    <w:p w14:paraId="3AF32C7B" w14:textId="77777777" w:rsidR="00794A58" w:rsidRPr="002A73DD" w:rsidRDefault="000A3E60">
      <w:pPr>
        <w:spacing w:after="160"/>
        <w:jc w:val="center"/>
        <w:rPr>
          <w:lang w:val="ru-RU"/>
        </w:rPr>
      </w:pPr>
      <w:r w:rsidRPr="002A73DD">
        <w:rPr>
          <w:b/>
          <w:sz w:val="32"/>
          <w:lang w:val="ru-RU"/>
        </w:rPr>
        <w:t>«Безопасность современного общества: риски, угрозы и механизмы правового и институционального регулирования»</w:t>
      </w:r>
    </w:p>
    <w:p w14:paraId="07AE7D2A" w14:textId="3F5EFBD3" w:rsidR="002A73DD" w:rsidRPr="00182E66" w:rsidRDefault="002A73DD" w:rsidP="002A73DD">
      <w:pPr>
        <w:spacing w:after="0"/>
        <w:jc w:val="center"/>
        <w:rPr>
          <w:b/>
          <w:bCs/>
          <w:sz w:val="24"/>
          <w:szCs w:val="24"/>
          <w:lang w:val="ru-RU"/>
        </w:rPr>
      </w:pPr>
      <w:r w:rsidRPr="00182E66">
        <w:rPr>
          <w:b/>
          <w:bCs/>
          <w:sz w:val="24"/>
          <w:szCs w:val="24"/>
          <w:lang w:val="ru-RU"/>
        </w:rPr>
        <w:t>10–11 ноября 2026 года</w:t>
      </w:r>
    </w:p>
    <w:p w14:paraId="5638CC0F" w14:textId="79881681" w:rsidR="00182E66" w:rsidRPr="00485F33" w:rsidRDefault="00182E66">
      <w:pPr>
        <w:tabs>
          <w:tab w:val="left" w:pos="1985"/>
        </w:tabs>
        <w:spacing w:after="0"/>
        <w:rPr>
          <w:lang w:val="ru-RU"/>
        </w:rPr>
      </w:pPr>
    </w:p>
    <w:p w14:paraId="1A39ABD9" w14:textId="77777777" w:rsidR="00182E66" w:rsidRDefault="000A3E60" w:rsidP="002A73DD">
      <w:pPr>
        <w:pStyle w:val="1"/>
        <w:jc w:val="both"/>
        <w:rPr>
          <w:color w:val="auto"/>
          <w:lang w:val="ru-RU"/>
        </w:rPr>
      </w:pPr>
      <w:r w:rsidRPr="002A73DD">
        <w:rPr>
          <w:color w:val="auto"/>
          <w:lang w:val="ru-RU"/>
        </w:rPr>
        <w:t>Организатор</w:t>
      </w:r>
    </w:p>
    <w:p w14:paraId="5E7DCB5F" w14:textId="318266E5" w:rsidR="00794A58" w:rsidRPr="002A73DD" w:rsidRDefault="000A3E60" w:rsidP="002A73DD">
      <w:pPr>
        <w:pStyle w:val="1"/>
        <w:jc w:val="both"/>
        <w:rPr>
          <w:rFonts w:ascii="Arial" w:eastAsia="Arial" w:hAnsi="Arial" w:cstheme="minorBidi"/>
          <w:b w:val="0"/>
          <w:bCs w:val="0"/>
          <w:color w:val="auto"/>
          <w:sz w:val="22"/>
          <w:szCs w:val="22"/>
          <w:lang w:val="ru-RU"/>
        </w:rPr>
      </w:pPr>
      <w:r w:rsidRPr="002A73DD">
        <w:rPr>
          <w:rFonts w:ascii="Arial" w:eastAsia="Arial" w:hAnsi="Arial" w:cstheme="minorBidi"/>
          <w:b w:val="0"/>
          <w:bCs w:val="0"/>
          <w:color w:val="auto"/>
          <w:sz w:val="22"/>
          <w:szCs w:val="22"/>
          <w:lang w:val="ru-RU"/>
        </w:rPr>
        <w:t xml:space="preserve">Северо-Западный институт управления — филиал федерального </w:t>
      </w:r>
      <w:r w:rsidRPr="002A73DD">
        <w:rPr>
          <w:rFonts w:ascii="Arial" w:eastAsia="Arial" w:hAnsi="Arial" w:cstheme="minorBidi"/>
          <w:b w:val="0"/>
          <w:bCs w:val="0"/>
          <w:color w:val="auto"/>
          <w:sz w:val="22"/>
          <w:szCs w:val="22"/>
          <w:lang w:val="ru-RU"/>
        </w:rPr>
        <w:t>государственного бюджетного образовательного учреждения высшего образования «Российская академия народного хозяйства и государственной службы при Президенте Российской Федерации».</w:t>
      </w:r>
    </w:p>
    <w:p w14:paraId="1AEFD893" w14:textId="77777777" w:rsidR="00794A58" w:rsidRPr="002A73DD" w:rsidRDefault="000A3E60">
      <w:pPr>
        <w:pStyle w:val="1"/>
        <w:rPr>
          <w:color w:val="auto"/>
          <w:lang w:val="ru-RU"/>
        </w:rPr>
      </w:pPr>
      <w:r w:rsidRPr="002A73DD">
        <w:rPr>
          <w:color w:val="auto"/>
          <w:lang w:val="ru-RU"/>
        </w:rPr>
        <w:t>Цель конференции</w:t>
      </w:r>
    </w:p>
    <w:p w14:paraId="7E5449CD" w14:textId="77777777" w:rsidR="00794A58" w:rsidRPr="002A73DD" w:rsidRDefault="000A3E60" w:rsidP="002A73DD">
      <w:pPr>
        <w:jc w:val="both"/>
        <w:rPr>
          <w:lang w:val="ru-RU"/>
        </w:rPr>
      </w:pPr>
      <w:r w:rsidRPr="002A73DD">
        <w:rPr>
          <w:lang w:val="ru-RU"/>
        </w:rPr>
        <w:t>Обсуждение современных рисков и угроз безопасности, обмен р</w:t>
      </w:r>
      <w:r w:rsidRPr="002A73DD">
        <w:rPr>
          <w:lang w:val="ru-RU"/>
        </w:rPr>
        <w:t>езультатами исследований и практическим опытом, а также выработка предложений по совершенствованию правовых, институциональных, организационных и цифровых механизмов предупреждения и преодоления угроз в различных сферах общественных отношений.</w:t>
      </w:r>
    </w:p>
    <w:p w14:paraId="02A04BD7" w14:textId="77777777" w:rsidR="00794A58" w:rsidRPr="002A73DD" w:rsidRDefault="000A3E60">
      <w:pPr>
        <w:pStyle w:val="1"/>
        <w:rPr>
          <w:color w:val="auto"/>
          <w:lang w:val="ru-RU"/>
        </w:rPr>
      </w:pPr>
      <w:r w:rsidRPr="002A73DD">
        <w:rPr>
          <w:color w:val="auto"/>
          <w:lang w:val="ru-RU"/>
        </w:rPr>
        <w:t>Участники</w:t>
      </w:r>
    </w:p>
    <w:p w14:paraId="5A8A2F13" w14:textId="77777777" w:rsidR="00794A58" w:rsidRPr="002A73DD" w:rsidRDefault="000A3E60" w:rsidP="002A73DD">
      <w:pPr>
        <w:jc w:val="both"/>
        <w:rPr>
          <w:lang w:val="ru-RU"/>
        </w:rPr>
      </w:pPr>
      <w:r w:rsidRPr="002A73DD">
        <w:rPr>
          <w:lang w:val="ru-RU"/>
        </w:rPr>
        <w:t xml:space="preserve">К </w:t>
      </w:r>
      <w:r w:rsidRPr="002A73DD">
        <w:rPr>
          <w:lang w:val="ru-RU"/>
        </w:rPr>
        <w:t>участию приглашаются студенты образовательных организаций среднего профессионального и высшего образования, преподаватели, научные работники и практикующие специалисты.</w:t>
      </w:r>
    </w:p>
    <w:p w14:paraId="752F9D87" w14:textId="77777777" w:rsidR="00182E66" w:rsidRDefault="00182E66">
      <w:pPr>
        <w:rPr>
          <w:b/>
          <w:lang w:val="ru-RU"/>
        </w:rPr>
      </w:pPr>
    </w:p>
    <w:p w14:paraId="746BE54D" w14:textId="3F8BE727" w:rsidR="00794A58" w:rsidRDefault="000A3E60">
      <w:pPr>
        <w:rPr>
          <w:lang w:val="ru-RU"/>
        </w:rPr>
      </w:pPr>
      <w:r w:rsidRPr="002A73DD">
        <w:rPr>
          <w:b/>
          <w:lang w:val="ru-RU"/>
        </w:rPr>
        <w:t xml:space="preserve">Формат проведения: </w:t>
      </w:r>
      <w:r w:rsidRPr="002A73DD">
        <w:rPr>
          <w:lang w:val="ru-RU"/>
        </w:rPr>
        <w:t>смешанный (очное и дистанционное участие).</w:t>
      </w:r>
    </w:p>
    <w:p w14:paraId="5B4715E4" w14:textId="74D446ED" w:rsidR="00182E66" w:rsidRPr="002A73DD" w:rsidRDefault="00182E66">
      <w:pPr>
        <w:rPr>
          <w:lang w:val="ru-RU"/>
        </w:rPr>
      </w:pPr>
      <w:r w:rsidRPr="00182E66">
        <w:rPr>
          <w:b/>
          <w:lang w:val="ru-RU"/>
        </w:rPr>
        <w:t>Место</w:t>
      </w:r>
      <w:r w:rsidRPr="00182E66">
        <w:rPr>
          <w:lang w:val="ru-RU"/>
        </w:rPr>
        <w:tab/>
      </w:r>
      <w:r w:rsidRPr="002A73DD">
        <w:rPr>
          <w:lang w:val="ru-RU"/>
        </w:rPr>
        <w:t xml:space="preserve">Санкт-Петербург, ул. Будапештская, д. 38, корп. </w:t>
      </w:r>
      <w:r w:rsidRPr="00485F33">
        <w:rPr>
          <w:lang w:val="ru-RU"/>
        </w:rPr>
        <w:t>6</w:t>
      </w:r>
    </w:p>
    <w:p w14:paraId="37C77629" w14:textId="77777777" w:rsidR="00182E66" w:rsidRDefault="00182E66">
      <w:pPr>
        <w:rPr>
          <w:b/>
          <w:lang w:val="ru-RU"/>
        </w:rPr>
      </w:pPr>
    </w:p>
    <w:p w14:paraId="4418192D" w14:textId="77777777" w:rsidR="00485F33" w:rsidRDefault="000A3E60" w:rsidP="00182E66">
      <w:pPr>
        <w:jc w:val="both"/>
        <w:rPr>
          <w:b/>
          <w:lang w:val="ru-RU"/>
        </w:rPr>
      </w:pPr>
      <w:r w:rsidRPr="002A73DD">
        <w:rPr>
          <w:b/>
          <w:lang w:val="ru-RU"/>
        </w:rPr>
        <w:t xml:space="preserve">10 ноября 2026 года: </w:t>
      </w:r>
    </w:p>
    <w:p w14:paraId="0B88A178" w14:textId="2FA90B75" w:rsidR="00485F33" w:rsidRDefault="00485F33" w:rsidP="00182E66">
      <w:pPr>
        <w:jc w:val="both"/>
        <w:rPr>
          <w:lang w:val="ru-RU"/>
        </w:rPr>
      </w:pPr>
      <w:r w:rsidRPr="002A73DD">
        <w:rPr>
          <w:lang w:val="ru-RU"/>
        </w:rPr>
        <w:t>в 10:00</w:t>
      </w:r>
      <w:r>
        <w:rPr>
          <w:lang w:val="ru-RU"/>
        </w:rPr>
        <w:t xml:space="preserve"> - </w:t>
      </w:r>
      <w:r w:rsidR="000A3E60" w:rsidRPr="002A73DD">
        <w:rPr>
          <w:lang w:val="ru-RU"/>
        </w:rPr>
        <w:t xml:space="preserve">начало работы </w:t>
      </w:r>
      <w:r w:rsidRPr="002A73DD">
        <w:rPr>
          <w:lang w:val="ru-RU"/>
        </w:rPr>
        <w:t>секций;</w:t>
      </w:r>
      <w:r w:rsidR="000A3E60" w:rsidRPr="002A73DD">
        <w:rPr>
          <w:lang w:val="ru-RU"/>
        </w:rPr>
        <w:t xml:space="preserve"> </w:t>
      </w:r>
    </w:p>
    <w:p w14:paraId="6A48BCF9" w14:textId="44FC2A08" w:rsidR="00794A58" w:rsidRPr="002A73DD" w:rsidRDefault="00485F33" w:rsidP="00182E66">
      <w:pPr>
        <w:jc w:val="both"/>
        <w:rPr>
          <w:lang w:val="ru-RU"/>
        </w:rPr>
      </w:pPr>
      <w:r>
        <w:rPr>
          <w:lang w:val="ru-RU"/>
        </w:rPr>
        <w:t xml:space="preserve">13-30 - </w:t>
      </w:r>
      <w:r w:rsidR="000A3E60" w:rsidRPr="002A73DD">
        <w:rPr>
          <w:lang w:val="ru-RU"/>
        </w:rPr>
        <w:t>состоится пленарное заседание «Вопросы безопасности в современном образовании».</w:t>
      </w:r>
    </w:p>
    <w:p w14:paraId="5CBF21E1" w14:textId="578F1A85" w:rsidR="00794A58" w:rsidRPr="002A73DD" w:rsidRDefault="000A3E60" w:rsidP="00182E66">
      <w:pPr>
        <w:jc w:val="both"/>
        <w:rPr>
          <w:lang w:val="ru-RU"/>
        </w:rPr>
      </w:pPr>
      <w:r w:rsidRPr="002A73DD">
        <w:rPr>
          <w:lang w:val="ru-RU"/>
        </w:rPr>
        <w:t>Подробное расписание мероприятий будут приведены в итоговой</w:t>
      </w:r>
      <w:r w:rsidRPr="002A73DD">
        <w:rPr>
          <w:lang w:val="ru-RU"/>
        </w:rPr>
        <w:t xml:space="preserve"> программе конференции.</w:t>
      </w:r>
    </w:p>
    <w:p w14:paraId="2B838CC8" w14:textId="77777777" w:rsidR="00794A58" w:rsidRPr="002D6B88" w:rsidRDefault="000A3E60" w:rsidP="00182E66">
      <w:pPr>
        <w:pStyle w:val="1"/>
        <w:rPr>
          <w:color w:val="auto"/>
          <w:lang w:val="ru-RU"/>
        </w:rPr>
      </w:pPr>
      <w:r w:rsidRPr="002D6B88">
        <w:rPr>
          <w:color w:val="auto"/>
          <w:lang w:val="ru-RU"/>
        </w:rPr>
        <w:lastRenderedPageBreak/>
        <w:t>Тематические направления</w:t>
      </w:r>
    </w:p>
    <w:p w14:paraId="6577C772" w14:textId="17EA3D80" w:rsidR="00485F33" w:rsidRPr="00485F33" w:rsidRDefault="00485F33" w:rsidP="00485F33">
      <w:pPr>
        <w:pStyle w:val="a"/>
        <w:keepNext/>
        <w:numPr>
          <w:ilvl w:val="0"/>
          <w:numId w:val="0"/>
        </w:numPr>
        <w:spacing w:after="80"/>
        <w:ind w:left="340"/>
        <w:jc w:val="both"/>
        <w:rPr>
          <w:b/>
          <w:lang w:val="ru-RU"/>
        </w:rPr>
      </w:pPr>
      <w:bookmarkStart w:id="0" w:name="_Hlk242093265"/>
      <w:r w:rsidRPr="00485F33">
        <w:rPr>
          <w:b/>
          <w:lang w:val="ru-RU"/>
        </w:rPr>
        <w:t xml:space="preserve">10 ноября 2026 года </w:t>
      </w:r>
    </w:p>
    <w:bookmarkEnd w:id="0"/>
    <w:p w14:paraId="70BC988A" w14:textId="3C0D4E0B" w:rsidR="00794A58" w:rsidRPr="002A73DD" w:rsidRDefault="000A3E60" w:rsidP="00485F33">
      <w:pPr>
        <w:pStyle w:val="a"/>
        <w:keepNext/>
        <w:spacing w:after="80"/>
        <w:ind w:left="340" w:hanging="198"/>
        <w:jc w:val="both"/>
        <w:rPr>
          <w:lang w:val="ru-RU"/>
        </w:rPr>
      </w:pPr>
      <w:r w:rsidRPr="002A73DD">
        <w:rPr>
          <w:lang w:val="ru-RU"/>
        </w:rPr>
        <w:t>«Институты административного права и процесса в системе противодействия рискам и угрозам современного общества»</w:t>
      </w:r>
    </w:p>
    <w:p w14:paraId="0E34D5B4" w14:textId="77777777" w:rsidR="00794A58" w:rsidRPr="002A73DD" w:rsidRDefault="000A3E60" w:rsidP="00485F33">
      <w:pPr>
        <w:pStyle w:val="a"/>
        <w:keepNext/>
        <w:spacing w:after="80"/>
        <w:ind w:left="340" w:hanging="198"/>
        <w:jc w:val="both"/>
        <w:rPr>
          <w:lang w:val="ru-RU"/>
        </w:rPr>
      </w:pPr>
      <w:r w:rsidRPr="002A73DD">
        <w:rPr>
          <w:lang w:val="ru-RU"/>
        </w:rPr>
        <w:t>«Реклама и конкуренция: правовые границы и механизмы защиты потребительской среды»</w:t>
      </w:r>
    </w:p>
    <w:p w14:paraId="1BF71FB4" w14:textId="77777777" w:rsidR="00794A58" w:rsidRPr="002A73DD" w:rsidRDefault="000A3E60" w:rsidP="00485F33">
      <w:pPr>
        <w:pStyle w:val="a"/>
        <w:spacing w:after="80"/>
        <w:ind w:left="340" w:hanging="198"/>
        <w:jc w:val="both"/>
        <w:rPr>
          <w:lang w:val="ru-RU"/>
        </w:rPr>
      </w:pPr>
      <w:r w:rsidRPr="002A73DD">
        <w:rPr>
          <w:lang w:val="ru-RU"/>
        </w:rPr>
        <w:t>«Современные</w:t>
      </w:r>
      <w:r w:rsidRPr="002A73DD">
        <w:rPr>
          <w:lang w:val="ru-RU"/>
        </w:rPr>
        <w:t xml:space="preserve"> вызовы безопасности: правовые основы и практика применения в чрезвычайных ситуациях производственной и служебной деятельности»</w:t>
      </w:r>
    </w:p>
    <w:p w14:paraId="6423C828" w14:textId="763BE658" w:rsidR="00794A58" w:rsidRPr="00182E66" w:rsidRDefault="00485F33" w:rsidP="00485F33">
      <w:pPr>
        <w:pStyle w:val="a"/>
        <w:spacing w:after="80"/>
        <w:ind w:left="340" w:hanging="198"/>
        <w:jc w:val="both"/>
        <w:rPr>
          <w:lang w:val="ru-RU"/>
        </w:rPr>
      </w:pPr>
      <w:r w:rsidRPr="00182E66">
        <w:rPr>
          <w:lang w:val="ru-RU"/>
        </w:rPr>
        <w:t xml:space="preserve"> </w:t>
      </w:r>
      <w:r w:rsidR="000A3E60" w:rsidRPr="00182E66">
        <w:rPr>
          <w:lang w:val="ru-RU"/>
        </w:rPr>
        <w:t>«Процессуально-правовые механизмы обеспечения безопасности</w:t>
      </w:r>
      <w:r w:rsidR="000A3E60" w:rsidRPr="00182E66">
        <w:rPr>
          <w:lang w:val="ru-RU"/>
        </w:rPr>
        <w:t>: гражданско-процессуальные и уголовно-процессуальные аспекты»</w:t>
      </w:r>
    </w:p>
    <w:p w14:paraId="4BC28145" w14:textId="10460EBA" w:rsidR="00794A58" w:rsidRDefault="000A3E60" w:rsidP="00485F33">
      <w:pPr>
        <w:pStyle w:val="a"/>
        <w:spacing w:after="80"/>
        <w:ind w:left="340" w:hanging="198"/>
        <w:jc w:val="both"/>
        <w:rPr>
          <w:lang w:val="ru-RU"/>
        </w:rPr>
      </w:pPr>
      <w:r w:rsidRPr="00182E66">
        <w:rPr>
          <w:lang w:val="ru-RU"/>
        </w:rPr>
        <w:t>«Правовое обеспечение безопасности в корпоративной и гражданской сфере: регулирование, споры и способы их разрешения»</w:t>
      </w:r>
    </w:p>
    <w:p w14:paraId="049B3B50" w14:textId="77777777" w:rsidR="00485F33" w:rsidRDefault="00485F33" w:rsidP="00485F33">
      <w:pPr>
        <w:pStyle w:val="a"/>
        <w:keepNext/>
        <w:numPr>
          <w:ilvl w:val="0"/>
          <w:numId w:val="0"/>
        </w:numPr>
        <w:spacing w:after="80"/>
        <w:ind w:left="340"/>
        <w:jc w:val="both"/>
        <w:rPr>
          <w:b/>
          <w:lang w:val="ru-RU"/>
        </w:rPr>
      </w:pPr>
    </w:p>
    <w:p w14:paraId="6AAFA406" w14:textId="5903DF52" w:rsidR="00485F33" w:rsidRPr="00182E66" w:rsidRDefault="00485F33" w:rsidP="00485F33">
      <w:pPr>
        <w:pStyle w:val="a"/>
        <w:keepNext/>
        <w:numPr>
          <w:ilvl w:val="0"/>
          <w:numId w:val="0"/>
        </w:numPr>
        <w:spacing w:after="80"/>
        <w:ind w:left="340"/>
        <w:jc w:val="both"/>
        <w:rPr>
          <w:lang w:val="ru-RU"/>
        </w:rPr>
      </w:pPr>
      <w:bookmarkStart w:id="1" w:name="_GoBack"/>
      <w:bookmarkEnd w:id="1"/>
      <w:r w:rsidRPr="00485F33">
        <w:rPr>
          <w:b/>
          <w:lang w:val="ru-RU"/>
        </w:rPr>
        <w:t>1</w:t>
      </w:r>
      <w:r>
        <w:rPr>
          <w:b/>
          <w:lang w:val="ru-RU"/>
        </w:rPr>
        <w:t>1</w:t>
      </w:r>
      <w:r w:rsidRPr="00485F33">
        <w:rPr>
          <w:b/>
          <w:lang w:val="ru-RU"/>
        </w:rPr>
        <w:t xml:space="preserve"> ноября 2026 года </w:t>
      </w:r>
    </w:p>
    <w:p w14:paraId="7300BB8C" w14:textId="77777777" w:rsidR="00485F33" w:rsidRPr="00182E66" w:rsidRDefault="00485F33" w:rsidP="00485F33">
      <w:pPr>
        <w:pStyle w:val="a"/>
        <w:spacing w:after="80"/>
        <w:ind w:left="340" w:hanging="198"/>
        <w:jc w:val="both"/>
        <w:rPr>
          <w:lang w:val="ru-RU"/>
        </w:rPr>
      </w:pPr>
      <w:r w:rsidRPr="00182E66">
        <w:rPr>
          <w:lang w:val="ru-RU"/>
        </w:rPr>
        <w:t>«Информационная безопасность в жизненном цикле информационных систем»</w:t>
      </w:r>
    </w:p>
    <w:p w14:paraId="7FE60CA1" w14:textId="7E27D42E" w:rsidR="00794A58" w:rsidRPr="00182E66" w:rsidRDefault="00485F33" w:rsidP="00485F33">
      <w:pPr>
        <w:pStyle w:val="a"/>
        <w:spacing w:after="80"/>
        <w:ind w:left="340" w:hanging="198"/>
        <w:jc w:val="both"/>
        <w:rPr>
          <w:lang w:val="ru-RU"/>
        </w:rPr>
      </w:pPr>
      <w:r w:rsidRPr="00182E66">
        <w:rPr>
          <w:lang w:val="ru-RU"/>
        </w:rPr>
        <w:t xml:space="preserve"> </w:t>
      </w:r>
      <w:r w:rsidR="000A3E60" w:rsidRPr="00182E66">
        <w:rPr>
          <w:lang w:val="ru-RU"/>
        </w:rPr>
        <w:t>«Адвокатура в системе правовой безопасности личности, бизнеса и государства</w:t>
      </w:r>
      <w:r w:rsidR="000A3E60" w:rsidRPr="00182E66">
        <w:rPr>
          <w:lang w:val="ru-RU"/>
        </w:rPr>
        <w:t>: современные вызовы и практика»</w:t>
      </w:r>
    </w:p>
    <w:p w14:paraId="377F7127" w14:textId="77777777" w:rsidR="00794A58" w:rsidRPr="00182E66" w:rsidRDefault="000A3E60" w:rsidP="00485F33">
      <w:pPr>
        <w:pStyle w:val="a"/>
        <w:spacing w:after="80"/>
        <w:ind w:left="340" w:hanging="198"/>
        <w:jc w:val="both"/>
        <w:rPr>
          <w:lang w:val="ru-RU"/>
        </w:rPr>
      </w:pPr>
      <w:r w:rsidRPr="00182E66">
        <w:rPr>
          <w:lang w:val="ru-RU"/>
        </w:rPr>
        <w:t>«Документационное обеспечение управления как элемент системы защиты интересов государства, бизнеса и личности»</w:t>
      </w:r>
    </w:p>
    <w:p w14:paraId="2F24B7F7" w14:textId="77777777" w:rsidR="00794A58" w:rsidRPr="00182E66" w:rsidRDefault="000A3E60">
      <w:pPr>
        <w:pStyle w:val="1"/>
        <w:rPr>
          <w:color w:val="auto"/>
          <w:lang w:val="ru-RU"/>
        </w:rPr>
      </w:pPr>
      <w:r w:rsidRPr="00182E66">
        <w:rPr>
          <w:color w:val="auto"/>
          <w:lang w:val="ru-RU"/>
        </w:rPr>
        <w:t>Пленарное заседание</w:t>
      </w:r>
    </w:p>
    <w:p w14:paraId="2EB24D8E" w14:textId="77777777" w:rsidR="00794A58" w:rsidRPr="002A73DD" w:rsidRDefault="000A3E60" w:rsidP="00182E66">
      <w:pPr>
        <w:jc w:val="both"/>
        <w:rPr>
          <w:lang w:val="ru-RU"/>
        </w:rPr>
      </w:pPr>
      <w:r w:rsidRPr="002A73DD">
        <w:rPr>
          <w:lang w:val="ru-RU"/>
        </w:rPr>
        <w:t>Тема: «Вопросы безопасности в современном образовании». К обсуждению предлагаются вопросы ан</w:t>
      </w:r>
      <w:r w:rsidRPr="002A73DD">
        <w:rPr>
          <w:lang w:val="ru-RU"/>
        </w:rPr>
        <w:t>титеррористической защищённости образовательных организаций, защиты персональных данных, информационной и психологической безопасности, цифровых угроз, профилактики деструктивного поведения, а также управленческих и правовых механизмов комплексной безопасн</w:t>
      </w:r>
      <w:r w:rsidRPr="002A73DD">
        <w:rPr>
          <w:lang w:val="ru-RU"/>
        </w:rPr>
        <w:t>ости образовательной среды.</w:t>
      </w:r>
    </w:p>
    <w:p w14:paraId="09561DBA" w14:textId="77777777" w:rsidR="00794A58" w:rsidRPr="00182E66" w:rsidRDefault="000A3E60">
      <w:pPr>
        <w:pStyle w:val="1"/>
        <w:rPr>
          <w:color w:val="auto"/>
          <w:lang w:val="ru-RU"/>
        </w:rPr>
      </w:pPr>
      <w:r w:rsidRPr="00182E66">
        <w:rPr>
          <w:color w:val="auto"/>
          <w:lang w:val="ru-RU"/>
        </w:rPr>
        <w:t>Конкурс докладов</w:t>
      </w:r>
    </w:p>
    <w:p w14:paraId="47BF1394" w14:textId="7CE8FF35" w:rsidR="00794A58" w:rsidRPr="002A73DD" w:rsidRDefault="000A3E60" w:rsidP="00182E66">
      <w:pPr>
        <w:jc w:val="both"/>
        <w:rPr>
          <w:lang w:val="ru-RU"/>
        </w:rPr>
      </w:pPr>
      <w:r w:rsidRPr="002A73DD">
        <w:rPr>
          <w:lang w:val="ru-RU"/>
        </w:rPr>
        <w:t xml:space="preserve">В каждой тематической секции проводится конкурс докладов. Порядок экспертного оценивания и подведения итогов будет отражён в </w:t>
      </w:r>
      <w:r w:rsidR="00182E66">
        <w:rPr>
          <w:lang w:val="ru-RU"/>
        </w:rPr>
        <w:t>Положении о</w:t>
      </w:r>
      <w:r w:rsidRPr="002A73DD">
        <w:rPr>
          <w:lang w:val="ru-RU"/>
        </w:rPr>
        <w:t xml:space="preserve"> работ</w:t>
      </w:r>
      <w:r w:rsidR="00182E66">
        <w:rPr>
          <w:lang w:val="ru-RU"/>
        </w:rPr>
        <w:t>е</w:t>
      </w:r>
      <w:r w:rsidRPr="002A73DD">
        <w:rPr>
          <w:lang w:val="ru-RU"/>
        </w:rPr>
        <w:t xml:space="preserve"> конференции.</w:t>
      </w:r>
    </w:p>
    <w:p w14:paraId="085EF8A6" w14:textId="77777777" w:rsidR="00794A58" w:rsidRPr="00182E66" w:rsidRDefault="000A3E60">
      <w:pPr>
        <w:pStyle w:val="1"/>
        <w:rPr>
          <w:color w:val="auto"/>
          <w:lang w:val="ru-RU"/>
        </w:rPr>
      </w:pPr>
      <w:r w:rsidRPr="00182E66">
        <w:rPr>
          <w:color w:val="auto"/>
          <w:lang w:val="ru-RU"/>
        </w:rPr>
        <w:t>Публикация материалов</w:t>
      </w:r>
    </w:p>
    <w:p w14:paraId="3E75B0A7" w14:textId="77777777" w:rsidR="00794A58" w:rsidRPr="002A73DD" w:rsidRDefault="000A3E60" w:rsidP="00182E66">
      <w:pPr>
        <w:jc w:val="both"/>
        <w:rPr>
          <w:lang w:val="ru-RU"/>
        </w:rPr>
      </w:pPr>
      <w:r w:rsidRPr="002A73DD">
        <w:rPr>
          <w:lang w:val="ru-RU"/>
        </w:rPr>
        <w:t>Лучшие статьи, подготовленные по</w:t>
      </w:r>
      <w:r w:rsidRPr="002A73DD">
        <w:rPr>
          <w:lang w:val="ru-RU"/>
        </w:rPr>
        <w:t xml:space="preserve"> тематике выступлений, могут быть рекомендованы к рассмотрению для публикации в студенческом научном журнале СЗИУ РАНХиГС. Требования к оформлению, сроки и порядок представления материалов будут направлены отобранным авторам дополнительно.</w:t>
      </w:r>
    </w:p>
    <w:p w14:paraId="4406C0EC" w14:textId="77777777" w:rsidR="00794A58" w:rsidRPr="002D6B88" w:rsidRDefault="000A3E60">
      <w:pPr>
        <w:pStyle w:val="1"/>
        <w:rPr>
          <w:color w:val="auto"/>
          <w:lang w:val="ru-RU"/>
        </w:rPr>
      </w:pPr>
      <w:r w:rsidRPr="002D6B88">
        <w:rPr>
          <w:color w:val="auto"/>
          <w:lang w:val="ru-RU"/>
        </w:rPr>
        <w:t>Условия участия</w:t>
      </w:r>
    </w:p>
    <w:p w14:paraId="5223F7CC" w14:textId="77777777" w:rsidR="00794A58" w:rsidRDefault="000A3E60" w:rsidP="00182E66">
      <w:pPr>
        <w:pStyle w:val="a0"/>
        <w:ind w:left="397" w:hanging="198"/>
        <w:jc w:val="both"/>
      </w:pPr>
      <w:r>
        <w:t>Участие в конференции бесплатное.</w:t>
      </w:r>
    </w:p>
    <w:p w14:paraId="48E633B0" w14:textId="77777777" w:rsidR="00794A58" w:rsidRDefault="000A3E60" w:rsidP="00182E66">
      <w:pPr>
        <w:pStyle w:val="a0"/>
        <w:ind w:left="397" w:hanging="198"/>
        <w:jc w:val="both"/>
      </w:pPr>
      <w:r>
        <w:t>Рабочий язык конференции — русский.</w:t>
      </w:r>
    </w:p>
    <w:p w14:paraId="4259B3F7" w14:textId="429317E8" w:rsidR="00794A58" w:rsidRPr="002A73DD" w:rsidRDefault="000A3E60" w:rsidP="00182E66">
      <w:pPr>
        <w:pStyle w:val="a0"/>
        <w:ind w:left="397" w:hanging="198"/>
        <w:jc w:val="both"/>
        <w:rPr>
          <w:lang w:val="ru-RU"/>
        </w:rPr>
      </w:pPr>
      <w:r w:rsidRPr="002A73DD">
        <w:rPr>
          <w:lang w:val="ru-RU"/>
        </w:rPr>
        <w:t>Для участия необходимо заполнить</w:t>
      </w:r>
      <w:r w:rsidR="00182E66">
        <w:rPr>
          <w:lang w:val="ru-RU"/>
        </w:rPr>
        <w:t xml:space="preserve"> и отправить</w:t>
      </w:r>
      <w:r w:rsidRPr="002A73DD">
        <w:rPr>
          <w:lang w:val="ru-RU"/>
        </w:rPr>
        <w:t xml:space="preserve"> регистрационную форму не позднее </w:t>
      </w:r>
      <w:r w:rsidR="00182E66">
        <w:rPr>
          <w:lang w:val="ru-RU"/>
        </w:rPr>
        <w:br/>
      </w:r>
      <w:r w:rsidRPr="002A73DD">
        <w:rPr>
          <w:lang w:val="ru-RU"/>
        </w:rPr>
        <w:t>28 октября 2026 года включительно.</w:t>
      </w:r>
    </w:p>
    <w:p w14:paraId="0659DA15" w14:textId="77777777" w:rsidR="00794A58" w:rsidRPr="002A73DD" w:rsidRDefault="000A3E60" w:rsidP="00182E66">
      <w:pPr>
        <w:pStyle w:val="a0"/>
        <w:ind w:left="397" w:hanging="198"/>
        <w:jc w:val="both"/>
        <w:rPr>
          <w:lang w:val="ru-RU"/>
        </w:rPr>
      </w:pPr>
      <w:r w:rsidRPr="002A73DD">
        <w:rPr>
          <w:lang w:val="ru-RU"/>
        </w:rPr>
        <w:t>Формат участия, выбранная секция и тема доклада должны соответствовать с</w:t>
      </w:r>
      <w:r w:rsidRPr="002A73DD">
        <w:rPr>
          <w:lang w:val="ru-RU"/>
        </w:rPr>
        <w:t>ведениям, указанным участником при регистрации.</w:t>
      </w:r>
    </w:p>
    <w:p w14:paraId="401018D1" w14:textId="77777777" w:rsidR="00794A58" w:rsidRPr="002A73DD" w:rsidRDefault="000A3E60" w:rsidP="00182E66">
      <w:pPr>
        <w:pStyle w:val="a0"/>
        <w:ind w:left="397" w:hanging="198"/>
        <w:jc w:val="both"/>
        <w:rPr>
          <w:lang w:val="ru-RU"/>
        </w:rPr>
      </w:pPr>
      <w:r w:rsidRPr="002A73DD">
        <w:rPr>
          <w:lang w:val="ru-RU"/>
        </w:rPr>
        <w:t>Организационная информация и итоговая программа будут направлены зарегистрированным участникам дополнительно.</w:t>
      </w:r>
    </w:p>
    <w:p w14:paraId="4494E4D0" w14:textId="77777777" w:rsidR="00794A58" w:rsidRPr="002D6B88" w:rsidRDefault="000A3E60">
      <w:pPr>
        <w:pStyle w:val="1"/>
        <w:rPr>
          <w:color w:val="auto"/>
          <w:lang w:val="ru-RU"/>
        </w:rPr>
      </w:pPr>
      <w:r w:rsidRPr="002D6B88">
        <w:rPr>
          <w:color w:val="auto"/>
          <w:lang w:val="ru-RU"/>
        </w:rPr>
        <w:lastRenderedPageBreak/>
        <w:t>Регистрация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13"/>
        <w:gridCol w:w="2571"/>
      </w:tblGrid>
      <w:tr w:rsidR="00794A58" w14:paraId="1763088D" w14:textId="77777777" w:rsidTr="00182E66">
        <w:trPr>
          <w:jc w:val="center"/>
        </w:trPr>
        <w:tc>
          <w:tcPr>
            <w:tcW w:w="7513" w:type="dxa"/>
            <w:shd w:val="clear" w:color="auto" w:fill="F3F6FA"/>
            <w:tcMar>
              <w:top w:w="160" w:type="dxa"/>
              <w:left w:w="180" w:type="dxa"/>
              <w:bottom w:w="160" w:type="dxa"/>
              <w:right w:w="180" w:type="dxa"/>
            </w:tcMar>
            <w:vAlign w:val="center"/>
          </w:tcPr>
          <w:p w14:paraId="1F1AE611" w14:textId="77777777" w:rsidR="00794A58" w:rsidRPr="002A73DD" w:rsidRDefault="000A3E60">
            <w:pPr>
              <w:rPr>
                <w:lang w:val="ru-RU"/>
              </w:rPr>
            </w:pPr>
            <w:r w:rsidRPr="002A73DD">
              <w:rPr>
                <w:b/>
                <w:color w:val="17365D"/>
                <w:lang w:val="ru-RU"/>
              </w:rPr>
              <w:t>Регистрация открыта до 28 октября 2026 года включительно.</w:t>
            </w:r>
          </w:p>
          <w:p w14:paraId="65F8E03B" w14:textId="77777777" w:rsidR="00794A58" w:rsidRPr="002A73DD" w:rsidRDefault="000A3E60">
            <w:pPr>
              <w:rPr>
                <w:lang w:val="ru-RU"/>
              </w:rPr>
            </w:pPr>
            <w:r w:rsidRPr="002A73DD">
              <w:rPr>
                <w:lang w:val="ru-RU"/>
              </w:rPr>
              <w:t>Форма регистрации:</w:t>
            </w:r>
          </w:p>
          <w:p w14:paraId="17BF3145" w14:textId="77777777" w:rsidR="00794A58" w:rsidRPr="002A73DD" w:rsidRDefault="000A3E60">
            <w:pPr>
              <w:rPr>
                <w:lang w:val="ru-RU"/>
              </w:rPr>
            </w:pPr>
            <w:hyperlink r:id="rId11">
              <w:r>
                <w:rPr>
                  <w:color w:val="2F75B5"/>
                  <w:u w:val="single"/>
                </w:rPr>
                <w:t>https</w:t>
              </w:r>
              <w:r w:rsidRPr="002A73DD">
                <w:rPr>
                  <w:color w:val="2F75B5"/>
                  <w:u w:val="single"/>
                  <w:lang w:val="ru-RU"/>
                </w:rPr>
                <w:t>://</w:t>
              </w:r>
              <w:r>
                <w:rPr>
                  <w:color w:val="2F75B5"/>
                  <w:u w:val="single"/>
                </w:rPr>
                <w:t>forms</w:t>
              </w:r>
              <w:r w:rsidRPr="002A73DD">
                <w:rPr>
                  <w:color w:val="2F75B5"/>
                  <w:u w:val="single"/>
                  <w:lang w:val="ru-RU"/>
                </w:rPr>
                <w:t>.</w:t>
              </w:r>
              <w:proofErr w:type="spellStart"/>
              <w:r>
                <w:rPr>
                  <w:color w:val="2F75B5"/>
                  <w:u w:val="single"/>
                </w:rPr>
                <w:t>yandex</w:t>
              </w:r>
              <w:proofErr w:type="spellEnd"/>
              <w:r w:rsidRPr="002A73DD">
                <w:rPr>
                  <w:color w:val="2F75B5"/>
                  <w:u w:val="single"/>
                  <w:lang w:val="ru-RU"/>
                </w:rPr>
                <w:t>.</w:t>
              </w:r>
              <w:proofErr w:type="spellStart"/>
              <w:r>
                <w:rPr>
                  <w:color w:val="2F75B5"/>
                  <w:u w:val="single"/>
                </w:rPr>
                <w:t>ru</w:t>
              </w:r>
              <w:proofErr w:type="spellEnd"/>
              <w:r w:rsidRPr="002A73DD">
                <w:rPr>
                  <w:color w:val="2F75B5"/>
                  <w:u w:val="single"/>
                  <w:lang w:val="ru-RU"/>
                </w:rPr>
                <w:t>/</w:t>
              </w:r>
              <w:r>
                <w:rPr>
                  <w:color w:val="2F75B5"/>
                  <w:u w:val="single"/>
                </w:rPr>
                <w:t>u</w:t>
              </w:r>
              <w:r w:rsidRPr="002A73DD">
                <w:rPr>
                  <w:color w:val="2F75B5"/>
                  <w:u w:val="single"/>
                  <w:lang w:val="ru-RU"/>
                </w:rPr>
                <w:t>/6</w:t>
              </w:r>
              <w:proofErr w:type="spellStart"/>
              <w:r>
                <w:rPr>
                  <w:color w:val="2F75B5"/>
                  <w:u w:val="single"/>
                </w:rPr>
                <w:t>abcdc</w:t>
              </w:r>
              <w:proofErr w:type="spellEnd"/>
              <w:r w:rsidRPr="002A73DD">
                <w:rPr>
                  <w:color w:val="2F75B5"/>
                  <w:u w:val="single"/>
                  <w:lang w:val="ru-RU"/>
                </w:rPr>
                <w:t>8</w:t>
              </w:r>
              <w:r>
                <w:rPr>
                  <w:color w:val="2F75B5"/>
                  <w:u w:val="single"/>
                </w:rPr>
                <w:t>c</w:t>
              </w:r>
              <w:r w:rsidRPr="002A73DD">
                <w:rPr>
                  <w:color w:val="2F75B5"/>
                  <w:u w:val="single"/>
                  <w:lang w:val="ru-RU"/>
                </w:rPr>
                <w:t>84227</w:t>
              </w:r>
              <w:r>
                <w:rPr>
                  <w:color w:val="2F75B5"/>
                  <w:u w:val="single"/>
                </w:rPr>
                <w:t>c</w:t>
              </w:r>
              <w:r w:rsidRPr="002A73DD">
                <w:rPr>
                  <w:color w:val="2F75B5"/>
                  <w:u w:val="single"/>
                  <w:lang w:val="ru-RU"/>
                </w:rPr>
                <w:t>182</w:t>
              </w:r>
              <w:r>
                <w:rPr>
                  <w:color w:val="2F75B5"/>
                  <w:u w:val="single"/>
                </w:rPr>
                <w:t>fc</w:t>
              </w:r>
              <w:r w:rsidRPr="002A73DD">
                <w:rPr>
                  <w:color w:val="2F75B5"/>
                  <w:u w:val="single"/>
                  <w:lang w:val="ru-RU"/>
                </w:rPr>
                <w:t>4</w:t>
              </w:r>
              <w:r>
                <w:rPr>
                  <w:color w:val="2F75B5"/>
                  <w:u w:val="single"/>
                </w:rPr>
                <w:t>be</w:t>
              </w:r>
              <w:r w:rsidRPr="002A73DD">
                <w:rPr>
                  <w:color w:val="2F75B5"/>
                  <w:u w:val="single"/>
                  <w:lang w:val="ru-RU"/>
                </w:rPr>
                <w:t>2</w:t>
              </w:r>
              <w:r>
                <w:rPr>
                  <w:color w:val="2F75B5"/>
                  <w:u w:val="single"/>
                </w:rPr>
                <w:t>c</w:t>
              </w:r>
            </w:hyperlink>
          </w:p>
          <w:p w14:paraId="1CD1E4E2" w14:textId="77777777" w:rsidR="00794A58" w:rsidRPr="002A73DD" w:rsidRDefault="000A3E60">
            <w:pPr>
              <w:pStyle w:val="Smallnote"/>
              <w:rPr>
                <w:lang w:val="ru-RU"/>
              </w:rPr>
            </w:pPr>
            <w:r w:rsidRPr="002A73DD">
              <w:rPr>
                <w:lang w:val="ru-RU"/>
              </w:rPr>
              <w:t xml:space="preserve">Для перехода к форме можно также отсканировать </w:t>
            </w:r>
            <w:r>
              <w:t>QR</w:t>
            </w:r>
            <w:r w:rsidRPr="002A73DD">
              <w:rPr>
                <w:lang w:val="ru-RU"/>
              </w:rPr>
              <w:t>-код.</w:t>
            </w:r>
          </w:p>
        </w:tc>
        <w:tc>
          <w:tcPr>
            <w:tcW w:w="2571" w:type="dxa"/>
            <w:shd w:val="clear" w:color="auto" w:fill="F3F6FA"/>
            <w:tcMar>
              <w:top w:w="160" w:type="dxa"/>
              <w:left w:w="180" w:type="dxa"/>
              <w:bottom w:w="160" w:type="dxa"/>
              <w:right w:w="180" w:type="dxa"/>
            </w:tcMar>
            <w:vAlign w:val="center"/>
          </w:tcPr>
          <w:p w14:paraId="3B466A26" w14:textId="77777777" w:rsidR="00794A58" w:rsidRDefault="000A3E6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210FD1F" wp14:editId="50CB62DB">
                  <wp:extent cx="1044000" cy="1044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gistration_qr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4BCD68" w14:textId="77777777" w:rsidR="00794A58" w:rsidRPr="00182E66" w:rsidRDefault="000A3E60">
      <w:pPr>
        <w:pStyle w:val="1"/>
        <w:rPr>
          <w:color w:val="auto"/>
          <w:lang w:val="ru-RU"/>
        </w:rPr>
      </w:pPr>
      <w:r w:rsidRPr="00182E66">
        <w:rPr>
          <w:color w:val="auto"/>
          <w:lang w:val="ru-RU"/>
        </w:rPr>
        <w:t>Контакты</w:t>
      </w:r>
    </w:p>
    <w:p w14:paraId="29DF10D9" w14:textId="77777777" w:rsidR="002D6B88" w:rsidRDefault="000A3E60">
      <w:pPr>
        <w:rPr>
          <w:b/>
          <w:lang w:val="ru-RU"/>
        </w:rPr>
      </w:pPr>
      <w:r w:rsidRPr="002A73DD">
        <w:rPr>
          <w:b/>
          <w:lang w:val="ru-RU"/>
        </w:rPr>
        <w:t xml:space="preserve">Координатор организационного комитета: </w:t>
      </w:r>
    </w:p>
    <w:p w14:paraId="7013F3DB" w14:textId="26125F4F" w:rsidR="00794A58" w:rsidRDefault="000A3E60">
      <w:pPr>
        <w:rPr>
          <w:lang w:val="ru-RU"/>
        </w:rPr>
      </w:pPr>
      <w:r w:rsidRPr="002A73DD">
        <w:rPr>
          <w:lang w:val="ru-RU"/>
        </w:rPr>
        <w:t>Янцукевич-Ушакова Оксана Евген</w:t>
      </w:r>
      <w:r w:rsidRPr="002A73DD">
        <w:rPr>
          <w:lang w:val="ru-RU"/>
        </w:rPr>
        <w:t>ьевна, преподаватель высшей категории ФСПО СЗИУ РАНХиГС.</w:t>
      </w:r>
    </w:p>
    <w:p w14:paraId="33BD62D9" w14:textId="5AEF18A8" w:rsidR="002D6B88" w:rsidRPr="002A73DD" w:rsidRDefault="002D6B88">
      <w:pPr>
        <w:rPr>
          <w:lang w:val="ru-RU"/>
        </w:rPr>
      </w:pPr>
      <w:r>
        <w:rPr>
          <w:lang w:val="ru-RU"/>
        </w:rPr>
        <w:t>Сергеева Злата, председатель СНО ФСПО</w:t>
      </w:r>
    </w:p>
    <w:p w14:paraId="487F1A09" w14:textId="77777777" w:rsidR="00794A58" w:rsidRPr="002A73DD" w:rsidRDefault="000A3E60">
      <w:pPr>
        <w:rPr>
          <w:lang w:val="ru-RU"/>
        </w:rPr>
      </w:pPr>
      <w:r w:rsidRPr="002A73DD">
        <w:rPr>
          <w:b/>
          <w:lang w:val="ru-RU"/>
        </w:rPr>
        <w:t xml:space="preserve">Электронная почта: </w:t>
      </w:r>
      <w:hyperlink r:id="rId13">
        <w:r>
          <w:rPr>
            <w:color w:val="2F75B5"/>
            <w:u w:val="single"/>
          </w:rPr>
          <w:t>yantsukevich</w:t>
        </w:r>
        <w:r w:rsidRPr="002A73DD">
          <w:rPr>
            <w:color w:val="2F75B5"/>
            <w:u w:val="single"/>
            <w:lang w:val="ru-RU"/>
          </w:rPr>
          <w:t>-</w:t>
        </w:r>
        <w:r>
          <w:rPr>
            <w:color w:val="2F75B5"/>
            <w:u w:val="single"/>
          </w:rPr>
          <w:t>oe</w:t>
        </w:r>
        <w:r w:rsidRPr="002A73DD">
          <w:rPr>
            <w:color w:val="2F75B5"/>
            <w:u w:val="single"/>
            <w:lang w:val="ru-RU"/>
          </w:rPr>
          <w:t>@</w:t>
        </w:r>
        <w:r>
          <w:rPr>
            <w:color w:val="2F75B5"/>
            <w:u w:val="single"/>
          </w:rPr>
          <w:t>ranepa</w:t>
        </w:r>
        <w:r w:rsidRPr="002A73DD">
          <w:rPr>
            <w:color w:val="2F75B5"/>
            <w:u w:val="single"/>
            <w:lang w:val="ru-RU"/>
          </w:rPr>
          <w:t>.</w:t>
        </w:r>
        <w:proofErr w:type="spellStart"/>
        <w:r>
          <w:rPr>
            <w:color w:val="2F75B5"/>
            <w:u w:val="single"/>
          </w:rPr>
          <w:t>ru</w:t>
        </w:r>
        <w:proofErr w:type="spellEnd"/>
      </w:hyperlink>
    </w:p>
    <w:p w14:paraId="732E4D53" w14:textId="7CEA1759" w:rsidR="002D6B88" w:rsidRDefault="002D6B88">
      <w:pPr>
        <w:rPr>
          <w:b/>
          <w:lang w:val="ru-RU"/>
        </w:rPr>
      </w:pPr>
    </w:p>
    <w:sectPr w:rsidR="002D6B88" w:rsidSect="00182E66">
      <w:footerReference w:type="default" r:id="rId14"/>
      <w:pgSz w:w="12240" w:h="15840"/>
      <w:pgMar w:top="907" w:right="964" w:bottom="1843" w:left="1191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33B6EE" w14:textId="77777777" w:rsidR="000A3E60" w:rsidRDefault="000A3E60">
      <w:pPr>
        <w:spacing w:after="0" w:line="240" w:lineRule="auto"/>
      </w:pPr>
      <w:r>
        <w:separator/>
      </w:r>
    </w:p>
  </w:endnote>
  <w:endnote w:type="continuationSeparator" w:id="0">
    <w:p w14:paraId="48401890" w14:textId="77777777" w:rsidR="000A3E60" w:rsidRDefault="000A3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C866E" w14:textId="66FA2961" w:rsidR="00794A58" w:rsidRPr="002A73DD" w:rsidRDefault="000A3E60">
    <w:pPr>
      <w:pStyle w:val="a7"/>
      <w:jc w:val="center"/>
      <w:rPr>
        <w:lang w:val="ru-RU"/>
      </w:rPr>
    </w:pPr>
    <w:r>
      <w:rPr>
        <w:color w:val="666666"/>
        <w:sz w:val="16"/>
      </w:rPr>
      <w:t>III</w:t>
    </w:r>
    <w:r w:rsidRPr="002A73DD">
      <w:rPr>
        <w:color w:val="666666"/>
        <w:sz w:val="16"/>
        <w:lang w:val="ru-RU"/>
      </w:rPr>
      <w:t xml:space="preserve"> ежегодная научно-практическая </w:t>
    </w:r>
    <w:r w:rsidR="002D6B88" w:rsidRPr="002A73DD">
      <w:rPr>
        <w:color w:val="666666"/>
        <w:sz w:val="16"/>
        <w:lang w:val="ru-RU"/>
      </w:rPr>
      <w:t>конференция • 10</w:t>
    </w:r>
    <w:r w:rsidRPr="002A73DD">
      <w:rPr>
        <w:color w:val="666666"/>
        <w:sz w:val="16"/>
        <w:lang w:val="ru-RU"/>
      </w:rPr>
      <w:t>–11 ноября 2026 года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FC7664" w14:textId="77777777" w:rsidR="000A3E60" w:rsidRDefault="000A3E60">
      <w:pPr>
        <w:spacing w:after="0" w:line="240" w:lineRule="auto"/>
      </w:pPr>
      <w:r>
        <w:separator/>
      </w:r>
    </w:p>
  </w:footnote>
  <w:footnote w:type="continuationSeparator" w:id="0">
    <w:p w14:paraId="30733C81" w14:textId="77777777" w:rsidR="000A3E60" w:rsidRDefault="000A3E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EC72808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3E60"/>
    <w:rsid w:val="0015074B"/>
    <w:rsid w:val="00182E66"/>
    <w:rsid w:val="0029639D"/>
    <w:rsid w:val="002A73DD"/>
    <w:rsid w:val="002D6B88"/>
    <w:rsid w:val="00326F90"/>
    <w:rsid w:val="00485F33"/>
    <w:rsid w:val="004F43A6"/>
    <w:rsid w:val="00794A58"/>
    <w:rsid w:val="008D3EA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7E2715"/>
  <w14:defaultImageDpi w14:val="330"/>
  <w15:docId w15:val="{C41F64FA-BB86-424D-A655-3EE2879C8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100" w:line="259" w:lineRule="auto"/>
    </w:pPr>
    <w:rPr>
      <w:rFonts w:ascii="Arial" w:eastAsia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17365D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2F75B5"/>
      <w:sz w:val="23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160" w:after="8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3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rial" w:eastAsia="Arial" w:hAnsi="Arial"/>
      <w:color w:val="666666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yantsukevich-oe@ranep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yandex.ru/u/6abcdc8c84227c182fc4be2c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EB2A82-FA90-419B-9215-323A85AFD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635</Words>
  <Characters>3623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Информационное письмо III ежегодной научно-практической конференции</vt:lpstr>
      <vt:lpstr/>
    </vt:vector>
  </TitlesOfParts>
  <Manager/>
  <Company/>
  <LinksUpToDate>false</LinksUpToDate>
  <CharactersWithSpaces>4250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письмо III ежегодной научно-практической конференции</dc:title>
  <dc:subject/>
  <dc:creator>Организационный комитет конференции</dc:creator>
  <cp:keywords/>
  <dc:description>generated by python-docx</dc:description>
  <cp:lastModifiedBy>Янцукевич-Ушакова Оксана Евгеньевна</cp:lastModifiedBy>
  <cp:revision>4</cp:revision>
  <dcterms:created xsi:type="dcterms:W3CDTF">2026-10-04T20:58:00Z</dcterms:created>
  <dcterms:modified xsi:type="dcterms:W3CDTF">2026-10-05T08:54:00Z</dcterms:modified>
  <cp:category/>
</cp:coreProperties>
</file>